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8D13CF" w:rsidTr="001E6FE1">
        <w:tc>
          <w:tcPr>
            <w:tcW w:w="2552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EB3439" w:rsidRPr="008D13CF" w:rsidRDefault="00EB3439" w:rsidP="001E6FE1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B60245" w:rsidRPr="008D13CF" w:rsidRDefault="00B60245" w:rsidP="00B60245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 w:rsidR="00EB3439"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p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93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95"/>
        <w:gridCol w:w="4395"/>
      </w:tblGrid>
      <w:tr w:rsidR="00C951E1" w:rsidRPr="00A8500E" w:rsidTr="001909C6">
        <w:tc>
          <w:tcPr>
            <w:tcW w:w="4995" w:type="dxa"/>
          </w:tcPr>
          <w:p w:rsidR="00C951E1" w:rsidRPr="00A8500E" w:rsidRDefault="00C951E1" w:rsidP="00C951E1">
            <w:pPr>
              <w:jc w:val="both"/>
              <w:rPr>
                <w:szCs w:val="28"/>
              </w:rPr>
            </w:pPr>
            <w:r w:rsidRPr="00A8500E">
              <w:rPr>
                <w:szCs w:val="28"/>
              </w:rPr>
              <w:t>О внесении изменений в</w:t>
            </w:r>
            <w:r w:rsidR="001909C6">
              <w:rPr>
                <w:szCs w:val="28"/>
              </w:rPr>
              <w:t xml:space="preserve"> постановление</w:t>
            </w:r>
            <w:r w:rsidRPr="00A8500E">
              <w:rPr>
                <w:szCs w:val="28"/>
              </w:rPr>
              <w:t xml:space="preserve"> </w:t>
            </w:r>
            <w:r w:rsidR="001909C6" w:rsidRPr="00725097">
              <w:rPr>
                <w:szCs w:val="28"/>
              </w:rPr>
              <w:t xml:space="preserve">Правительства Камчатского края от 22.11.2013 № 520-П «Об утверждении государственной программы Камчатского края «Обеспечение доступным и комфортным жильем жителей Камчатского края» </w:t>
            </w:r>
          </w:p>
        </w:tc>
        <w:tc>
          <w:tcPr>
            <w:tcW w:w="4395" w:type="dxa"/>
          </w:tcPr>
          <w:p w:rsidR="00C951E1" w:rsidRPr="00A8500E" w:rsidRDefault="00C951E1" w:rsidP="00C951E1">
            <w:pPr>
              <w:adjustRightInd w:val="0"/>
              <w:spacing w:before="108" w:after="108"/>
              <w:jc w:val="both"/>
              <w:outlineLvl w:val="0"/>
              <w:rPr>
                <w:szCs w:val="28"/>
              </w:rPr>
            </w:pPr>
          </w:p>
        </w:tc>
      </w:tr>
    </w:tbl>
    <w:p w:rsidR="006E4B23" w:rsidRPr="00A8500E" w:rsidRDefault="006E4B23" w:rsidP="00B60245">
      <w:pPr>
        <w:adjustRightInd w:val="0"/>
        <w:ind w:firstLine="720"/>
        <w:jc w:val="both"/>
        <w:rPr>
          <w:szCs w:val="28"/>
        </w:rPr>
      </w:pPr>
    </w:p>
    <w:p w:rsidR="00B60245" w:rsidRPr="00A8500E" w:rsidRDefault="00B60245" w:rsidP="00B60245">
      <w:pPr>
        <w:adjustRightInd w:val="0"/>
        <w:ind w:firstLine="720"/>
        <w:jc w:val="both"/>
        <w:rPr>
          <w:szCs w:val="28"/>
        </w:rPr>
      </w:pPr>
      <w:r w:rsidRPr="00A8500E">
        <w:rPr>
          <w:szCs w:val="28"/>
        </w:rPr>
        <w:t>ПРАВИТЕЛЬСТВО ПОСТАНОВЛЯЕТ:</w:t>
      </w:r>
    </w:p>
    <w:p w:rsidR="00B60245" w:rsidRPr="00A8500E" w:rsidRDefault="00B60245" w:rsidP="00B60245">
      <w:pPr>
        <w:adjustRightInd w:val="0"/>
        <w:ind w:firstLine="720"/>
        <w:jc w:val="both"/>
        <w:rPr>
          <w:szCs w:val="28"/>
        </w:rPr>
      </w:pPr>
    </w:p>
    <w:p w:rsidR="00E30EAC" w:rsidRPr="00EB08EC" w:rsidRDefault="00E30EAC" w:rsidP="00E30EAC">
      <w:pPr>
        <w:suppressAutoHyphens/>
        <w:ind w:firstLine="709"/>
        <w:jc w:val="both"/>
        <w:rPr>
          <w:szCs w:val="28"/>
        </w:rPr>
      </w:pPr>
      <w:r w:rsidRPr="00EB08EC">
        <w:rPr>
          <w:szCs w:val="28"/>
        </w:rPr>
        <w:t xml:space="preserve">1. Внести в </w:t>
      </w:r>
      <w:r>
        <w:rPr>
          <w:szCs w:val="28"/>
        </w:rPr>
        <w:t>г</w:t>
      </w:r>
      <w:r w:rsidRPr="00EB08EC">
        <w:rPr>
          <w:szCs w:val="28"/>
        </w:rPr>
        <w:t>осударственн</w:t>
      </w:r>
      <w:r>
        <w:rPr>
          <w:szCs w:val="28"/>
        </w:rPr>
        <w:t>ую</w:t>
      </w:r>
      <w:r w:rsidRPr="00EB08EC">
        <w:rPr>
          <w:szCs w:val="28"/>
        </w:rPr>
        <w:t xml:space="preserve"> программ</w:t>
      </w:r>
      <w:r>
        <w:rPr>
          <w:szCs w:val="28"/>
        </w:rPr>
        <w:t>у</w:t>
      </w:r>
      <w:r w:rsidRPr="00EB08EC">
        <w:rPr>
          <w:szCs w:val="28"/>
        </w:rPr>
        <w:t xml:space="preserve"> Камчатского края «Обеспечение доступным и комфортным жильем жителей Камчатского края»</w:t>
      </w:r>
      <w:r>
        <w:rPr>
          <w:szCs w:val="28"/>
        </w:rPr>
        <w:t>, утвержденную постановлением Правительства Камчатского края</w:t>
      </w:r>
      <w:r w:rsidRPr="00EB08EC">
        <w:rPr>
          <w:szCs w:val="28"/>
        </w:rPr>
        <w:t xml:space="preserve"> </w:t>
      </w:r>
      <w:r w:rsidRPr="00E8639A">
        <w:rPr>
          <w:szCs w:val="28"/>
        </w:rPr>
        <w:t>от 22.11.2013 № 520-П</w:t>
      </w:r>
      <w:r>
        <w:rPr>
          <w:szCs w:val="28"/>
        </w:rPr>
        <w:t>,</w:t>
      </w:r>
      <w:r w:rsidRPr="00E8639A">
        <w:rPr>
          <w:szCs w:val="28"/>
        </w:rPr>
        <w:t xml:space="preserve"> </w:t>
      </w:r>
      <w:r>
        <w:rPr>
          <w:szCs w:val="28"/>
        </w:rPr>
        <w:t>изменения</w:t>
      </w:r>
      <w:r w:rsidRPr="00EB08EC">
        <w:rPr>
          <w:szCs w:val="28"/>
        </w:rPr>
        <w:t xml:space="preserve"> согласно приложению</w:t>
      </w:r>
      <w:r>
        <w:rPr>
          <w:szCs w:val="28"/>
        </w:rPr>
        <w:t xml:space="preserve"> к настоящему п</w:t>
      </w:r>
      <w:r w:rsidRPr="00EB08EC">
        <w:rPr>
          <w:szCs w:val="28"/>
        </w:rPr>
        <w:t>остановлению.</w:t>
      </w:r>
    </w:p>
    <w:p w:rsidR="00220E42" w:rsidRDefault="00E30EAC" w:rsidP="00E30EAC">
      <w:pPr>
        <w:adjustRightInd w:val="0"/>
        <w:ind w:firstLine="720"/>
        <w:jc w:val="both"/>
        <w:rPr>
          <w:szCs w:val="28"/>
        </w:rPr>
      </w:pPr>
      <w:r w:rsidRPr="006F218F">
        <w:rPr>
          <w:szCs w:val="28"/>
        </w:rPr>
        <w:t>2. Настоящее постановление вступает в силу через 10 дней после дня его официального опубликования.</w:t>
      </w:r>
    </w:p>
    <w:p w:rsidR="00E30EAC" w:rsidRDefault="00E30EAC" w:rsidP="00E30EAC">
      <w:pPr>
        <w:adjustRightInd w:val="0"/>
        <w:ind w:firstLine="720"/>
        <w:jc w:val="both"/>
        <w:rPr>
          <w:szCs w:val="28"/>
        </w:rPr>
      </w:pPr>
    </w:p>
    <w:p w:rsidR="00E30EAC" w:rsidRDefault="00E30EAC" w:rsidP="00E30EAC">
      <w:pPr>
        <w:adjustRightInd w:val="0"/>
        <w:ind w:firstLine="720"/>
        <w:jc w:val="both"/>
        <w:rPr>
          <w:color w:val="FF0000"/>
          <w:szCs w:val="28"/>
        </w:rPr>
      </w:pPr>
    </w:p>
    <w:p w:rsidR="00F22937" w:rsidRPr="0002478C" w:rsidRDefault="00F22937" w:rsidP="00B60245">
      <w:pPr>
        <w:adjustRightInd w:val="0"/>
        <w:ind w:firstLine="720"/>
        <w:jc w:val="both"/>
        <w:rPr>
          <w:color w:val="FF0000"/>
          <w:szCs w:val="28"/>
        </w:rPr>
      </w:pPr>
    </w:p>
    <w:p w:rsidR="006E4B23" w:rsidRPr="0002478C" w:rsidRDefault="006E4B23" w:rsidP="006E4B23">
      <w:pPr>
        <w:pStyle w:val="ConsPlusNormal"/>
        <w:ind w:firstLine="0"/>
        <w:jc w:val="both"/>
        <w:rPr>
          <w:rFonts w:ascii="Times New Roman" w:hAnsi="Times New Roman"/>
          <w:color w:val="FF0000"/>
          <w:sz w:val="28"/>
        </w:rPr>
      </w:pPr>
      <w:r w:rsidRPr="0002478C">
        <w:rPr>
          <w:rFonts w:ascii="Times New Roman" w:hAnsi="Times New Roman"/>
          <w:color w:val="FF0000"/>
          <w:sz w:val="28"/>
        </w:rPr>
        <w:tab/>
      </w:r>
      <w:r w:rsidRPr="0002478C">
        <w:rPr>
          <w:rFonts w:ascii="Times New Roman" w:hAnsi="Times New Roman"/>
          <w:color w:val="FF0000"/>
          <w:sz w:val="28"/>
        </w:rPr>
        <w:tab/>
      </w:r>
      <w:r w:rsidRPr="0002478C">
        <w:rPr>
          <w:rFonts w:ascii="Times New Roman" w:hAnsi="Times New Roman"/>
          <w:color w:val="FF0000"/>
          <w:sz w:val="28"/>
        </w:rPr>
        <w:tab/>
      </w:r>
      <w:r w:rsidRPr="0002478C">
        <w:rPr>
          <w:rFonts w:ascii="Times New Roman" w:hAnsi="Times New Roman"/>
          <w:color w:val="FF0000"/>
          <w:sz w:val="28"/>
        </w:rPr>
        <w:tab/>
        <w:t xml:space="preserve">                               </w:t>
      </w:r>
    </w:p>
    <w:tbl>
      <w:tblPr>
        <w:tblW w:w="9815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5"/>
        <w:gridCol w:w="2943"/>
        <w:gridCol w:w="2727"/>
      </w:tblGrid>
      <w:tr w:rsidR="007F6311" w:rsidRPr="00F04282" w:rsidTr="007F6311">
        <w:trPr>
          <w:trHeight w:val="1936"/>
        </w:trPr>
        <w:tc>
          <w:tcPr>
            <w:tcW w:w="4145" w:type="dxa"/>
            <w:shd w:val="clear" w:color="auto" w:fill="auto"/>
          </w:tcPr>
          <w:p w:rsidR="007F6311" w:rsidRPr="00470875" w:rsidRDefault="007F6311" w:rsidP="003B474B">
            <w:pPr>
              <w:ind w:left="30"/>
            </w:pPr>
            <w:r>
              <w:t xml:space="preserve">Временно </w:t>
            </w:r>
            <w:r w:rsidRPr="0006140A">
              <w:t>Исполняющий обязанности Председателя Правительства - Первого вице-губернатора Камчатского края</w:t>
            </w:r>
          </w:p>
        </w:tc>
        <w:tc>
          <w:tcPr>
            <w:tcW w:w="2943" w:type="dxa"/>
            <w:shd w:val="clear" w:color="auto" w:fill="auto"/>
          </w:tcPr>
          <w:p w:rsidR="007F6311" w:rsidRPr="00F04282" w:rsidRDefault="007F6311" w:rsidP="003B474B">
            <w:pPr>
              <w:ind w:left="142" w:hanging="142"/>
              <w:jc w:val="right"/>
            </w:pPr>
            <w:bookmarkStart w:id="0" w:name="SIGNERSTAMP1"/>
            <w:r w:rsidRPr="00F04282">
              <w:t>[горизонтальный штамп подписи 1]</w:t>
            </w:r>
            <w:bookmarkEnd w:id="0"/>
          </w:p>
          <w:p w:rsidR="007F6311" w:rsidRPr="00F04282" w:rsidRDefault="007F6311" w:rsidP="003B474B">
            <w:pPr>
              <w:ind w:left="142" w:hanging="142"/>
              <w:jc w:val="right"/>
            </w:pPr>
          </w:p>
        </w:tc>
        <w:tc>
          <w:tcPr>
            <w:tcW w:w="2727" w:type="dxa"/>
            <w:shd w:val="clear" w:color="auto" w:fill="auto"/>
          </w:tcPr>
          <w:p w:rsidR="007F6311" w:rsidRDefault="007F6311" w:rsidP="003B474B">
            <w:pPr>
              <w:ind w:left="142" w:right="141" w:hanging="142"/>
              <w:jc w:val="right"/>
            </w:pPr>
          </w:p>
          <w:p w:rsidR="007F6311" w:rsidRDefault="007F6311" w:rsidP="003B474B">
            <w:pPr>
              <w:ind w:left="142" w:right="141" w:hanging="142"/>
              <w:jc w:val="right"/>
            </w:pPr>
          </w:p>
          <w:p w:rsidR="007F6311" w:rsidRDefault="007F6311" w:rsidP="003B474B">
            <w:pPr>
              <w:ind w:left="142" w:right="141" w:hanging="142"/>
              <w:jc w:val="right"/>
            </w:pPr>
          </w:p>
          <w:p w:rsidR="007F6311" w:rsidRPr="00F04282" w:rsidRDefault="007F6311" w:rsidP="003B474B">
            <w:pPr>
              <w:ind w:left="142" w:right="141" w:hanging="142"/>
              <w:jc w:val="right"/>
            </w:pPr>
            <w:r>
              <w:t>Е.А. Чекин</w:t>
            </w:r>
          </w:p>
        </w:tc>
      </w:tr>
    </w:tbl>
    <w:p w:rsidR="00E30EAC" w:rsidRDefault="00E30EAC">
      <w:pPr>
        <w:rPr>
          <w:b/>
          <w:bCs/>
          <w:color w:val="FF0000"/>
          <w:sz w:val="32"/>
          <w:szCs w:val="32"/>
        </w:rPr>
      </w:pPr>
      <w:r>
        <w:rPr>
          <w:b/>
          <w:bCs/>
          <w:color w:val="FF0000"/>
          <w:sz w:val="32"/>
          <w:szCs w:val="32"/>
        </w:rPr>
        <w:br w:type="page"/>
      </w:r>
    </w:p>
    <w:p w:rsidR="00267DF9" w:rsidRPr="0002478C" w:rsidRDefault="00267DF9" w:rsidP="00E30EAC">
      <w:pPr>
        <w:autoSpaceDE w:val="0"/>
        <w:autoSpaceDN w:val="0"/>
        <w:adjustRightInd w:val="0"/>
        <w:jc w:val="both"/>
        <w:rPr>
          <w:szCs w:val="28"/>
        </w:rPr>
      </w:pPr>
    </w:p>
    <w:p w:rsidR="00267DF9" w:rsidRPr="00BA53E4" w:rsidRDefault="00267DF9" w:rsidP="00267DF9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BA53E4">
        <w:rPr>
          <w:szCs w:val="28"/>
        </w:rPr>
        <w:t>Изменения</w:t>
      </w:r>
    </w:p>
    <w:p w:rsidR="00267DF9" w:rsidRPr="00BA53E4" w:rsidRDefault="00267DF9" w:rsidP="00267DF9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BA53E4">
        <w:rPr>
          <w:szCs w:val="28"/>
        </w:rPr>
        <w:t>в государственную программу Камчатского края</w:t>
      </w:r>
    </w:p>
    <w:p w:rsidR="00267DF9" w:rsidRPr="00BA53E4" w:rsidRDefault="00267DF9" w:rsidP="00267DF9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BA53E4">
        <w:rPr>
          <w:szCs w:val="28"/>
        </w:rPr>
        <w:t>«Обеспечение доступным и комфортным жильем жителей</w:t>
      </w:r>
    </w:p>
    <w:p w:rsidR="00267DF9" w:rsidRPr="00BA53E4" w:rsidRDefault="00267DF9" w:rsidP="00267DF9">
      <w:pPr>
        <w:suppressAutoHyphens/>
        <w:autoSpaceDE w:val="0"/>
        <w:autoSpaceDN w:val="0"/>
        <w:adjustRightInd w:val="0"/>
        <w:jc w:val="center"/>
        <w:rPr>
          <w:bCs/>
          <w:szCs w:val="28"/>
        </w:rPr>
      </w:pPr>
      <w:r w:rsidRPr="00BA53E4">
        <w:rPr>
          <w:szCs w:val="28"/>
        </w:rPr>
        <w:t>Камчатского края»,</w:t>
      </w:r>
      <w:r w:rsidRPr="00BA53E4">
        <w:rPr>
          <w:szCs w:val="20"/>
        </w:rPr>
        <w:t xml:space="preserve"> утвержденную </w:t>
      </w:r>
      <w:r w:rsidRPr="00BA53E4">
        <w:rPr>
          <w:bCs/>
          <w:szCs w:val="28"/>
        </w:rPr>
        <w:t xml:space="preserve">постановлением </w:t>
      </w:r>
    </w:p>
    <w:p w:rsidR="00267DF9" w:rsidRPr="00BA53E4" w:rsidRDefault="00267DF9" w:rsidP="00267DF9">
      <w:pPr>
        <w:suppressAutoHyphens/>
        <w:autoSpaceDE w:val="0"/>
        <w:autoSpaceDN w:val="0"/>
        <w:adjustRightInd w:val="0"/>
        <w:jc w:val="center"/>
        <w:rPr>
          <w:bCs/>
          <w:szCs w:val="28"/>
        </w:rPr>
      </w:pPr>
      <w:r w:rsidRPr="00BA53E4">
        <w:rPr>
          <w:bCs/>
          <w:szCs w:val="28"/>
        </w:rPr>
        <w:t xml:space="preserve">Правительства Камчатского края от 22.11.2013 № 520-П </w:t>
      </w:r>
    </w:p>
    <w:p w:rsidR="00267DF9" w:rsidRPr="00BA53E4" w:rsidRDefault="00267DF9" w:rsidP="00267DF9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BA53E4">
        <w:rPr>
          <w:bCs/>
          <w:szCs w:val="28"/>
        </w:rPr>
        <w:t>(далее – Программа)</w:t>
      </w:r>
    </w:p>
    <w:p w:rsidR="00EF1FE8" w:rsidRPr="00BA53E4" w:rsidRDefault="00EF1FE8" w:rsidP="00582270">
      <w:pPr>
        <w:outlineLvl w:val="0"/>
        <w:rPr>
          <w:color w:val="FF0000"/>
          <w:szCs w:val="28"/>
        </w:rPr>
      </w:pPr>
    </w:p>
    <w:p w:rsidR="001E4CDE" w:rsidRPr="00BA53E4" w:rsidRDefault="00725097" w:rsidP="00A91A48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BA53E4">
        <w:rPr>
          <w:szCs w:val="28"/>
        </w:rPr>
        <w:t xml:space="preserve">1. </w:t>
      </w:r>
      <w:r w:rsidR="00267DF9" w:rsidRPr="00BA53E4">
        <w:rPr>
          <w:szCs w:val="28"/>
        </w:rPr>
        <w:t>В паспорте Программы</w:t>
      </w:r>
      <w:r w:rsidR="00A91A48" w:rsidRPr="00BA53E4">
        <w:rPr>
          <w:szCs w:val="28"/>
        </w:rPr>
        <w:t xml:space="preserve"> </w:t>
      </w:r>
      <w:r w:rsidR="001E4CDE" w:rsidRPr="00BA53E4">
        <w:rPr>
          <w:szCs w:val="28"/>
        </w:rPr>
        <w:t>раздел «Объемы бюджетных ассигнований Программы» изложить в следующей редакции: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963"/>
        <w:gridCol w:w="5674"/>
      </w:tblGrid>
      <w:tr w:rsidR="00407976" w:rsidRPr="00BA53E4" w:rsidTr="00D90F65">
        <w:tc>
          <w:tcPr>
            <w:tcW w:w="2056" w:type="pct"/>
            <w:tcBorders>
              <w:top w:val="nil"/>
              <w:left w:val="nil"/>
              <w:bottom w:val="nil"/>
              <w:right w:val="nil"/>
            </w:tcBorders>
          </w:tcPr>
          <w:p w:rsidR="00267DF9" w:rsidRPr="00BA53E4" w:rsidRDefault="00267DF9" w:rsidP="00267DF9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0"/>
              </w:rPr>
              <w:t xml:space="preserve">«Объемы </w:t>
            </w:r>
            <w:r w:rsidRPr="00BA53E4">
              <w:rPr>
                <w:szCs w:val="28"/>
              </w:rPr>
              <w:t xml:space="preserve">бюджетных </w:t>
            </w:r>
          </w:p>
          <w:p w:rsidR="00267DF9" w:rsidRPr="00BA53E4" w:rsidRDefault="00267DF9" w:rsidP="00267DF9">
            <w:pPr>
              <w:suppressAutoHyphens/>
              <w:contextualSpacing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ассигнований Программы</w:t>
            </w:r>
          </w:p>
        </w:tc>
        <w:tc>
          <w:tcPr>
            <w:tcW w:w="2944" w:type="pct"/>
            <w:tcBorders>
              <w:top w:val="nil"/>
              <w:left w:val="nil"/>
              <w:bottom w:val="nil"/>
              <w:right w:val="nil"/>
            </w:tcBorders>
          </w:tcPr>
          <w:p w:rsidR="00267DF9" w:rsidRPr="00BA53E4" w:rsidRDefault="00267DF9" w:rsidP="00267DF9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общий объем финансиров</w:t>
            </w:r>
            <w:r w:rsidR="009C26D8" w:rsidRPr="00BA53E4">
              <w:rPr>
                <w:szCs w:val="28"/>
              </w:rPr>
              <w:t>ания</w:t>
            </w:r>
            <w:r w:rsidR="00E30EAC" w:rsidRPr="00BA53E4">
              <w:rPr>
                <w:szCs w:val="28"/>
              </w:rPr>
              <w:t xml:space="preserve"> Про</w:t>
            </w:r>
            <w:r w:rsidR="00A44FD9" w:rsidRPr="00BA53E4">
              <w:rPr>
                <w:szCs w:val="28"/>
              </w:rPr>
              <w:t>граммы составляет 29 617 545,16757</w:t>
            </w:r>
            <w:r w:rsidRPr="00BA53E4">
              <w:rPr>
                <w:szCs w:val="28"/>
              </w:rPr>
              <w:t xml:space="preserve"> тыс. рублей, в том числе по годам:</w:t>
            </w:r>
          </w:p>
          <w:p w:rsidR="00267DF9" w:rsidRPr="00BA53E4" w:rsidRDefault="00267DF9" w:rsidP="00267D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2014 год – 3 610 667,71940 тыс. рублей;</w:t>
            </w:r>
          </w:p>
          <w:p w:rsidR="00267DF9" w:rsidRPr="00BA53E4" w:rsidRDefault="00267DF9" w:rsidP="00267D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2015 год – 3 401 027,45347 тыс. рублей;</w:t>
            </w:r>
          </w:p>
          <w:p w:rsidR="00267DF9" w:rsidRPr="00BA53E4" w:rsidRDefault="00267DF9" w:rsidP="00267D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2016 год – 2 720 659,52675 тыс. рублей;</w:t>
            </w:r>
          </w:p>
          <w:p w:rsidR="00267DF9" w:rsidRPr="00BA53E4" w:rsidRDefault="00267DF9" w:rsidP="00267D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2017 год – 2 203 532,81961 тыс. рублей;</w:t>
            </w:r>
          </w:p>
          <w:p w:rsidR="00267DF9" w:rsidRPr="00BA53E4" w:rsidRDefault="00267DF9" w:rsidP="00267D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2018 год – 2 489 352,31531 тыс. рублей;</w:t>
            </w:r>
          </w:p>
          <w:p w:rsidR="00267DF9" w:rsidRPr="00BA53E4" w:rsidRDefault="00267DF9" w:rsidP="00267D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2019 год – 3 117 111,92102 тыс. рублей;</w:t>
            </w:r>
          </w:p>
          <w:p w:rsidR="00267DF9" w:rsidRPr="00BA53E4" w:rsidRDefault="00533FE9" w:rsidP="00267DF9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2020 год – 2 537 283,47836</w:t>
            </w:r>
            <w:r w:rsidR="00267DF9" w:rsidRPr="00BA53E4">
              <w:rPr>
                <w:szCs w:val="28"/>
              </w:rPr>
              <w:t xml:space="preserve"> тыс. рублей;</w:t>
            </w:r>
          </w:p>
          <w:p w:rsidR="00267DF9" w:rsidRPr="00BA53E4" w:rsidRDefault="00DD2263" w:rsidP="00267DF9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2021 год – 2 798 199,57660</w:t>
            </w:r>
            <w:r w:rsidR="00267DF9" w:rsidRPr="00BA53E4">
              <w:rPr>
                <w:szCs w:val="28"/>
              </w:rPr>
              <w:t xml:space="preserve"> тыс. рублей;</w:t>
            </w:r>
          </w:p>
          <w:p w:rsidR="00267DF9" w:rsidRPr="00BA53E4" w:rsidRDefault="00DD2263" w:rsidP="00267DF9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2022 год – 2 057 352,72733</w:t>
            </w:r>
            <w:r w:rsidR="00267DF9" w:rsidRPr="00BA53E4">
              <w:rPr>
                <w:szCs w:val="28"/>
              </w:rPr>
              <w:t xml:space="preserve"> тыс. рублей;</w:t>
            </w:r>
          </w:p>
          <w:p w:rsidR="00267DF9" w:rsidRPr="00BA53E4" w:rsidRDefault="004F6C61" w:rsidP="00267DF9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2023 год</w:t>
            </w:r>
            <w:r w:rsidR="00A44FD9" w:rsidRPr="00BA53E4">
              <w:rPr>
                <w:szCs w:val="28"/>
              </w:rPr>
              <w:t xml:space="preserve"> – 1</w:t>
            </w:r>
            <w:r w:rsidR="00DD2263" w:rsidRPr="00BA53E4">
              <w:rPr>
                <w:szCs w:val="28"/>
              </w:rPr>
              <w:t> 879 822,59986</w:t>
            </w:r>
            <w:r w:rsidR="00267DF9" w:rsidRPr="00BA53E4">
              <w:rPr>
                <w:szCs w:val="28"/>
              </w:rPr>
              <w:t xml:space="preserve"> тыс. рублей;</w:t>
            </w:r>
          </w:p>
          <w:p w:rsidR="00267DF9" w:rsidRPr="00BA53E4" w:rsidRDefault="00DD2263" w:rsidP="00267DF9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2024 год – 1 360 126,87736</w:t>
            </w:r>
            <w:r w:rsidR="00267DF9" w:rsidRPr="00BA53E4">
              <w:rPr>
                <w:szCs w:val="28"/>
              </w:rPr>
              <w:t xml:space="preserve"> тыс. рублей;</w:t>
            </w:r>
          </w:p>
          <w:p w:rsidR="00267DF9" w:rsidRPr="00BA53E4" w:rsidRDefault="00267DF9" w:rsidP="00267DF9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 xml:space="preserve">2025 год – </w:t>
            </w:r>
            <w:r w:rsidR="00DD2263" w:rsidRPr="00BA53E4">
              <w:rPr>
                <w:szCs w:val="28"/>
              </w:rPr>
              <w:t>1 442 408,15249</w:t>
            </w:r>
            <w:r w:rsidRPr="00BA53E4">
              <w:rPr>
                <w:szCs w:val="28"/>
              </w:rPr>
              <w:t xml:space="preserve"> тыс. рублей, из них за счет средств:</w:t>
            </w:r>
          </w:p>
          <w:p w:rsidR="00267DF9" w:rsidRPr="00BA53E4" w:rsidRDefault="00267DF9" w:rsidP="00267DF9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федерально</w:t>
            </w:r>
            <w:r w:rsidR="00AC4848" w:rsidRPr="00BA53E4">
              <w:rPr>
                <w:szCs w:val="28"/>
              </w:rPr>
              <w:t>го бюдже</w:t>
            </w:r>
            <w:r w:rsidR="00DD2263" w:rsidRPr="00BA53E4">
              <w:rPr>
                <w:szCs w:val="28"/>
              </w:rPr>
              <w:t>та (по согласованию) – 6 147 659,45438</w:t>
            </w:r>
            <w:r w:rsidRPr="00BA53E4">
              <w:rPr>
                <w:szCs w:val="28"/>
              </w:rPr>
              <w:t xml:space="preserve"> тыс. рублей, в том числе по годам:</w:t>
            </w:r>
          </w:p>
          <w:p w:rsidR="00267DF9" w:rsidRPr="00BA53E4" w:rsidRDefault="00267DF9" w:rsidP="00267DF9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2014 год – 1 470 827,86540 тыс. рублей;</w:t>
            </w:r>
          </w:p>
          <w:p w:rsidR="00267DF9" w:rsidRPr="00BA53E4" w:rsidRDefault="00267DF9" w:rsidP="00267DF9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2015 год – 1 083 393,27628 тыс. рублей;</w:t>
            </w:r>
          </w:p>
          <w:p w:rsidR="00267DF9" w:rsidRPr="00BA53E4" w:rsidRDefault="00267DF9" w:rsidP="00267DF9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2016 год – 117 636,29755 тыс. рублей;</w:t>
            </w:r>
          </w:p>
          <w:p w:rsidR="00267DF9" w:rsidRPr="00BA53E4" w:rsidRDefault="00267DF9" w:rsidP="00267DF9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2017 год – 269 758,60000 тыс. рублей;</w:t>
            </w:r>
          </w:p>
          <w:p w:rsidR="00267DF9" w:rsidRPr="00BA53E4" w:rsidRDefault="00267DF9" w:rsidP="00267DF9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2018 год – 631 831,80000 тыс. рублей;</w:t>
            </w:r>
          </w:p>
          <w:p w:rsidR="00267DF9" w:rsidRPr="00BA53E4" w:rsidRDefault="00267DF9" w:rsidP="00267D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2019 год – 1 160 862,10000 тыс. рублей;</w:t>
            </w:r>
          </w:p>
          <w:p w:rsidR="00267DF9" w:rsidRPr="00BA53E4" w:rsidRDefault="00AC4848" w:rsidP="00267DF9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2020 год – 715</w:t>
            </w:r>
            <w:r w:rsidR="00533FE9" w:rsidRPr="00BA53E4">
              <w:rPr>
                <w:szCs w:val="28"/>
              </w:rPr>
              <w:t> 032,44091</w:t>
            </w:r>
            <w:r w:rsidR="00267DF9" w:rsidRPr="00BA53E4">
              <w:rPr>
                <w:szCs w:val="28"/>
              </w:rPr>
              <w:t xml:space="preserve"> тыс. рублей;</w:t>
            </w:r>
          </w:p>
          <w:p w:rsidR="00267DF9" w:rsidRPr="00BA53E4" w:rsidRDefault="00AC4848" w:rsidP="00267DF9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 xml:space="preserve">2021 год – </w:t>
            </w:r>
            <w:r w:rsidR="00DD2263" w:rsidRPr="00BA53E4">
              <w:rPr>
                <w:szCs w:val="28"/>
              </w:rPr>
              <w:t>136 034,4</w:t>
            </w:r>
            <w:r w:rsidR="00267DF9" w:rsidRPr="00BA53E4">
              <w:rPr>
                <w:szCs w:val="28"/>
              </w:rPr>
              <w:t>0000 тыс. рублей;</w:t>
            </w:r>
          </w:p>
          <w:p w:rsidR="00267DF9" w:rsidRPr="00BA53E4" w:rsidRDefault="00DD2263" w:rsidP="00267DF9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2022 год – 240 366,7</w:t>
            </w:r>
            <w:r w:rsidR="00267DF9" w:rsidRPr="00BA53E4">
              <w:rPr>
                <w:szCs w:val="28"/>
              </w:rPr>
              <w:t>0000 тыс. рублей;</w:t>
            </w:r>
          </w:p>
          <w:p w:rsidR="00267DF9" w:rsidRPr="00BA53E4" w:rsidRDefault="00AC4848" w:rsidP="00267DF9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</w:t>
            </w:r>
            <w:r w:rsidR="00DD2263" w:rsidRPr="00BA53E4">
              <w:rPr>
                <w:szCs w:val="28"/>
              </w:rPr>
              <w:t>23 год – 215 164,7</w:t>
            </w:r>
            <w:r w:rsidR="00171348" w:rsidRPr="00BA53E4">
              <w:rPr>
                <w:szCs w:val="28"/>
              </w:rPr>
              <w:t>0000</w:t>
            </w:r>
            <w:r w:rsidR="00267DF9" w:rsidRPr="00BA53E4">
              <w:rPr>
                <w:szCs w:val="28"/>
              </w:rPr>
              <w:t xml:space="preserve"> тыс. рублей;</w:t>
            </w:r>
          </w:p>
          <w:p w:rsidR="00267DF9" w:rsidRPr="00BA53E4" w:rsidRDefault="00171348" w:rsidP="00267DF9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2024 год – 52</w:t>
            </w:r>
            <w:r w:rsidR="00A82068" w:rsidRPr="00BA53E4">
              <w:rPr>
                <w:szCs w:val="28"/>
              </w:rPr>
              <w:t xml:space="preserve"> </w:t>
            </w:r>
            <w:r w:rsidRPr="00BA53E4">
              <w:rPr>
                <w:szCs w:val="28"/>
              </w:rPr>
              <w:t>329,05600</w:t>
            </w:r>
            <w:r w:rsidR="00267DF9" w:rsidRPr="00BA53E4">
              <w:rPr>
                <w:szCs w:val="28"/>
              </w:rPr>
              <w:t xml:space="preserve"> тыс. рублей;</w:t>
            </w:r>
          </w:p>
          <w:p w:rsidR="00267DF9" w:rsidRPr="00BA53E4" w:rsidRDefault="00A82068" w:rsidP="00267DF9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 xml:space="preserve">2025 год – </w:t>
            </w:r>
            <w:r w:rsidR="00171348" w:rsidRPr="00BA53E4">
              <w:rPr>
                <w:szCs w:val="28"/>
              </w:rPr>
              <w:t>54</w:t>
            </w:r>
            <w:r w:rsidRPr="00BA53E4">
              <w:rPr>
                <w:szCs w:val="28"/>
              </w:rPr>
              <w:t xml:space="preserve"> </w:t>
            </w:r>
            <w:r w:rsidR="00171348" w:rsidRPr="00BA53E4">
              <w:rPr>
                <w:szCs w:val="28"/>
              </w:rPr>
              <w:t>422,21824</w:t>
            </w:r>
            <w:r w:rsidR="001E4CDE" w:rsidRPr="00BA53E4">
              <w:rPr>
                <w:szCs w:val="28"/>
              </w:rPr>
              <w:t xml:space="preserve"> тыс. рублей;</w:t>
            </w:r>
          </w:p>
          <w:p w:rsidR="00267DF9" w:rsidRPr="00BA53E4" w:rsidRDefault="00DD2263" w:rsidP="00267DF9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краевого бюджета – 17 230 993,16170</w:t>
            </w:r>
            <w:r w:rsidR="00267DF9" w:rsidRPr="00BA53E4">
              <w:rPr>
                <w:szCs w:val="28"/>
              </w:rPr>
              <w:t xml:space="preserve"> тыс. рублей, в том числе по годам:</w:t>
            </w:r>
          </w:p>
          <w:p w:rsidR="00267DF9" w:rsidRPr="00BA53E4" w:rsidRDefault="00267DF9" w:rsidP="00267D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2014 год – 1 854 926,54687 тыс. рублей;</w:t>
            </w:r>
          </w:p>
          <w:p w:rsidR="00267DF9" w:rsidRPr="00BA53E4" w:rsidRDefault="00267DF9" w:rsidP="00267D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2015 год – 1 677 753,38244 тыс. рублей;</w:t>
            </w:r>
          </w:p>
          <w:p w:rsidR="00267DF9" w:rsidRPr="00BA53E4" w:rsidRDefault="00267DF9" w:rsidP="00267D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A53E4">
              <w:rPr>
                <w:szCs w:val="28"/>
              </w:rPr>
              <w:lastRenderedPageBreak/>
              <w:t>2016 год – 2 037 366,65043 тыс. рублей;</w:t>
            </w:r>
          </w:p>
          <w:p w:rsidR="00267DF9" w:rsidRPr="00BA53E4" w:rsidRDefault="00267DF9" w:rsidP="00267D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2017 год – 1 396 310,22613 тыс. рублей;</w:t>
            </w:r>
          </w:p>
          <w:p w:rsidR="00267DF9" w:rsidRPr="00BA53E4" w:rsidRDefault="00267DF9" w:rsidP="00267D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2018 год – 1 541 551,21597 тыс. рублей;</w:t>
            </w:r>
          </w:p>
          <w:p w:rsidR="00267DF9" w:rsidRPr="00BA53E4" w:rsidRDefault="00267DF9" w:rsidP="00267D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2019 год – 1 465 864,49299 тыс. рублей;</w:t>
            </w:r>
          </w:p>
          <w:p w:rsidR="00267DF9" w:rsidRPr="00BA53E4" w:rsidRDefault="00601A45" w:rsidP="00267D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2020 год – 1 216 371,02367</w:t>
            </w:r>
            <w:r w:rsidR="00267DF9" w:rsidRPr="00BA53E4">
              <w:rPr>
                <w:szCs w:val="28"/>
              </w:rPr>
              <w:t xml:space="preserve"> тыс. рублей;</w:t>
            </w:r>
          </w:p>
          <w:p w:rsidR="00267DF9" w:rsidRPr="00BA53E4" w:rsidRDefault="00DD2263" w:rsidP="00267D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2021 год – 1 559 528,89041</w:t>
            </w:r>
            <w:r w:rsidR="00267DF9" w:rsidRPr="00BA53E4">
              <w:rPr>
                <w:szCs w:val="28"/>
              </w:rPr>
              <w:t xml:space="preserve"> тыс. рублей;</w:t>
            </w:r>
          </w:p>
          <w:p w:rsidR="00267DF9" w:rsidRPr="00BA53E4" w:rsidRDefault="00393AF3" w:rsidP="00267D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2022 год – 1 129 986,83870</w:t>
            </w:r>
            <w:r w:rsidR="00267DF9" w:rsidRPr="00BA53E4">
              <w:rPr>
                <w:szCs w:val="28"/>
              </w:rPr>
              <w:t xml:space="preserve"> тыс. рублей;</w:t>
            </w:r>
          </w:p>
          <w:p w:rsidR="00267DF9" w:rsidRPr="00BA53E4" w:rsidRDefault="00393AF3" w:rsidP="00267D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2023 год – 856 619,77939</w:t>
            </w:r>
            <w:r w:rsidR="00267DF9" w:rsidRPr="00BA53E4">
              <w:rPr>
                <w:szCs w:val="28"/>
              </w:rPr>
              <w:t xml:space="preserve"> тыс. рублей;</w:t>
            </w:r>
          </w:p>
          <w:p w:rsidR="00267DF9" w:rsidRPr="00BA53E4" w:rsidRDefault="00393AF3" w:rsidP="00267D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2024 год – 1 207</w:t>
            </w:r>
            <w:r w:rsidR="00145A76" w:rsidRPr="00BA53E4">
              <w:rPr>
                <w:szCs w:val="28"/>
              </w:rPr>
              <w:t xml:space="preserve"> </w:t>
            </w:r>
            <w:r w:rsidRPr="00BA53E4">
              <w:rPr>
                <w:szCs w:val="28"/>
              </w:rPr>
              <w:t>267,54581</w:t>
            </w:r>
            <w:r w:rsidR="00267DF9" w:rsidRPr="00BA53E4">
              <w:rPr>
                <w:szCs w:val="28"/>
              </w:rPr>
              <w:t xml:space="preserve"> тыс. рублей;</w:t>
            </w:r>
          </w:p>
          <w:p w:rsidR="00267DF9" w:rsidRPr="00BA53E4" w:rsidRDefault="00267DF9" w:rsidP="00267D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 xml:space="preserve">2025 </w:t>
            </w:r>
            <w:r w:rsidR="001E4CDE" w:rsidRPr="00BA53E4">
              <w:rPr>
                <w:szCs w:val="28"/>
              </w:rPr>
              <w:t xml:space="preserve">год – </w:t>
            </w:r>
            <w:r w:rsidR="00171348" w:rsidRPr="00BA53E4">
              <w:rPr>
                <w:szCs w:val="28"/>
              </w:rPr>
              <w:t xml:space="preserve">1 </w:t>
            </w:r>
            <w:r w:rsidR="00393AF3" w:rsidRPr="00BA53E4">
              <w:rPr>
                <w:szCs w:val="28"/>
              </w:rPr>
              <w:t>287 446,56889</w:t>
            </w:r>
            <w:r w:rsidR="001E4CDE" w:rsidRPr="00BA53E4">
              <w:rPr>
                <w:szCs w:val="28"/>
              </w:rPr>
              <w:t xml:space="preserve"> тыс. рублей;</w:t>
            </w:r>
          </w:p>
          <w:p w:rsidR="00267DF9" w:rsidRPr="00BA53E4" w:rsidRDefault="00267DF9" w:rsidP="00267DF9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местных бюдж</w:t>
            </w:r>
            <w:r w:rsidR="00393AF3" w:rsidRPr="00BA53E4">
              <w:rPr>
                <w:szCs w:val="28"/>
              </w:rPr>
              <w:t>етов (по согласованию) – 257 068</w:t>
            </w:r>
            <w:r w:rsidR="00270A35" w:rsidRPr="00BA53E4">
              <w:rPr>
                <w:szCs w:val="28"/>
              </w:rPr>
              <w:t>,</w:t>
            </w:r>
            <w:r w:rsidR="00393AF3" w:rsidRPr="00BA53E4">
              <w:rPr>
                <w:szCs w:val="28"/>
              </w:rPr>
              <w:t>98056</w:t>
            </w:r>
            <w:r w:rsidRPr="00BA53E4">
              <w:rPr>
                <w:szCs w:val="28"/>
              </w:rPr>
              <w:t xml:space="preserve"> тыс. рублей, в том числе по годам:</w:t>
            </w:r>
          </w:p>
          <w:p w:rsidR="00267DF9" w:rsidRPr="00BA53E4" w:rsidRDefault="00267DF9" w:rsidP="00267D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2014 год – 26 742,31209 тыс. рублей;</w:t>
            </w:r>
          </w:p>
          <w:p w:rsidR="00267DF9" w:rsidRPr="00BA53E4" w:rsidRDefault="00267DF9" w:rsidP="00267D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2015 год – 32 537,09568 тыс. рублей;</w:t>
            </w:r>
          </w:p>
          <w:p w:rsidR="00267DF9" w:rsidRPr="00BA53E4" w:rsidRDefault="00267DF9" w:rsidP="00267D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2016 год – 27 186,78193 тыс. рублей;</w:t>
            </w:r>
          </w:p>
          <w:p w:rsidR="00267DF9" w:rsidRPr="00BA53E4" w:rsidRDefault="00267DF9" w:rsidP="00267D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2017 год – 23 716,61704 тыс. рублей;</w:t>
            </w:r>
          </w:p>
          <w:p w:rsidR="00267DF9" w:rsidRPr="00BA53E4" w:rsidRDefault="00267DF9" w:rsidP="00267DF9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2018 год – 23 263,28101 тыс. рублей;</w:t>
            </w:r>
          </w:p>
          <w:p w:rsidR="00267DF9" w:rsidRPr="00BA53E4" w:rsidRDefault="00267DF9" w:rsidP="00267DF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2019 год – 16 475,35660 тыс. рублей;</w:t>
            </w:r>
          </w:p>
          <w:p w:rsidR="00267DF9" w:rsidRPr="00BA53E4" w:rsidRDefault="00570F1B" w:rsidP="00267DF9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2020 год – 18 297</w:t>
            </w:r>
            <w:r w:rsidR="00171348" w:rsidRPr="00BA53E4">
              <w:rPr>
                <w:szCs w:val="28"/>
              </w:rPr>
              <w:t>,81474</w:t>
            </w:r>
            <w:r w:rsidR="00267DF9" w:rsidRPr="00BA53E4">
              <w:rPr>
                <w:szCs w:val="28"/>
              </w:rPr>
              <w:t xml:space="preserve"> тыс. рублей;</w:t>
            </w:r>
          </w:p>
          <w:p w:rsidR="00267DF9" w:rsidRPr="00BA53E4" w:rsidRDefault="000B2339" w:rsidP="00267DF9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2021 год – 31 557,77520</w:t>
            </w:r>
            <w:r w:rsidR="00267DF9" w:rsidRPr="00BA53E4">
              <w:rPr>
                <w:szCs w:val="28"/>
              </w:rPr>
              <w:t xml:space="preserve"> тыс. рублей;</w:t>
            </w:r>
          </w:p>
          <w:p w:rsidR="00267DF9" w:rsidRPr="00BA53E4" w:rsidRDefault="00267DF9" w:rsidP="00267DF9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</w:t>
            </w:r>
            <w:r w:rsidR="00BF4BD6" w:rsidRPr="00BA53E4">
              <w:rPr>
                <w:szCs w:val="28"/>
              </w:rPr>
              <w:t>022 год – 29 622,13501</w:t>
            </w:r>
            <w:r w:rsidRPr="00BA53E4">
              <w:rPr>
                <w:szCs w:val="28"/>
              </w:rPr>
              <w:t xml:space="preserve"> тыс. рублей;</w:t>
            </w:r>
          </w:p>
          <w:p w:rsidR="00267DF9" w:rsidRPr="00BA53E4" w:rsidRDefault="00BF4BD6" w:rsidP="00267DF9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2023 год – 26 600,17033</w:t>
            </w:r>
            <w:r w:rsidR="00267DF9" w:rsidRPr="00BA53E4">
              <w:rPr>
                <w:szCs w:val="28"/>
              </w:rPr>
              <w:t xml:space="preserve"> тыс. рублей;</w:t>
            </w:r>
          </w:p>
          <w:p w:rsidR="00267DF9" w:rsidRPr="00BA53E4" w:rsidRDefault="000B2339" w:rsidP="00267DF9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2024 год – 530,27556</w:t>
            </w:r>
            <w:r w:rsidR="00267DF9" w:rsidRPr="00BA53E4">
              <w:rPr>
                <w:szCs w:val="28"/>
              </w:rPr>
              <w:t xml:space="preserve"> тыс. рублей;</w:t>
            </w:r>
          </w:p>
          <w:p w:rsidR="00267DF9" w:rsidRPr="00BA53E4" w:rsidRDefault="00267DF9" w:rsidP="00267DF9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</w:t>
            </w:r>
            <w:r w:rsidR="001E4CDE" w:rsidRPr="00BA53E4">
              <w:rPr>
                <w:szCs w:val="28"/>
              </w:rPr>
              <w:t>025 год – 539,36537 тыс. рублей;</w:t>
            </w:r>
          </w:p>
          <w:p w:rsidR="00267DF9" w:rsidRPr="00BA53E4" w:rsidRDefault="00267DF9" w:rsidP="00267DF9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 xml:space="preserve">внебюджетных </w:t>
            </w:r>
            <w:r w:rsidR="001955DB" w:rsidRPr="00BA53E4">
              <w:rPr>
                <w:szCs w:val="28"/>
              </w:rPr>
              <w:t>исто</w:t>
            </w:r>
            <w:r w:rsidR="00B21AE3" w:rsidRPr="00BA53E4">
              <w:rPr>
                <w:szCs w:val="28"/>
              </w:rPr>
              <w:t>чников (по согласованию) – 2 764 687,43976</w:t>
            </w:r>
            <w:r w:rsidRPr="00BA53E4">
              <w:rPr>
                <w:szCs w:val="28"/>
              </w:rPr>
              <w:t xml:space="preserve"> тыс. рублей, в том числе по годам:</w:t>
            </w:r>
          </w:p>
          <w:p w:rsidR="00267DF9" w:rsidRPr="00BA53E4" w:rsidRDefault="00267DF9" w:rsidP="00267DF9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2014 год – 237 559,00000 тыс. рублей;</w:t>
            </w:r>
          </w:p>
          <w:p w:rsidR="00267DF9" w:rsidRPr="00BA53E4" w:rsidRDefault="00267DF9" w:rsidP="00267DF9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2015 год – 256 951,00000 тыс. рублей;</w:t>
            </w:r>
          </w:p>
          <w:p w:rsidR="00267DF9" w:rsidRPr="00BA53E4" w:rsidRDefault="00267DF9" w:rsidP="00267DF9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2016 год – 276 343,00000 тыс. рублей;</w:t>
            </w:r>
          </w:p>
          <w:p w:rsidR="00267DF9" w:rsidRPr="00BA53E4" w:rsidRDefault="00267DF9" w:rsidP="00267DF9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2017 год – 280 000,00000 тыс. рублей;</w:t>
            </w:r>
          </w:p>
          <w:p w:rsidR="00267DF9" w:rsidRPr="00BA53E4" w:rsidRDefault="00267DF9" w:rsidP="00267DF9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2018 год – 292 706,01833 тыс. рублей,</w:t>
            </w:r>
          </w:p>
          <w:p w:rsidR="00267DF9" w:rsidRPr="00BA53E4" w:rsidRDefault="00267DF9" w:rsidP="00267DF9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2019 год – 193 805,77143 тыс. рублей;</w:t>
            </w:r>
          </w:p>
          <w:p w:rsidR="00267DF9" w:rsidRPr="00BA53E4" w:rsidRDefault="00B21AE3" w:rsidP="00267DF9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2020 год – 197 481,85000</w:t>
            </w:r>
            <w:r w:rsidR="00267DF9" w:rsidRPr="00BA53E4">
              <w:rPr>
                <w:szCs w:val="28"/>
              </w:rPr>
              <w:t xml:space="preserve"> тыс. рублей;</w:t>
            </w:r>
          </w:p>
          <w:p w:rsidR="00267DF9" w:rsidRPr="00BA53E4" w:rsidRDefault="00B21AE3" w:rsidP="00267DF9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2021 год – 272 686,97000</w:t>
            </w:r>
            <w:r w:rsidR="00267DF9" w:rsidRPr="00BA53E4">
              <w:rPr>
                <w:szCs w:val="28"/>
              </w:rPr>
              <w:t xml:space="preserve"> тыс. рублей;</w:t>
            </w:r>
          </w:p>
          <w:p w:rsidR="00267DF9" w:rsidRPr="00BA53E4" w:rsidRDefault="00B21AE3" w:rsidP="00267DF9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2022 год – 279 278,93000</w:t>
            </w:r>
            <w:r w:rsidR="00267DF9" w:rsidRPr="00BA53E4">
              <w:rPr>
                <w:szCs w:val="28"/>
              </w:rPr>
              <w:t xml:space="preserve"> тыс. рублей;</w:t>
            </w:r>
          </w:p>
          <w:p w:rsidR="00267DF9" w:rsidRPr="00BA53E4" w:rsidRDefault="00267DF9" w:rsidP="00267DF9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 xml:space="preserve">2023 год – </w:t>
            </w:r>
            <w:r w:rsidR="00B21AE3" w:rsidRPr="00BA53E4">
              <w:rPr>
                <w:szCs w:val="28"/>
              </w:rPr>
              <w:t>277 874,9</w:t>
            </w:r>
            <w:r w:rsidR="00BF4BD6" w:rsidRPr="00BA53E4">
              <w:rPr>
                <w:szCs w:val="28"/>
              </w:rPr>
              <w:t xml:space="preserve">0000 </w:t>
            </w:r>
            <w:r w:rsidRPr="00BA53E4">
              <w:rPr>
                <w:szCs w:val="28"/>
              </w:rPr>
              <w:t>тыс. рублей;</w:t>
            </w:r>
          </w:p>
          <w:p w:rsidR="00267DF9" w:rsidRPr="00BA53E4" w:rsidRDefault="00267DF9" w:rsidP="00267DF9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 xml:space="preserve">2024 год – </w:t>
            </w:r>
            <w:r w:rsidR="00BF4BD6" w:rsidRPr="00BA53E4">
              <w:rPr>
                <w:szCs w:val="28"/>
              </w:rPr>
              <w:t xml:space="preserve">100 000,00000 </w:t>
            </w:r>
            <w:r w:rsidRPr="00BA53E4">
              <w:rPr>
                <w:szCs w:val="28"/>
              </w:rPr>
              <w:t>тыс. рублей;</w:t>
            </w:r>
          </w:p>
          <w:p w:rsidR="00267DF9" w:rsidRPr="00BA53E4" w:rsidRDefault="001E4CDE" w:rsidP="00267DF9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 xml:space="preserve">2025 год – </w:t>
            </w:r>
            <w:r w:rsidR="00BF4BD6" w:rsidRPr="00BA53E4">
              <w:rPr>
                <w:szCs w:val="28"/>
              </w:rPr>
              <w:t xml:space="preserve">100 000,00000 </w:t>
            </w:r>
            <w:r w:rsidRPr="00BA53E4">
              <w:rPr>
                <w:szCs w:val="28"/>
              </w:rPr>
              <w:t>тыс. рублей;</w:t>
            </w:r>
          </w:p>
          <w:p w:rsidR="00267DF9" w:rsidRPr="00BA53E4" w:rsidRDefault="00267DF9" w:rsidP="00267DF9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средств Фонда содействия реформированию жилищно-коммунального хоз</w:t>
            </w:r>
            <w:r w:rsidR="00DD5AA6" w:rsidRPr="00BA53E4">
              <w:rPr>
                <w:szCs w:val="28"/>
              </w:rPr>
              <w:t>яйства (по согласованию) –</w:t>
            </w:r>
            <w:r w:rsidR="000B2339" w:rsidRPr="00BA53E4">
              <w:rPr>
                <w:szCs w:val="28"/>
              </w:rPr>
              <w:t xml:space="preserve"> 3 217</w:t>
            </w:r>
            <w:r w:rsidRPr="00BA53E4">
              <w:rPr>
                <w:szCs w:val="28"/>
              </w:rPr>
              <w:t> </w:t>
            </w:r>
            <w:r w:rsidR="000B2339" w:rsidRPr="00BA53E4">
              <w:rPr>
                <w:szCs w:val="28"/>
              </w:rPr>
              <w:t>136,13118</w:t>
            </w:r>
            <w:r w:rsidRPr="00BA53E4">
              <w:rPr>
                <w:szCs w:val="28"/>
              </w:rPr>
              <w:t xml:space="preserve"> тыс. рублей, в том числе по годам:</w:t>
            </w:r>
          </w:p>
          <w:p w:rsidR="00267DF9" w:rsidRPr="00BA53E4" w:rsidRDefault="00267DF9" w:rsidP="00A3661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2014 год – 20 611,99504 тыс. рублей;</w:t>
            </w:r>
          </w:p>
          <w:p w:rsidR="00267DF9" w:rsidRPr="00BA53E4" w:rsidRDefault="00267DF9" w:rsidP="00A3661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A53E4">
              <w:rPr>
                <w:szCs w:val="28"/>
              </w:rPr>
              <w:lastRenderedPageBreak/>
              <w:t>2015 год – 350 392,69907 тыс. рублей;</w:t>
            </w:r>
          </w:p>
          <w:p w:rsidR="00267DF9" w:rsidRPr="00BA53E4" w:rsidRDefault="00267DF9" w:rsidP="00A3661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2016 год – 262 126,79684 тыс. рублей;</w:t>
            </w:r>
          </w:p>
          <w:p w:rsidR="00267DF9" w:rsidRPr="00BA53E4" w:rsidRDefault="00267DF9" w:rsidP="00A3661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2017 год – 233 747,37644 тыс. рублей;</w:t>
            </w:r>
          </w:p>
          <w:p w:rsidR="00267DF9" w:rsidRPr="00BA53E4" w:rsidRDefault="00267DF9" w:rsidP="00A36613">
            <w:pPr>
              <w:suppressAutoHyphens/>
              <w:contextualSpacing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2018 год – 0,00000 тыс. рублей;</w:t>
            </w:r>
          </w:p>
          <w:p w:rsidR="00267DF9" w:rsidRPr="00BA53E4" w:rsidRDefault="00267DF9" w:rsidP="00A36613">
            <w:pPr>
              <w:suppressAutoHyphens/>
              <w:contextualSpacing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2019 год – 280 104,20000 тыс. рублей;</w:t>
            </w:r>
          </w:p>
          <w:p w:rsidR="00267DF9" w:rsidRPr="00BA53E4" w:rsidRDefault="00146026" w:rsidP="00A36613">
            <w:pPr>
              <w:suppressAutoHyphens/>
              <w:contextualSpacing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2020 год – 390 100,34904</w:t>
            </w:r>
            <w:r w:rsidR="00267DF9" w:rsidRPr="00BA53E4">
              <w:rPr>
                <w:szCs w:val="28"/>
              </w:rPr>
              <w:t xml:space="preserve"> тыс. рублей;</w:t>
            </w:r>
          </w:p>
          <w:p w:rsidR="00267DF9" w:rsidRPr="00BA53E4" w:rsidRDefault="000B2339" w:rsidP="00A36613">
            <w:pPr>
              <w:suppressAutoHyphens/>
              <w:contextualSpacing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2021 год – 798 391,54099</w:t>
            </w:r>
            <w:r w:rsidR="00267DF9" w:rsidRPr="00BA53E4">
              <w:rPr>
                <w:szCs w:val="28"/>
              </w:rPr>
              <w:t xml:space="preserve"> тыс. рублей;</w:t>
            </w:r>
          </w:p>
          <w:p w:rsidR="00267DF9" w:rsidRPr="00BA53E4" w:rsidRDefault="000B2339" w:rsidP="00A36613">
            <w:pPr>
              <w:suppressAutoHyphens/>
              <w:contextualSpacing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2022 год – 378 098,12362</w:t>
            </w:r>
            <w:r w:rsidR="00267DF9" w:rsidRPr="00BA53E4">
              <w:rPr>
                <w:szCs w:val="28"/>
              </w:rPr>
              <w:t xml:space="preserve"> тыс. рублей;</w:t>
            </w:r>
          </w:p>
          <w:p w:rsidR="00267DF9" w:rsidRPr="00BA53E4" w:rsidRDefault="00267DF9" w:rsidP="00A36613">
            <w:pPr>
              <w:suppressAutoHyphens/>
              <w:contextualSpacing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 xml:space="preserve">2023 год – </w:t>
            </w:r>
            <w:r w:rsidR="005C5162" w:rsidRPr="00BA53E4">
              <w:rPr>
                <w:szCs w:val="28"/>
              </w:rPr>
              <w:t>503 563,05014</w:t>
            </w:r>
            <w:r w:rsidR="00146026" w:rsidRPr="00BA53E4">
              <w:rPr>
                <w:szCs w:val="28"/>
              </w:rPr>
              <w:t xml:space="preserve"> </w:t>
            </w:r>
            <w:r w:rsidRPr="00BA53E4">
              <w:rPr>
                <w:szCs w:val="28"/>
              </w:rPr>
              <w:t>тыс. рублей;</w:t>
            </w:r>
          </w:p>
          <w:p w:rsidR="00267DF9" w:rsidRPr="00BA53E4" w:rsidRDefault="00267DF9" w:rsidP="00A36613">
            <w:pPr>
              <w:suppressAutoHyphens/>
              <w:contextualSpacing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 xml:space="preserve">2024 год – </w:t>
            </w:r>
            <w:r w:rsidR="005C5162" w:rsidRPr="00BA53E4">
              <w:rPr>
                <w:szCs w:val="28"/>
              </w:rPr>
              <w:t xml:space="preserve">0,00000 </w:t>
            </w:r>
            <w:r w:rsidRPr="00BA53E4">
              <w:rPr>
                <w:szCs w:val="28"/>
              </w:rPr>
              <w:t>тыс. рублей;</w:t>
            </w:r>
          </w:p>
          <w:p w:rsidR="00DC1D67" w:rsidRPr="00BA53E4" w:rsidRDefault="00A36613" w:rsidP="001751B0">
            <w:pPr>
              <w:pStyle w:val="af1"/>
              <w:numPr>
                <w:ilvl w:val="0"/>
                <w:numId w:val="17"/>
              </w:numPr>
              <w:suppressAutoHyphens/>
              <w:ind w:hanging="640"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год</w:t>
            </w:r>
            <w:r w:rsidR="00267DF9" w:rsidRPr="00BA53E4">
              <w:rPr>
                <w:szCs w:val="28"/>
              </w:rPr>
              <w:t xml:space="preserve"> – 0,00000 тыс. рублей».</w:t>
            </w:r>
          </w:p>
        </w:tc>
      </w:tr>
    </w:tbl>
    <w:p w:rsidR="00267DF9" w:rsidRPr="00BA53E4" w:rsidRDefault="00117768" w:rsidP="00A91A48">
      <w:pPr>
        <w:suppressAutoHyphens/>
        <w:ind w:firstLine="709"/>
        <w:jc w:val="both"/>
        <w:rPr>
          <w:szCs w:val="28"/>
        </w:rPr>
      </w:pPr>
      <w:r w:rsidRPr="00BA53E4">
        <w:rPr>
          <w:szCs w:val="28"/>
        </w:rPr>
        <w:lastRenderedPageBreak/>
        <w:t xml:space="preserve">2. </w:t>
      </w:r>
      <w:r w:rsidR="00CC4D4E" w:rsidRPr="00BA53E4">
        <w:rPr>
          <w:szCs w:val="28"/>
        </w:rPr>
        <w:t>В паспорте п</w:t>
      </w:r>
      <w:r w:rsidR="000051AB" w:rsidRPr="00BA53E4">
        <w:rPr>
          <w:szCs w:val="28"/>
        </w:rPr>
        <w:t xml:space="preserve">одпрограммы 1 </w:t>
      </w:r>
      <w:r w:rsidR="00CC4D4E" w:rsidRPr="00BA53E4">
        <w:rPr>
          <w:szCs w:val="28"/>
        </w:rPr>
        <w:t>«</w:t>
      </w:r>
      <w:r w:rsidR="000051AB" w:rsidRPr="00BA53E4">
        <w:rPr>
          <w:szCs w:val="28"/>
        </w:rPr>
        <w:t>Стимулирование развития жилищного строительства»</w:t>
      </w:r>
      <w:r w:rsidR="00A91A48" w:rsidRPr="00BA53E4">
        <w:rPr>
          <w:szCs w:val="28"/>
        </w:rPr>
        <w:t xml:space="preserve"> </w:t>
      </w:r>
      <w:r w:rsidR="00CC4D4E" w:rsidRPr="00BA53E4">
        <w:t>р</w:t>
      </w:r>
      <w:r w:rsidR="00267DF9" w:rsidRPr="00BA53E4">
        <w:t>аздел</w:t>
      </w:r>
      <w:r w:rsidR="00267DF9" w:rsidRPr="00BA53E4">
        <w:rPr>
          <w:szCs w:val="28"/>
        </w:rPr>
        <w:t xml:space="preserve"> «Объемы бюджетных ассигнований Подпрограммы 1» изложить в следующей редакции: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5322"/>
      </w:tblGrid>
      <w:tr w:rsidR="00EF1FE8" w:rsidRPr="00BA53E4" w:rsidTr="00D90F65">
        <w:tc>
          <w:tcPr>
            <w:tcW w:w="4248" w:type="dxa"/>
          </w:tcPr>
          <w:p w:rsidR="00267DF9" w:rsidRPr="00BA53E4" w:rsidRDefault="00267DF9" w:rsidP="00267DF9">
            <w:pPr>
              <w:suppressAutoHyphens/>
              <w:contextualSpacing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 xml:space="preserve"> «Объемы бюджетных </w:t>
            </w:r>
          </w:p>
          <w:p w:rsidR="00267DF9" w:rsidRPr="00BA53E4" w:rsidRDefault="00267DF9" w:rsidP="00267DF9">
            <w:pPr>
              <w:suppressAutoHyphens/>
              <w:contextualSpacing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ассигнований Подпрограммы 1</w:t>
            </w:r>
          </w:p>
        </w:tc>
        <w:tc>
          <w:tcPr>
            <w:tcW w:w="5322" w:type="dxa"/>
          </w:tcPr>
          <w:p w:rsidR="00267DF9" w:rsidRPr="00BA53E4" w:rsidRDefault="00267DF9" w:rsidP="00D90F65">
            <w:pPr>
              <w:keepNext/>
              <w:suppressAutoHyphens/>
              <w:contextualSpacing/>
              <w:jc w:val="both"/>
              <w:rPr>
                <w:spacing w:val="-6"/>
                <w:szCs w:val="28"/>
              </w:rPr>
            </w:pPr>
            <w:r w:rsidRPr="00BA53E4">
              <w:rPr>
                <w:spacing w:val="-6"/>
                <w:szCs w:val="28"/>
              </w:rPr>
              <w:t>общий объем финансирования Подпрограммы 1 сос</w:t>
            </w:r>
            <w:r w:rsidR="0082375B" w:rsidRPr="00BA53E4">
              <w:rPr>
                <w:spacing w:val="-6"/>
                <w:szCs w:val="28"/>
              </w:rPr>
              <w:t>тавляет 2 064 522,07898</w:t>
            </w:r>
            <w:r w:rsidRPr="00BA53E4">
              <w:rPr>
                <w:spacing w:val="-6"/>
                <w:szCs w:val="28"/>
              </w:rPr>
              <w:t xml:space="preserve"> тыс. рублей, в том числе по годам:</w:t>
            </w:r>
          </w:p>
          <w:p w:rsidR="00267DF9" w:rsidRPr="00BA53E4" w:rsidRDefault="00267DF9" w:rsidP="00267DF9">
            <w:pPr>
              <w:suppressAutoHyphens/>
              <w:contextualSpacing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2014 год – 679 262,08976 тыс. рублей;</w:t>
            </w:r>
          </w:p>
          <w:p w:rsidR="00267DF9" w:rsidRPr="00BA53E4" w:rsidRDefault="00267DF9" w:rsidP="00267DF9">
            <w:pPr>
              <w:suppressAutoHyphens/>
              <w:contextualSpacing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2015 год – 350 352,96348 тыс. рублей;</w:t>
            </w:r>
          </w:p>
          <w:p w:rsidR="00267DF9" w:rsidRPr="00BA53E4" w:rsidRDefault="00267DF9" w:rsidP="00267DF9">
            <w:pPr>
              <w:suppressAutoHyphens/>
              <w:contextualSpacing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2016 год – 180 386,17820 тыс. рублей;</w:t>
            </w:r>
          </w:p>
          <w:p w:rsidR="00267DF9" w:rsidRPr="00BA53E4" w:rsidRDefault="00267DF9" w:rsidP="00267DF9">
            <w:pPr>
              <w:suppressAutoHyphens/>
              <w:contextualSpacing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2017 год – 87 903,30944 тыс. рублей;</w:t>
            </w:r>
          </w:p>
          <w:p w:rsidR="00267DF9" w:rsidRPr="00BA53E4" w:rsidRDefault="00267DF9" w:rsidP="00267DF9">
            <w:pPr>
              <w:suppressAutoHyphens/>
              <w:contextualSpacing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2018 год – 27 389,06410 тыс. рублей;</w:t>
            </w:r>
          </w:p>
          <w:p w:rsidR="00267DF9" w:rsidRPr="00BA53E4" w:rsidRDefault="00267DF9" w:rsidP="00267DF9">
            <w:pPr>
              <w:suppressAutoHyphens/>
              <w:contextualSpacing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2019 год – 53 604,01206 тыс. рублей;</w:t>
            </w:r>
          </w:p>
          <w:p w:rsidR="00267DF9" w:rsidRPr="00BA53E4" w:rsidRDefault="0096789F" w:rsidP="00267DF9">
            <w:pPr>
              <w:suppressAutoHyphens/>
              <w:contextualSpacing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2020 год – 26 566</w:t>
            </w:r>
            <w:r w:rsidR="00DD5F7F" w:rsidRPr="00BA53E4">
              <w:rPr>
                <w:szCs w:val="28"/>
              </w:rPr>
              <w:t>,92827</w:t>
            </w:r>
            <w:r w:rsidR="00267DF9" w:rsidRPr="00BA53E4">
              <w:rPr>
                <w:szCs w:val="28"/>
              </w:rPr>
              <w:t xml:space="preserve"> тыс. рублей;</w:t>
            </w:r>
          </w:p>
          <w:p w:rsidR="00267DF9" w:rsidRPr="00BA53E4" w:rsidRDefault="0082375B" w:rsidP="00267DF9">
            <w:pPr>
              <w:suppressAutoHyphens/>
              <w:contextualSpacing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2021 год – 152 593,64892</w:t>
            </w:r>
            <w:r w:rsidR="00267DF9" w:rsidRPr="00BA53E4">
              <w:rPr>
                <w:szCs w:val="28"/>
              </w:rPr>
              <w:t xml:space="preserve"> тыс. рублей;</w:t>
            </w:r>
          </w:p>
          <w:p w:rsidR="00267DF9" w:rsidRPr="00BA53E4" w:rsidRDefault="00DD5F7F" w:rsidP="00267DF9">
            <w:pPr>
              <w:suppressAutoHyphens/>
              <w:contextualSpacing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2022 год – 107 879,27626</w:t>
            </w:r>
            <w:r w:rsidR="00267DF9" w:rsidRPr="00BA53E4">
              <w:rPr>
                <w:szCs w:val="28"/>
              </w:rPr>
              <w:t xml:space="preserve"> тыс. рублей;</w:t>
            </w:r>
          </w:p>
          <w:p w:rsidR="00267DF9" w:rsidRPr="00BA53E4" w:rsidRDefault="0079485C" w:rsidP="00267DF9">
            <w:pPr>
              <w:suppressAutoHyphens/>
              <w:contextualSpacing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2023 год – 281 620,51638</w:t>
            </w:r>
            <w:r w:rsidR="00267DF9" w:rsidRPr="00BA53E4">
              <w:rPr>
                <w:szCs w:val="28"/>
              </w:rPr>
              <w:t xml:space="preserve"> тыс. рублей;</w:t>
            </w:r>
          </w:p>
          <w:p w:rsidR="00267DF9" w:rsidRPr="00BA53E4" w:rsidRDefault="00267DF9" w:rsidP="00267DF9">
            <w:pPr>
              <w:suppressAutoHyphens/>
              <w:contextualSpacing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 xml:space="preserve">2024 год – </w:t>
            </w:r>
            <w:r w:rsidR="00DD5F7F" w:rsidRPr="00BA53E4">
              <w:rPr>
                <w:szCs w:val="28"/>
              </w:rPr>
              <w:t>58 027,55556</w:t>
            </w:r>
            <w:r w:rsidRPr="00BA53E4">
              <w:rPr>
                <w:szCs w:val="28"/>
              </w:rPr>
              <w:t xml:space="preserve"> тыс. рублей;</w:t>
            </w:r>
          </w:p>
          <w:p w:rsidR="00267DF9" w:rsidRPr="00BA53E4" w:rsidRDefault="00DD5F7F" w:rsidP="00267DF9">
            <w:pPr>
              <w:suppressAutoHyphens/>
              <w:contextualSpacing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2025 год – 58 936,53657</w:t>
            </w:r>
            <w:r w:rsidR="00267DF9" w:rsidRPr="00BA53E4">
              <w:rPr>
                <w:szCs w:val="28"/>
              </w:rPr>
              <w:t xml:space="preserve"> тыс. рублей, из них за счет средств: </w:t>
            </w:r>
          </w:p>
          <w:p w:rsidR="00267DF9" w:rsidRPr="00BA53E4" w:rsidRDefault="0065480F" w:rsidP="00267DF9">
            <w:pPr>
              <w:suppressAutoHyphens/>
              <w:contextualSpacing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краевого бюджета – 1 925 003,64798</w:t>
            </w:r>
            <w:r w:rsidR="00267DF9" w:rsidRPr="00BA53E4">
              <w:rPr>
                <w:szCs w:val="28"/>
              </w:rPr>
              <w:t xml:space="preserve"> тыс. рублей, в том числе по годам:</w:t>
            </w:r>
          </w:p>
          <w:p w:rsidR="00267DF9" w:rsidRPr="00BA53E4" w:rsidRDefault="00267DF9" w:rsidP="00267DF9">
            <w:pPr>
              <w:suppressAutoHyphens/>
              <w:contextualSpacing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2014 год – 674 665,86809 тыс. рублей;</w:t>
            </w:r>
          </w:p>
          <w:p w:rsidR="00267DF9" w:rsidRPr="00BA53E4" w:rsidRDefault="00267DF9" w:rsidP="00267DF9">
            <w:pPr>
              <w:suppressAutoHyphens/>
              <w:contextualSpacing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2015 год – 347 658,45467 тыс. рублей;</w:t>
            </w:r>
          </w:p>
          <w:p w:rsidR="00267DF9" w:rsidRPr="00BA53E4" w:rsidRDefault="00267DF9" w:rsidP="00267DF9">
            <w:pPr>
              <w:suppressAutoHyphens/>
              <w:contextualSpacing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2016 год – 178 626,56298 тыс. рублей;</w:t>
            </w:r>
          </w:p>
          <w:p w:rsidR="00267DF9" w:rsidRPr="00BA53E4" w:rsidRDefault="00267DF9" w:rsidP="00267DF9">
            <w:pPr>
              <w:suppressAutoHyphens/>
              <w:contextualSpacing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2017 год – 86 654,86160 тыс. рублей;</w:t>
            </w:r>
          </w:p>
          <w:p w:rsidR="00267DF9" w:rsidRPr="00BA53E4" w:rsidRDefault="00267DF9" w:rsidP="00267DF9">
            <w:pPr>
              <w:suppressAutoHyphens/>
              <w:contextualSpacing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2018 год – 27 117,22230 тыс. рублей;</w:t>
            </w:r>
          </w:p>
          <w:p w:rsidR="00267DF9" w:rsidRPr="00BA53E4" w:rsidRDefault="00267DF9" w:rsidP="00267DF9">
            <w:pPr>
              <w:suppressAutoHyphens/>
              <w:contextualSpacing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2019 год – 53 258,92594 тыс. рублей;</w:t>
            </w:r>
          </w:p>
          <w:p w:rsidR="00267DF9" w:rsidRPr="00BA53E4" w:rsidRDefault="006D6AD8" w:rsidP="00267DF9">
            <w:pPr>
              <w:suppressAutoHyphens/>
              <w:contextualSpacing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2020 год – 26 4</w:t>
            </w:r>
            <w:r w:rsidR="00DD5F7F" w:rsidRPr="00BA53E4">
              <w:rPr>
                <w:szCs w:val="28"/>
              </w:rPr>
              <w:t>11,16266</w:t>
            </w:r>
            <w:r w:rsidR="00267DF9" w:rsidRPr="00BA53E4">
              <w:rPr>
                <w:szCs w:val="28"/>
              </w:rPr>
              <w:t xml:space="preserve"> тыс. рублей;</w:t>
            </w:r>
          </w:p>
          <w:p w:rsidR="00267DF9" w:rsidRPr="00BA53E4" w:rsidRDefault="0065480F" w:rsidP="00267DF9">
            <w:pPr>
              <w:suppressAutoHyphens/>
              <w:contextualSpacing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2021 год – 152 214,69438</w:t>
            </w:r>
            <w:r w:rsidR="00267DF9" w:rsidRPr="00BA53E4">
              <w:rPr>
                <w:szCs w:val="28"/>
              </w:rPr>
              <w:t xml:space="preserve"> тыс. рублей;</w:t>
            </w:r>
          </w:p>
          <w:p w:rsidR="00267DF9" w:rsidRPr="00BA53E4" w:rsidRDefault="00DD5F7F" w:rsidP="00267DF9">
            <w:pPr>
              <w:suppressAutoHyphens/>
              <w:contextualSpacing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2022 год – 107 616,65000</w:t>
            </w:r>
            <w:r w:rsidR="00267DF9" w:rsidRPr="00BA53E4">
              <w:rPr>
                <w:szCs w:val="28"/>
              </w:rPr>
              <w:t xml:space="preserve"> тыс. рублей;</w:t>
            </w:r>
          </w:p>
          <w:p w:rsidR="00267DF9" w:rsidRPr="00BA53E4" w:rsidRDefault="00267DF9" w:rsidP="00267DF9">
            <w:pPr>
              <w:suppressAutoHyphens/>
              <w:contextualSpacing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 xml:space="preserve">2023 год – </w:t>
            </w:r>
            <w:r w:rsidR="00A549E5" w:rsidRPr="00BA53E4">
              <w:rPr>
                <w:szCs w:val="28"/>
              </w:rPr>
              <w:t>154 884</w:t>
            </w:r>
            <w:r w:rsidR="00405181" w:rsidRPr="00BA53E4">
              <w:rPr>
                <w:szCs w:val="28"/>
              </w:rPr>
              <w:t>,79416</w:t>
            </w:r>
            <w:r w:rsidRPr="00BA53E4">
              <w:rPr>
                <w:szCs w:val="28"/>
              </w:rPr>
              <w:t xml:space="preserve"> тыс. рублей;</w:t>
            </w:r>
          </w:p>
          <w:p w:rsidR="00267DF9" w:rsidRPr="00BA53E4" w:rsidRDefault="00267DF9" w:rsidP="00267DF9">
            <w:pPr>
              <w:suppressAutoHyphens/>
              <w:contextualSpacing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2024 год – 57 497,28000 тыс. рублей;</w:t>
            </w:r>
          </w:p>
          <w:p w:rsidR="00267DF9" w:rsidRPr="00BA53E4" w:rsidRDefault="00267DF9" w:rsidP="00267DF9">
            <w:pPr>
              <w:suppressAutoHyphens/>
              <w:contextualSpacing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2025 год – 58 397,17120 тыс. рублей;</w:t>
            </w:r>
          </w:p>
          <w:p w:rsidR="00267DF9" w:rsidRPr="00BA53E4" w:rsidRDefault="00267DF9" w:rsidP="00267DF9">
            <w:pPr>
              <w:suppressAutoHyphens/>
              <w:contextualSpacing/>
              <w:jc w:val="both"/>
              <w:rPr>
                <w:szCs w:val="28"/>
              </w:rPr>
            </w:pPr>
            <w:r w:rsidRPr="00BA53E4">
              <w:rPr>
                <w:szCs w:val="28"/>
              </w:rPr>
              <w:lastRenderedPageBreak/>
              <w:t>местных бюд</w:t>
            </w:r>
            <w:r w:rsidR="00936D0A" w:rsidRPr="00BA53E4">
              <w:rPr>
                <w:szCs w:val="28"/>
              </w:rPr>
              <w:t xml:space="preserve">жетов (по согласованию) </w:t>
            </w:r>
            <w:r w:rsidR="00405181" w:rsidRPr="00BA53E4">
              <w:rPr>
                <w:szCs w:val="28"/>
              </w:rPr>
              <w:t>– 13 004,93100</w:t>
            </w:r>
            <w:r w:rsidRPr="00BA53E4">
              <w:rPr>
                <w:szCs w:val="28"/>
              </w:rPr>
              <w:t xml:space="preserve"> тыс. рублей, в том числе по годам:</w:t>
            </w:r>
          </w:p>
          <w:p w:rsidR="00267DF9" w:rsidRPr="00BA53E4" w:rsidRDefault="00267DF9" w:rsidP="00267DF9">
            <w:pPr>
              <w:suppressAutoHyphens/>
              <w:contextualSpacing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2014 год – 4 596,22167 тыс. рублей;</w:t>
            </w:r>
          </w:p>
          <w:p w:rsidR="00267DF9" w:rsidRPr="00BA53E4" w:rsidRDefault="00267DF9" w:rsidP="00267DF9">
            <w:pPr>
              <w:suppressAutoHyphens/>
              <w:contextualSpacing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2015 год – 2 694,50881 тыс. рублей;</w:t>
            </w:r>
          </w:p>
          <w:p w:rsidR="00267DF9" w:rsidRPr="00BA53E4" w:rsidRDefault="00267DF9" w:rsidP="00267DF9">
            <w:pPr>
              <w:suppressAutoHyphens/>
              <w:contextualSpacing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2016 год – 1 759,61522 тыс. рублей;</w:t>
            </w:r>
          </w:p>
          <w:p w:rsidR="00267DF9" w:rsidRPr="00BA53E4" w:rsidRDefault="00267DF9" w:rsidP="00267DF9">
            <w:pPr>
              <w:suppressAutoHyphens/>
              <w:contextualSpacing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2017 год – 1 248,44784 тыс. рублей;</w:t>
            </w:r>
          </w:p>
          <w:p w:rsidR="00267DF9" w:rsidRPr="00BA53E4" w:rsidRDefault="00267DF9" w:rsidP="00267DF9">
            <w:pPr>
              <w:suppressAutoHyphens/>
              <w:contextualSpacing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2018 год – 271,84180 тыс. рублей;</w:t>
            </w:r>
          </w:p>
          <w:p w:rsidR="00267DF9" w:rsidRPr="00BA53E4" w:rsidRDefault="00267DF9" w:rsidP="00267DF9">
            <w:pPr>
              <w:suppressAutoHyphens/>
              <w:contextualSpacing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2019 год – 345,08612 тыс. рублей;</w:t>
            </w:r>
          </w:p>
          <w:p w:rsidR="00267DF9" w:rsidRPr="00BA53E4" w:rsidRDefault="00936D0A" w:rsidP="00267DF9">
            <w:pPr>
              <w:suppressAutoHyphens/>
              <w:contextualSpacing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2020 год – 155</w:t>
            </w:r>
            <w:r w:rsidR="00DD5F7F" w:rsidRPr="00BA53E4">
              <w:rPr>
                <w:szCs w:val="28"/>
              </w:rPr>
              <w:t>,76561</w:t>
            </w:r>
            <w:r w:rsidR="00267DF9" w:rsidRPr="00BA53E4">
              <w:rPr>
                <w:szCs w:val="28"/>
              </w:rPr>
              <w:t xml:space="preserve"> тыс. рублей;</w:t>
            </w:r>
          </w:p>
          <w:p w:rsidR="00267DF9" w:rsidRPr="00BA53E4" w:rsidRDefault="008C1CC8" w:rsidP="00267DF9">
            <w:pPr>
              <w:suppressAutoHyphens/>
              <w:contextualSpacing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2021 год – 378,95454</w:t>
            </w:r>
            <w:r w:rsidR="00267DF9" w:rsidRPr="00BA53E4">
              <w:rPr>
                <w:szCs w:val="28"/>
              </w:rPr>
              <w:t xml:space="preserve"> тыс. рублей;</w:t>
            </w:r>
          </w:p>
          <w:p w:rsidR="00267DF9" w:rsidRPr="00BA53E4" w:rsidRDefault="00DD5F7F" w:rsidP="00267DF9">
            <w:pPr>
              <w:suppressAutoHyphens/>
              <w:contextualSpacing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2022 год – 262,62626</w:t>
            </w:r>
            <w:r w:rsidR="00267DF9" w:rsidRPr="00BA53E4">
              <w:rPr>
                <w:szCs w:val="28"/>
              </w:rPr>
              <w:t xml:space="preserve"> тыс. рублей;</w:t>
            </w:r>
          </w:p>
          <w:p w:rsidR="00267DF9" w:rsidRPr="00BA53E4" w:rsidRDefault="00DD5F7F" w:rsidP="00267DF9">
            <w:pPr>
              <w:suppressAutoHyphens/>
              <w:contextualSpacing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2023 год – 222,22222</w:t>
            </w:r>
            <w:r w:rsidR="00267DF9" w:rsidRPr="00BA53E4">
              <w:rPr>
                <w:szCs w:val="28"/>
              </w:rPr>
              <w:t xml:space="preserve"> тыс. рублей;</w:t>
            </w:r>
          </w:p>
          <w:p w:rsidR="00267DF9" w:rsidRPr="00BA53E4" w:rsidRDefault="00267DF9" w:rsidP="00267DF9">
            <w:pPr>
              <w:suppressAutoHyphens/>
              <w:contextualSpacing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2024 год – 530,27556 тыс. рублей;</w:t>
            </w:r>
          </w:p>
          <w:p w:rsidR="00DC1D67" w:rsidRPr="00BA53E4" w:rsidRDefault="00267DF9" w:rsidP="004E28A7">
            <w:pPr>
              <w:pStyle w:val="af1"/>
              <w:numPr>
                <w:ilvl w:val="0"/>
                <w:numId w:val="23"/>
              </w:numPr>
              <w:suppressAutoHyphens/>
              <w:ind w:left="595" w:hanging="595"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 xml:space="preserve"> </w:t>
            </w:r>
            <w:r w:rsidR="004E28A7" w:rsidRPr="00BA53E4">
              <w:rPr>
                <w:szCs w:val="28"/>
              </w:rPr>
              <w:t xml:space="preserve">год </w:t>
            </w:r>
            <w:r w:rsidRPr="00BA53E4">
              <w:rPr>
                <w:szCs w:val="28"/>
              </w:rPr>
              <w:t>– 539,36537 тыс. рублей».</w:t>
            </w:r>
          </w:p>
        </w:tc>
      </w:tr>
    </w:tbl>
    <w:p w:rsidR="00267DF9" w:rsidRPr="00BA53E4" w:rsidRDefault="0016370E" w:rsidP="00A91A48">
      <w:pPr>
        <w:tabs>
          <w:tab w:val="left" w:pos="1134"/>
        </w:tabs>
        <w:suppressAutoHyphens/>
        <w:ind w:firstLine="708"/>
        <w:jc w:val="both"/>
        <w:rPr>
          <w:szCs w:val="28"/>
        </w:rPr>
      </w:pPr>
      <w:r w:rsidRPr="00BA53E4">
        <w:rPr>
          <w:szCs w:val="28"/>
        </w:rPr>
        <w:lastRenderedPageBreak/>
        <w:t xml:space="preserve">3. </w:t>
      </w:r>
      <w:r w:rsidR="00C41ADF" w:rsidRPr="00BA53E4">
        <w:rPr>
          <w:szCs w:val="28"/>
        </w:rPr>
        <w:t xml:space="preserve">В паспорте </w:t>
      </w:r>
      <w:r w:rsidR="000E527E" w:rsidRPr="00BA53E4">
        <w:rPr>
          <w:szCs w:val="28"/>
        </w:rPr>
        <w:t>п</w:t>
      </w:r>
      <w:r w:rsidR="00C41ADF" w:rsidRPr="00BA53E4">
        <w:rPr>
          <w:szCs w:val="28"/>
        </w:rPr>
        <w:t>одпрограммы 2 «Повышение устойчивости жилых домов, основных объектов и систем жизнеобеспечения»:</w:t>
      </w:r>
      <w:r w:rsidR="00117768" w:rsidRPr="00BA53E4">
        <w:rPr>
          <w:szCs w:val="28"/>
        </w:rPr>
        <w:t xml:space="preserve"> </w:t>
      </w:r>
      <w:r w:rsidR="0075654B" w:rsidRPr="00BA53E4">
        <w:rPr>
          <w:szCs w:val="28"/>
        </w:rPr>
        <w:t>р</w:t>
      </w:r>
      <w:r w:rsidR="00267DF9" w:rsidRPr="00BA53E4">
        <w:rPr>
          <w:szCs w:val="28"/>
        </w:rPr>
        <w:t>аздел «Объемы бюджетных ассигнований Подпрограммы 2» изложить в следующей редакции:</w:t>
      </w:r>
    </w:p>
    <w:tbl>
      <w:tblPr>
        <w:tblStyle w:val="6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7"/>
        <w:gridCol w:w="5487"/>
      </w:tblGrid>
      <w:tr w:rsidR="00407976" w:rsidRPr="00BA53E4" w:rsidTr="00267DF9">
        <w:tc>
          <w:tcPr>
            <w:tcW w:w="3977" w:type="dxa"/>
          </w:tcPr>
          <w:p w:rsidR="00267DF9" w:rsidRPr="00BA53E4" w:rsidRDefault="00267DF9" w:rsidP="00267DF9">
            <w:pPr>
              <w:shd w:val="clear" w:color="auto" w:fill="FFFFFF" w:themeFill="background1"/>
              <w:suppressAutoHyphens/>
              <w:contextualSpacing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«Объемы бюджетных ассигнований Подпрограммы 2</w:t>
            </w:r>
          </w:p>
        </w:tc>
        <w:tc>
          <w:tcPr>
            <w:tcW w:w="5487" w:type="dxa"/>
          </w:tcPr>
          <w:p w:rsidR="00267DF9" w:rsidRPr="00BA53E4" w:rsidRDefault="00267DF9" w:rsidP="001556DF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общий объем финансирования Подпрограммы 2 составл</w:t>
            </w:r>
            <w:r w:rsidR="00431BEE"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яет </w:t>
            </w:r>
            <w:r w:rsidR="00431BEE"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="00407BAD"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</w:t>
            </w:r>
            <w:r w:rsidR="00E74158"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042 463,61650</w:t>
            </w: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тыс. рублей, в том числе по годам:</w:t>
            </w:r>
          </w:p>
          <w:p w:rsidR="00267DF9" w:rsidRPr="00BA53E4" w:rsidRDefault="00267DF9" w:rsidP="001556DF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2014 год – 1 535 194,93021 тыс. рублей;</w:t>
            </w:r>
          </w:p>
          <w:p w:rsidR="00267DF9" w:rsidRPr="00BA53E4" w:rsidRDefault="00267DF9" w:rsidP="001556DF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2015 год – 1 149 969,78646 тыс. рублей;</w:t>
            </w:r>
          </w:p>
          <w:p w:rsidR="00267DF9" w:rsidRPr="00BA53E4" w:rsidRDefault="00267DF9" w:rsidP="001556DF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2016 год – 555 343,74593 тыс. рублей;</w:t>
            </w:r>
          </w:p>
          <w:p w:rsidR="00267DF9" w:rsidRPr="00BA53E4" w:rsidRDefault="00267DF9" w:rsidP="001556DF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2017 год – 401 949,85370 тыс. рублей;</w:t>
            </w:r>
          </w:p>
          <w:p w:rsidR="00267DF9" w:rsidRPr="00BA53E4" w:rsidRDefault="00267DF9" w:rsidP="001556DF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2018 год – 741 921,59581 тыс. рублей;</w:t>
            </w:r>
          </w:p>
          <w:p w:rsidR="00267DF9" w:rsidRPr="00BA53E4" w:rsidRDefault="00267DF9" w:rsidP="001556DF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2019 год – 1 504 867,52295 тыс. рублей;</w:t>
            </w:r>
          </w:p>
          <w:p w:rsidR="00267DF9" w:rsidRPr="00BA53E4" w:rsidRDefault="00431BEE" w:rsidP="001556DF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2020 год – 873 236,63944</w:t>
            </w:r>
            <w:r w:rsidR="00267DF9"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тыс. рублей;</w:t>
            </w:r>
          </w:p>
          <w:p w:rsidR="00267DF9" w:rsidRPr="00BA53E4" w:rsidRDefault="00E74158" w:rsidP="001556DF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2021 год – 126</w:t>
            </w:r>
            <w:r w:rsidR="00267DF9" w:rsidRPr="00BA53E4">
              <w:rPr>
                <w:rFonts w:ascii="Times New Roman" w:eastAsia="Times New Roman" w:hAnsi="Times New Roman" w:cs="Times New Roman"/>
                <w:szCs w:val="28"/>
                <w:lang w:val="en-US" w:eastAsia="ru-RU"/>
              </w:rPr>
              <w:t> </w:t>
            </w: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767,7</w:t>
            </w:r>
            <w:r w:rsidR="00AE7B8D"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</w:t>
            </w:r>
            <w:r w:rsidR="00267DF9"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000 тыс. рублей;</w:t>
            </w:r>
          </w:p>
          <w:p w:rsidR="00267DF9" w:rsidRPr="00BA53E4" w:rsidRDefault="00E74158" w:rsidP="001556DF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2022 год – 221 820,54200</w:t>
            </w:r>
            <w:r w:rsidR="00267DF9"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тыс. рублей;</w:t>
            </w:r>
          </w:p>
          <w:p w:rsidR="00267DF9" w:rsidRPr="00BA53E4" w:rsidRDefault="00E74158" w:rsidP="001556DF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2023 год – 24 391</w:t>
            </w:r>
            <w:r w:rsidR="00AE7B8D"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</w:t>
            </w:r>
            <w:r w:rsidR="00AE7B8D"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0000</w:t>
            </w:r>
            <w:r w:rsidR="00267DF9"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тыс. рублей;</w:t>
            </w:r>
          </w:p>
          <w:p w:rsidR="00267DF9" w:rsidRPr="00BA53E4" w:rsidRDefault="00267DF9" w:rsidP="001556DF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2024 год – 428 500,00000 тыс. рублей;</w:t>
            </w:r>
          </w:p>
          <w:p w:rsidR="00267DF9" w:rsidRPr="00BA53E4" w:rsidRDefault="00267DF9" w:rsidP="001556DF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2025 год – 478 500,00000 тыс. рублей, из них за счет средств: </w:t>
            </w:r>
          </w:p>
          <w:p w:rsidR="00267DF9" w:rsidRPr="00BA53E4" w:rsidRDefault="00267DF9" w:rsidP="001556DF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федерального б</w:t>
            </w:r>
            <w:r w:rsidR="00E74158"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юджета (по согласованию) – 5 390 637,64023</w:t>
            </w: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тыс. рублей, в том числе по годам:</w:t>
            </w:r>
          </w:p>
          <w:p w:rsidR="00267DF9" w:rsidRPr="00BA53E4" w:rsidRDefault="00267DF9" w:rsidP="001556DF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2014 год – 1 416 185,21640 тыс. рублей;</w:t>
            </w:r>
          </w:p>
          <w:p w:rsidR="00267DF9" w:rsidRPr="00BA53E4" w:rsidRDefault="00267DF9" w:rsidP="001556DF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2015 год – 1 026 214,46628 тыс. рублей;</w:t>
            </w:r>
          </w:p>
          <w:p w:rsidR="00267DF9" w:rsidRPr="00BA53E4" w:rsidRDefault="00267DF9" w:rsidP="001556DF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2016 год – 62 974,05755 тыс. рублей;</w:t>
            </w:r>
          </w:p>
          <w:p w:rsidR="00267DF9" w:rsidRPr="00BA53E4" w:rsidRDefault="00267DF9" w:rsidP="001556DF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2017 год – 238 819,80000 тыс. рублей;</w:t>
            </w:r>
          </w:p>
          <w:p w:rsidR="00267DF9" w:rsidRPr="00BA53E4" w:rsidRDefault="00267DF9" w:rsidP="001556DF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2018 год – 598 367,50000 тыс. рублей;</w:t>
            </w:r>
          </w:p>
          <w:p w:rsidR="00267DF9" w:rsidRPr="00BA53E4" w:rsidRDefault="00267DF9" w:rsidP="001556DF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2019 год – 1 100 749,60000 тыс. рублей;</w:t>
            </w:r>
          </w:p>
          <w:p w:rsidR="00267DF9" w:rsidRPr="00BA53E4" w:rsidRDefault="00AE7B8D" w:rsidP="001556DF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2020 год – 6</w:t>
            </w:r>
            <w:r w:rsidR="00F20851"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</w:t>
            </w:r>
            <w:r w:rsidR="00267DF9"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8 084,30000 тыс. рублей;</w:t>
            </w:r>
          </w:p>
          <w:p w:rsidR="00267DF9" w:rsidRPr="00BA53E4" w:rsidRDefault="00CA0F99" w:rsidP="001556DF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lastRenderedPageBreak/>
              <w:t>2021 год – 76 000</w:t>
            </w:r>
            <w:r w:rsidR="00AE7B8D"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,0</w:t>
            </w:r>
            <w:r w:rsidR="00267DF9"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0000 тыс. рублей;</w:t>
            </w:r>
          </w:p>
          <w:p w:rsidR="00267DF9" w:rsidRPr="00BA53E4" w:rsidRDefault="00F20851" w:rsidP="001556DF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2022 год – </w:t>
            </w:r>
            <w:r w:rsidR="00CA0F99"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178 000</w:t>
            </w:r>
            <w:r w:rsidR="00505C5F"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,0</w:t>
            </w:r>
            <w:r w:rsidR="00267DF9"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0000 тыс. рублей;</w:t>
            </w:r>
          </w:p>
          <w:p w:rsidR="00267DF9" w:rsidRPr="00BA53E4" w:rsidRDefault="00CA0F99" w:rsidP="001556DF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2023 год – 24 391,3</w:t>
            </w:r>
            <w:r w:rsidR="00267DF9"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0000 тыс. рублей;</w:t>
            </w:r>
          </w:p>
          <w:p w:rsidR="00267DF9" w:rsidRPr="00BA53E4" w:rsidRDefault="00267DF9" w:rsidP="001556DF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2024 год – 0,00000 тыс. рублей;</w:t>
            </w:r>
          </w:p>
          <w:p w:rsidR="00267DF9" w:rsidRPr="00BA53E4" w:rsidRDefault="001556DF" w:rsidP="001556DF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2025 год – 0,00000 тыс. рублей;</w:t>
            </w:r>
          </w:p>
          <w:p w:rsidR="00267DF9" w:rsidRPr="00BA53E4" w:rsidRDefault="00CA0F99" w:rsidP="001556DF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краевого бюджета – 2 644 533,89280</w:t>
            </w:r>
            <w:r w:rsidR="00267DF9"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тыс. рублей, в том числе по годам:</w:t>
            </w:r>
          </w:p>
          <w:p w:rsidR="00267DF9" w:rsidRPr="00BA53E4" w:rsidRDefault="00267DF9" w:rsidP="001556DF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2014 год – 118 009,71381 тыс. рублей;</w:t>
            </w:r>
          </w:p>
          <w:p w:rsidR="00267DF9" w:rsidRPr="00BA53E4" w:rsidRDefault="00267DF9" w:rsidP="001556DF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2015 год – 120 087,89998 тыс. рублей;</w:t>
            </w:r>
          </w:p>
          <w:p w:rsidR="00267DF9" w:rsidRPr="00BA53E4" w:rsidRDefault="00267DF9" w:rsidP="001556DF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2016 год – 489 939,60238 тыс. рублей;</w:t>
            </w:r>
          </w:p>
          <w:p w:rsidR="00267DF9" w:rsidRPr="00BA53E4" w:rsidRDefault="00267DF9" w:rsidP="001556DF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2017 год – 162 935,47643 тыс. рублей;</w:t>
            </w:r>
          </w:p>
          <w:p w:rsidR="00267DF9" w:rsidRPr="00BA53E4" w:rsidRDefault="00267DF9" w:rsidP="001556DF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2018 год – 143 554,09581 тыс. рублей;</w:t>
            </w:r>
          </w:p>
          <w:p w:rsidR="00267DF9" w:rsidRPr="00BA53E4" w:rsidRDefault="00267DF9" w:rsidP="001556DF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2019 год – 404 117,92295 тыс. рублей;</w:t>
            </w:r>
          </w:p>
          <w:p w:rsidR="00267DF9" w:rsidRPr="00BA53E4" w:rsidRDefault="00AE7B8D" w:rsidP="001556DF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2020 год – 205 152,33944</w:t>
            </w:r>
            <w:r w:rsidR="00267DF9"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тыс. рублей;</w:t>
            </w:r>
          </w:p>
          <w:p w:rsidR="00267DF9" w:rsidRPr="00BA53E4" w:rsidRDefault="00AE7B8D" w:rsidP="001556DF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2021 год – 50 000,00</w:t>
            </w:r>
            <w:r w:rsidR="00267DF9"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000 тыс. рублей;</w:t>
            </w:r>
          </w:p>
          <w:p w:rsidR="00267DF9" w:rsidRPr="00BA53E4" w:rsidRDefault="00267DF9" w:rsidP="001556DF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2022 год – </w:t>
            </w:r>
            <w:r w:rsidR="00482CA2"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43 736,84200</w:t>
            </w:r>
            <w:r w:rsidR="00AE7B8D"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тыс. рублей;</w:t>
            </w:r>
          </w:p>
          <w:p w:rsidR="00267DF9" w:rsidRPr="00BA53E4" w:rsidRDefault="00AE7B8D" w:rsidP="001556DF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2023 год – 0,00000</w:t>
            </w:r>
            <w:r w:rsidR="00267DF9"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тыс. рублей;</w:t>
            </w:r>
          </w:p>
          <w:p w:rsidR="00267DF9" w:rsidRPr="00BA53E4" w:rsidRDefault="00267DF9" w:rsidP="001556DF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2024 год – 428 500,00000 тыс. рублей;</w:t>
            </w:r>
          </w:p>
          <w:p w:rsidR="00267DF9" w:rsidRPr="00BA53E4" w:rsidRDefault="00267DF9" w:rsidP="001556DF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2025 год – 478 5</w:t>
            </w:r>
            <w:r w:rsidR="001556DF"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00,00000 тыс. рублей;</w:t>
            </w:r>
          </w:p>
          <w:p w:rsidR="00267DF9" w:rsidRPr="00BA53E4" w:rsidRDefault="00267DF9" w:rsidP="001556DF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местных бюджетов (по согласованию) – 7 292,08347 тыс. рублей, в том числе по годам:</w:t>
            </w:r>
          </w:p>
          <w:p w:rsidR="00267DF9" w:rsidRPr="00BA53E4" w:rsidRDefault="00267DF9" w:rsidP="001556DF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2014 год – 1 000,00000 тыс. рублей;</w:t>
            </w:r>
          </w:p>
          <w:p w:rsidR="00267DF9" w:rsidRPr="00BA53E4" w:rsidRDefault="00267DF9" w:rsidP="001556DF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2015 год – 3 667,42020 тыс. рублей;</w:t>
            </w:r>
          </w:p>
          <w:p w:rsidR="00267DF9" w:rsidRPr="00BA53E4" w:rsidRDefault="00267DF9" w:rsidP="001556DF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2016 год – 2 430,08600 тыс. рублей;</w:t>
            </w:r>
          </w:p>
          <w:p w:rsidR="00267DF9" w:rsidRPr="00BA53E4" w:rsidRDefault="00267DF9" w:rsidP="001556DF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2017 год – 194,57727 тыс. рублей;</w:t>
            </w:r>
          </w:p>
          <w:p w:rsidR="00267DF9" w:rsidRPr="00BA53E4" w:rsidRDefault="00267DF9" w:rsidP="001556DF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2018 год – 0,00000 тыс. рублей;</w:t>
            </w:r>
          </w:p>
          <w:p w:rsidR="00267DF9" w:rsidRPr="00BA53E4" w:rsidRDefault="00267DF9" w:rsidP="001556DF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2019 год – 0,00000 тыс. рублей;</w:t>
            </w:r>
          </w:p>
          <w:p w:rsidR="00267DF9" w:rsidRPr="00BA53E4" w:rsidRDefault="00267DF9" w:rsidP="001556DF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2020 год – 0,00000 тыс. рублей;</w:t>
            </w:r>
          </w:p>
          <w:p w:rsidR="00267DF9" w:rsidRPr="00BA53E4" w:rsidRDefault="00267DF9" w:rsidP="001556DF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2021 год – 0,00000 тыс. рублей;</w:t>
            </w:r>
          </w:p>
          <w:p w:rsidR="00267DF9" w:rsidRPr="00BA53E4" w:rsidRDefault="00267DF9" w:rsidP="001556DF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2022 год – 0,00000 тыс. рублей;</w:t>
            </w:r>
          </w:p>
          <w:p w:rsidR="00267DF9" w:rsidRPr="00BA53E4" w:rsidRDefault="00267DF9" w:rsidP="001556DF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2023 год – 0,00000 тыс. рублей;</w:t>
            </w:r>
          </w:p>
          <w:p w:rsidR="00267DF9" w:rsidRPr="00BA53E4" w:rsidRDefault="003A4456" w:rsidP="003A4456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2024 </w:t>
            </w:r>
            <w:r w:rsidR="002257BB"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год </w:t>
            </w:r>
            <w:r w:rsidR="00267DF9"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– 0,00000 тыс. рублей;</w:t>
            </w:r>
          </w:p>
          <w:p w:rsidR="00DC1D67" w:rsidRPr="00BA53E4" w:rsidRDefault="003A4456" w:rsidP="003A4456">
            <w:pPr>
              <w:shd w:val="clear" w:color="auto" w:fill="FFFFFF" w:themeFill="background1"/>
              <w:suppressAutoHyphens/>
              <w:ind w:hanging="10"/>
              <w:contextualSpacing/>
              <w:jc w:val="both"/>
              <w:rPr>
                <w:szCs w:val="28"/>
                <w:lang w:eastAsia="ru-RU"/>
              </w:rPr>
            </w:pPr>
            <w:r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2025 </w:t>
            </w:r>
            <w:r w:rsidR="002257BB"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год</w:t>
            </w:r>
            <w:r w:rsidR="00267DF9" w:rsidRPr="00BA53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– 0,00000 тыс. рублей».</w:t>
            </w:r>
            <w:r w:rsidR="00267DF9" w:rsidRPr="00BA53E4">
              <w:rPr>
                <w:szCs w:val="28"/>
                <w:lang w:eastAsia="ru-RU"/>
              </w:rPr>
              <w:t xml:space="preserve"> </w:t>
            </w:r>
          </w:p>
        </w:tc>
      </w:tr>
    </w:tbl>
    <w:p w:rsidR="00267DF9" w:rsidRPr="00BA53E4" w:rsidRDefault="007F6311" w:rsidP="00A91A48">
      <w:pPr>
        <w:suppressAutoHyphens/>
        <w:ind w:firstLine="708"/>
        <w:jc w:val="both"/>
        <w:rPr>
          <w:szCs w:val="28"/>
        </w:rPr>
      </w:pPr>
      <w:r w:rsidRPr="00BA53E4">
        <w:rPr>
          <w:szCs w:val="28"/>
        </w:rPr>
        <w:lastRenderedPageBreak/>
        <w:t>4</w:t>
      </w:r>
      <w:r w:rsidR="00173533" w:rsidRPr="00BA53E4">
        <w:rPr>
          <w:szCs w:val="28"/>
        </w:rPr>
        <w:t xml:space="preserve">. </w:t>
      </w:r>
      <w:r w:rsidR="004B0EAB" w:rsidRPr="00BA53E4">
        <w:rPr>
          <w:szCs w:val="28"/>
        </w:rPr>
        <w:t xml:space="preserve">В паспорте </w:t>
      </w:r>
      <w:r w:rsidR="00FB091C" w:rsidRPr="00BA53E4">
        <w:rPr>
          <w:szCs w:val="28"/>
        </w:rPr>
        <w:t>п</w:t>
      </w:r>
      <w:r w:rsidR="004B0EAB" w:rsidRPr="00BA53E4">
        <w:rPr>
          <w:szCs w:val="28"/>
        </w:rPr>
        <w:t>одпрограммы 5 «</w:t>
      </w:r>
      <w:r w:rsidR="002F283C" w:rsidRPr="00BA53E4">
        <w:rPr>
          <w:szCs w:val="28"/>
        </w:rPr>
        <w:t>Переселение граждан из аварийных жилых домов и непригодных для проживания жилых помещений</w:t>
      </w:r>
      <w:r w:rsidR="004B0EAB" w:rsidRPr="00BA53E4">
        <w:rPr>
          <w:szCs w:val="28"/>
        </w:rPr>
        <w:t>»</w:t>
      </w:r>
      <w:r w:rsidR="00A91A48" w:rsidRPr="00BA53E4">
        <w:rPr>
          <w:szCs w:val="28"/>
        </w:rPr>
        <w:t xml:space="preserve"> </w:t>
      </w:r>
      <w:r w:rsidR="004B0EAB" w:rsidRPr="00BA53E4">
        <w:t>р</w:t>
      </w:r>
      <w:r w:rsidR="00267DF9" w:rsidRPr="00BA53E4">
        <w:t>аздел «Объемы бюджетных ассигнований Подпрограммы 5» изложить в следующей редакции:</w:t>
      </w: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5216"/>
      </w:tblGrid>
      <w:tr w:rsidR="00EF1FE8" w:rsidRPr="00BA53E4" w:rsidTr="002F283C">
        <w:tc>
          <w:tcPr>
            <w:tcW w:w="4390" w:type="dxa"/>
          </w:tcPr>
          <w:p w:rsidR="00267DF9" w:rsidRPr="00BA53E4" w:rsidRDefault="00267DF9" w:rsidP="00267DF9">
            <w:pPr>
              <w:tabs>
                <w:tab w:val="left" w:pos="0"/>
              </w:tabs>
              <w:suppressAutoHyphens/>
              <w:rPr>
                <w:szCs w:val="28"/>
              </w:rPr>
            </w:pPr>
            <w:r w:rsidRPr="00BA53E4">
              <w:rPr>
                <w:szCs w:val="28"/>
              </w:rPr>
              <w:t>«Объемы бюджетных ассигнований Подпрограммы 5</w:t>
            </w:r>
          </w:p>
        </w:tc>
        <w:tc>
          <w:tcPr>
            <w:tcW w:w="5216" w:type="dxa"/>
          </w:tcPr>
          <w:p w:rsidR="00267DF9" w:rsidRPr="00BA53E4" w:rsidRDefault="001556DF" w:rsidP="002F283C">
            <w:pPr>
              <w:pStyle w:val="ac"/>
              <w:ind w:left="68" w:hanging="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3E4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 w:rsidR="002F283C" w:rsidRPr="00BA53E4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267DF9" w:rsidRPr="00BA53E4">
              <w:rPr>
                <w:rFonts w:ascii="Times New Roman" w:hAnsi="Times New Roman"/>
                <w:sz w:val="28"/>
                <w:szCs w:val="28"/>
              </w:rPr>
              <w:t>Подпрограммы 5</w:t>
            </w:r>
            <w:r w:rsidR="00D20D3F" w:rsidRPr="00BA53E4">
              <w:rPr>
                <w:rFonts w:ascii="Times New Roman" w:hAnsi="Times New Roman"/>
                <w:sz w:val="28"/>
                <w:szCs w:val="28"/>
              </w:rPr>
              <w:t xml:space="preserve"> составляет</w:t>
            </w:r>
            <w:r w:rsidR="001F3987" w:rsidRPr="00BA53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F3987" w:rsidRPr="00BA53E4">
              <w:rPr>
                <w:rFonts w:ascii="Times New Roman" w:hAnsi="Times New Roman"/>
                <w:sz w:val="28"/>
                <w:szCs w:val="28"/>
              </w:rPr>
              <w:br/>
              <w:t>1 696 811,32417</w:t>
            </w:r>
            <w:r w:rsidR="00267DF9" w:rsidRPr="00BA53E4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267DF9" w:rsidRPr="00BA53E4" w:rsidRDefault="00267DF9" w:rsidP="00432CEC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2014 год – 145 282,63430 тыс. рублей;</w:t>
            </w:r>
          </w:p>
          <w:p w:rsidR="00267DF9" w:rsidRPr="00BA53E4" w:rsidRDefault="00267DF9" w:rsidP="00432CEC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2015 год – 179 738,16073 тыс. рублей;</w:t>
            </w:r>
          </w:p>
          <w:p w:rsidR="00267DF9" w:rsidRPr="00BA53E4" w:rsidRDefault="00267DF9" w:rsidP="00432CEC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2016 год – 290 235,29997 тыс. рублей;</w:t>
            </w:r>
          </w:p>
          <w:p w:rsidR="00267DF9" w:rsidRPr="00BA53E4" w:rsidRDefault="00267DF9" w:rsidP="00432CEC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2017 год – 206 983,50543 тыс. рублей;</w:t>
            </w:r>
          </w:p>
          <w:p w:rsidR="00267DF9" w:rsidRPr="00BA53E4" w:rsidRDefault="00267DF9" w:rsidP="00432CEC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lastRenderedPageBreak/>
              <w:t>2018 год – 574 452,48836 тыс. рублей;</w:t>
            </w:r>
          </w:p>
          <w:p w:rsidR="00267DF9" w:rsidRPr="00BA53E4" w:rsidRDefault="00267DF9" w:rsidP="00432CEC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2019 год – 52 602,95498 тыс. рублей;</w:t>
            </w:r>
          </w:p>
          <w:p w:rsidR="00267DF9" w:rsidRPr="00BA53E4" w:rsidRDefault="00267DF9" w:rsidP="00432CEC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2020 год – 88 814,18743 тыс. рублей;</w:t>
            </w:r>
          </w:p>
          <w:p w:rsidR="00267DF9" w:rsidRPr="00BA53E4" w:rsidRDefault="001F3987" w:rsidP="00432CEC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2021 год – 158 702,09595</w:t>
            </w:r>
            <w:r w:rsidR="00267DF9" w:rsidRPr="00BA53E4">
              <w:rPr>
                <w:szCs w:val="28"/>
              </w:rPr>
              <w:t xml:space="preserve"> тыс. рублей;</w:t>
            </w:r>
          </w:p>
          <w:p w:rsidR="00267DF9" w:rsidRPr="00BA53E4" w:rsidRDefault="00267DF9" w:rsidP="00432CEC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2022 год – 0,00000 тыс. рублей;</w:t>
            </w:r>
          </w:p>
          <w:p w:rsidR="00267DF9" w:rsidRPr="00BA53E4" w:rsidRDefault="00267DF9" w:rsidP="00432CEC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2023 год – 0,00000 тыс. рублей;</w:t>
            </w:r>
          </w:p>
          <w:p w:rsidR="00267DF9" w:rsidRPr="00BA53E4" w:rsidRDefault="00267DF9" w:rsidP="00432CEC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2024 год – 0,00000 тыс. рублей;</w:t>
            </w:r>
          </w:p>
          <w:p w:rsidR="00267DF9" w:rsidRPr="00BA53E4" w:rsidRDefault="00D44D69" w:rsidP="00432CEC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2025 год – 0,00000 тыс. рублей;</w:t>
            </w:r>
          </w:p>
          <w:p w:rsidR="00267DF9" w:rsidRPr="00BA53E4" w:rsidRDefault="00267DF9" w:rsidP="00432CEC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 xml:space="preserve">их них за счет средств: </w:t>
            </w:r>
          </w:p>
          <w:p w:rsidR="00267DF9" w:rsidRPr="00BA53E4" w:rsidRDefault="001F3987" w:rsidP="00432CEC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краевого бюджета – 1 677 755,7239</w:t>
            </w:r>
            <w:r w:rsidR="00267DF9" w:rsidRPr="00BA53E4">
              <w:rPr>
                <w:szCs w:val="28"/>
              </w:rPr>
              <w:t xml:space="preserve"> тыс. рублей, в том числе по годам:</w:t>
            </w:r>
          </w:p>
          <w:p w:rsidR="00267DF9" w:rsidRPr="00BA53E4" w:rsidRDefault="00267DF9" w:rsidP="00432CEC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2014 год – 143 469,04626 тыс. рублей;</w:t>
            </w:r>
          </w:p>
          <w:p w:rsidR="00267DF9" w:rsidRPr="00BA53E4" w:rsidRDefault="00267DF9" w:rsidP="00432CEC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2015 год – 176 192,08059 тыс. рублей;</w:t>
            </w:r>
          </w:p>
          <w:p w:rsidR="00267DF9" w:rsidRPr="00BA53E4" w:rsidRDefault="00267DF9" w:rsidP="00432CEC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2016 год – 286 336,20463 тыс. рублей;</w:t>
            </w:r>
          </w:p>
          <w:p w:rsidR="00267DF9" w:rsidRPr="00BA53E4" w:rsidRDefault="00267DF9" w:rsidP="00432CEC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2017 год – 205 932,38146 тыс. рублей;</w:t>
            </w:r>
          </w:p>
          <w:p w:rsidR="00267DF9" w:rsidRPr="00BA53E4" w:rsidRDefault="00267DF9" w:rsidP="00432CEC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2018 год – 568 707,96348 тыс. рублей;</w:t>
            </w:r>
          </w:p>
          <w:p w:rsidR="00267DF9" w:rsidRPr="00BA53E4" w:rsidRDefault="00267DF9" w:rsidP="00432CEC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2019 год – 52 076,92543 тыс. рублей;</w:t>
            </w:r>
          </w:p>
          <w:p w:rsidR="00267DF9" w:rsidRPr="00BA53E4" w:rsidRDefault="00267DF9" w:rsidP="00432CEC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2020 год – 87 926,04555 тыс. рублей;</w:t>
            </w:r>
          </w:p>
          <w:p w:rsidR="00267DF9" w:rsidRPr="00BA53E4" w:rsidRDefault="001F3987" w:rsidP="00432CEC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2021 год – 157 115,07499</w:t>
            </w:r>
            <w:r w:rsidR="00267DF9" w:rsidRPr="00BA53E4">
              <w:rPr>
                <w:szCs w:val="28"/>
              </w:rPr>
              <w:t xml:space="preserve"> тыс. рублей;</w:t>
            </w:r>
          </w:p>
          <w:p w:rsidR="00267DF9" w:rsidRPr="00BA53E4" w:rsidRDefault="00267DF9" w:rsidP="00432CEC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2022 год – 0,00000 тыс. рублей;</w:t>
            </w:r>
          </w:p>
          <w:p w:rsidR="00267DF9" w:rsidRPr="00BA53E4" w:rsidRDefault="00267DF9" w:rsidP="00432CEC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2023 год – 0,00000 тыс. рублей;</w:t>
            </w:r>
          </w:p>
          <w:p w:rsidR="00267DF9" w:rsidRPr="00BA53E4" w:rsidRDefault="00267DF9" w:rsidP="00432CEC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2024 год – 0,00000 тыс. рублей;</w:t>
            </w:r>
          </w:p>
          <w:p w:rsidR="00267DF9" w:rsidRPr="00BA53E4" w:rsidRDefault="00267DF9" w:rsidP="00432CEC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 xml:space="preserve">2025 год – 0,00000 тыс. рублей; </w:t>
            </w:r>
          </w:p>
          <w:p w:rsidR="00267DF9" w:rsidRPr="00BA53E4" w:rsidRDefault="00267DF9" w:rsidP="00432CEC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 xml:space="preserve">местных бюджетов (по согласованию) – </w:t>
            </w:r>
          </w:p>
          <w:p w:rsidR="00267DF9" w:rsidRPr="00BA53E4" w:rsidRDefault="007E22E8" w:rsidP="00432CEC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19 055,60476</w:t>
            </w:r>
            <w:r w:rsidR="00267DF9" w:rsidRPr="00BA53E4">
              <w:rPr>
                <w:szCs w:val="28"/>
              </w:rPr>
              <w:t xml:space="preserve"> тыс. рублей, в том числе </w:t>
            </w:r>
          </w:p>
          <w:p w:rsidR="00267DF9" w:rsidRPr="00BA53E4" w:rsidRDefault="00267DF9" w:rsidP="00432CEC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по годам:</w:t>
            </w:r>
          </w:p>
          <w:p w:rsidR="00267DF9" w:rsidRPr="00BA53E4" w:rsidRDefault="00267DF9" w:rsidP="00432CEC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2014 год – 1 813,58804 тыс. рублей;</w:t>
            </w:r>
          </w:p>
          <w:p w:rsidR="00267DF9" w:rsidRPr="00BA53E4" w:rsidRDefault="00267DF9" w:rsidP="00432CEC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2015 год – 3 546,08014 тыс. рублей;</w:t>
            </w:r>
          </w:p>
          <w:p w:rsidR="00267DF9" w:rsidRPr="00BA53E4" w:rsidRDefault="00267DF9" w:rsidP="00432CEC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2016 год – 3 899,09534 тыс. рублей;</w:t>
            </w:r>
          </w:p>
          <w:p w:rsidR="00267DF9" w:rsidRPr="00BA53E4" w:rsidRDefault="00267DF9" w:rsidP="00432CEC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2017 год – 1 051,12397 тыс. рублей;</w:t>
            </w:r>
          </w:p>
          <w:p w:rsidR="00267DF9" w:rsidRPr="00BA53E4" w:rsidRDefault="00267DF9" w:rsidP="00432CEC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2018 год – 5 744,52488 тыс. рублей;</w:t>
            </w:r>
          </w:p>
          <w:p w:rsidR="00267DF9" w:rsidRPr="00BA53E4" w:rsidRDefault="00267DF9" w:rsidP="00432CEC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2019 год – 526,02955 тыс. рублей;</w:t>
            </w:r>
          </w:p>
          <w:p w:rsidR="00267DF9" w:rsidRPr="00BA53E4" w:rsidRDefault="00267DF9" w:rsidP="00432CEC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2020 год – 888,14187 тыс. рублей;</w:t>
            </w:r>
          </w:p>
          <w:p w:rsidR="00267DF9" w:rsidRPr="00BA53E4" w:rsidRDefault="00222BCF" w:rsidP="00432CEC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 xml:space="preserve">2021 год – </w:t>
            </w:r>
            <w:r w:rsidR="007E22E8" w:rsidRPr="00BA53E4">
              <w:rPr>
                <w:szCs w:val="28"/>
              </w:rPr>
              <w:t>1 587,02096</w:t>
            </w:r>
            <w:r w:rsidR="00267DF9" w:rsidRPr="00BA53E4">
              <w:rPr>
                <w:szCs w:val="28"/>
              </w:rPr>
              <w:t xml:space="preserve"> тыс. рублей;</w:t>
            </w:r>
          </w:p>
          <w:p w:rsidR="00267DF9" w:rsidRPr="00BA53E4" w:rsidRDefault="00267DF9" w:rsidP="00432CEC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2022 год – 0,00000 тыс. рублей;</w:t>
            </w:r>
          </w:p>
          <w:p w:rsidR="00267DF9" w:rsidRPr="00BA53E4" w:rsidRDefault="00267DF9" w:rsidP="00432CEC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2023 год – 0,00000 тыс. рублей;</w:t>
            </w:r>
          </w:p>
          <w:p w:rsidR="00267DF9" w:rsidRPr="00BA53E4" w:rsidRDefault="00267DF9" w:rsidP="00432CEC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>2024 год</w:t>
            </w:r>
            <w:r w:rsidR="00432CEC" w:rsidRPr="00BA53E4">
              <w:rPr>
                <w:szCs w:val="28"/>
              </w:rPr>
              <w:t xml:space="preserve"> – 0,00000 тыс. рублей;</w:t>
            </w:r>
          </w:p>
          <w:p w:rsidR="00267DF9" w:rsidRPr="00BA53E4" w:rsidRDefault="00D90F65" w:rsidP="00C80B16">
            <w:pPr>
              <w:suppressAutoHyphens/>
              <w:jc w:val="both"/>
              <w:rPr>
                <w:szCs w:val="28"/>
              </w:rPr>
            </w:pPr>
            <w:r w:rsidRPr="00BA53E4">
              <w:rPr>
                <w:szCs w:val="28"/>
              </w:rPr>
              <w:t xml:space="preserve">2025 </w:t>
            </w:r>
            <w:r w:rsidR="00432CEC" w:rsidRPr="00BA53E4">
              <w:rPr>
                <w:szCs w:val="28"/>
              </w:rPr>
              <w:t>год</w:t>
            </w:r>
            <w:r w:rsidR="00267DF9" w:rsidRPr="00BA53E4">
              <w:rPr>
                <w:szCs w:val="28"/>
              </w:rPr>
              <w:t xml:space="preserve"> – 0,00000 тыс. рублей».</w:t>
            </w:r>
            <w:r w:rsidR="00432CEC" w:rsidRPr="00BA53E4">
              <w:rPr>
                <w:szCs w:val="28"/>
              </w:rPr>
              <w:t xml:space="preserve"> </w:t>
            </w:r>
          </w:p>
          <w:p w:rsidR="00DC1D67" w:rsidRPr="00BA53E4" w:rsidRDefault="00DC1D67" w:rsidP="00432CEC">
            <w:pPr>
              <w:suppressAutoHyphens/>
              <w:jc w:val="both"/>
              <w:rPr>
                <w:sz w:val="16"/>
                <w:szCs w:val="28"/>
              </w:rPr>
            </w:pPr>
          </w:p>
        </w:tc>
      </w:tr>
    </w:tbl>
    <w:p w:rsidR="00267DF9" w:rsidRPr="00BA53E4" w:rsidRDefault="007F6311" w:rsidP="00A91A48">
      <w:pPr>
        <w:tabs>
          <w:tab w:val="left" w:pos="709"/>
        </w:tabs>
        <w:suppressAutoHyphens/>
        <w:ind w:firstLine="708"/>
        <w:jc w:val="both"/>
        <w:rPr>
          <w:szCs w:val="28"/>
        </w:rPr>
      </w:pPr>
      <w:r w:rsidRPr="00BA53E4">
        <w:rPr>
          <w:szCs w:val="28"/>
        </w:rPr>
        <w:lastRenderedPageBreak/>
        <w:t>5</w:t>
      </w:r>
      <w:r w:rsidR="0016370E" w:rsidRPr="00BA53E4">
        <w:rPr>
          <w:szCs w:val="28"/>
        </w:rPr>
        <w:t xml:space="preserve">. </w:t>
      </w:r>
      <w:r w:rsidR="00267DF9" w:rsidRPr="00BA53E4">
        <w:rPr>
          <w:szCs w:val="28"/>
        </w:rPr>
        <w:t xml:space="preserve">В паспорте </w:t>
      </w:r>
      <w:r w:rsidR="002F283C" w:rsidRPr="00BA53E4">
        <w:rPr>
          <w:szCs w:val="28"/>
        </w:rPr>
        <w:t>п</w:t>
      </w:r>
      <w:r w:rsidR="00267DF9" w:rsidRPr="00BA53E4">
        <w:rPr>
          <w:szCs w:val="28"/>
        </w:rPr>
        <w:t>одпрограммы 6 «Обеспечение жильем молодых семей»</w:t>
      </w:r>
      <w:r w:rsidR="00A91A48" w:rsidRPr="00BA53E4">
        <w:rPr>
          <w:szCs w:val="28"/>
        </w:rPr>
        <w:t xml:space="preserve"> </w:t>
      </w:r>
      <w:r w:rsidR="00267DF9" w:rsidRPr="00BA53E4">
        <w:rPr>
          <w:szCs w:val="28"/>
        </w:rPr>
        <w:t>раздел «Объемы бюджетных ассигнований Подпрограммы 6» изложить в следующей редакции:</w:t>
      </w: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5391"/>
      </w:tblGrid>
      <w:tr w:rsidR="00EF1FE8" w:rsidRPr="00BA53E4" w:rsidTr="00D90F65">
        <w:tc>
          <w:tcPr>
            <w:tcW w:w="4248" w:type="dxa"/>
          </w:tcPr>
          <w:p w:rsidR="00267DF9" w:rsidRPr="00BA53E4" w:rsidRDefault="00267DF9" w:rsidP="00267DF9">
            <w:pPr>
              <w:tabs>
                <w:tab w:val="left" w:pos="0"/>
              </w:tabs>
              <w:suppressAutoHyphens/>
              <w:ind w:right="-108"/>
            </w:pPr>
            <w:r w:rsidRPr="00BA53E4">
              <w:t>«Объемы бюджетных ассигнований Подпрограммы 6</w:t>
            </w:r>
          </w:p>
        </w:tc>
        <w:tc>
          <w:tcPr>
            <w:tcW w:w="5391" w:type="dxa"/>
          </w:tcPr>
          <w:p w:rsidR="00267DF9" w:rsidRPr="00BA53E4" w:rsidRDefault="00267DF9" w:rsidP="00D44D69">
            <w:pPr>
              <w:suppressAutoHyphens/>
              <w:jc w:val="both"/>
            </w:pPr>
            <w:r w:rsidRPr="00BA53E4">
              <w:t xml:space="preserve">общий объем финансирования </w:t>
            </w:r>
            <w:r w:rsidR="00D44D69" w:rsidRPr="00BA53E4">
              <w:t xml:space="preserve">                       </w:t>
            </w:r>
            <w:r w:rsidR="00024E93" w:rsidRPr="00BA53E4">
              <w:t>Подпро</w:t>
            </w:r>
            <w:r w:rsidR="00D12AD2" w:rsidRPr="00BA53E4">
              <w:t xml:space="preserve">граммы 6 составляет </w:t>
            </w:r>
            <w:r w:rsidR="00D12AD2" w:rsidRPr="00BA53E4">
              <w:lastRenderedPageBreak/>
              <w:t>2 929 824,50408</w:t>
            </w:r>
            <w:r w:rsidRPr="00BA53E4">
              <w:t xml:space="preserve"> тыс. рублей, в том числе по годам:</w:t>
            </w:r>
          </w:p>
          <w:p w:rsidR="00267DF9" w:rsidRPr="00BA53E4" w:rsidRDefault="00267DF9" w:rsidP="00D44D69">
            <w:pPr>
              <w:suppressAutoHyphens/>
              <w:jc w:val="both"/>
            </w:pPr>
            <w:r w:rsidRPr="00BA53E4">
              <w:t>2014 год – 233 920,49800 тыс. рублей;</w:t>
            </w:r>
          </w:p>
          <w:p w:rsidR="00267DF9" w:rsidRPr="00BA53E4" w:rsidRDefault="00267DF9" w:rsidP="00D44D69">
            <w:pPr>
              <w:suppressAutoHyphens/>
              <w:jc w:val="both"/>
            </w:pPr>
            <w:r w:rsidRPr="00BA53E4">
              <w:t>2015 год – 255 310,02820 тыс. рублей;</w:t>
            </w:r>
          </w:p>
          <w:p w:rsidR="00267DF9" w:rsidRPr="00BA53E4" w:rsidRDefault="00267DF9" w:rsidP="00D44D69">
            <w:pPr>
              <w:suppressAutoHyphens/>
              <w:jc w:val="both"/>
            </w:pPr>
            <w:r w:rsidRPr="00BA53E4">
              <w:t>2016 год – 279 273,94000 тыс. рублей;</w:t>
            </w:r>
          </w:p>
          <w:p w:rsidR="00267DF9" w:rsidRPr="00BA53E4" w:rsidRDefault="00267DF9" w:rsidP="00D44D69">
            <w:pPr>
              <w:suppressAutoHyphens/>
              <w:jc w:val="both"/>
            </w:pPr>
            <w:r w:rsidRPr="00BA53E4">
              <w:t>2017 год – 263 542,20000 тыс. рублей;</w:t>
            </w:r>
          </w:p>
          <w:p w:rsidR="00267DF9" w:rsidRPr="00BA53E4" w:rsidRDefault="00267DF9" w:rsidP="00D44D69">
            <w:pPr>
              <w:suppressAutoHyphens/>
              <w:jc w:val="both"/>
            </w:pPr>
            <w:r w:rsidRPr="00BA53E4">
              <w:t>2018 год – 298 425,54276 тыс. рублей;</w:t>
            </w:r>
          </w:p>
          <w:p w:rsidR="00267DF9" w:rsidRPr="00BA53E4" w:rsidRDefault="00267DF9" w:rsidP="00D44D69">
            <w:pPr>
              <w:suppressAutoHyphens/>
              <w:jc w:val="both"/>
            </w:pPr>
            <w:r w:rsidRPr="00BA53E4">
              <w:t>2019 год – 200 459,37143 тыс. рублей;</w:t>
            </w:r>
          </w:p>
          <w:p w:rsidR="00267DF9" w:rsidRPr="00BA53E4" w:rsidRDefault="00D12AD2" w:rsidP="00D44D69">
            <w:pPr>
              <w:suppressAutoHyphens/>
              <w:jc w:val="both"/>
            </w:pPr>
            <w:r w:rsidRPr="00BA53E4">
              <w:t>2020 год – 206 486,66167</w:t>
            </w:r>
            <w:r w:rsidR="00267DF9" w:rsidRPr="00BA53E4">
              <w:t xml:space="preserve"> тыс. рублей;</w:t>
            </w:r>
          </w:p>
          <w:p w:rsidR="00267DF9" w:rsidRPr="00BA53E4" w:rsidRDefault="00D12AD2" w:rsidP="00D44D69">
            <w:pPr>
              <w:suppressAutoHyphens/>
              <w:jc w:val="both"/>
            </w:pPr>
            <w:r w:rsidRPr="00BA53E4">
              <w:t>2021 год – 305 695,36694</w:t>
            </w:r>
            <w:r w:rsidR="00267DF9" w:rsidRPr="00BA53E4">
              <w:t xml:space="preserve"> тыс. рублей;</w:t>
            </w:r>
          </w:p>
          <w:p w:rsidR="00267DF9" w:rsidRPr="00BA53E4" w:rsidRDefault="00D12AD2" w:rsidP="00D44D69">
            <w:pPr>
              <w:suppressAutoHyphens/>
              <w:jc w:val="both"/>
            </w:pPr>
            <w:r w:rsidRPr="00BA53E4">
              <w:t>2022 год – 318 003,12300</w:t>
            </w:r>
            <w:r w:rsidR="00267DF9" w:rsidRPr="00BA53E4">
              <w:t xml:space="preserve"> тыс. рублей;</w:t>
            </w:r>
          </w:p>
          <w:p w:rsidR="00267DF9" w:rsidRPr="00BA53E4" w:rsidRDefault="00D12AD2" w:rsidP="00D44D69">
            <w:pPr>
              <w:suppressAutoHyphens/>
              <w:jc w:val="both"/>
            </w:pPr>
            <w:r w:rsidRPr="00BA53E4">
              <w:t>2023 год – 320 981,69400</w:t>
            </w:r>
            <w:r w:rsidR="00267DF9" w:rsidRPr="00BA53E4">
              <w:t xml:space="preserve"> тыс. рублей;</w:t>
            </w:r>
          </w:p>
          <w:p w:rsidR="00267DF9" w:rsidRPr="00BA53E4" w:rsidRDefault="00116FAA" w:rsidP="00D44D69">
            <w:pPr>
              <w:suppressAutoHyphens/>
              <w:jc w:val="both"/>
            </w:pPr>
            <w:r w:rsidRPr="00BA53E4">
              <w:t>2024 год – 121 434,35200</w:t>
            </w:r>
            <w:r w:rsidR="00267DF9" w:rsidRPr="00BA53E4">
              <w:t xml:space="preserve"> тыс. рублей;</w:t>
            </w:r>
          </w:p>
          <w:p w:rsidR="00267DF9" w:rsidRPr="00BA53E4" w:rsidRDefault="00116FAA" w:rsidP="00D44D69">
            <w:pPr>
              <w:suppressAutoHyphens/>
              <w:jc w:val="both"/>
            </w:pPr>
            <w:r w:rsidRPr="00BA53E4">
              <w:t>2025 год – 126 291,72608</w:t>
            </w:r>
            <w:r w:rsidR="00267DF9" w:rsidRPr="00BA53E4">
              <w:t xml:space="preserve"> тыс. рублей, их них за счет средств: </w:t>
            </w:r>
          </w:p>
          <w:p w:rsidR="00267DF9" w:rsidRPr="00BA53E4" w:rsidRDefault="00267DF9" w:rsidP="00D44D69">
            <w:pPr>
              <w:suppressAutoHyphens/>
              <w:jc w:val="both"/>
            </w:pPr>
            <w:r w:rsidRPr="00BA53E4">
              <w:t>федерального</w:t>
            </w:r>
            <w:r w:rsidR="00014098" w:rsidRPr="00BA53E4">
              <w:t xml:space="preserve"> бюджета (по согласованию) – 500 615,47524</w:t>
            </w:r>
            <w:r w:rsidRPr="00BA53E4">
              <w:t xml:space="preserve"> тыс. рублей, в том числе по годам:</w:t>
            </w:r>
          </w:p>
          <w:p w:rsidR="00267DF9" w:rsidRPr="00BA53E4" w:rsidRDefault="00267DF9" w:rsidP="00D44D69">
            <w:pPr>
              <w:suppressAutoHyphens/>
              <w:jc w:val="both"/>
            </w:pPr>
            <w:r w:rsidRPr="00BA53E4">
              <w:t>2014 год – 40 116,04900 тыс. рублей;</w:t>
            </w:r>
          </w:p>
          <w:p w:rsidR="00267DF9" w:rsidRPr="00BA53E4" w:rsidRDefault="00267DF9" w:rsidP="00D44D69">
            <w:pPr>
              <w:suppressAutoHyphens/>
              <w:jc w:val="both"/>
            </w:pPr>
            <w:r w:rsidRPr="00BA53E4">
              <w:t>2015 год – 43 273,81200 тыс. рублей;</w:t>
            </w:r>
          </w:p>
          <w:p w:rsidR="00267DF9" w:rsidRPr="00BA53E4" w:rsidRDefault="00267DF9" w:rsidP="00D44D69">
            <w:pPr>
              <w:suppressAutoHyphens/>
              <w:jc w:val="both"/>
            </w:pPr>
            <w:r w:rsidRPr="00BA53E4">
              <w:t>2016 год – 43 100,94000 тыс. рублей;</w:t>
            </w:r>
          </w:p>
          <w:p w:rsidR="00267DF9" w:rsidRPr="00BA53E4" w:rsidRDefault="00267DF9" w:rsidP="00D44D69">
            <w:pPr>
              <w:suppressAutoHyphens/>
              <w:jc w:val="both"/>
            </w:pPr>
            <w:r w:rsidRPr="00BA53E4">
              <w:t>2017 год – 21 212,20000 тыс. рублей;</w:t>
            </w:r>
          </w:p>
          <w:p w:rsidR="00267DF9" w:rsidRPr="00BA53E4" w:rsidRDefault="00267DF9" w:rsidP="00D44D69">
            <w:pPr>
              <w:suppressAutoHyphens/>
              <w:jc w:val="both"/>
            </w:pPr>
            <w:r w:rsidRPr="00BA53E4">
              <w:t>2018 год – 16 473,60000 тыс. рублей;</w:t>
            </w:r>
          </w:p>
          <w:p w:rsidR="00267DF9" w:rsidRPr="00BA53E4" w:rsidRDefault="00267DF9" w:rsidP="00D44D69">
            <w:pPr>
              <w:suppressAutoHyphens/>
              <w:jc w:val="both"/>
            </w:pPr>
            <w:r w:rsidRPr="00BA53E4">
              <w:t>2019 год – 50 510,80000 тыс. рублей;</w:t>
            </w:r>
          </w:p>
          <w:p w:rsidR="00267DF9" w:rsidRPr="00BA53E4" w:rsidRDefault="00267DF9" w:rsidP="00D44D69">
            <w:pPr>
              <w:suppressAutoHyphens/>
              <w:jc w:val="both"/>
            </w:pPr>
            <w:r w:rsidRPr="00BA53E4">
              <w:t>2020 год – 35 112,60000 тыс. рублей;</w:t>
            </w:r>
          </w:p>
          <w:p w:rsidR="00267DF9" w:rsidRPr="00BA53E4" w:rsidRDefault="00014098" w:rsidP="00D44D69">
            <w:pPr>
              <w:suppressAutoHyphens/>
              <w:jc w:val="both"/>
            </w:pPr>
            <w:r w:rsidRPr="00BA53E4">
              <w:t>2021 год – 45 408,3</w:t>
            </w:r>
            <w:r w:rsidR="00267DF9" w:rsidRPr="00BA53E4">
              <w:t>0000 тыс. рублей;</w:t>
            </w:r>
          </w:p>
          <w:p w:rsidR="00267DF9" w:rsidRPr="00BA53E4" w:rsidRDefault="00014098" w:rsidP="00D44D69">
            <w:pPr>
              <w:suppressAutoHyphens/>
              <w:jc w:val="both"/>
            </w:pPr>
            <w:r w:rsidRPr="00BA53E4">
              <w:t>2022 год – 48 339,5</w:t>
            </w:r>
            <w:r w:rsidR="00267DF9" w:rsidRPr="00BA53E4">
              <w:t>0000 тыс. рублей;</w:t>
            </w:r>
          </w:p>
          <w:p w:rsidR="00267DF9" w:rsidRPr="00BA53E4" w:rsidRDefault="00014098" w:rsidP="00D44D69">
            <w:pPr>
              <w:suppressAutoHyphens/>
              <w:jc w:val="both"/>
            </w:pPr>
            <w:r w:rsidRPr="00BA53E4">
              <w:t>2023 год – 50 316,4</w:t>
            </w:r>
            <w:r w:rsidR="00267DF9" w:rsidRPr="00BA53E4">
              <w:t>0000 тыс. рублей;</w:t>
            </w:r>
          </w:p>
          <w:p w:rsidR="00267DF9" w:rsidRPr="00BA53E4" w:rsidRDefault="00014098" w:rsidP="00D44D69">
            <w:pPr>
              <w:suppressAutoHyphens/>
              <w:jc w:val="both"/>
            </w:pPr>
            <w:r w:rsidRPr="00BA53E4">
              <w:t>2024 год – 52 329,</w:t>
            </w:r>
            <w:r w:rsidR="00267DF9" w:rsidRPr="00BA53E4">
              <w:t xml:space="preserve"> </w:t>
            </w:r>
            <w:r w:rsidRPr="00BA53E4">
              <w:t>05600</w:t>
            </w:r>
            <w:r w:rsidR="00267DF9" w:rsidRPr="00BA53E4">
              <w:t>тыс. рублей;</w:t>
            </w:r>
          </w:p>
          <w:p w:rsidR="00267DF9" w:rsidRPr="00BA53E4" w:rsidRDefault="00014098" w:rsidP="00D44D69">
            <w:pPr>
              <w:suppressAutoHyphens/>
              <w:jc w:val="both"/>
            </w:pPr>
            <w:r w:rsidRPr="00BA53E4">
              <w:t>2025 год – 54 422,21824</w:t>
            </w:r>
            <w:r w:rsidR="00D44D69" w:rsidRPr="00BA53E4">
              <w:t xml:space="preserve"> тыс. рублей;</w:t>
            </w:r>
          </w:p>
          <w:p w:rsidR="00267DF9" w:rsidRPr="00BA53E4" w:rsidRDefault="00014098" w:rsidP="00D44D69">
            <w:pPr>
              <w:suppressAutoHyphens/>
              <w:jc w:val="both"/>
            </w:pPr>
            <w:r w:rsidRPr="00BA53E4">
              <w:t>краевого бюджета – 677 431,97281</w:t>
            </w:r>
            <w:r w:rsidR="00267DF9" w:rsidRPr="00BA53E4">
              <w:t xml:space="preserve"> тыс. рублей, в том числе по годам:</w:t>
            </w:r>
          </w:p>
          <w:p w:rsidR="00267DF9" w:rsidRPr="00BA53E4" w:rsidRDefault="00267DF9" w:rsidP="00D44D69">
            <w:pPr>
              <w:suppressAutoHyphens/>
              <w:jc w:val="both"/>
            </w:pPr>
            <w:r w:rsidRPr="00BA53E4">
              <w:t>2014 год – 40 749,72800тыс. рублей;</w:t>
            </w:r>
          </w:p>
          <w:p w:rsidR="00267DF9" w:rsidRPr="00BA53E4" w:rsidRDefault="00267DF9" w:rsidP="00D44D69">
            <w:pPr>
              <w:suppressAutoHyphens/>
              <w:jc w:val="both"/>
            </w:pPr>
            <w:r w:rsidRPr="00BA53E4">
              <w:t>2015 год – 40 409,65120 тыс. рублей;</w:t>
            </w:r>
          </w:p>
          <w:p w:rsidR="00267DF9" w:rsidRPr="00BA53E4" w:rsidRDefault="00267DF9" w:rsidP="00D44D69">
            <w:pPr>
              <w:suppressAutoHyphens/>
              <w:jc w:val="both"/>
            </w:pPr>
            <w:r w:rsidRPr="00BA53E4">
              <w:t>2016 год – 45 000,00000 тыс. рублей;</w:t>
            </w:r>
          </w:p>
          <w:p w:rsidR="00267DF9" w:rsidRPr="00BA53E4" w:rsidRDefault="00267DF9" w:rsidP="00D44D69">
            <w:pPr>
              <w:suppressAutoHyphens/>
              <w:jc w:val="both"/>
            </w:pPr>
            <w:r w:rsidRPr="00BA53E4">
              <w:t>2017 год – 47 000,00000 тыс. рублей;</w:t>
            </w:r>
          </w:p>
          <w:p w:rsidR="00267DF9" w:rsidRPr="00BA53E4" w:rsidRDefault="00267DF9" w:rsidP="00D44D69">
            <w:pPr>
              <w:suppressAutoHyphens/>
              <w:jc w:val="both"/>
            </w:pPr>
            <w:r w:rsidRPr="00BA53E4">
              <w:t>2018 год – 71 999,01010 тыс. рублей;</w:t>
            </w:r>
          </w:p>
          <w:p w:rsidR="00267DF9" w:rsidRPr="00BA53E4" w:rsidRDefault="00267DF9" w:rsidP="00D44D69">
            <w:pPr>
              <w:suppressAutoHyphens/>
              <w:jc w:val="both"/>
            </w:pPr>
            <w:r w:rsidRPr="00BA53E4">
              <w:t>2019 год – 40 842,80000 тыс. рублей;</w:t>
            </w:r>
          </w:p>
          <w:p w:rsidR="00267DF9" w:rsidRPr="00BA53E4" w:rsidRDefault="00267DF9" w:rsidP="00D44D69">
            <w:pPr>
              <w:suppressAutoHyphens/>
              <w:jc w:val="both"/>
            </w:pPr>
            <w:r w:rsidRPr="00BA53E4">
              <w:t>2020 год – 58 813,77967 тыс. рублей;</w:t>
            </w:r>
          </w:p>
          <w:p w:rsidR="00267DF9" w:rsidRPr="00BA53E4" w:rsidRDefault="00014098" w:rsidP="00D44D69">
            <w:pPr>
              <w:suppressAutoHyphens/>
              <w:jc w:val="both"/>
            </w:pPr>
            <w:r w:rsidRPr="00BA53E4">
              <w:t>2021 год – 61 303,10000</w:t>
            </w:r>
            <w:r w:rsidR="00267DF9" w:rsidRPr="00BA53E4">
              <w:t xml:space="preserve"> тыс. рублей;</w:t>
            </w:r>
          </w:p>
          <w:p w:rsidR="00267DF9" w:rsidRPr="00BA53E4" w:rsidRDefault="00014098" w:rsidP="00D44D69">
            <w:pPr>
              <w:suppressAutoHyphens/>
              <w:jc w:val="both"/>
            </w:pPr>
            <w:r w:rsidRPr="00BA53E4">
              <w:t>2022 год – 63 891,70000</w:t>
            </w:r>
            <w:r w:rsidR="00267DF9" w:rsidRPr="00BA53E4">
              <w:t xml:space="preserve"> тыс. рублей;</w:t>
            </w:r>
          </w:p>
          <w:p w:rsidR="00267DF9" w:rsidRPr="00BA53E4" w:rsidRDefault="00014098" w:rsidP="00D44D69">
            <w:pPr>
              <w:suppressAutoHyphens/>
              <w:jc w:val="both"/>
            </w:pPr>
            <w:r w:rsidRPr="00BA53E4">
              <w:t>2023 год – 66 447,40000</w:t>
            </w:r>
            <w:r w:rsidR="00267DF9" w:rsidRPr="00BA53E4">
              <w:t xml:space="preserve"> тыс. рублей;</w:t>
            </w:r>
          </w:p>
          <w:p w:rsidR="00267DF9" w:rsidRPr="00BA53E4" w:rsidRDefault="006F6DAD" w:rsidP="00D44D69">
            <w:pPr>
              <w:suppressAutoHyphens/>
              <w:jc w:val="both"/>
            </w:pPr>
            <w:r w:rsidRPr="00BA53E4">
              <w:t>2024 год – 69 105,2</w:t>
            </w:r>
            <w:r w:rsidR="00014098" w:rsidRPr="00BA53E4">
              <w:t>9600</w:t>
            </w:r>
            <w:r w:rsidR="00267DF9" w:rsidRPr="00BA53E4">
              <w:t xml:space="preserve"> тыс. рублей;</w:t>
            </w:r>
          </w:p>
          <w:p w:rsidR="00267DF9" w:rsidRPr="00BA53E4" w:rsidRDefault="00267DF9" w:rsidP="00D44D69">
            <w:pPr>
              <w:suppressAutoHyphens/>
              <w:jc w:val="both"/>
            </w:pPr>
            <w:r w:rsidRPr="00BA53E4">
              <w:t xml:space="preserve">2025 </w:t>
            </w:r>
            <w:r w:rsidR="00014098" w:rsidRPr="00BA53E4">
              <w:t>год – 71 869,50784</w:t>
            </w:r>
            <w:r w:rsidR="00D44D69" w:rsidRPr="00BA53E4">
              <w:t xml:space="preserve"> тыс. рублей;</w:t>
            </w:r>
          </w:p>
          <w:p w:rsidR="00267DF9" w:rsidRPr="00BA53E4" w:rsidRDefault="00267DF9" w:rsidP="00D44D69">
            <w:pPr>
              <w:suppressAutoHyphens/>
              <w:jc w:val="both"/>
            </w:pPr>
            <w:r w:rsidRPr="00BA53E4">
              <w:lastRenderedPageBreak/>
              <w:t xml:space="preserve">местных </w:t>
            </w:r>
            <w:r w:rsidR="00A03B43" w:rsidRPr="00BA53E4">
              <w:t>бюджетов (по согласованию) – 187 089</w:t>
            </w:r>
            <w:r w:rsidRPr="00BA53E4">
              <w:t>,</w:t>
            </w:r>
            <w:r w:rsidR="00A03B43" w:rsidRPr="00BA53E4">
              <w:t>61627</w:t>
            </w:r>
            <w:r w:rsidRPr="00BA53E4">
              <w:t xml:space="preserve"> тыс. рублей, в том числе по годам:</w:t>
            </w:r>
          </w:p>
          <w:p w:rsidR="00267DF9" w:rsidRPr="00BA53E4" w:rsidRDefault="00267DF9" w:rsidP="00D44D69">
            <w:pPr>
              <w:suppressAutoHyphens/>
              <w:jc w:val="both"/>
            </w:pPr>
            <w:r w:rsidRPr="00BA53E4">
              <w:t>2014 год – 15 495,72100 тыс. рублей;</w:t>
            </w:r>
          </w:p>
          <w:p w:rsidR="00267DF9" w:rsidRPr="00BA53E4" w:rsidRDefault="00267DF9" w:rsidP="00D44D69">
            <w:pPr>
              <w:suppressAutoHyphens/>
              <w:jc w:val="both"/>
            </w:pPr>
            <w:r w:rsidRPr="00BA53E4">
              <w:t>2015 год – 14 675,56500 тыс. рублей;</w:t>
            </w:r>
          </w:p>
          <w:p w:rsidR="00267DF9" w:rsidRPr="00BA53E4" w:rsidRDefault="00267DF9" w:rsidP="00D44D69">
            <w:pPr>
              <w:suppressAutoHyphens/>
              <w:jc w:val="both"/>
            </w:pPr>
            <w:r w:rsidRPr="00BA53E4">
              <w:t>2016 год – 14 830,00000 тыс. рублей;</w:t>
            </w:r>
          </w:p>
          <w:p w:rsidR="00267DF9" w:rsidRPr="00BA53E4" w:rsidRDefault="00267DF9" w:rsidP="00D44D69">
            <w:pPr>
              <w:suppressAutoHyphens/>
              <w:jc w:val="both"/>
            </w:pPr>
            <w:r w:rsidRPr="00BA53E4">
              <w:t>2017 год – 15 330,00000 тыс. рублей;</w:t>
            </w:r>
          </w:p>
          <w:p w:rsidR="00267DF9" w:rsidRPr="00BA53E4" w:rsidRDefault="00267DF9" w:rsidP="00D44D69">
            <w:pPr>
              <w:suppressAutoHyphens/>
              <w:jc w:val="both"/>
            </w:pPr>
            <w:r w:rsidRPr="00BA53E4">
              <w:t>2018 год – 17 246,91433 тыс. рублей;</w:t>
            </w:r>
          </w:p>
          <w:p w:rsidR="00267DF9" w:rsidRPr="00BA53E4" w:rsidRDefault="00267DF9" w:rsidP="00D44D69">
            <w:pPr>
              <w:suppressAutoHyphens/>
              <w:jc w:val="both"/>
            </w:pPr>
            <w:r w:rsidRPr="00BA53E4">
              <w:t>2019 год – 15 300,00000 тыс. рублей;</w:t>
            </w:r>
          </w:p>
          <w:p w:rsidR="00267DF9" w:rsidRPr="00BA53E4" w:rsidRDefault="00267DF9" w:rsidP="00D44D69">
            <w:pPr>
              <w:suppressAutoHyphens/>
              <w:jc w:val="both"/>
            </w:pPr>
            <w:r w:rsidRPr="00BA53E4">
              <w:t>2020 год – 15 078,43200 тыс. рублей;</w:t>
            </w:r>
          </w:p>
          <w:p w:rsidR="00267DF9" w:rsidRPr="00BA53E4" w:rsidRDefault="00A03B43" w:rsidP="00D44D69">
            <w:pPr>
              <w:suppressAutoHyphens/>
              <w:jc w:val="both"/>
            </w:pPr>
            <w:r w:rsidRPr="00BA53E4">
              <w:t>2021 год – 26 296,99694</w:t>
            </w:r>
            <w:r w:rsidR="00267DF9" w:rsidRPr="00BA53E4">
              <w:t xml:space="preserve"> тыс. рублей;</w:t>
            </w:r>
          </w:p>
          <w:p w:rsidR="00267DF9" w:rsidRPr="00BA53E4" w:rsidRDefault="00A03B43" w:rsidP="00D44D69">
            <w:pPr>
              <w:suppressAutoHyphens/>
              <w:jc w:val="both"/>
            </w:pPr>
            <w:r w:rsidRPr="00BA53E4">
              <w:t>2022 год – 26 492,99300</w:t>
            </w:r>
            <w:r w:rsidR="00267DF9" w:rsidRPr="00BA53E4">
              <w:t xml:space="preserve"> тыс. рублей;</w:t>
            </w:r>
          </w:p>
          <w:p w:rsidR="00267DF9" w:rsidRPr="00BA53E4" w:rsidRDefault="00A03B43" w:rsidP="00D44D69">
            <w:pPr>
              <w:suppressAutoHyphens/>
              <w:jc w:val="both"/>
            </w:pPr>
            <w:r w:rsidRPr="00BA53E4">
              <w:t>2023 год – 26 342,99400</w:t>
            </w:r>
            <w:r w:rsidR="00267DF9" w:rsidRPr="00BA53E4">
              <w:t xml:space="preserve"> тыс. рублей;</w:t>
            </w:r>
          </w:p>
          <w:p w:rsidR="00267DF9" w:rsidRPr="00BA53E4" w:rsidRDefault="00267DF9" w:rsidP="00D44D69">
            <w:pPr>
              <w:suppressAutoHyphens/>
              <w:jc w:val="both"/>
            </w:pPr>
            <w:r w:rsidRPr="00BA53E4">
              <w:t>2024 год – 0,00000 тыс. рублей;</w:t>
            </w:r>
          </w:p>
          <w:p w:rsidR="00267DF9" w:rsidRPr="00BA53E4" w:rsidRDefault="00D44D69" w:rsidP="00D44D69">
            <w:pPr>
              <w:suppressAutoHyphens/>
              <w:jc w:val="both"/>
            </w:pPr>
            <w:r w:rsidRPr="00BA53E4">
              <w:t>2025 год – 0,00000 тыс. рублей;</w:t>
            </w:r>
          </w:p>
          <w:p w:rsidR="00267DF9" w:rsidRPr="00BA53E4" w:rsidRDefault="00267DF9" w:rsidP="00D44D69">
            <w:pPr>
              <w:suppressAutoHyphens/>
              <w:jc w:val="both"/>
            </w:pPr>
            <w:r w:rsidRPr="00BA53E4">
              <w:t>внебюджетных источников (собственные и заемные средства молоды</w:t>
            </w:r>
            <w:r w:rsidR="002A2520" w:rsidRPr="00BA53E4">
              <w:t>х семей) (по согласованию) – 1 564 687,43976</w:t>
            </w:r>
            <w:r w:rsidRPr="00BA53E4">
              <w:t xml:space="preserve"> тыс. рублей, в том числе по годам:</w:t>
            </w:r>
          </w:p>
          <w:p w:rsidR="00267DF9" w:rsidRPr="00BA53E4" w:rsidRDefault="00267DF9" w:rsidP="00D44D69">
            <w:pPr>
              <w:suppressAutoHyphens/>
              <w:jc w:val="both"/>
            </w:pPr>
            <w:r w:rsidRPr="00BA53E4">
              <w:t>2014 год – 137 559,00000 тыс. рублей;</w:t>
            </w:r>
          </w:p>
          <w:p w:rsidR="00267DF9" w:rsidRPr="00BA53E4" w:rsidRDefault="00267DF9" w:rsidP="00D44D69">
            <w:pPr>
              <w:suppressAutoHyphens/>
              <w:jc w:val="both"/>
            </w:pPr>
            <w:r w:rsidRPr="00BA53E4">
              <w:t>2015 год – 156 951,00000 тыс. рублей;</w:t>
            </w:r>
          </w:p>
          <w:p w:rsidR="00267DF9" w:rsidRPr="00BA53E4" w:rsidRDefault="00267DF9" w:rsidP="00D44D69">
            <w:pPr>
              <w:suppressAutoHyphens/>
              <w:jc w:val="both"/>
            </w:pPr>
            <w:r w:rsidRPr="00BA53E4">
              <w:t>2016 год – 176 343,00000 тыс. рублей;</w:t>
            </w:r>
          </w:p>
          <w:p w:rsidR="00267DF9" w:rsidRPr="00BA53E4" w:rsidRDefault="00267DF9" w:rsidP="00D44D69">
            <w:pPr>
              <w:suppressAutoHyphens/>
              <w:jc w:val="both"/>
            </w:pPr>
            <w:r w:rsidRPr="00BA53E4">
              <w:t>2017 год – 180 000,00000 тыс. рублей;</w:t>
            </w:r>
          </w:p>
          <w:p w:rsidR="00267DF9" w:rsidRPr="00BA53E4" w:rsidRDefault="00267DF9" w:rsidP="00D44D69">
            <w:pPr>
              <w:suppressAutoHyphens/>
              <w:jc w:val="both"/>
            </w:pPr>
            <w:r w:rsidRPr="00BA53E4">
              <w:t>2018 год – 192 706,01833 тыс. рублей;</w:t>
            </w:r>
          </w:p>
          <w:p w:rsidR="00267DF9" w:rsidRPr="00BA53E4" w:rsidRDefault="00267DF9" w:rsidP="00D44D69">
            <w:pPr>
              <w:suppressAutoHyphens/>
              <w:jc w:val="both"/>
            </w:pPr>
            <w:r w:rsidRPr="00BA53E4">
              <w:t>2019 год – 93 805,77143 тыс. рублей;</w:t>
            </w:r>
          </w:p>
          <w:p w:rsidR="00267DF9" w:rsidRPr="00BA53E4" w:rsidRDefault="002A2520" w:rsidP="00D44D69">
            <w:pPr>
              <w:suppressAutoHyphens/>
              <w:jc w:val="both"/>
            </w:pPr>
            <w:r w:rsidRPr="00BA53E4">
              <w:t>2020 год – 97 481,85000</w:t>
            </w:r>
            <w:r w:rsidR="00267DF9" w:rsidRPr="00BA53E4">
              <w:t xml:space="preserve"> тыс. рублей;</w:t>
            </w:r>
          </w:p>
          <w:p w:rsidR="00267DF9" w:rsidRPr="00BA53E4" w:rsidRDefault="002A2520" w:rsidP="00D44D69">
            <w:pPr>
              <w:suppressAutoHyphens/>
              <w:jc w:val="both"/>
            </w:pPr>
            <w:r w:rsidRPr="00BA53E4">
              <w:t>2021 год – 172 686,97000</w:t>
            </w:r>
            <w:r w:rsidR="00267DF9" w:rsidRPr="00BA53E4">
              <w:t xml:space="preserve"> тыс. рублей;</w:t>
            </w:r>
          </w:p>
          <w:p w:rsidR="00267DF9" w:rsidRPr="00BA53E4" w:rsidRDefault="002A2520" w:rsidP="00D44D69">
            <w:pPr>
              <w:suppressAutoHyphens/>
              <w:jc w:val="both"/>
            </w:pPr>
            <w:r w:rsidRPr="00BA53E4">
              <w:t>2022 год – 179 278,93600</w:t>
            </w:r>
            <w:r w:rsidR="00267DF9" w:rsidRPr="00BA53E4">
              <w:t xml:space="preserve"> тыс. рублей;</w:t>
            </w:r>
          </w:p>
          <w:p w:rsidR="00267DF9" w:rsidRPr="00BA53E4" w:rsidRDefault="002A2520" w:rsidP="00D44D69">
            <w:pPr>
              <w:suppressAutoHyphens/>
              <w:jc w:val="both"/>
            </w:pPr>
            <w:r w:rsidRPr="00BA53E4">
              <w:t>2023 год – 177 874,90000</w:t>
            </w:r>
            <w:r w:rsidR="00267DF9" w:rsidRPr="00BA53E4">
              <w:t xml:space="preserve"> тыс. рублей;</w:t>
            </w:r>
          </w:p>
          <w:p w:rsidR="00267DF9" w:rsidRPr="00BA53E4" w:rsidRDefault="00267DF9" w:rsidP="00D44D69">
            <w:pPr>
              <w:suppressAutoHyphens/>
              <w:jc w:val="both"/>
            </w:pPr>
            <w:r w:rsidRPr="00BA53E4">
              <w:t>2024 год – 0,00000 тыс. рублей;</w:t>
            </w:r>
          </w:p>
          <w:p w:rsidR="00DC1D67" w:rsidRPr="00BA53E4" w:rsidRDefault="00912EB0" w:rsidP="00D44D69">
            <w:pPr>
              <w:suppressAutoHyphens/>
              <w:jc w:val="both"/>
            </w:pPr>
            <w:r w:rsidRPr="00BA53E4">
              <w:t>2025 год</w:t>
            </w:r>
            <w:r w:rsidR="00DC1D67" w:rsidRPr="00BA53E4">
              <w:t xml:space="preserve"> – 0,00000 тыс. рублей».</w:t>
            </w:r>
          </w:p>
        </w:tc>
      </w:tr>
    </w:tbl>
    <w:p w:rsidR="00267DF9" w:rsidRPr="00BA53E4" w:rsidRDefault="007F6311" w:rsidP="00A91A48">
      <w:pPr>
        <w:tabs>
          <w:tab w:val="left" w:pos="709"/>
        </w:tabs>
        <w:suppressAutoHyphens/>
        <w:ind w:firstLine="708"/>
        <w:jc w:val="both"/>
        <w:rPr>
          <w:szCs w:val="28"/>
        </w:rPr>
      </w:pPr>
      <w:r w:rsidRPr="00BA53E4">
        <w:rPr>
          <w:szCs w:val="28"/>
        </w:rPr>
        <w:lastRenderedPageBreak/>
        <w:t>6</w:t>
      </w:r>
      <w:r w:rsidR="0016370E" w:rsidRPr="00BA53E4">
        <w:rPr>
          <w:szCs w:val="28"/>
        </w:rPr>
        <w:t xml:space="preserve">. </w:t>
      </w:r>
      <w:r w:rsidR="00267DF9" w:rsidRPr="00BA53E4">
        <w:rPr>
          <w:szCs w:val="28"/>
        </w:rPr>
        <w:t xml:space="preserve">В паспорте </w:t>
      </w:r>
      <w:r w:rsidR="00B10D9B" w:rsidRPr="00BA53E4">
        <w:rPr>
          <w:szCs w:val="28"/>
        </w:rPr>
        <w:t>п</w:t>
      </w:r>
      <w:r w:rsidR="00267DF9" w:rsidRPr="00BA53E4">
        <w:rPr>
          <w:szCs w:val="28"/>
        </w:rPr>
        <w:t>одпрограммы 7 «Развитие системы ипотечного жили</w:t>
      </w:r>
      <w:r w:rsidR="00616CE9" w:rsidRPr="00BA53E4">
        <w:rPr>
          <w:szCs w:val="28"/>
        </w:rPr>
        <w:t>щного кредитования»</w:t>
      </w:r>
      <w:r w:rsidR="00267DF9" w:rsidRPr="00BA53E4">
        <w:t xml:space="preserve"> раздел «Объемы бюдже</w:t>
      </w:r>
      <w:r w:rsidR="00616CE9" w:rsidRPr="00BA53E4">
        <w:t>тных ассигнований Подпрограммы 7</w:t>
      </w:r>
      <w:r w:rsidR="00267DF9" w:rsidRPr="00BA53E4">
        <w:t>» изложить в следующей редакции:</w:t>
      </w: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562"/>
      </w:tblGrid>
      <w:tr w:rsidR="007818C5" w:rsidRPr="00BA53E4" w:rsidTr="007818C5">
        <w:tc>
          <w:tcPr>
            <w:tcW w:w="4077" w:type="dxa"/>
          </w:tcPr>
          <w:p w:rsidR="00267DF9" w:rsidRPr="00BA53E4" w:rsidRDefault="00267DF9" w:rsidP="00267DF9">
            <w:pPr>
              <w:tabs>
                <w:tab w:val="left" w:pos="0"/>
              </w:tabs>
              <w:suppressAutoHyphens/>
              <w:ind w:right="-108"/>
            </w:pPr>
            <w:r w:rsidRPr="00BA53E4">
              <w:t>«Объемы бюджетных ассигнований Подпрограммы 7</w:t>
            </w:r>
          </w:p>
        </w:tc>
        <w:tc>
          <w:tcPr>
            <w:tcW w:w="5562" w:type="dxa"/>
          </w:tcPr>
          <w:p w:rsidR="00267DF9" w:rsidRPr="00BA53E4" w:rsidRDefault="00267DF9" w:rsidP="00616CE9">
            <w:pPr>
              <w:suppressAutoHyphens/>
              <w:jc w:val="both"/>
            </w:pPr>
            <w:r w:rsidRPr="00BA53E4">
              <w:t xml:space="preserve">общий объем финансирования </w:t>
            </w:r>
            <w:r w:rsidR="00616CE9" w:rsidRPr="00BA53E4">
              <w:t xml:space="preserve">                        </w:t>
            </w:r>
            <w:r w:rsidR="008D66B2" w:rsidRPr="00BA53E4">
              <w:t>Подпро</w:t>
            </w:r>
            <w:r w:rsidR="00BA28F6" w:rsidRPr="00BA53E4">
              <w:t>граммы 7 составляет 1 718 921,15458</w:t>
            </w:r>
            <w:r w:rsidRPr="00BA53E4">
              <w:t xml:space="preserve"> тыс. рублей, в том числе по годам:</w:t>
            </w:r>
          </w:p>
          <w:p w:rsidR="00267DF9" w:rsidRPr="00BA53E4" w:rsidRDefault="00267DF9" w:rsidP="00616CE9">
            <w:pPr>
              <w:suppressAutoHyphens/>
              <w:jc w:val="both"/>
            </w:pPr>
            <w:r w:rsidRPr="00BA53E4">
              <w:t>2014 год – 118 345,51080 тыс. рублей;</w:t>
            </w:r>
          </w:p>
          <w:p w:rsidR="00267DF9" w:rsidRPr="00BA53E4" w:rsidRDefault="00267DF9" w:rsidP="00616CE9">
            <w:pPr>
              <w:suppressAutoHyphens/>
              <w:jc w:val="both"/>
            </w:pPr>
            <w:r w:rsidRPr="00BA53E4">
              <w:t>2015 год – 133 456,99000 тыс. рублей;</w:t>
            </w:r>
          </w:p>
          <w:p w:rsidR="00267DF9" w:rsidRPr="00BA53E4" w:rsidRDefault="00267DF9" w:rsidP="00616CE9">
            <w:pPr>
              <w:suppressAutoHyphens/>
              <w:jc w:val="both"/>
            </w:pPr>
            <w:r w:rsidRPr="00BA53E4">
              <w:t>2016 год – 133 632,91000 тыс. рублей;</w:t>
            </w:r>
          </w:p>
          <w:p w:rsidR="00267DF9" w:rsidRPr="00BA53E4" w:rsidRDefault="00267DF9" w:rsidP="00616CE9">
            <w:pPr>
              <w:suppressAutoHyphens/>
              <w:jc w:val="both"/>
            </w:pPr>
            <w:r w:rsidRPr="00BA53E4">
              <w:t>2017 год – 136 910,71900 тыс. рублей;</w:t>
            </w:r>
          </w:p>
          <w:p w:rsidR="00267DF9" w:rsidRPr="00BA53E4" w:rsidRDefault="00267DF9" w:rsidP="00616CE9">
            <w:pPr>
              <w:suppressAutoHyphens/>
              <w:jc w:val="both"/>
            </w:pPr>
            <w:r w:rsidRPr="00BA53E4">
              <w:t>2018 год – 139 803,46420 тыс. рублей;</w:t>
            </w:r>
          </w:p>
          <w:p w:rsidR="00267DF9" w:rsidRPr="00BA53E4" w:rsidRDefault="00267DF9" w:rsidP="00616CE9">
            <w:pPr>
              <w:suppressAutoHyphens/>
              <w:jc w:val="both"/>
            </w:pPr>
            <w:r w:rsidRPr="00BA53E4">
              <w:t>2019 год – 153 472,00000 тыс. рублей;</w:t>
            </w:r>
          </w:p>
          <w:p w:rsidR="00267DF9" w:rsidRPr="00BA53E4" w:rsidRDefault="007B583A" w:rsidP="00616CE9">
            <w:pPr>
              <w:suppressAutoHyphens/>
              <w:jc w:val="both"/>
            </w:pPr>
            <w:r w:rsidRPr="00BA53E4">
              <w:t>2020 год – 156 870,06833</w:t>
            </w:r>
            <w:r w:rsidR="00267DF9" w:rsidRPr="00BA53E4">
              <w:t xml:space="preserve"> тыс. рублей;</w:t>
            </w:r>
          </w:p>
          <w:p w:rsidR="00267DF9" w:rsidRPr="00BA53E4" w:rsidRDefault="009F2FC1" w:rsidP="00616CE9">
            <w:pPr>
              <w:suppressAutoHyphens/>
              <w:jc w:val="both"/>
            </w:pPr>
            <w:r w:rsidRPr="00BA53E4">
              <w:t>202</w:t>
            </w:r>
            <w:r w:rsidR="00BA28F6" w:rsidRPr="00BA53E4">
              <w:t>1 год – 145 350,42960</w:t>
            </w:r>
            <w:r w:rsidR="00267DF9" w:rsidRPr="00BA53E4">
              <w:t xml:space="preserve"> тыс. рублей;</w:t>
            </w:r>
          </w:p>
          <w:p w:rsidR="00267DF9" w:rsidRPr="00BA53E4" w:rsidRDefault="007B583A" w:rsidP="00616CE9">
            <w:pPr>
              <w:suppressAutoHyphens/>
              <w:jc w:val="both"/>
            </w:pPr>
            <w:r w:rsidRPr="00BA53E4">
              <w:lastRenderedPageBreak/>
              <w:t>2022 год – 146 668,90000</w:t>
            </w:r>
            <w:r w:rsidR="00267DF9" w:rsidRPr="00BA53E4">
              <w:t xml:space="preserve"> тыс. рублей;</w:t>
            </w:r>
          </w:p>
          <w:p w:rsidR="00267DF9" w:rsidRPr="00BA53E4" w:rsidRDefault="00267DF9" w:rsidP="00616CE9">
            <w:pPr>
              <w:suppressAutoHyphens/>
              <w:jc w:val="both"/>
            </w:pPr>
            <w:r w:rsidRPr="00BA53E4">
              <w:t xml:space="preserve">2023 год – </w:t>
            </w:r>
            <w:r w:rsidR="007B583A" w:rsidRPr="00BA53E4">
              <w:t>148 535,70000</w:t>
            </w:r>
            <w:r w:rsidRPr="00BA53E4">
              <w:t xml:space="preserve"> тыс. рублей;</w:t>
            </w:r>
          </w:p>
          <w:p w:rsidR="00267DF9" w:rsidRPr="00BA53E4" w:rsidRDefault="00267DF9" w:rsidP="00616CE9">
            <w:pPr>
              <w:suppressAutoHyphens/>
              <w:jc w:val="both"/>
            </w:pPr>
            <w:r w:rsidRPr="00BA53E4">
              <w:t xml:space="preserve">2024 год – </w:t>
            </w:r>
            <w:r w:rsidR="007B583A" w:rsidRPr="00BA53E4">
              <w:t>151 689,28500</w:t>
            </w:r>
            <w:r w:rsidRPr="00BA53E4">
              <w:t xml:space="preserve"> тыс. рублей;</w:t>
            </w:r>
          </w:p>
          <w:p w:rsidR="00267DF9" w:rsidRPr="00BA53E4" w:rsidRDefault="00267DF9" w:rsidP="00616CE9">
            <w:pPr>
              <w:suppressAutoHyphens/>
              <w:jc w:val="both"/>
            </w:pPr>
            <w:r w:rsidRPr="00BA53E4">
              <w:t xml:space="preserve">2025 год – </w:t>
            </w:r>
            <w:r w:rsidR="007B583A" w:rsidRPr="00BA53E4">
              <w:t>154 185,17765</w:t>
            </w:r>
            <w:r w:rsidRPr="00BA53E4">
              <w:t xml:space="preserve"> тыс. рублей, их них за счет средств: </w:t>
            </w:r>
          </w:p>
          <w:p w:rsidR="00267DF9" w:rsidRPr="00BA53E4" w:rsidRDefault="00A855E5" w:rsidP="00616CE9">
            <w:pPr>
              <w:suppressAutoHyphens/>
              <w:jc w:val="both"/>
            </w:pPr>
            <w:r w:rsidRPr="00BA53E4">
              <w:t>краевого бюджета – 518 891,15458</w:t>
            </w:r>
            <w:r w:rsidR="00267DF9" w:rsidRPr="00BA53E4">
              <w:t xml:space="preserve"> тыс. рублей, в том числе по годам:</w:t>
            </w:r>
          </w:p>
          <w:p w:rsidR="00267DF9" w:rsidRPr="00BA53E4" w:rsidRDefault="00267DF9" w:rsidP="00616CE9">
            <w:pPr>
              <w:suppressAutoHyphens/>
              <w:jc w:val="both"/>
            </w:pPr>
            <w:r w:rsidRPr="00BA53E4">
              <w:t>2014 год – 18 345,51080 тыс. рублей;</w:t>
            </w:r>
          </w:p>
          <w:p w:rsidR="00267DF9" w:rsidRPr="00BA53E4" w:rsidRDefault="00267DF9" w:rsidP="00616CE9">
            <w:pPr>
              <w:suppressAutoHyphens/>
              <w:jc w:val="both"/>
            </w:pPr>
            <w:r w:rsidRPr="00BA53E4">
              <w:t>2015 год – 33 456,99000 тыс. рублей;</w:t>
            </w:r>
          </w:p>
          <w:p w:rsidR="00267DF9" w:rsidRPr="00BA53E4" w:rsidRDefault="00267DF9" w:rsidP="00616CE9">
            <w:pPr>
              <w:suppressAutoHyphens/>
              <w:jc w:val="both"/>
            </w:pPr>
            <w:r w:rsidRPr="00BA53E4">
              <w:t>2016 год – 33 632,91000 тыс. рублей;</w:t>
            </w:r>
          </w:p>
          <w:p w:rsidR="00267DF9" w:rsidRPr="00BA53E4" w:rsidRDefault="00267DF9" w:rsidP="00616CE9">
            <w:pPr>
              <w:suppressAutoHyphens/>
              <w:jc w:val="both"/>
            </w:pPr>
            <w:r w:rsidRPr="00BA53E4">
              <w:t>2017 год – 36 910,71900 тыс. рублей;</w:t>
            </w:r>
          </w:p>
          <w:p w:rsidR="00267DF9" w:rsidRPr="00BA53E4" w:rsidRDefault="00267DF9" w:rsidP="00616CE9">
            <w:pPr>
              <w:suppressAutoHyphens/>
              <w:jc w:val="both"/>
            </w:pPr>
            <w:r w:rsidRPr="00BA53E4">
              <w:t>2018 год – 39 803,46420 тыс. рублей;</w:t>
            </w:r>
          </w:p>
          <w:p w:rsidR="00267DF9" w:rsidRPr="00BA53E4" w:rsidRDefault="00267DF9" w:rsidP="00616CE9">
            <w:pPr>
              <w:suppressAutoHyphens/>
              <w:jc w:val="both"/>
            </w:pPr>
            <w:r w:rsidRPr="00BA53E4">
              <w:t>2019 год – 53 472,00000 тыс. рублей;</w:t>
            </w:r>
          </w:p>
          <w:p w:rsidR="00267DF9" w:rsidRPr="00BA53E4" w:rsidRDefault="007B583A" w:rsidP="00616CE9">
            <w:pPr>
              <w:suppressAutoHyphens/>
              <w:jc w:val="both"/>
            </w:pPr>
            <w:r w:rsidRPr="00BA53E4">
              <w:t>2020 год – 56 870,06833</w:t>
            </w:r>
            <w:r w:rsidR="00267DF9" w:rsidRPr="00BA53E4">
              <w:t xml:space="preserve"> тыс. рублей;</w:t>
            </w:r>
          </w:p>
          <w:p w:rsidR="00267DF9" w:rsidRPr="00BA53E4" w:rsidRDefault="00A855E5" w:rsidP="00616CE9">
            <w:pPr>
              <w:suppressAutoHyphens/>
              <w:jc w:val="both"/>
            </w:pPr>
            <w:r w:rsidRPr="00BA53E4">
              <w:t>2021 год – 45 350,42960</w:t>
            </w:r>
            <w:r w:rsidR="00267DF9" w:rsidRPr="00BA53E4">
              <w:t xml:space="preserve"> тыс. рублей;</w:t>
            </w:r>
          </w:p>
          <w:p w:rsidR="00267DF9" w:rsidRPr="00BA53E4" w:rsidRDefault="007B583A" w:rsidP="00616CE9">
            <w:pPr>
              <w:suppressAutoHyphens/>
              <w:jc w:val="both"/>
            </w:pPr>
            <w:r w:rsidRPr="00BA53E4">
              <w:t>2022 год – 46 668,90000</w:t>
            </w:r>
            <w:r w:rsidR="00267DF9" w:rsidRPr="00BA53E4">
              <w:t xml:space="preserve"> тыс. рублей;</w:t>
            </w:r>
          </w:p>
          <w:p w:rsidR="00267DF9" w:rsidRPr="00BA53E4" w:rsidRDefault="00267DF9" w:rsidP="00616CE9">
            <w:pPr>
              <w:suppressAutoHyphens/>
              <w:jc w:val="both"/>
            </w:pPr>
            <w:r w:rsidRPr="00BA53E4">
              <w:t>2</w:t>
            </w:r>
            <w:r w:rsidR="007B583A" w:rsidRPr="00BA53E4">
              <w:t>023 год – 48 535,70000</w:t>
            </w:r>
            <w:r w:rsidRPr="00BA53E4">
              <w:t xml:space="preserve"> тыс. рублей;</w:t>
            </w:r>
          </w:p>
          <w:p w:rsidR="00267DF9" w:rsidRPr="00BA53E4" w:rsidRDefault="007B583A" w:rsidP="00616CE9">
            <w:pPr>
              <w:suppressAutoHyphens/>
              <w:jc w:val="both"/>
            </w:pPr>
            <w:r w:rsidRPr="00BA53E4">
              <w:t>2024 год – 51 689,28500</w:t>
            </w:r>
            <w:r w:rsidR="00267DF9" w:rsidRPr="00BA53E4">
              <w:t xml:space="preserve"> тыс. рублей;</w:t>
            </w:r>
          </w:p>
          <w:p w:rsidR="00267DF9" w:rsidRPr="00BA53E4" w:rsidRDefault="007B583A" w:rsidP="00616CE9">
            <w:pPr>
              <w:suppressAutoHyphens/>
              <w:jc w:val="both"/>
            </w:pPr>
            <w:r w:rsidRPr="00BA53E4">
              <w:t>2025 год – 54 185,17765</w:t>
            </w:r>
            <w:r w:rsidR="00267DF9" w:rsidRPr="00BA53E4">
              <w:t xml:space="preserve"> тыс. рублей, </w:t>
            </w:r>
          </w:p>
          <w:p w:rsidR="00267DF9" w:rsidRPr="00BA53E4" w:rsidRDefault="00267DF9" w:rsidP="00616CE9">
            <w:pPr>
              <w:suppressAutoHyphens/>
              <w:jc w:val="both"/>
            </w:pPr>
            <w:r w:rsidRPr="00BA53E4">
              <w:t>местных бюджетов (по согласованию) – 0,00000 тыс. рублей, в том числе по годам:</w:t>
            </w:r>
          </w:p>
          <w:p w:rsidR="00267DF9" w:rsidRPr="00BA53E4" w:rsidRDefault="00267DF9" w:rsidP="00616CE9">
            <w:pPr>
              <w:suppressAutoHyphens/>
              <w:jc w:val="both"/>
            </w:pPr>
            <w:r w:rsidRPr="00BA53E4">
              <w:t>2014 год – 0,00000 тыс. рублей;</w:t>
            </w:r>
          </w:p>
          <w:p w:rsidR="00267DF9" w:rsidRPr="00BA53E4" w:rsidRDefault="00267DF9" w:rsidP="00616CE9">
            <w:pPr>
              <w:suppressAutoHyphens/>
              <w:jc w:val="both"/>
            </w:pPr>
            <w:r w:rsidRPr="00BA53E4">
              <w:t>2015 год – 0,00000 тыс. рублей;</w:t>
            </w:r>
          </w:p>
          <w:p w:rsidR="00267DF9" w:rsidRPr="00BA53E4" w:rsidRDefault="00267DF9" w:rsidP="00616CE9">
            <w:pPr>
              <w:suppressAutoHyphens/>
              <w:jc w:val="both"/>
            </w:pPr>
            <w:r w:rsidRPr="00BA53E4">
              <w:t>2016 год – 0,00000 тыс. рублей;</w:t>
            </w:r>
          </w:p>
          <w:p w:rsidR="00267DF9" w:rsidRPr="00BA53E4" w:rsidRDefault="00267DF9" w:rsidP="00616CE9">
            <w:pPr>
              <w:suppressAutoHyphens/>
              <w:jc w:val="both"/>
            </w:pPr>
            <w:r w:rsidRPr="00BA53E4">
              <w:t>2017 год – 0,00000 тыс. рублей;</w:t>
            </w:r>
          </w:p>
          <w:p w:rsidR="00267DF9" w:rsidRPr="00BA53E4" w:rsidRDefault="00267DF9" w:rsidP="00616CE9">
            <w:pPr>
              <w:suppressAutoHyphens/>
              <w:jc w:val="both"/>
            </w:pPr>
            <w:r w:rsidRPr="00BA53E4">
              <w:t>2018 год – 0,00000 тыс. рублей;</w:t>
            </w:r>
          </w:p>
          <w:p w:rsidR="00267DF9" w:rsidRPr="00BA53E4" w:rsidRDefault="00267DF9" w:rsidP="00616CE9">
            <w:pPr>
              <w:suppressAutoHyphens/>
              <w:jc w:val="both"/>
            </w:pPr>
            <w:r w:rsidRPr="00BA53E4">
              <w:t>2019 год – 0,00000 тыс. рублей;</w:t>
            </w:r>
          </w:p>
          <w:p w:rsidR="00267DF9" w:rsidRPr="00BA53E4" w:rsidRDefault="00267DF9" w:rsidP="00616CE9">
            <w:pPr>
              <w:suppressAutoHyphens/>
              <w:jc w:val="both"/>
            </w:pPr>
            <w:r w:rsidRPr="00BA53E4">
              <w:t>2020 год – 0,00000 тыс. рублей;</w:t>
            </w:r>
          </w:p>
          <w:p w:rsidR="00267DF9" w:rsidRPr="00BA53E4" w:rsidRDefault="00267DF9" w:rsidP="00616CE9">
            <w:pPr>
              <w:suppressAutoHyphens/>
              <w:jc w:val="both"/>
            </w:pPr>
            <w:r w:rsidRPr="00BA53E4">
              <w:t>2021 год – 0,00000 тыс. рублей;</w:t>
            </w:r>
          </w:p>
          <w:p w:rsidR="00267DF9" w:rsidRPr="00BA53E4" w:rsidRDefault="00267DF9" w:rsidP="00616CE9">
            <w:pPr>
              <w:suppressAutoHyphens/>
              <w:jc w:val="both"/>
            </w:pPr>
            <w:r w:rsidRPr="00BA53E4">
              <w:t>2022 год – 0,000000 тыс. рублей;</w:t>
            </w:r>
          </w:p>
          <w:p w:rsidR="00267DF9" w:rsidRPr="00BA53E4" w:rsidRDefault="00267DF9" w:rsidP="00616CE9">
            <w:pPr>
              <w:suppressAutoHyphens/>
              <w:jc w:val="both"/>
            </w:pPr>
            <w:r w:rsidRPr="00BA53E4">
              <w:t>2023 год – 0,00000 тыс. рублей;</w:t>
            </w:r>
          </w:p>
          <w:p w:rsidR="00267DF9" w:rsidRPr="00BA53E4" w:rsidRDefault="00267DF9" w:rsidP="00616CE9">
            <w:pPr>
              <w:suppressAutoHyphens/>
              <w:jc w:val="both"/>
            </w:pPr>
            <w:r w:rsidRPr="00BA53E4">
              <w:t>2024 год – 0,00000 тыс. рублей;</w:t>
            </w:r>
          </w:p>
          <w:p w:rsidR="00267DF9" w:rsidRPr="00BA53E4" w:rsidRDefault="00267DF9" w:rsidP="00616CE9">
            <w:pPr>
              <w:suppressAutoHyphens/>
              <w:jc w:val="both"/>
            </w:pPr>
            <w:r w:rsidRPr="00BA53E4">
              <w:t xml:space="preserve">2025 год – 0,00000 тыс. рублей, </w:t>
            </w:r>
          </w:p>
          <w:p w:rsidR="00267DF9" w:rsidRPr="00BA53E4" w:rsidRDefault="00616CE9" w:rsidP="00616CE9">
            <w:pPr>
              <w:suppressAutoHyphens/>
              <w:jc w:val="both"/>
            </w:pPr>
            <w:r w:rsidRPr="00BA53E4">
              <w:t xml:space="preserve">внебюджетных источников </w:t>
            </w:r>
            <w:r w:rsidR="00267DF9" w:rsidRPr="00BA53E4">
              <w:t xml:space="preserve">(по согласованию) – </w:t>
            </w:r>
            <w:r w:rsidR="00EB23DA" w:rsidRPr="00BA53E4">
              <w:t>1 2</w:t>
            </w:r>
            <w:r w:rsidR="00267DF9" w:rsidRPr="00BA53E4">
              <w:t>00 000,00000 тыс. рублей, в том числе по годам:</w:t>
            </w:r>
          </w:p>
          <w:p w:rsidR="00267DF9" w:rsidRPr="00BA53E4" w:rsidRDefault="00267DF9" w:rsidP="00616CE9">
            <w:pPr>
              <w:suppressAutoHyphens/>
              <w:jc w:val="both"/>
            </w:pPr>
            <w:r w:rsidRPr="00BA53E4">
              <w:t>2014 год – 100 000,00000 тыс. рублей;</w:t>
            </w:r>
          </w:p>
          <w:p w:rsidR="00267DF9" w:rsidRPr="00BA53E4" w:rsidRDefault="00267DF9" w:rsidP="00616CE9">
            <w:pPr>
              <w:suppressAutoHyphens/>
              <w:jc w:val="both"/>
            </w:pPr>
            <w:r w:rsidRPr="00BA53E4">
              <w:t>2015 год – 100 000,00000 тыс. рублей;</w:t>
            </w:r>
          </w:p>
          <w:p w:rsidR="00267DF9" w:rsidRPr="00BA53E4" w:rsidRDefault="00267DF9" w:rsidP="00616CE9">
            <w:pPr>
              <w:suppressAutoHyphens/>
              <w:jc w:val="both"/>
            </w:pPr>
            <w:r w:rsidRPr="00BA53E4">
              <w:t>2016 год – 100 000,00000 тыс. рублей;</w:t>
            </w:r>
          </w:p>
          <w:p w:rsidR="00267DF9" w:rsidRPr="00BA53E4" w:rsidRDefault="00267DF9" w:rsidP="00616CE9">
            <w:pPr>
              <w:suppressAutoHyphens/>
              <w:jc w:val="both"/>
            </w:pPr>
            <w:r w:rsidRPr="00BA53E4">
              <w:t>2017 год – 100 000,00000 тыс. рублей;</w:t>
            </w:r>
          </w:p>
          <w:p w:rsidR="00267DF9" w:rsidRPr="00BA53E4" w:rsidRDefault="00267DF9" w:rsidP="00616CE9">
            <w:pPr>
              <w:suppressAutoHyphens/>
              <w:jc w:val="both"/>
            </w:pPr>
            <w:r w:rsidRPr="00BA53E4">
              <w:t>2018 год – 100 000,00000 тыс. рублей;</w:t>
            </w:r>
          </w:p>
          <w:p w:rsidR="00267DF9" w:rsidRPr="00BA53E4" w:rsidRDefault="00267DF9" w:rsidP="00616CE9">
            <w:pPr>
              <w:suppressAutoHyphens/>
              <w:jc w:val="both"/>
            </w:pPr>
            <w:r w:rsidRPr="00BA53E4">
              <w:t>2019 год – 100 000,00000 тыс. рублей;</w:t>
            </w:r>
          </w:p>
          <w:p w:rsidR="00267DF9" w:rsidRPr="00BA53E4" w:rsidRDefault="00267DF9" w:rsidP="00616CE9">
            <w:pPr>
              <w:suppressAutoHyphens/>
              <w:jc w:val="both"/>
            </w:pPr>
            <w:r w:rsidRPr="00BA53E4">
              <w:t>2020 год – 100 000,00000 тыс. рублей;</w:t>
            </w:r>
          </w:p>
          <w:p w:rsidR="00267DF9" w:rsidRPr="00BA53E4" w:rsidRDefault="00267DF9" w:rsidP="00616CE9">
            <w:pPr>
              <w:suppressAutoHyphens/>
              <w:jc w:val="both"/>
            </w:pPr>
            <w:r w:rsidRPr="00BA53E4">
              <w:t>2021 год – 100 000,00000 тыс. рублей;</w:t>
            </w:r>
          </w:p>
          <w:p w:rsidR="00267DF9" w:rsidRPr="00BA53E4" w:rsidRDefault="00267DF9" w:rsidP="00616CE9">
            <w:pPr>
              <w:suppressAutoHyphens/>
              <w:jc w:val="both"/>
            </w:pPr>
            <w:r w:rsidRPr="00BA53E4">
              <w:t>2022 год – 100 000,00000 тыс. рублей;</w:t>
            </w:r>
          </w:p>
          <w:p w:rsidR="00267DF9" w:rsidRPr="00BA53E4" w:rsidRDefault="00267DF9" w:rsidP="00616CE9">
            <w:pPr>
              <w:suppressAutoHyphens/>
              <w:jc w:val="both"/>
            </w:pPr>
            <w:r w:rsidRPr="00BA53E4">
              <w:lastRenderedPageBreak/>
              <w:t xml:space="preserve">2023 год – </w:t>
            </w:r>
            <w:r w:rsidR="00EB23DA" w:rsidRPr="00BA53E4">
              <w:t xml:space="preserve">100 000,00000 </w:t>
            </w:r>
            <w:r w:rsidRPr="00BA53E4">
              <w:t>тыс. рублей;</w:t>
            </w:r>
          </w:p>
          <w:p w:rsidR="00267DF9" w:rsidRPr="00BA53E4" w:rsidRDefault="00267DF9" w:rsidP="00616CE9">
            <w:pPr>
              <w:suppressAutoHyphens/>
              <w:jc w:val="both"/>
            </w:pPr>
            <w:r w:rsidRPr="00BA53E4">
              <w:t xml:space="preserve">2024 год – </w:t>
            </w:r>
            <w:r w:rsidR="00EB23DA" w:rsidRPr="00BA53E4">
              <w:t xml:space="preserve">100 000,00000 </w:t>
            </w:r>
            <w:r w:rsidRPr="00BA53E4">
              <w:t>тыс. рублей;</w:t>
            </w:r>
          </w:p>
          <w:p w:rsidR="00DC1D67" w:rsidRPr="00BA53E4" w:rsidRDefault="00D90F65" w:rsidP="00D90F65">
            <w:pPr>
              <w:suppressAutoHyphens/>
              <w:jc w:val="both"/>
            </w:pPr>
            <w:r w:rsidRPr="00BA53E4">
              <w:t xml:space="preserve">2025 </w:t>
            </w:r>
            <w:r w:rsidR="00EB23DA" w:rsidRPr="00BA53E4">
              <w:t>год</w:t>
            </w:r>
            <w:r w:rsidR="00616CE9" w:rsidRPr="00BA53E4">
              <w:t xml:space="preserve"> – </w:t>
            </w:r>
            <w:r w:rsidR="00EB23DA" w:rsidRPr="00BA53E4">
              <w:t xml:space="preserve">100 000,00000 </w:t>
            </w:r>
            <w:r w:rsidR="00616CE9" w:rsidRPr="00BA53E4">
              <w:t>тыс. рублей».</w:t>
            </w:r>
          </w:p>
        </w:tc>
      </w:tr>
    </w:tbl>
    <w:p w:rsidR="00267DF9" w:rsidRPr="00BA53E4" w:rsidRDefault="007F6311" w:rsidP="00A91A48">
      <w:pPr>
        <w:tabs>
          <w:tab w:val="left" w:pos="709"/>
        </w:tabs>
        <w:suppressAutoHyphens/>
        <w:ind w:firstLine="708"/>
        <w:jc w:val="both"/>
        <w:rPr>
          <w:szCs w:val="28"/>
        </w:rPr>
      </w:pPr>
      <w:r w:rsidRPr="00BA53E4">
        <w:rPr>
          <w:szCs w:val="28"/>
        </w:rPr>
        <w:lastRenderedPageBreak/>
        <w:t>7</w:t>
      </w:r>
      <w:r w:rsidR="0016370E" w:rsidRPr="00BA53E4">
        <w:rPr>
          <w:szCs w:val="28"/>
        </w:rPr>
        <w:t xml:space="preserve">. </w:t>
      </w:r>
      <w:r w:rsidR="00D0241C" w:rsidRPr="00BA53E4">
        <w:rPr>
          <w:szCs w:val="28"/>
        </w:rPr>
        <w:t xml:space="preserve">В паспорте </w:t>
      </w:r>
      <w:r w:rsidR="00B51C7F" w:rsidRPr="00BA53E4">
        <w:rPr>
          <w:szCs w:val="28"/>
        </w:rPr>
        <w:t>п</w:t>
      </w:r>
      <w:r w:rsidR="00D0241C" w:rsidRPr="00BA53E4">
        <w:rPr>
          <w:szCs w:val="28"/>
        </w:rPr>
        <w:t>одпрограммы 8 «Обеспечение реализации Программы»</w:t>
      </w:r>
      <w:r w:rsidR="00A91A48" w:rsidRPr="00BA53E4">
        <w:rPr>
          <w:szCs w:val="28"/>
        </w:rPr>
        <w:t xml:space="preserve"> </w:t>
      </w:r>
      <w:r w:rsidR="00530C2F" w:rsidRPr="00BA53E4">
        <w:rPr>
          <w:szCs w:val="28"/>
        </w:rPr>
        <w:t>р</w:t>
      </w:r>
      <w:r w:rsidR="00267DF9" w:rsidRPr="00BA53E4">
        <w:rPr>
          <w:szCs w:val="28"/>
        </w:rPr>
        <w:t>аздел «Объемы бюджетных ассигнований Подпрограммы 8» изложить в следующей редакции:</w:t>
      </w:r>
    </w:p>
    <w:tbl>
      <w:tblPr>
        <w:tblStyle w:val="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5"/>
        <w:gridCol w:w="5532"/>
      </w:tblGrid>
      <w:tr w:rsidR="00C90D88" w:rsidRPr="00BA53E4" w:rsidTr="00267DF9">
        <w:tc>
          <w:tcPr>
            <w:tcW w:w="2130" w:type="pct"/>
          </w:tcPr>
          <w:p w:rsidR="00267DF9" w:rsidRPr="00BA53E4" w:rsidRDefault="00267DF9" w:rsidP="00267DF9">
            <w:pPr>
              <w:shd w:val="clear" w:color="auto" w:fill="FFFFFF" w:themeFill="background1"/>
              <w:tabs>
                <w:tab w:val="left" w:pos="0"/>
              </w:tabs>
              <w:suppressAutoHyphens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t>«Объемы бюджетных ассигнований Подпрограммы 8</w:t>
            </w:r>
          </w:p>
        </w:tc>
        <w:tc>
          <w:tcPr>
            <w:tcW w:w="2870" w:type="pct"/>
          </w:tcPr>
          <w:p w:rsidR="00267DF9" w:rsidRPr="00BA53E4" w:rsidRDefault="00267DF9" w:rsidP="00267DF9">
            <w:pPr>
              <w:shd w:val="clear" w:color="auto" w:fill="FFFFFF" w:themeFill="background1"/>
              <w:tabs>
                <w:tab w:val="left" w:pos="0"/>
              </w:tabs>
              <w:suppressAutoHyphens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t>общий объем финансирования Подпрограммы 8 за счет средств к</w:t>
            </w:r>
            <w:r w:rsidR="00865C5E" w:rsidRPr="00BA53E4">
              <w:rPr>
                <w:rFonts w:ascii="Times New Roman" w:eastAsia="Times New Roman" w:hAnsi="Times New Roman" w:cs="Times New Roman"/>
              </w:rPr>
              <w:t xml:space="preserve">раевого </w:t>
            </w:r>
            <w:r w:rsidR="00A855E5" w:rsidRPr="00BA53E4">
              <w:rPr>
                <w:rFonts w:ascii="Times New Roman" w:eastAsia="Times New Roman" w:hAnsi="Times New Roman" w:cs="Times New Roman"/>
              </w:rPr>
              <w:t>бюджета составляет 2 267 174,56250</w:t>
            </w:r>
            <w:r w:rsidRPr="00BA53E4">
              <w:rPr>
                <w:rFonts w:ascii="Times New Roman" w:eastAsia="Times New Roman" w:hAnsi="Times New Roman" w:cs="Times New Roman"/>
              </w:rPr>
              <w:t xml:space="preserve"> тыс. рублей, в том числе по годам:</w:t>
            </w:r>
          </w:p>
          <w:p w:rsidR="00267DF9" w:rsidRPr="00BA53E4" w:rsidRDefault="00267DF9" w:rsidP="00267DF9">
            <w:pPr>
              <w:shd w:val="clear" w:color="auto" w:fill="FFFFFF" w:themeFill="background1"/>
              <w:tabs>
                <w:tab w:val="left" w:pos="0"/>
              </w:tabs>
              <w:suppressAutoHyphens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t>2014 год – 105 921,02283 тыс. рублей;</w:t>
            </w:r>
          </w:p>
          <w:p w:rsidR="00267DF9" w:rsidRPr="00BA53E4" w:rsidRDefault="00267DF9" w:rsidP="00267DF9">
            <w:pPr>
              <w:shd w:val="clear" w:color="auto" w:fill="FFFFFF" w:themeFill="background1"/>
              <w:tabs>
                <w:tab w:val="left" w:pos="0"/>
              </w:tabs>
              <w:suppressAutoHyphens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t>2015 год – 148 930,49212 тыс. рублей;</w:t>
            </w:r>
          </w:p>
          <w:p w:rsidR="00267DF9" w:rsidRPr="00BA53E4" w:rsidRDefault="00267DF9" w:rsidP="00267DF9">
            <w:pPr>
              <w:shd w:val="clear" w:color="auto" w:fill="FFFFFF" w:themeFill="background1"/>
              <w:tabs>
                <w:tab w:val="left" w:pos="0"/>
              </w:tabs>
              <w:suppressAutoHyphens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t>2016 год – 152 908,70892 тыс. рублей;</w:t>
            </w:r>
          </w:p>
          <w:p w:rsidR="00267DF9" w:rsidRPr="00BA53E4" w:rsidRDefault="00267DF9" w:rsidP="00267DF9">
            <w:pPr>
              <w:shd w:val="clear" w:color="auto" w:fill="FFFFFF" w:themeFill="background1"/>
              <w:tabs>
                <w:tab w:val="left" w:pos="0"/>
              </w:tabs>
              <w:suppressAutoHyphens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t>2017 год – 149 141,66631 тыс. рублей;</w:t>
            </w:r>
          </w:p>
          <w:p w:rsidR="00267DF9" w:rsidRPr="00BA53E4" w:rsidRDefault="00267DF9" w:rsidP="00267DF9">
            <w:pPr>
              <w:shd w:val="clear" w:color="auto" w:fill="FFFFFF" w:themeFill="background1"/>
              <w:tabs>
                <w:tab w:val="left" w:pos="0"/>
              </w:tabs>
              <w:suppressAutoHyphens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t>2018 год – 151 764,62765 тыс. рублей;</w:t>
            </w:r>
          </w:p>
          <w:p w:rsidR="00267DF9" w:rsidRPr="00BA53E4" w:rsidRDefault="00267DF9" w:rsidP="00267DF9">
            <w:pPr>
              <w:shd w:val="clear" w:color="auto" w:fill="FFFFFF" w:themeFill="background1"/>
              <w:tabs>
                <w:tab w:val="left" w:pos="0"/>
              </w:tabs>
              <w:suppressAutoHyphens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t>2019 год – 190 569,68277 тыс. рублей;</w:t>
            </w:r>
          </w:p>
          <w:p w:rsidR="00267DF9" w:rsidRPr="00BA53E4" w:rsidRDefault="003D37C6" w:rsidP="00267DF9">
            <w:pPr>
              <w:shd w:val="clear" w:color="auto" w:fill="FFFFFF" w:themeFill="background1"/>
              <w:tabs>
                <w:tab w:val="left" w:pos="0"/>
              </w:tabs>
              <w:suppressAutoHyphens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t>2020 год – 205 945,61899</w:t>
            </w:r>
            <w:r w:rsidR="00267DF9" w:rsidRPr="00BA53E4">
              <w:rPr>
                <w:rFonts w:ascii="Times New Roman" w:eastAsia="Times New Roman" w:hAnsi="Times New Roman" w:cs="Times New Roman"/>
              </w:rPr>
              <w:t xml:space="preserve"> тыс. рублей;</w:t>
            </w:r>
          </w:p>
          <w:p w:rsidR="00267DF9" w:rsidRPr="00BA53E4" w:rsidRDefault="00A855E5" w:rsidP="00267DF9">
            <w:pPr>
              <w:shd w:val="clear" w:color="auto" w:fill="FFFFFF" w:themeFill="background1"/>
              <w:tabs>
                <w:tab w:val="left" w:pos="0"/>
              </w:tabs>
              <w:suppressAutoHyphens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t>2021 год – 252 647,25134</w:t>
            </w:r>
            <w:r w:rsidR="00267DF9" w:rsidRPr="00BA53E4">
              <w:rPr>
                <w:rFonts w:ascii="Times New Roman" w:eastAsia="Times New Roman" w:hAnsi="Times New Roman" w:cs="Times New Roman"/>
              </w:rPr>
              <w:t xml:space="preserve"> тыс. рублей;</w:t>
            </w:r>
          </w:p>
          <w:p w:rsidR="00267DF9" w:rsidRPr="00BA53E4" w:rsidRDefault="00A855E5" w:rsidP="00267DF9">
            <w:pPr>
              <w:shd w:val="clear" w:color="auto" w:fill="FFFFFF" w:themeFill="background1"/>
              <w:tabs>
                <w:tab w:val="left" w:pos="0"/>
              </w:tabs>
              <w:suppressAutoHyphens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t>2022 год – 219 270,96616</w:t>
            </w:r>
            <w:r w:rsidR="00267DF9" w:rsidRPr="00BA53E4">
              <w:rPr>
                <w:rFonts w:ascii="Times New Roman" w:eastAsia="Times New Roman" w:hAnsi="Times New Roman" w:cs="Times New Roman"/>
              </w:rPr>
              <w:t xml:space="preserve"> тыс. рублей;</w:t>
            </w:r>
          </w:p>
          <w:p w:rsidR="00267DF9" w:rsidRPr="00BA53E4" w:rsidRDefault="00A855E5" w:rsidP="00267DF9">
            <w:pPr>
              <w:shd w:val="clear" w:color="auto" w:fill="FFFFFF" w:themeFill="background1"/>
              <w:tabs>
                <w:tab w:val="left" w:pos="0"/>
              </w:tabs>
              <w:suppressAutoHyphens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t>2023 год – 221 064,36616</w:t>
            </w:r>
            <w:r w:rsidR="00267DF9" w:rsidRPr="00BA53E4">
              <w:rPr>
                <w:rFonts w:ascii="Times New Roman" w:eastAsia="Times New Roman" w:hAnsi="Times New Roman" w:cs="Times New Roman"/>
              </w:rPr>
              <w:t xml:space="preserve"> тыс. рублей;</w:t>
            </w:r>
          </w:p>
          <w:p w:rsidR="00267DF9" w:rsidRPr="00BA53E4" w:rsidRDefault="00A855E5" w:rsidP="00267DF9">
            <w:pPr>
              <w:shd w:val="clear" w:color="auto" w:fill="FFFFFF" w:themeFill="background1"/>
              <w:tabs>
                <w:tab w:val="left" w:pos="0"/>
              </w:tabs>
              <w:suppressAutoHyphens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t>2024 год – 229 906,94081</w:t>
            </w:r>
            <w:r w:rsidR="00267DF9" w:rsidRPr="00BA53E4">
              <w:rPr>
                <w:rFonts w:ascii="Times New Roman" w:eastAsia="Times New Roman" w:hAnsi="Times New Roman" w:cs="Times New Roman"/>
              </w:rPr>
              <w:t xml:space="preserve"> тыс. рублей;</w:t>
            </w:r>
          </w:p>
          <w:p w:rsidR="00951BC4" w:rsidRPr="00BA53E4" w:rsidRDefault="00D90F65" w:rsidP="00D90F65">
            <w:pPr>
              <w:shd w:val="clear" w:color="auto" w:fill="FFFFFF" w:themeFill="background1"/>
              <w:tabs>
                <w:tab w:val="left" w:pos="0"/>
              </w:tabs>
              <w:suppressAutoHyphens/>
              <w:ind w:left="34"/>
              <w:jc w:val="both"/>
            </w:pPr>
            <w:r w:rsidRPr="00BA53E4">
              <w:rPr>
                <w:rFonts w:ascii="Times New Roman" w:eastAsia="Times New Roman" w:hAnsi="Times New Roman" w:cs="Times New Roman"/>
              </w:rPr>
              <w:t xml:space="preserve">2025 </w:t>
            </w:r>
            <w:r w:rsidR="00912EB0" w:rsidRPr="00BA53E4">
              <w:rPr>
                <w:rFonts w:ascii="Times New Roman" w:eastAsia="Times New Roman" w:hAnsi="Times New Roman" w:cs="Times New Roman"/>
              </w:rPr>
              <w:t>год</w:t>
            </w:r>
            <w:r w:rsidR="00A855E5" w:rsidRPr="00BA53E4">
              <w:rPr>
                <w:rFonts w:ascii="Times New Roman" w:eastAsia="Times New Roman" w:hAnsi="Times New Roman" w:cs="Times New Roman"/>
              </w:rPr>
              <w:t xml:space="preserve"> – 239 103,21844</w:t>
            </w:r>
            <w:r w:rsidR="00267DF9" w:rsidRPr="00BA53E4">
              <w:rPr>
                <w:rFonts w:ascii="Times New Roman" w:eastAsia="Times New Roman" w:hAnsi="Times New Roman" w:cs="Times New Roman"/>
              </w:rPr>
              <w:t xml:space="preserve"> тыс. рублей».</w:t>
            </w:r>
          </w:p>
        </w:tc>
      </w:tr>
    </w:tbl>
    <w:p w:rsidR="00267DF9" w:rsidRPr="00BA53E4" w:rsidRDefault="007F6311" w:rsidP="00A91A48">
      <w:pPr>
        <w:tabs>
          <w:tab w:val="left" w:pos="709"/>
        </w:tabs>
        <w:suppressAutoHyphens/>
        <w:ind w:firstLine="708"/>
        <w:jc w:val="both"/>
      </w:pPr>
      <w:r w:rsidRPr="00BA53E4">
        <w:t>8</w:t>
      </w:r>
      <w:r w:rsidR="0016370E" w:rsidRPr="00BA53E4">
        <w:t>.</w:t>
      </w:r>
      <w:r w:rsidR="002E3FD1" w:rsidRPr="00BA53E4">
        <w:t xml:space="preserve"> В паспорте </w:t>
      </w:r>
      <w:r w:rsidR="00B10D9B" w:rsidRPr="00BA53E4">
        <w:t>п</w:t>
      </w:r>
      <w:r w:rsidR="002E3FD1" w:rsidRPr="00BA53E4">
        <w:t>одпрограммы 9 «</w:t>
      </w:r>
      <w:r w:rsidR="005A7634" w:rsidRPr="00BA53E4">
        <w:t>Обеспечение жилыми помещениями отдельных категорий граждан</w:t>
      </w:r>
      <w:r w:rsidR="00A009A4" w:rsidRPr="00BA53E4">
        <w:t>»</w:t>
      </w:r>
      <w:r w:rsidR="00A91A48" w:rsidRPr="00BA53E4">
        <w:t xml:space="preserve"> </w:t>
      </w:r>
      <w:r w:rsidR="00530C2F" w:rsidRPr="00BA53E4">
        <w:t>р</w:t>
      </w:r>
      <w:r w:rsidR="00267DF9" w:rsidRPr="00BA53E4">
        <w:t>аздел «Объемы бюджетных ассигнований Подпрограммы 9» изложить в следующей редакции:</w:t>
      </w:r>
    </w:p>
    <w:tbl>
      <w:tblPr>
        <w:tblStyle w:val="8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1"/>
        <w:gridCol w:w="5416"/>
      </w:tblGrid>
      <w:tr w:rsidR="00A57A11" w:rsidRPr="00BA53E4" w:rsidTr="00616CE9">
        <w:tc>
          <w:tcPr>
            <w:tcW w:w="2190" w:type="pct"/>
          </w:tcPr>
          <w:p w:rsidR="00267DF9" w:rsidRPr="00BA53E4" w:rsidRDefault="00267DF9" w:rsidP="00267DF9">
            <w:pPr>
              <w:shd w:val="clear" w:color="auto" w:fill="FFFFFF" w:themeFill="background1"/>
              <w:tabs>
                <w:tab w:val="left" w:pos="0"/>
              </w:tabs>
              <w:suppressAutoHyphens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t>«Объемы бюджетных ассигнований Подпрограммы 9</w:t>
            </w:r>
          </w:p>
        </w:tc>
        <w:tc>
          <w:tcPr>
            <w:tcW w:w="2810" w:type="pct"/>
          </w:tcPr>
          <w:p w:rsidR="00267DF9" w:rsidRPr="00BA53E4" w:rsidRDefault="00267DF9" w:rsidP="00267DF9">
            <w:pPr>
              <w:shd w:val="clear" w:color="auto" w:fill="FFFFFF" w:themeFill="background1"/>
              <w:tabs>
                <w:tab w:val="left" w:pos="0"/>
              </w:tabs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t>общий объем финансирования Подпрограм</w:t>
            </w:r>
            <w:r w:rsidR="00A855E5" w:rsidRPr="00BA53E4">
              <w:rPr>
                <w:rFonts w:ascii="Times New Roman" w:eastAsia="Times New Roman" w:hAnsi="Times New Roman" w:cs="Times New Roman"/>
              </w:rPr>
              <w:t>мы 9 составляет 5 238 3</w:t>
            </w:r>
            <w:r w:rsidR="00F20851" w:rsidRPr="00BA53E4">
              <w:rPr>
                <w:rFonts w:ascii="Times New Roman" w:eastAsia="Times New Roman" w:hAnsi="Times New Roman" w:cs="Times New Roman"/>
              </w:rPr>
              <w:t>32,38549</w:t>
            </w:r>
            <w:r w:rsidRPr="00BA53E4">
              <w:rPr>
                <w:rFonts w:ascii="Times New Roman" w:eastAsia="Times New Roman" w:hAnsi="Times New Roman" w:cs="Times New Roman"/>
              </w:rPr>
              <w:t xml:space="preserve"> тыс. рублей, в том числе по годам:</w:t>
            </w:r>
          </w:p>
          <w:p w:rsidR="00267DF9" w:rsidRPr="00BA53E4" w:rsidRDefault="00267DF9" w:rsidP="00267DF9">
            <w:pPr>
              <w:shd w:val="clear" w:color="auto" w:fill="FFFFFF" w:themeFill="background1"/>
              <w:tabs>
                <w:tab w:val="left" w:pos="0"/>
              </w:tabs>
              <w:suppressAutoHyphens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t>2014 год – 357 240,17042 тыс. рублей;</w:t>
            </w:r>
          </w:p>
          <w:p w:rsidR="00267DF9" w:rsidRPr="00BA53E4" w:rsidRDefault="00267DF9" w:rsidP="00267DF9">
            <w:pPr>
              <w:shd w:val="clear" w:color="auto" w:fill="FFFFFF" w:themeFill="background1"/>
              <w:tabs>
                <w:tab w:val="left" w:pos="0"/>
              </w:tabs>
              <w:suppressAutoHyphens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t>2015 год – 437 832,88800 тыс. рублей;</w:t>
            </w:r>
          </w:p>
          <w:p w:rsidR="00267DF9" w:rsidRPr="00BA53E4" w:rsidRDefault="00267DF9" w:rsidP="00267DF9">
            <w:pPr>
              <w:shd w:val="clear" w:color="auto" w:fill="FFFFFF" w:themeFill="background1"/>
              <w:tabs>
                <w:tab w:val="left" w:pos="0"/>
              </w:tabs>
              <w:suppressAutoHyphens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t>2016 год – 370 404,26057 тыс. рублей;</w:t>
            </w:r>
          </w:p>
          <w:p w:rsidR="00267DF9" w:rsidRPr="00BA53E4" w:rsidRDefault="00267DF9" w:rsidP="00267DF9">
            <w:pPr>
              <w:shd w:val="clear" w:color="auto" w:fill="FFFFFF" w:themeFill="background1"/>
              <w:tabs>
                <w:tab w:val="left" w:pos="0"/>
              </w:tabs>
              <w:suppressAutoHyphens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t>2017 год – 392 964,60816 тыс. рублей;</w:t>
            </w:r>
          </w:p>
          <w:p w:rsidR="00267DF9" w:rsidRPr="00BA53E4" w:rsidRDefault="00267DF9" w:rsidP="00267DF9">
            <w:pPr>
              <w:shd w:val="clear" w:color="auto" w:fill="FFFFFF" w:themeFill="background1"/>
              <w:tabs>
                <w:tab w:val="left" w:pos="0"/>
              </w:tabs>
              <w:suppressAutoHyphens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t>2018 год – 555 595,53243 тыс. рублей;</w:t>
            </w:r>
          </w:p>
          <w:p w:rsidR="00267DF9" w:rsidRPr="00BA53E4" w:rsidRDefault="00267DF9" w:rsidP="00267DF9">
            <w:pPr>
              <w:shd w:val="clear" w:color="auto" w:fill="FFFFFF" w:themeFill="background1"/>
              <w:tabs>
                <w:tab w:val="left" w:pos="0"/>
              </w:tabs>
              <w:suppressAutoHyphens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t>2019 год – 651 014,08501 тыс. рублей;</w:t>
            </w:r>
          </w:p>
          <w:p w:rsidR="00267DF9" w:rsidRPr="00BA53E4" w:rsidRDefault="00F20851" w:rsidP="00267DF9">
            <w:pPr>
              <w:shd w:val="clear" w:color="auto" w:fill="FFFFFF" w:themeFill="background1"/>
              <w:tabs>
                <w:tab w:val="left" w:pos="0"/>
              </w:tabs>
              <w:suppressAutoHyphens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t>2020 год – 386 203,86827</w:t>
            </w:r>
            <w:r w:rsidR="00267DF9" w:rsidRPr="00BA53E4">
              <w:rPr>
                <w:rFonts w:ascii="Times New Roman" w:eastAsia="Times New Roman" w:hAnsi="Times New Roman" w:cs="Times New Roman"/>
              </w:rPr>
              <w:t xml:space="preserve"> тыс. рублей;</w:t>
            </w:r>
          </w:p>
          <w:p w:rsidR="00267DF9" w:rsidRPr="00BA53E4" w:rsidRDefault="00A855E5" w:rsidP="00267DF9">
            <w:pPr>
              <w:shd w:val="clear" w:color="auto" w:fill="FFFFFF" w:themeFill="background1"/>
              <w:tabs>
                <w:tab w:val="left" w:pos="0"/>
              </w:tabs>
              <w:suppressAutoHyphens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t>2021 год – 560 293</w:t>
            </w:r>
            <w:r w:rsidR="003575F5" w:rsidRPr="00BA53E4">
              <w:rPr>
                <w:rFonts w:ascii="Times New Roman" w:eastAsia="Times New Roman" w:hAnsi="Times New Roman" w:cs="Times New Roman"/>
              </w:rPr>
              <w:t>,80</w:t>
            </w:r>
            <w:r w:rsidR="00267DF9" w:rsidRPr="00BA53E4">
              <w:rPr>
                <w:rFonts w:ascii="Times New Roman" w:eastAsia="Times New Roman" w:hAnsi="Times New Roman" w:cs="Times New Roman"/>
              </w:rPr>
              <w:t>000 тыс. рублей;</w:t>
            </w:r>
          </w:p>
          <w:p w:rsidR="00267DF9" w:rsidRPr="00BA53E4" w:rsidRDefault="003575F5" w:rsidP="00267DF9">
            <w:pPr>
              <w:shd w:val="clear" w:color="auto" w:fill="FFFFFF" w:themeFill="background1"/>
              <w:tabs>
                <w:tab w:val="left" w:pos="0"/>
              </w:tabs>
              <w:suppressAutoHyphens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t>2022 год – 378 988,6</w:t>
            </w:r>
            <w:r w:rsidR="00267DF9" w:rsidRPr="00BA53E4">
              <w:rPr>
                <w:rFonts w:ascii="Times New Roman" w:eastAsia="Times New Roman" w:hAnsi="Times New Roman" w:cs="Times New Roman"/>
              </w:rPr>
              <w:t>0000 тыс. рублей;</w:t>
            </w:r>
          </w:p>
          <w:p w:rsidR="00267DF9" w:rsidRPr="00BA53E4" w:rsidRDefault="003575F5" w:rsidP="00267DF9">
            <w:pPr>
              <w:shd w:val="clear" w:color="auto" w:fill="FFFFFF" w:themeFill="background1"/>
              <w:tabs>
                <w:tab w:val="left" w:pos="0"/>
              </w:tabs>
              <w:suppressAutoHyphens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t>2023 год – 377 103,29068</w:t>
            </w:r>
            <w:r w:rsidR="00267DF9" w:rsidRPr="00BA53E4">
              <w:rPr>
                <w:rFonts w:ascii="Times New Roman" w:eastAsia="Times New Roman" w:hAnsi="Times New Roman" w:cs="Times New Roman"/>
              </w:rPr>
              <w:t xml:space="preserve"> тыс. рублей;</w:t>
            </w:r>
          </w:p>
          <w:p w:rsidR="00267DF9" w:rsidRPr="00BA53E4" w:rsidRDefault="003575F5" w:rsidP="00267DF9">
            <w:pPr>
              <w:shd w:val="clear" w:color="auto" w:fill="FFFFFF" w:themeFill="background1"/>
              <w:tabs>
                <w:tab w:val="left" w:pos="0"/>
              </w:tabs>
              <w:suppressAutoHyphens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t>2024 год – 377 754,61921</w:t>
            </w:r>
            <w:r w:rsidR="00267DF9" w:rsidRPr="00BA53E4">
              <w:rPr>
                <w:rFonts w:ascii="Times New Roman" w:eastAsia="Times New Roman" w:hAnsi="Times New Roman" w:cs="Times New Roman"/>
              </w:rPr>
              <w:t xml:space="preserve"> тыс. рублей;</w:t>
            </w:r>
          </w:p>
          <w:p w:rsidR="00267DF9" w:rsidRPr="00BA53E4" w:rsidRDefault="00E544B9" w:rsidP="00267DF9">
            <w:pPr>
              <w:shd w:val="clear" w:color="auto" w:fill="FFFFFF" w:themeFill="background1"/>
              <w:tabs>
                <w:tab w:val="left" w:pos="0"/>
              </w:tabs>
              <w:suppressAutoHyphens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t>2025 год – 392 936,66273</w:t>
            </w:r>
            <w:r w:rsidR="00267DF9" w:rsidRPr="00BA53E4">
              <w:rPr>
                <w:rFonts w:ascii="Times New Roman" w:eastAsia="Times New Roman" w:hAnsi="Times New Roman" w:cs="Times New Roman"/>
              </w:rPr>
              <w:t xml:space="preserve"> тыс. рублей; </w:t>
            </w:r>
          </w:p>
          <w:p w:rsidR="00267DF9" w:rsidRPr="00BA53E4" w:rsidRDefault="00267DF9" w:rsidP="00267DF9">
            <w:pPr>
              <w:shd w:val="clear" w:color="auto" w:fill="FFFFFF" w:themeFill="background1"/>
              <w:tabs>
                <w:tab w:val="left" w:pos="0"/>
              </w:tabs>
              <w:suppressAutoHyphens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t>федерального</w:t>
            </w:r>
            <w:r w:rsidR="0020144A" w:rsidRPr="00BA53E4">
              <w:rPr>
                <w:rFonts w:ascii="Times New Roman" w:eastAsia="Times New Roman" w:hAnsi="Times New Roman" w:cs="Times New Roman"/>
              </w:rPr>
              <w:t xml:space="preserve"> бюд</w:t>
            </w:r>
            <w:r w:rsidR="000741C1" w:rsidRPr="00BA53E4">
              <w:rPr>
                <w:rFonts w:ascii="Times New Roman" w:eastAsia="Times New Roman" w:hAnsi="Times New Roman" w:cs="Times New Roman"/>
              </w:rPr>
              <w:t>жета (по согласованию) – 129 892</w:t>
            </w:r>
            <w:r w:rsidR="00560E11" w:rsidRPr="00BA53E4">
              <w:rPr>
                <w:rFonts w:ascii="Times New Roman" w:eastAsia="Times New Roman" w:hAnsi="Times New Roman" w:cs="Times New Roman"/>
              </w:rPr>
              <w:t>,83891</w:t>
            </w:r>
            <w:r w:rsidRPr="00BA53E4">
              <w:rPr>
                <w:rFonts w:ascii="Times New Roman" w:eastAsia="Times New Roman" w:hAnsi="Times New Roman" w:cs="Times New Roman"/>
              </w:rPr>
              <w:t xml:space="preserve"> тыс. рублей, в том числе по годам:</w:t>
            </w:r>
          </w:p>
          <w:p w:rsidR="00267DF9" w:rsidRPr="00BA53E4" w:rsidRDefault="00267DF9" w:rsidP="00267DF9">
            <w:pPr>
              <w:shd w:val="clear" w:color="auto" w:fill="FFFFFF" w:themeFill="background1"/>
              <w:tabs>
                <w:tab w:val="left" w:pos="0"/>
              </w:tabs>
              <w:suppressAutoHyphens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t>2014 год – 14 526,60000 тыс. рублей;</w:t>
            </w:r>
          </w:p>
          <w:p w:rsidR="00267DF9" w:rsidRPr="00BA53E4" w:rsidRDefault="00267DF9" w:rsidP="00267DF9">
            <w:pPr>
              <w:shd w:val="clear" w:color="auto" w:fill="FFFFFF" w:themeFill="background1"/>
              <w:tabs>
                <w:tab w:val="left" w:pos="0"/>
              </w:tabs>
              <w:suppressAutoHyphens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lastRenderedPageBreak/>
              <w:t>2015 год – 13 904,99800 тыс. рублей;</w:t>
            </w:r>
          </w:p>
          <w:p w:rsidR="00267DF9" w:rsidRPr="00BA53E4" w:rsidRDefault="00267DF9" w:rsidP="00267DF9">
            <w:pPr>
              <w:shd w:val="clear" w:color="auto" w:fill="FFFFFF" w:themeFill="background1"/>
              <w:tabs>
                <w:tab w:val="left" w:pos="0"/>
              </w:tabs>
              <w:suppressAutoHyphens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t>2016 год – 11 561,30000 тыс. рублей;</w:t>
            </w:r>
          </w:p>
          <w:p w:rsidR="00267DF9" w:rsidRPr="00BA53E4" w:rsidRDefault="00267DF9" w:rsidP="00267DF9">
            <w:pPr>
              <w:shd w:val="clear" w:color="auto" w:fill="FFFFFF" w:themeFill="background1"/>
              <w:tabs>
                <w:tab w:val="left" w:pos="0"/>
              </w:tabs>
              <w:suppressAutoHyphens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t>2017 год – 9 726,60000 тыс. рублей;</w:t>
            </w:r>
          </w:p>
          <w:p w:rsidR="00267DF9" w:rsidRPr="00BA53E4" w:rsidRDefault="00267DF9" w:rsidP="00267DF9">
            <w:pPr>
              <w:shd w:val="clear" w:color="auto" w:fill="FFFFFF" w:themeFill="background1"/>
              <w:tabs>
                <w:tab w:val="left" w:pos="0"/>
              </w:tabs>
              <w:suppressAutoHyphens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t>2018 год – 16</w:t>
            </w:r>
            <w:r w:rsidRPr="00BA53E4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 w:rsidRPr="00BA53E4">
              <w:rPr>
                <w:rFonts w:ascii="Times New Roman" w:eastAsia="Times New Roman" w:hAnsi="Times New Roman" w:cs="Times New Roman"/>
              </w:rPr>
              <w:t>990,70000 тыс. рублей;</w:t>
            </w:r>
          </w:p>
          <w:p w:rsidR="00267DF9" w:rsidRPr="00BA53E4" w:rsidRDefault="00267DF9" w:rsidP="00267DF9">
            <w:pPr>
              <w:shd w:val="clear" w:color="auto" w:fill="FFFFFF" w:themeFill="background1"/>
              <w:tabs>
                <w:tab w:val="left" w:pos="0"/>
              </w:tabs>
              <w:suppressAutoHyphens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t>2019 год – 9 601,70000 тыс. рублей;</w:t>
            </w:r>
          </w:p>
          <w:p w:rsidR="00267DF9" w:rsidRPr="00BA53E4" w:rsidRDefault="00560E11" w:rsidP="00267DF9">
            <w:pPr>
              <w:shd w:val="clear" w:color="auto" w:fill="FFFFFF" w:themeFill="background1"/>
              <w:tabs>
                <w:tab w:val="left" w:pos="0"/>
              </w:tabs>
              <w:suppressAutoHyphens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t>2020 год – 11 835,54091</w:t>
            </w:r>
            <w:r w:rsidR="00267DF9" w:rsidRPr="00BA53E4">
              <w:rPr>
                <w:rFonts w:ascii="Times New Roman" w:eastAsia="Times New Roman" w:hAnsi="Times New Roman" w:cs="Times New Roman"/>
              </w:rPr>
              <w:t xml:space="preserve"> тыс. рублей;</w:t>
            </w:r>
          </w:p>
          <w:p w:rsidR="00267DF9" w:rsidRPr="00BA53E4" w:rsidRDefault="0020144A" w:rsidP="00267DF9">
            <w:pPr>
              <w:shd w:val="clear" w:color="auto" w:fill="FFFFFF" w:themeFill="background1"/>
              <w:tabs>
                <w:tab w:val="left" w:pos="0"/>
              </w:tabs>
              <w:suppressAutoHyphens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t>2021 год – 13 858,4</w:t>
            </w:r>
            <w:r w:rsidR="00267DF9" w:rsidRPr="00BA53E4">
              <w:rPr>
                <w:rFonts w:ascii="Times New Roman" w:eastAsia="Times New Roman" w:hAnsi="Times New Roman" w:cs="Times New Roman"/>
              </w:rPr>
              <w:t>0000 тыс. рублей;</w:t>
            </w:r>
          </w:p>
          <w:p w:rsidR="00267DF9" w:rsidRPr="00BA53E4" w:rsidRDefault="0020144A" w:rsidP="00267DF9">
            <w:pPr>
              <w:shd w:val="clear" w:color="auto" w:fill="FFFFFF" w:themeFill="background1"/>
              <w:tabs>
                <w:tab w:val="left" w:pos="0"/>
              </w:tabs>
              <w:suppressAutoHyphens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t>2022 год – 13 943,5</w:t>
            </w:r>
            <w:r w:rsidR="00267DF9" w:rsidRPr="00BA53E4">
              <w:rPr>
                <w:rFonts w:ascii="Times New Roman" w:eastAsia="Times New Roman" w:hAnsi="Times New Roman" w:cs="Times New Roman"/>
              </w:rPr>
              <w:t>0000 тыс. рублей;</w:t>
            </w:r>
          </w:p>
          <w:p w:rsidR="00267DF9" w:rsidRPr="00BA53E4" w:rsidRDefault="0020144A" w:rsidP="00267DF9">
            <w:pPr>
              <w:shd w:val="clear" w:color="auto" w:fill="FFFFFF" w:themeFill="background1"/>
              <w:tabs>
                <w:tab w:val="left" w:pos="0"/>
              </w:tabs>
              <w:suppressAutoHyphens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t>2023 год – 13 943,5</w:t>
            </w:r>
            <w:r w:rsidR="00267DF9" w:rsidRPr="00BA53E4">
              <w:rPr>
                <w:rFonts w:ascii="Times New Roman" w:eastAsia="Times New Roman" w:hAnsi="Times New Roman" w:cs="Times New Roman"/>
              </w:rPr>
              <w:t>0000 тыс. рублей;</w:t>
            </w:r>
          </w:p>
          <w:p w:rsidR="00267DF9" w:rsidRPr="00BA53E4" w:rsidRDefault="00267DF9" w:rsidP="00267DF9">
            <w:pPr>
              <w:shd w:val="clear" w:color="auto" w:fill="FFFFFF" w:themeFill="background1"/>
              <w:tabs>
                <w:tab w:val="left" w:pos="0"/>
              </w:tabs>
              <w:suppressAutoHyphens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t>2024 год – 0,00000 тыс. рублей;</w:t>
            </w:r>
          </w:p>
          <w:p w:rsidR="00267DF9" w:rsidRPr="00BA53E4" w:rsidRDefault="00267DF9" w:rsidP="00267DF9">
            <w:pPr>
              <w:shd w:val="clear" w:color="auto" w:fill="FFFFFF" w:themeFill="background1"/>
              <w:tabs>
                <w:tab w:val="left" w:pos="0"/>
              </w:tabs>
              <w:suppressAutoHyphens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t xml:space="preserve">2025 год – 0,00000 тыс. рублей; </w:t>
            </w:r>
          </w:p>
          <w:p w:rsidR="00267DF9" w:rsidRPr="00BA53E4" w:rsidRDefault="000741C1" w:rsidP="00267DF9">
            <w:pPr>
              <w:shd w:val="clear" w:color="auto" w:fill="FFFFFF" w:themeFill="background1"/>
              <w:tabs>
                <w:tab w:val="left" w:pos="0"/>
              </w:tabs>
              <w:suppressAutoHyphens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t>краевого бюджета – 5 108 4</w:t>
            </w:r>
            <w:r w:rsidR="00E544B9" w:rsidRPr="00BA53E4">
              <w:rPr>
                <w:rFonts w:ascii="Times New Roman" w:eastAsia="Times New Roman" w:hAnsi="Times New Roman" w:cs="Times New Roman"/>
              </w:rPr>
              <w:t>39,54658</w:t>
            </w:r>
            <w:r w:rsidR="00267DF9" w:rsidRPr="00BA53E4">
              <w:rPr>
                <w:rFonts w:ascii="Times New Roman" w:eastAsia="Times New Roman" w:hAnsi="Times New Roman" w:cs="Times New Roman"/>
              </w:rPr>
              <w:t xml:space="preserve"> тыс. рублей, в том числе по годам:</w:t>
            </w:r>
          </w:p>
          <w:p w:rsidR="00267DF9" w:rsidRPr="00BA53E4" w:rsidRDefault="00267DF9" w:rsidP="00267DF9">
            <w:pPr>
              <w:shd w:val="clear" w:color="auto" w:fill="FFFFFF" w:themeFill="background1"/>
              <w:tabs>
                <w:tab w:val="left" w:pos="0"/>
              </w:tabs>
              <w:suppressAutoHyphens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t>2014 год – 342 713,57042 тыс. рублей;</w:t>
            </w:r>
          </w:p>
          <w:p w:rsidR="00267DF9" w:rsidRPr="00BA53E4" w:rsidRDefault="00267DF9" w:rsidP="00267DF9">
            <w:pPr>
              <w:shd w:val="clear" w:color="auto" w:fill="FFFFFF" w:themeFill="background1"/>
              <w:tabs>
                <w:tab w:val="left" w:pos="0"/>
              </w:tabs>
              <w:suppressAutoHyphens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t>2015 год – 423 927,89000 тыс. рублей;</w:t>
            </w:r>
          </w:p>
          <w:p w:rsidR="00267DF9" w:rsidRPr="00BA53E4" w:rsidRDefault="00267DF9" w:rsidP="00267DF9">
            <w:pPr>
              <w:shd w:val="clear" w:color="auto" w:fill="FFFFFF" w:themeFill="background1"/>
              <w:tabs>
                <w:tab w:val="left" w:pos="0"/>
              </w:tabs>
              <w:suppressAutoHyphens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t>2016 год – 358 842,96057 тыс. рублей;</w:t>
            </w:r>
          </w:p>
          <w:p w:rsidR="00267DF9" w:rsidRPr="00BA53E4" w:rsidRDefault="00267DF9" w:rsidP="00267DF9">
            <w:pPr>
              <w:shd w:val="clear" w:color="auto" w:fill="FFFFFF" w:themeFill="background1"/>
              <w:tabs>
                <w:tab w:val="left" w:pos="0"/>
              </w:tabs>
              <w:suppressAutoHyphens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t>2017 год – 383 238,00816 тыс. рублей;</w:t>
            </w:r>
          </w:p>
          <w:p w:rsidR="00267DF9" w:rsidRPr="00BA53E4" w:rsidRDefault="00267DF9" w:rsidP="00267DF9">
            <w:pPr>
              <w:shd w:val="clear" w:color="auto" w:fill="FFFFFF" w:themeFill="background1"/>
              <w:tabs>
                <w:tab w:val="left" w:pos="0"/>
              </w:tabs>
              <w:suppressAutoHyphens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t>2018 год – 538 604,83243 тыс. рублей;</w:t>
            </w:r>
          </w:p>
          <w:p w:rsidR="00267DF9" w:rsidRPr="00BA53E4" w:rsidRDefault="00267DF9" w:rsidP="00267DF9">
            <w:pPr>
              <w:shd w:val="clear" w:color="auto" w:fill="FFFFFF" w:themeFill="background1"/>
              <w:tabs>
                <w:tab w:val="left" w:pos="0"/>
              </w:tabs>
              <w:suppressAutoHyphens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t>2019 год – 641 412,38501 тыс. рублей;</w:t>
            </w:r>
          </w:p>
          <w:p w:rsidR="00267DF9" w:rsidRPr="00BA53E4" w:rsidRDefault="00594170" w:rsidP="00267DF9">
            <w:pPr>
              <w:shd w:val="clear" w:color="auto" w:fill="FFFFFF" w:themeFill="background1"/>
              <w:tabs>
                <w:tab w:val="left" w:pos="0"/>
              </w:tabs>
              <w:suppressAutoHyphens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t>2020 год – 374 368,32736</w:t>
            </w:r>
            <w:r w:rsidR="00267DF9" w:rsidRPr="00BA53E4">
              <w:rPr>
                <w:rFonts w:ascii="Times New Roman" w:eastAsia="Times New Roman" w:hAnsi="Times New Roman" w:cs="Times New Roman"/>
              </w:rPr>
              <w:t xml:space="preserve"> тыс. рублей;</w:t>
            </w:r>
          </w:p>
          <w:p w:rsidR="00267DF9" w:rsidRPr="00BA53E4" w:rsidRDefault="000741C1" w:rsidP="00267DF9">
            <w:pPr>
              <w:shd w:val="clear" w:color="auto" w:fill="FFFFFF" w:themeFill="background1"/>
              <w:tabs>
                <w:tab w:val="left" w:pos="0"/>
              </w:tabs>
              <w:suppressAutoHyphens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t>2021 год – 546 4</w:t>
            </w:r>
            <w:r w:rsidR="00594170" w:rsidRPr="00BA53E4">
              <w:rPr>
                <w:rFonts w:ascii="Times New Roman" w:eastAsia="Times New Roman" w:hAnsi="Times New Roman" w:cs="Times New Roman"/>
              </w:rPr>
              <w:t>35,40</w:t>
            </w:r>
            <w:r w:rsidR="00267DF9" w:rsidRPr="00BA53E4">
              <w:rPr>
                <w:rFonts w:ascii="Times New Roman" w:eastAsia="Times New Roman" w:hAnsi="Times New Roman" w:cs="Times New Roman"/>
              </w:rPr>
              <w:t>000 тыс. рублей;</w:t>
            </w:r>
          </w:p>
          <w:p w:rsidR="00267DF9" w:rsidRPr="00BA53E4" w:rsidRDefault="00594170" w:rsidP="00267DF9">
            <w:pPr>
              <w:shd w:val="clear" w:color="auto" w:fill="FFFFFF" w:themeFill="background1"/>
              <w:tabs>
                <w:tab w:val="left" w:pos="0"/>
              </w:tabs>
              <w:suppressAutoHyphens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t>2022 год – 365 045</w:t>
            </w:r>
            <w:r w:rsidR="00267DF9" w:rsidRPr="00BA53E4">
              <w:rPr>
                <w:rFonts w:ascii="Times New Roman" w:eastAsia="Times New Roman" w:hAnsi="Times New Roman" w:cs="Times New Roman"/>
              </w:rPr>
              <w:t>,10000 тыс. рублей;</w:t>
            </w:r>
          </w:p>
          <w:p w:rsidR="00267DF9" w:rsidRPr="00BA53E4" w:rsidRDefault="00594170" w:rsidP="00267DF9">
            <w:pPr>
              <w:shd w:val="clear" w:color="auto" w:fill="FFFFFF" w:themeFill="background1"/>
              <w:tabs>
                <w:tab w:val="left" w:pos="0"/>
              </w:tabs>
              <w:suppressAutoHyphens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t>2023 год – 363 159,79068</w:t>
            </w:r>
            <w:r w:rsidR="00267DF9" w:rsidRPr="00BA53E4">
              <w:rPr>
                <w:rFonts w:ascii="Times New Roman" w:eastAsia="Times New Roman" w:hAnsi="Times New Roman" w:cs="Times New Roman"/>
              </w:rPr>
              <w:t xml:space="preserve"> тыс. рублей;</w:t>
            </w:r>
          </w:p>
          <w:p w:rsidR="00267DF9" w:rsidRPr="00BA53E4" w:rsidRDefault="00A22B0C" w:rsidP="00A22B0C">
            <w:pPr>
              <w:shd w:val="clear" w:color="auto" w:fill="FFFFFF" w:themeFill="background1"/>
              <w:tabs>
                <w:tab w:val="left" w:pos="0"/>
              </w:tabs>
              <w:suppressAutoHyphens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BA53E4">
              <w:rPr>
                <w:rFonts w:ascii="Times New Roman" w:eastAsia="Times New Roman" w:hAnsi="Times New Roman" w:cs="Times New Roman"/>
              </w:rPr>
              <w:t xml:space="preserve">2024 </w:t>
            </w:r>
            <w:r w:rsidR="00A65A28" w:rsidRPr="00BA53E4">
              <w:rPr>
                <w:rFonts w:ascii="Times New Roman" w:eastAsia="Times New Roman" w:hAnsi="Times New Roman" w:cs="Times New Roman"/>
              </w:rPr>
              <w:t>год</w:t>
            </w:r>
            <w:r w:rsidR="00594170" w:rsidRPr="00BA53E4">
              <w:rPr>
                <w:rFonts w:ascii="Times New Roman" w:eastAsia="Times New Roman" w:hAnsi="Times New Roman" w:cs="Times New Roman"/>
              </w:rPr>
              <w:t xml:space="preserve"> – 377 754,61921</w:t>
            </w:r>
            <w:r w:rsidR="00267DF9" w:rsidRPr="00BA53E4">
              <w:rPr>
                <w:rFonts w:ascii="Times New Roman" w:eastAsia="Times New Roman" w:hAnsi="Times New Roman" w:cs="Times New Roman"/>
              </w:rPr>
              <w:t xml:space="preserve"> тыс. рублей;</w:t>
            </w:r>
          </w:p>
          <w:p w:rsidR="00335460" w:rsidRPr="00BA53E4" w:rsidRDefault="00A22B0C" w:rsidP="00A22B0C">
            <w:pPr>
              <w:shd w:val="clear" w:color="auto" w:fill="FFFFFF" w:themeFill="background1"/>
              <w:tabs>
                <w:tab w:val="left" w:pos="0"/>
              </w:tabs>
              <w:suppressAutoHyphens/>
              <w:ind w:firstLine="34"/>
              <w:jc w:val="both"/>
            </w:pPr>
            <w:r w:rsidRPr="00BA53E4">
              <w:rPr>
                <w:rFonts w:ascii="Times New Roman" w:eastAsia="Times New Roman" w:hAnsi="Times New Roman" w:cs="Times New Roman"/>
              </w:rPr>
              <w:t xml:space="preserve">2025 </w:t>
            </w:r>
            <w:r w:rsidR="001751B0" w:rsidRPr="00BA53E4">
              <w:rPr>
                <w:rFonts w:ascii="Times New Roman" w:eastAsia="Times New Roman" w:hAnsi="Times New Roman" w:cs="Times New Roman"/>
              </w:rPr>
              <w:t>год</w:t>
            </w:r>
            <w:r w:rsidR="00E544B9" w:rsidRPr="00BA53E4">
              <w:rPr>
                <w:rFonts w:ascii="Times New Roman" w:eastAsia="Times New Roman" w:hAnsi="Times New Roman" w:cs="Times New Roman"/>
              </w:rPr>
              <w:t xml:space="preserve"> – 392 936,66273</w:t>
            </w:r>
            <w:r w:rsidR="00267DF9" w:rsidRPr="00BA53E4">
              <w:rPr>
                <w:rFonts w:ascii="Times New Roman" w:eastAsia="Times New Roman" w:hAnsi="Times New Roman" w:cs="Times New Roman"/>
              </w:rPr>
              <w:t xml:space="preserve"> тыс. рублей».</w:t>
            </w:r>
          </w:p>
        </w:tc>
      </w:tr>
    </w:tbl>
    <w:p w:rsidR="00267DF9" w:rsidRPr="00BA53E4" w:rsidRDefault="00DC1D67" w:rsidP="00DC1D67">
      <w:pPr>
        <w:tabs>
          <w:tab w:val="left" w:pos="8014"/>
        </w:tabs>
        <w:suppressAutoHyphens/>
        <w:contextualSpacing/>
        <w:jc w:val="both"/>
        <w:rPr>
          <w:color w:val="FF0000"/>
          <w:sz w:val="16"/>
          <w:szCs w:val="28"/>
        </w:rPr>
      </w:pPr>
      <w:r w:rsidRPr="00BA53E4">
        <w:rPr>
          <w:color w:val="FF0000"/>
          <w:szCs w:val="28"/>
        </w:rPr>
        <w:lastRenderedPageBreak/>
        <w:tab/>
      </w:r>
    </w:p>
    <w:p w:rsidR="00BE774B" w:rsidRPr="00BA53E4" w:rsidRDefault="000F6777" w:rsidP="00A91A48">
      <w:pPr>
        <w:tabs>
          <w:tab w:val="left" w:pos="709"/>
        </w:tabs>
        <w:suppressAutoHyphens/>
        <w:ind w:firstLine="708"/>
        <w:jc w:val="both"/>
      </w:pPr>
      <w:r w:rsidRPr="00BA53E4">
        <w:tab/>
      </w:r>
      <w:r w:rsidR="007F6311" w:rsidRPr="00BA53E4">
        <w:t>9</w:t>
      </w:r>
      <w:r w:rsidRPr="00BA53E4">
        <w:t xml:space="preserve">. </w:t>
      </w:r>
      <w:r w:rsidR="00BE774B" w:rsidRPr="00BA53E4">
        <w:t>В паспорте Подпрограммы Б «</w:t>
      </w:r>
      <w:r w:rsidR="00335460" w:rsidRPr="00BA53E4">
        <w:t>Стимулирование индивидуального</w:t>
      </w:r>
      <w:r w:rsidR="00E23C5B" w:rsidRPr="00BA53E4">
        <w:t xml:space="preserve"> </w:t>
      </w:r>
      <w:r w:rsidR="00BE774B" w:rsidRPr="00BA53E4">
        <w:t>жилищного строительства»:</w:t>
      </w:r>
    </w:p>
    <w:p w:rsidR="00A44FD9" w:rsidRPr="00BA53E4" w:rsidRDefault="00A44FD9" w:rsidP="00A44FD9">
      <w:pPr>
        <w:tabs>
          <w:tab w:val="left" w:pos="709"/>
        </w:tabs>
        <w:suppressAutoHyphens/>
        <w:ind w:firstLine="708"/>
        <w:jc w:val="both"/>
      </w:pPr>
      <w:r w:rsidRPr="00BA53E4">
        <w:tab/>
        <w:t xml:space="preserve">1) раздел «Целевые показатели (индикаторы) Подпрограммы Б» изложить в следующей редакции: </w:t>
      </w:r>
    </w:p>
    <w:tbl>
      <w:tblPr>
        <w:tblW w:w="1029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90"/>
        <w:gridCol w:w="5905"/>
      </w:tblGrid>
      <w:tr w:rsidR="00A44FD9" w:rsidRPr="00BA53E4" w:rsidTr="003B474B">
        <w:tc>
          <w:tcPr>
            <w:tcW w:w="4390" w:type="dxa"/>
          </w:tcPr>
          <w:p w:rsidR="00A44FD9" w:rsidRPr="00BA53E4" w:rsidRDefault="00A44FD9" w:rsidP="003B474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A53E4">
              <w:rPr>
                <w:szCs w:val="28"/>
              </w:rPr>
              <w:t>«Целевые показатели (индикаторы) Подпрограммы Б</w:t>
            </w:r>
          </w:p>
        </w:tc>
        <w:tc>
          <w:tcPr>
            <w:tcW w:w="5905" w:type="dxa"/>
          </w:tcPr>
          <w:p w:rsidR="00A44FD9" w:rsidRPr="00BA53E4" w:rsidRDefault="00A44FD9" w:rsidP="003B474B">
            <w:pPr>
              <w:shd w:val="clear" w:color="auto" w:fill="FFFFFF"/>
              <w:tabs>
                <w:tab w:val="left" w:pos="993"/>
              </w:tabs>
              <w:suppressAutoHyphens/>
              <w:rPr>
                <w:szCs w:val="28"/>
              </w:rPr>
            </w:pPr>
            <w:r w:rsidRPr="00BA53E4">
              <w:rPr>
                <w:szCs w:val="28"/>
              </w:rPr>
              <w:t>- количество семей, получивших меры государственной поддержки в рамках реализации механизма льготного ипотечного кредитования;</w:t>
            </w:r>
          </w:p>
          <w:p w:rsidR="00A44FD9" w:rsidRPr="00BA53E4" w:rsidRDefault="00A44FD9" w:rsidP="003B474B">
            <w:pPr>
              <w:shd w:val="clear" w:color="auto" w:fill="FFFFFF"/>
              <w:tabs>
                <w:tab w:val="left" w:pos="993"/>
              </w:tabs>
              <w:suppressAutoHyphens/>
              <w:rPr>
                <w:szCs w:val="28"/>
              </w:rPr>
            </w:pPr>
            <w:r w:rsidRPr="00BA53E4">
              <w:rPr>
                <w:rFonts w:eastAsia="Calibri"/>
                <w:szCs w:val="28"/>
              </w:rPr>
              <w:t>- количество граждан (семей), которым оказана поддержка по доставке материалов и/или домокомлектов на территорию КАО</w:t>
            </w:r>
            <w:r w:rsidRPr="00BA53E4">
              <w:rPr>
                <w:szCs w:val="28"/>
              </w:rPr>
              <w:t>»;</w:t>
            </w:r>
          </w:p>
        </w:tc>
      </w:tr>
    </w:tbl>
    <w:p w:rsidR="00BE774B" w:rsidRPr="00BA53E4" w:rsidRDefault="00A44FD9" w:rsidP="00A44FD9">
      <w:pPr>
        <w:tabs>
          <w:tab w:val="left" w:pos="709"/>
        </w:tabs>
        <w:suppressAutoHyphens/>
        <w:ind w:firstLine="708"/>
        <w:jc w:val="both"/>
      </w:pPr>
      <w:r w:rsidRPr="00BA53E4">
        <w:t>2</w:t>
      </w:r>
      <w:r w:rsidR="00C50A52" w:rsidRPr="00BA53E4">
        <w:t>)</w:t>
      </w:r>
      <w:r w:rsidR="000F6777" w:rsidRPr="00BA53E4">
        <w:t xml:space="preserve"> </w:t>
      </w:r>
      <w:r w:rsidR="00620D0A" w:rsidRPr="00BA53E4">
        <w:t>р</w:t>
      </w:r>
      <w:r w:rsidR="00BE774B" w:rsidRPr="00BA53E4">
        <w:t>аздел «Объемы бюджетных ассигнований Подпрограммы Б» изложить в следующей редакции: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4253"/>
        <w:gridCol w:w="5386"/>
      </w:tblGrid>
      <w:tr w:rsidR="00EF1FE8" w:rsidRPr="00BA53E4" w:rsidTr="00D90F65">
        <w:tc>
          <w:tcPr>
            <w:tcW w:w="4253" w:type="dxa"/>
          </w:tcPr>
          <w:p w:rsidR="00267DF9" w:rsidRPr="00BA53E4" w:rsidRDefault="00CE21DB" w:rsidP="00D66031">
            <w:r w:rsidRPr="00BA53E4">
              <w:t>«</w:t>
            </w:r>
            <w:r w:rsidR="00267DF9" w:rsidRPr="00BA53E4">
              <w:t>Объемы бюджетных ассигнований Подпрограммы Б</w:t>
            </w:r>
          </w:p>
        </w:tc>
        <w:tc>
          <w:tcPr>
            <w:tcW w:w="5386" w:type="dxa"/>
            <w:shd w:val="clear" w:color="auto" w:fill="auto"/>
          </w:tcPr>
          <w:p w:rsidR="00267DF9" w:rsidRPr="00BA53E4" w:rsidRDefault="00267DF9" w:rsidP="00D66031">
            <w:pPr>
              <w:jc w:val="both"/>
            </w:pPr>
            <w:r w:rsidRPr="00BA53E4">
              <w:t>общий объем финансирова</w:t>
            </w:r>
            <w:r w:rsidR="00A44FD9" w:rsidRPr="00BA53E4">
              <w:t>ния Подпрограммы Б составляет 24 223,57040</w:t>
            </w:r>
            <w:r w:rsidRPr="00BA53E4">
              <w:t xml:space="preserve"> тыс. рублей, в том числе по годам:</w:t>
            </w:r>
          </w:p>
          <w:p w:rsidR="00267DF9" w:rsidRPr="00BA53E4" w:rsidRDefault="00267DF9" w:rsidP="00D66031">
            <w:pPr>
              <w:jc w:val="both"/>
            </w:pPr>
            <w:r w:rsidRPr="00BA53E4">
              <w:t>2014 год - 0,00000 тыс. рублей;</w:t>
            </w:r>
          </w:p>
          <w:p w:rsidR="00267DF9" w:rsidRPr="00BA53E4" w:rsidRDefault="00267DF9" w:rsidP="00D66031">
            <w:pPr>
              <w:jc w:val="both"/>
            </w:pPr>
            <w:r w:rsidRPr="00BA53E4">
              <w:t>2015 год - 0,00000 тыс. рублей;</w:t>
            </w:r>
          </w:p>
          <w:p w:rsidR="00267DF9" w:rsidRPr="00BA53E4" w:rsidRDefault="00267DF9" w:rsidP="00D66031">
            <w:pPr>
              <w:jc w:val="both"/>
            </w:pPr>
            <w:r w:rsidRPr="00BA53E4">
              <w:t>2016 год - 0,00000 тыс. рублей;</w:t>
            </w:r>
          </w:p>
          <w:p w:rsidR="00267DF9" w:rsidRPr="00BA53E4" w:rsidRDefault="00267DF9" w:rsidP="00D66031">
            <w:pPr>
              <w:jc w:val="both"/>
            </w:pPr>
            <w:r w:rsidRPr="00BA53E4">
              <w:lastRenderedPageBreak/>
              <w:t>2017 год - 0,00000 тыс. рублей;</w:t>
            </w:r>
          </w:p>
          <w:p w:rsidR="00267DF9" w:rsidRPr="00BA53E4" w:rsidRDefault="00267DF9" w:rsidP="00D66031">
            <w:pPr>
              <w:jc w:val="both"/>
            </w:pPr>
            <w:r w:rsidRPr="00BA53E4">
              <w:t>2018 год - 0,00000 тыс. рублей;</w:t>
            </w:r>
          </w:p>
          <w:p w:rsidR="00267DF9" w:rsidRPr="00BA53E4" w:rsidRDefault="00267DF9" w:rsidP="00D66031">
            <w:pPr>
              <w:jc w:val="both"/>
            </w:pPr>
            <w:r w:rsidRPr="00BA53E4">
              <w:t>2019 год - 0,00000 тыс. рублей;</w:t>
            </w:r>
          </w:p>
          <w:p w:rsidR="00267DF9" w:rsidRPr="00BA53E4" w:rsidRDefault="00267DF9" w:rsidP="00D66031">
            <w:pPr>
              <w:jc w:val="both"/>
            </w:pPr>
            <w:r w:rsidRPr="00BA53E4">
              <w:t>2020 год - 0,00000 тыс. рублей;</w:t>
            </w:r>
          </w:p>
          <w:p w:rsidR="00267DF9" w:rsidRPr="00BA53E4" w:rsidRDefault="00391796" w:rsidP="00D66031">
            <w:pPr>
              <w:jc w:val="both"/>
            </w:pPr>
            <w:r w:rsidRPr="00BA53E4">
              <w:t xml:space="preserve">2021 год </w:t>
            </w:r>
            <w:r w:rsidR="00A44FD9" w:rsidRPr="00BA53E4">
              <w:t>– 4 223,57040</w:t>
            </w:r>
            <w:r w:rsidR="00267DF9" w:rsidRPr="00BA53E4">
              <w:t xml:space="preserve"> тыс. рублей;</w:t>
            </w:r>
          </w:p>
          <w:p w:rsidR="00267DF9" w:rsidRPr="00BA53E4" w:rsidRDefault="00391796" w:rsidP="00D66031">
            <w:pPr>
              <w:jc w:val="both"/>
            </w:pPr>
            <w:r w:rsidRPr="00BA53E4">
              <w:t>2022 год – 5 0</w:t>
            </w:r>
            <w:r w:rsidR="00267DF9" w:rsidRPr="00BA53E4">
              <w:t>00,00000 тыс. рублей;</w:t>
            </w:r>
          </w:p>
          <w:p w:rsidR="00267DF9" w:rsidRPr="00BA53E4" w:rsidRDefault="00391796" w:rsidP="00D66031">
            <w:pPr>
              <w:jc w:val="both"/>
            </w:pPr>
            <w:r w:rsidRPr="00BA53E4">
              <w:t>2023 год - 5 0</w:t>
            </w:r>
            <w:r w:rsidR="00267DF9" w:rsidRPr="00BA53E4">
              <w:t>00,00000 тыс. рублей;</w:t>
            </w:r>
          </w:p>
          <w:p w:rsidR="00267DF9" w:rsidRPr="00BA53E4" w:rsidRDefault="00391796" w:rsidP="00D66031">
            <w:pPr>
              <w:jc w:val="both"/>
            </w:pPr>
            <w:r w:rsidRPr="00BA53E4">
              <w:t>2024 год - 5 0</w:t>
            </w:r>
            <w:r w:rsidR="00267DF9" w:rsidRPr="00BA53E4">
              <w:t>00,00000 тыс. рублей;</w:t>
            </w:r>
          </w:p>
          <w:p w:rsidR="00267DF9" w:rsidRPr="00BA53E4" w:rsidRDefault="00391796" w:rsidP="00D66031">
            <w:pPr>
              <w:jc w:val="both"/>
            </w:pPr>
            <w:r w:rsidRPr="00BA53E4">
              <w:t>2025 год - 5 0</w:t>
            </w:r>
            <w:r w:rsidR="00267DF9" w:rsidRPr="00BA53E4">
              <w:t>00,00000 тыс. рублей, из них за счет средств:</w:t>
            </w:r>
          </w:p>
          <w:p w:rsidR="00267DF9" w:rsidRPr="00BA53E4" w:rsidRDefault="00A44FD9" w:rsidP="00D66031">
            <w:pPr>
              <w:jc w:val="both"/>
            </w:pPr>
            <w:r w:rsidRPr="00BA53E4">
              <w:t>краевого бюджета – 24 233,57040</w:t>
            </w:r>
            <w:r w:rsidR="00267DF9" w:rsidRPr="00BA53E4">
              <w:t xml:space="preserve"> тыс. рублей, в том числе по годам:</w:t>
            </w:r>
          </w:p>
          <w:p w:rsidR="00267DF9" w:rsidRPr="00BA53E4" w:rsidRDefault="00267DF9" w:rsidP="00D66031">
            <w:pPr>
              <w:jc w:val="both"/>
            </w:pPr>
            <w:r w:rsidRPr="00BA53E4">
              <w:t>2014 год - 0,00000 тыс. рублей;</w:t>
            </w:r>
          </w:p>
          <w:p w:rsidR="00267DF9" w:rsidRPr="00BA53E4" w:rsidRDefault="00267DF9" w:rsidP="00D66031">
            <w:pPr>
              <w:jc w:val="both"/>
            </w:pPr>
            <w:r w:rsidRPr="00BA53E4">
              <w:t>2015 год - 0,00000 тыс. рублей;</w:t>
            </w:r>
          </w:p>
          <w:p w:rsidR="00267DF9" w:rsidRPr="00BA53E4" w:rsidRDefault="00267DF9" w:rsidP="00D66031">
            <w:pPr>
              <w:jc w:val="both"/>
            </w:pPr>
            <w:r w:rsidRPr="00BA53E4">
              <w:t>2016 год - 0,00000 тыс. рублей;</w:t>
            </w:r>
          </w:p>
          <w:p w:rsidR="00267DF9" w:rsidRPr="00BA53E4" w:rsidRDefault="00267DF9" w:rsidP="00D66031">
            <w:pPr>
              <w:jc w:val="both"/>
            </w:pPr>
            <w:r w:rsidRPr="00BA53E4">
              <w:t>2017 год - 0,00000 тыс. рублей;</w:t>
            </w:r>
          </w:p>
          <w:p w:rsidR="00267DF9" w:rsidRPr="00BA53E4" w:rsidRDefault="00267DF9" w:rsidP="00D66031">
            <w:pPr>
              <w:jc w:val="both"/>
            </w:pPr>
            <w:r w:rsidRPr="00BA53E4">
              <w:t>2018 год - 0,00000 тыс. рублей;</w:t>
            </w:r>
          </w:p>
          <w:p w:rsidR="00267DF9" w:rsidRPr="00BA53E4" w:rsidRDefault="00267DF9" w:rsidP="00D66031">
            <w:pPr>
              <w:jc w:val="both"/>
            </w:pPr>
            <w:r w:rsidRPr="00BA53E4">
              <w:t>2019 год - 0,00000 тыс. рублей;</w:t>
            </w:r>
          </w:p>
          <w:p w:rsidR="00267DF9" w:rsidRPr="00BA53E4" w:rsidRDefault="00267DF9" w:rsidP="00D66031">
            <w:pPr>
              <w:jc w:val="both"/>
            </w:pPr>
            <w:r w:rsidRPr="00BA53E4">
              <w:t>2020 год - 0,00000 тыс. рублей;</w:t>
            </w:r>
          </w:p>
          <w:p w:rsidR="00267DF9" w:rsidRPr="00BA53E4" w:rsidRDefault="00A44FD9" w:rsidP="00D66031">
            <w:pPr>
              <w:jc w:val="both"/>
            </w:pPr>
            <w:r w:rsidRPr="00BA53E4">
              <w:t>2021 год – 4 223,57040</w:t>
            </w:r>
            <w:r w:rsidR="00267DF9" w:rsidRPr="00BA53E4">
              <w:t xml:space="preserve"> тыс. рублей;</w:t>
            </w:r>
          </w:p>
          <w:p w:rsidR="00267DF9" w:rsidRPr="00BA53E4" w:rsidRDefault="00391796" w:rsidP="00D66031">
            <w:pPr>
              <w:jc w:val="both"/>
            </w:pPr>
            <w:r w:rsidRPr="00BA53E4">
              <w:t>2022 год – 5 0</w:t>
            </w:r>
            <w:r w:rsidR="00267DF9" w:rsidRPr="00BA53E4">
              <w:t>00,00000 тыс. рублей;</w:t>
            </w:r>
          </w:p>
          <w:p w:rsidR="00267DF9" w:rsidRPr="00BA53E4" w:rsidRDefault="00391796" w:rsidP="00D66031">
            <w:pPr>
              <w:jc w:val="both"/>
            </w:pPr>
            <w:r w:rsidRPr="00BA53E4">
              <w:t>2023 год - 5 0</w:t>
            </w:r>
            <w:r w:rsidR="00267DF9" w:rsidRPr="00BA53E4">
              <w:t>00,00000 тыс. рублей;</w:t>
            </w:r>
          </w:p>
          <w:p w:rsidR="00267DF9" w:rsidRPr="00BA53E4" w:rsidRDefault="00391796" w:rsidP="00D66031">
            <w:pPr>
              <w:jc w:val="both"/>
            </w:pPr>
            <w:r w:rsidRPr="00BA53E4">
              <w:t>2024 год - 5 0</w:t>
            </w:r>
            <w:r w:rsidR="00267DF9" w:rsidRPr="00BA53E4">
              <w:t>00,00000 тыс. рублей;</w:t>
            </w:r>
          </w:p>
          <w:p w:rsidR="00DC1D67" w:rsidRPr="00BA53E4" w:rsidRDefault="00A82614" w:rsidP="00CE21DB">
            <w:pPr>
              <w:jc w:val="both"/>
            </w:pPr>
            <w:r w:rsidRPr="00BA53E4">
              <w:t>2025</w:t>
            </w:r>
            <w:r w:rsidR="00CE21DB" w:rsidRPr="00BA53E4">
              <w:t xml:space="preserve"> </w:t>
            </w:r>
            <w:r w:rsidR="00391796" w:rsidRPr="00BA53E4">
              <w:t>год - 5 0</w:t>
            </w:r>
            <w:r w:rsidR="00D66031" w:rsidRPr="00BA53E4">
              <w:t>00,00000 тыс. рублей</w:t>
            </w:r>
            <w:r w:rsidR="00B10D9B" w:rsidRPr="00BA53E4">
              <w:t>.</w:t>
            </w:r>
            <w:r w:rsidR="00CE21DB" w:rsidRPr="00BA53E4">
              <w:t>».</w:t>
            </w:r>
          </w:p>
        </w:tc>
      </w:tr>
    </w:tbl>
    <w:p w:rsidR="003B390A" w:rsidRPr="00BA53E4" w:rsidRDefault="003B390A" w:rsidP="00AF3460">
      <w:pPr>
        <w:tabs>
          <w:tab w:val="left" w:pos="0"/>
          <w:tab w:val="left" w:pos="1134"/>
        </w:tabs>
        <w:suppressAutoHyphens/>
        <w:jc w:val="both"/>
        <w:rPr>
          <w:sz w:val="16"/>
          <w:szCs w:val="28"/>
        </w:rPr>
      </w:pPr>
    </w:p>
    <w:p w:rsidR="007F6B05" w:rsidRPr="00BA53E4" w:rsidRDefault="009067B9" w:rsidP="007F6B05">
      <w:pPr>
        <w:tabs>
          <w:tab w:val="left" w:pos="709"/>
        </w:tabs>
        <w:suppressAutoHyphens/>
        <w:ind w:firstLine="708"/>
        <w:jc w:val="both"/>
      </w:pPr>
      <w:r w:rsidRPr="00BA53E4">
        <w:tab/>
      </w:r>
      <w:r w:rsidR="007F6311" w:rsidRPr="00BA53E4">
        <w:t>10.</w:t>
      </w:r>
      <w:r w:rsidR="007F6B05" w:rsidRPr="00BA53E4">
        <w:t xml:space="preserve"> В разделе</w:t>
      </w:r>
      <w:r w:rsidR="00D343B7">
        <w:t xml:space="preserve"> 2. «</w:t>
      </w:r>
      <w:r w:rsidR="007F6B05" w:rsidRPr="00BA53E4">
        <w:t>Обобщенная характеристика основных мероприятий, реализуемых органами местного самоуправления муниципальных образований в Камчатском крае»:</w:t>
      </w:r>
    </w:p>
    <w:p w:rsidR="007F6B05" w:rsidRPr="00BA53E4" w:rsidRDefault="007F6B05" w:rsidP="007F6B05">
      <w:pPr>
        <w:tabs>
          <w:tab w:val="left" w:pos="709"/>
        </w:tabs>
        <w:suppressAutoHyphens/>
        <w:ind w:firstLine="708"/>
        <w:jc w:val="both"/>
      </w:pPr>
      <w:r w:rsidRPr="00BA53E4">
        <w:t xml:space="preserve">1) часть 2.1. дополнить пунктом 8 следующего содержания: </w:t>
      </w:r>
    </w:p>
    <w:p w:rsidR="007F6B05" w:rsidRPr="00BA53E4" w:rsidRDefault="007F6B05" w:rsidP="007F6B05">
      <w:pPr>
        <w:tabs>
          <w:tab w:val="left" w:pos="709"/>
        </w:tabs>
        <w:suppressAutoHyphens/>
        <w:ind w:firstLine="708"/>
        <w:jc w:val="both"/>
      </w:pPr>
      <w:r w:rsidRPr="00BA53E4">
        <w:t>«8) по Подпрограмме Б – основное мероприятие Б 1. «Возмещение части транспортных расходов, связанных с доставкой материалов и/или домокомплектов для осуществления индивидуального жилищного строительства на территории КАО»;</w:t>
      </w:r>
    </w:p>
    <w:p w:rsidR="007F6B05" w:rsidRPr="00BA53E4" w:rsidRDefault="007F6B05" w:rsidP="007F6B05">
      <w:pPr>
        <w:tabs>
          <w:tab w:val="left" w:pos="709"/>
        </w:tabs>
        <w:suppressAutoHyphens/>
        <w:ind w:firstLine="708"/>
        <w:jc w:val="both"/>
      </w:pPr>
      <w:r w:rsidRPr="00BA53E4">
        <w:t>2) часть 2.2. изложить в следующей редакции:</w:t>
      </w:r>
    </w:p>
    <w:p w:rsidR="007F6B05" w:rsidRPr="00BA53E4" w:rsidRDefault="007F6B05" w:rsidP="00A91A48">
      <w:pPr>
        <w:tabs>
          <w:tab w:val="left" w:pos="709"/>
        </w:tabs>
        <w:suppressAutoHyphens/>
        <w:ind w:firstLine="708"/>
        <w:jc w:val="both"/>
      </w:pPr>
      <w:r w:rsidRPr="00BA53E4">
        <w:t>«2.2. Субсидии местным бюджетам из краевого бюджета на реализацию основных мероприятий, указанных в подпунктах «а» - «ж», «и» пункта 1, подпунктах «а» - «в» пункта 2, пунктах 3, 4, подпункте «а» пункта 6, пунктах 7 и 8 части 2.1 настоящего раздела, предоставляются в соответствии с приложениями 4, 5, 8 - 10, 15, 19 к Программе.»</w:t>
      </w:r>
      <w:r w:rsidR="00A91A48" w:rsidRPr="00BA53E4">
        <w:t>.</w:t>
      </w:r>
    </w:p>
    <w:p w:rsidR="00C535AC" w:rsidRPr="00BA53E4" w:rsidRDefault="007F6311" w:rsidP="00C535AC">
      <w:pPr>
        <w:tabs>
          <w:tab w:val="left" w:pos="709"/>
        </w:tabs>
        <w:suppressAutoHyphens/>
        <w:ind w:firstLine="708"/>
        <w:jc w:val="both"/>
      </w:pPr>
      <w:r w:rsidRPr="00BA53E4">
        <w:t>11.</w:t>
      </w:r>
      <w:r w:rsidR="007F6B05" w:rsidRPr="00BA53E4">
        <w:t xml:space="preserve"> </w:t>
      </w:r>
      <w:r w:rsidR="00C535AC" w:rsidRPr="00BA53E4">
        <w:t>В таблице приложения 1 к Программе раздел «Подпрограмма Б «Стимулирование индивидуального жилищного строительства» изложить в следующей редакции:</w:t>
      </w:r>
    </w:p>
    <w:p w:rsidR="00C535AC" w:rsidRPr="00BA53E4" w:rsidRDefault="00C535AC" w:rsidP="00C535AC">
      <w:pPr>
        <w:tabs>
          <w:tab w:val="left" w:pos="709"/>
        </w:tabs>
        <w:suppressAutoHyphens/>
        <w:jc w:val="both"/>
      </w:pPr>
      <w:r w:rsidRPr="00BA53E4">
        <w:t>«</w:t>
      </w:r>
    </w:p>
    <w:tbl>
      <w:tblPr>
        <w:tblStyle w:val="16"/>
        <w:tblW w:w="0" w:type="auto"/>
        <w:tblLook w:val="04A0" w:firstRow="1" w:lastRow="0" w:firstColumn="1" w:lastColumn="0" w:noHBand="0" w:noVBand="1"/>
      </w:tblPr>
      <w:tblGrid>
        <w:gridCol w:w="849"/>
        <w:gridCol w:w="2133"/>
        <w:gridCol w:w="506"/>
        <w:gridCol w:w="301"/>
        <w:gridCol w:w="363"/>
        <w:gridCol w:w="362"/>
        <w:gridCol w:w="362"/>
        <w:gridCol w:w="361"/>
        <w:gridCol w:w="361"/>
        <w:gridCol w:w="361"/>
        <w:gridCol w:w="361"/>
        <w:gridCol w:w="363"/>
        <w:gridCol w:w="363"/>
        <w:gridCol w:w="363"/>
        <w:gridCol w:w="363"/>
        <w:gridCol w:w="371"/>
        <w:gridCol w:w="371"/>
        <w:gridCol w:w="371"/>
        <w:gridCol w:w="371"/>
        <w:gridCol w:w="371"/>
      </w:tblGrid>
      <w:tr w:rsidR="00C535AC" w:rsidRPr="00BA53E4" w:rsidTr="00BA53E4">
        <w:tc>
          <w:tcPr>
            <w:tcW w:w="849" w:type="dxa"/>
          </w:tcPr>
          <w:p w:rsidR="00C535AC" w:rsidRPr="00BA53E4" w:rsidRDefault="00C535AC" w:rsidP="003B474B">
            <w:pPr>
              <w:tabs>
                <w:tab w:val="left" w:pos="709"/>
              </w:tabs>
              <w:suppressAutoHyphens/>
              <w:jc w:val="both"/>
              <w:rPr>
                <w:sz w:val="24"/>
              </w:rPr>
            </w:pPr>
            <w:r w:rsidRPr="00BA53E4">
              <w:rPr>
                <w:sz w:val="24"/>
              </w:rPr>
              <w:t>Б.F1.1</w:t>
            </w:r>
          </w:p>
        </w:tc>
        <w:tc>
          <w:tcPr>
            <w:tcW w:w="2133" w:type="dxa"/>
          </w:tcPr>
          <w:p w:rsidR="00C535AC" w:rsidRPr="00BA53E4" w:rsidRDefault="00C535AC" w:rsidP="003B474B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BA53E4">
              <w:rPr>
                <w:sz w:val="24"/>
              </w:rPr>
              <w:t xml:space="preserve">Количество семей, получивших меры </w:t>
            </w:r>
            <w:r w:rsidRPr="00BA53E4">
              <w:rPr>
                <w:sz w:val="24"/>
              </w:rPr>
              <w:lastRenderedPageBreak/>
              <w:t>государственной поддержки в рамках реализации механизма льготного ипотечного кредитования</w:t>
            </w:r>
          </w:p>
        </w:tc>
        <w:tc>
          <w:tcPr>
            <w:tcW w:w="506" w:type="dxa"/>
          </w:tcPr>
          <w:p w:rsidR="00C535AC" w:rsidRPr="00BA53E4" w:rsidRDefault="00C535AC" w:rsidP="003B474B">
            <w:pPr>
              <w:tabs>
                <w:tab w:val="left" w:pos="709"/>
              </w:tabs>
              <w:suppressAutoHyphens/>
              <w:jc w:val="both"/>
              <w:rPr>
                <w:sz w:val="24"/>
              </w:rPr>
            </w:pPr>
            <w:r w:rsidRPr="00BA53E4">
              <w:rPr>
                <w:sz w:val="24"/>
              </w:rPr>
              <w:lastRenderedPageBreak/>
              <w:t>ед.</w:t>
            </w:r>
          </w:p>
        </w:tc>
        <w:tc>
          <w:tcPr>
            <w:tcW w:w="301" w:type="dxa"/>
          </w:tcPr>
          <w:p w:rsidR="00C535AC" w:rsidRPr="00BA53E4" w:rsidRDefault="00C535AC" w:rsidP="003B474B">
            <w:pPr>
              <w:tabs>
                <w:tab w:val="left" w:pos="709"/>
              </w:tabs>
              <w:suppressAutoHyphens/>
              <w:jc w:val="both"/>
              <w:rPr>
                <w:sz w:val="24"/>
              </w:rPr>
            </w:pPr>
            <w:r w:rsidRPr="00BA53E4">
              <w:rPr>
                <w:sz w:val="24"/>
              </w:rPr>
              <w:t>-</w:t>
            </w:r>
          </w:p>
        </w:tc>
        <w:tc>
          <w:tcPr>
            <w:tcW w:w="363" w:type="dxa"/>
          </w:tcPr>
          <w:p w:rsidR="00C535AC" w:rsidRPr="00BA53E4" w:rsidRDefault="00C535AC" w:rsidP="003B474B">
            <w:pPr>
              <w:rPr>
                <w:sz w:val="24"/>
              </w:rPr>
            </w:pPr>
            <w:r w:rsidRPr="00BA53E4">
              <w:rPr>
                <w:sz w:val="24"/>
              </w:rPr>
              <w:t>-</w:t>
            </w:r>
          </w:p>
        </w:tc>
        <w:tc>
          <w:tcPr>
            <w:tcW w:w="362" w:type="dxa"/>
          </w:tcPr>
          <w:p w:rsidR="00C535AC" w:rsidRPr="00BA53E4" w:rsidRDefault="00C535AC" w:rsidP="003B474B">
            <w:pPr>
              <w:rPr>
                <w:sz w:val="24"/>
              </w:rPr>
            </w:pPr>
            <w:r w:rsidRPr="00BA53E4">
              <w:rPr>
                <w:sz w:val="24"/>
              </w:rPr>
              <w:t>-</w:t>
            </w:r>
          </w:p>
        </w:tc>
        <w:tc>
          <w:tcPr>
            <w:tcW w:w="362" w:type="dxa"/>
          </w:tcPr>
          <w:p w:rsidR="00C535AC" w:rsidRPr="00BA53E4" w:rsidRDefault="00C535AC" w:rsidP="003B474B">
            <w:pPr>
              <w:rPr>
                <w:sz w:val="24"/>
              </w:rPr>
            </w:pPr>
            <w:r w:rsidRPr="00BA53E4">
              <w:rPr>
                <w:sz w:val="24"/>
              </w:rPr>
              <w:t>-</w:t>
            </w:r>
          </w:p>
        </w:tc>
        <w:tc>
          <w:tcPr>
            <w:tcW w:w="361" w:type="dxa"/>
          </w:tcPr>
          <w:p w:rsidR="00C535AC" w:rsidRPr="00BA53E4" w:rsidRDefault="00C535AC" w:rsidP="003B474B">
            <w:pPr>
              <w:rPr>
                <w:sz w:val="24"/>
              </w:rPr>
            </w:pPr>
            <w:r w:rsidRPr="00BA53E4">
              <w:rPr>
                <w:sz w:val="24"/>
              </w:rPr>
              <w:t>-</w:t>
            </w:r>
          </w:p>
        </w:tc>
        <w:tc>
          <w:tcPr>
            <w:tcW w:w="361" w:type="dxa"/>
          </w:tcPr>
          <w:p w:rsidR="00C535AC" w:rsidRPr="00BA53E4" w:rsidRDefault="00C535AC" w:rsidP="003B474B">
            <w:pPr>
              <w:rPr>
                <w:sz w:val="24"/>
              </w:rPr>
            </w:pPr>
            <w:r w:rsidRPr="00BA53E4">
              <w:rPr>
                <w:sz w:val="24"/>
              </w:rPr>
              <w:t>-</w:t>
            </w:r>
          </w:p>
        </w:tc>
        <w:tc>
          <w:tcPr>
            <w:tcW w:w="361" w:type="dxa"/>
          </w:tcPr>
          <w:p w:rsidR="00C535AC" w:rsidRPr="00BA53E4" w:rsidRDefault="00C535AC" w:rsidP="003B474B">
            <w:pPr>
              <w:rPr>
                <w:sz w:val="24"/>
              </w:rPr>
            </w:pPr>
            <w:r w:rsidRPr="00BA53E4">
              <w:rPr>
                <w:sz w:val="24"/>
              </w:rPr>
              <w:t>-</w:t>
            </w:r>
          </w:p>
        </w:tc>
        <w:tc>
          <w:tcPr>
            <w:tcW w:w="361" w:type="dxa"/>
          </w:tcPr>
          <w:p w:rsidR="00C535AC" w:rsidRPr="00BA53E4" w:rsidRDefault="00C535AC" w:rsidP="003B474B">
            <w:pPr>
              <w:rPr>
                <w:sz w:val="24"/>
              </w:rPr>
            </w:pPr>
            <w:r w:rsidRPr="00BA53E4">
              <w:rPr>
                <w:sz w:val="24"/>
              </w:rPr>
              <w:t>-</w:t>
            </w:r>
          </w:p>
        </w:tc>
        <w:tc>
          <w:tcPr>
            <w:tcW w:w="363" w:type="dxa"/>
          </w:tcPr>
          <w:p w:rsidR="00C535AC" w:rsidRPr="00BA53E4" w:rsidRDefault="00C535AC" w:rsidP="003B474B">
            <w:pPr>
              <w:rPr>
                <w:sz w:val="24"/>
              </w:rPr>
            </w:pPr>
            <w:r w:rsidRPr="00BA53E4">
              <w:rPr>
                <w:sz w:val="24"/>
              </w:rPr>
              <w:t>-</w:t>
            </w:r>
          </w:p>
        </w:tc>
        <w:tc>
          <w:tcPr>
            <w:tcW w:w="363" w:type="dxa"/>
          </w:tcPr>
          <w:p w:rsidR="00C535AC" w:rsidRPr="00BA53E4" w:rsidRDefault="00C535AC" w:rsidP="003B474B">
            <w:pPr>
              <w:rPr>
                <w:sz w:val="24"/>
              </w:rPr>
            </w:pPr>
            <w:r w:rsidRPr="00BA53E4">
              <w:rPr>
                <w:sz w:val="24"/>
              </w:rPr>
              <w:t>-</w:t>
            </w:r>
          </w:p>
        </w:tc>
        <w:tc>
          <w:tcPr>
            <w:tcW w:w="363" w:type="dxa"/>
          </w:tcPr>
          <w:p w:rsidR="00C535AC" w:rsidRPr="00BA53E4" w:rsidRDefault="00C535AC" w:rsidP="003B474B">
            <w:pPr>
              <w:rPr>
                <w:sz w:val="24"/>
              </w:rPr>
            </w:pPr>
            <w:r w:rsidRPr="00BA53E4">
              <w:rPr>
                <w:sz w:val="24"/>
              </w:rPr>
              <w:t>-</w:t>
            </w:r>
          </w:p>
        </w:tc>
        <w:tc>
          <w:tcPr>
            <w:tcW w:w="363" w:type="dxa"/>
          </w:tcPr>
          <w:p w:rsidR="00C535AC" w:rsidRPr="00BA53E4" w:rsidRDefault="00C535AC" w:rsidP="003B474B">
            <w:pPr>
              <w:rPr>
                <w:sz w:val="24"/>
              </w:rPr>
            </w:pPr>
            <w:r w:rsidRPr="00BA53E4">
              <w:rPr>
                <w:sz w:val="24"/>
              </w:rPr>
              <w:t>-</w:t>
            </w:r>
          </w:p>
        </w:tc>
        <w:tc>
          <w:tcPr>
            <w:tcW w:w="371" w:type="dxa"/>
          </w:tcPr>
          <w:p w:rsidR="00C535AC" w:rsidRPr="00BA53E4" w:rsidRDefault="00C535AC" w:rsidP="003B474B">
            <w:pPr>
              <w:tabs>
                <w:tab w:val="left" w:pos="709"/>
              </w:tabs>
              <w:suppressAutoHyphens/>
              <w:jc w:val="both"/>
              <w:rPr>
                <w:sz w:val="24"/>
              </w:rPr>
            </w:pPr>
            <w:r w:rsidRPr="00BA53E4">
              <w:rPr>
                <w:sz w:val="24"/>
              </w:rPr>
              <w:t>3</w:t>
            </w:r>
          </w:p>
        </w:tc>
        <w:tc>
          <w:tcPr>
            <w:tcW w:w="371" w:type="dxa"/>
          </w:tcPr>
          <w:p w:rsidR="00C535AC" w:rsidRPr="00BA53E4" w:rsidRDefault="00EA567D" w:rsidP="003B474B">
            <w:pPr>
              <w:tabs>
                <w:tab w:val="left" w:pos="709"/>
              </w:tabs>
              <w:suppressAutoHyphens/>
              <w:jc w:val="both"/>
              <w:rPr>
                <w:sz w:val="24"/>
              </w:rPr>
            </w:pPr>
            <w:r w:rsidRPr="00BA53E4">
              <w:rPr>
                <w:sz w:val="24"/>
              </w:rPr>
              <w:t>-</w:t>
            </w:r>
          </w:p>
        </w:tc>
        <w:tc>
          <w:tcPr>
            <w:tcW w:w="371" w:type="dxa"/>
          </w:tcPr>
          <w:p w:rsidR="00C535AC" w:rsidRPr="00BA53E4" w:rsidRDefault="00EA567D" w:rsidP="003B474B">
            <w:pPr>
              <w:tabs>
                <w:tab w:val="left" w:pos="709"/>
              </w:tabs>
              <w:suppressAutoHyphens/>
              <w:jc w:val="both"/>
              <w:rPr>
                <w:sz w:val="24"/>
              </w:rPr>
            </w:pPr>
            <w:r w:rsidRPr="00BA53E4">
              <w:rPr>
                <w:sz w:val="24"/>
              </w:rPr>
              <w:t>-</w:t>
            </w:r>
          </w:p>
        </w:tc>
        <w:tc>
          <w:tcPr>
            <w:tcW w:w="371" w:type="dxa"/>
          </w:tcPr>
          <w:p w:rsidR="00C535AC" w:rsidRPr="00BA53E4" w:rsidRDefault="00EA567D" w:rsidP="003B474B">
            <w:pPr>
              <w:tabs>
                <w:tab w:val="left" w:pos="709"/>
              </w:tabs>
              <w:suppressAutoHyphens/>
              <w:jc w:val="both"/>
              <w:rPr>
                <w:sz w:val="24"/>
              </w:rPr>
            </w:pPr>
            <w:r w:rsidRPr="00BA53E4">
              <w:rPr>
                <w:sz w:val="24"/>
              </w:rPr>
              <w:t>-</w:t>
            </w:r>
          </w:p>
        </w:tc>
        <w:tc>
          <w:tcPr>
            <w:tcW w:w="371" w:type="dxa"/>
          </w:tcPr>
          <w:p w:rsidR="00C535AC" w:rsidRPr="00BA53E4" w:rsidRDefault="00EA567D" w:rsidP="003B474B">
            <w:pPr>
              <w:tabs>
                <w:tab w:val="left" w:pos="709"/>
              </w:tabs>
              <w:suppressAutoHyphens/>
              <w:jc w:val="both"/>
              <w:rPr>
                <w:sz w:val="24"/>
              </w:rPr>
            </w:pPr>
            <w:r w:rsidRPr="00BA53E4">
              <w:rPr>
                <w:sz w:val="24"/>
              </w:rPr>
              <w:t>-</w:t>
            </w:r>
          </w:p>
        </w:tc>
      </w:tr>
      <w:tr w:rsidR="00C535AC" w:rsidRPr="00BA53E4" w:rsidTr="00BA53E4">
        <w:tc>
          <w:tcPr>
            <w:tcW w:w="849" w:type="dxa"/>
          </w:tcPr>
          <w:p w:rsidR="00C535AC" w:rsidRPr="00BA53E4" w:rsidRDefault="00C535AC" w:rsidP="003B474B">
            <w:pPr>
              <w:tabs>
                <w:tab w:val="left" w:pos="709"/>
              </w:tabs>
              <w:suppressAutoHyphens/>
              <w:jc w:val="both"/>
              <w:rPr>
                <w:sz w:val="24"/>
              </w:rPr>
            </w:pPr>
            <w:r w:rsidRPr="00BA53E4">
              <w:rPr>
                <w:sz w:val="24"/>
              </w:rPr>
              <w:t>Б 1.</w:t>
            </w:r>
          </w:p>
        </w:tc>
        <w:tc>
          <w:tcPr>
            <w:tcW w:w="2133" w:type="dxa"/>
          </w:tcPr>
          <w:p w:rsidR="00C535AC" w:rsidRPr="00BA53E4" w:rsidRDefault="00C535AC" w:rsidP="003B474B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BA53E4">
              <w:rPr>
                <w:rFonts w:eastAsia="Calibri"/>
                <w:sz w:val="24"/>
              </w:rPr>
              <w:t>Количество граждан (семей), которым оказана поддержка по доставке материалов и/или домокомлектов на территорию КАО</w:t>
            </w:r>
          </w:p>
        </w:tc>
        <w:tc>
          <w:tcPr>
            <w:tcW w:w="506" w:type="dxa"/>
          </w:tcPr>
          <w:p w:rsidR="00C535AC" w:rsidRPr="00BA53E4" w:rsidRDefault="00C535AC" w:rsidP="003B474B">
            <w:pPr>
              <w:tabs>
                <w:tab w:val="left" w:pos="709"/>
              </w:tabs>
              <w:suppressAutoHyphens/>
              <w:jc w:val="both"/>
              <w:rPr>
                <w:sz w:val="24"/>
              </w:rPr>
            </w:pPr>
            <w:r w:rsidRPr="00BA53E4">
              <w:rPr>
                <w:sz w:val="24"/>
              </w:rPr>
              <w:t>ед.</w:t>
            </w:r>
          </w:p>
        </w:tc>
        <w:tc>
          <w:tcPr>
            <w:tcW w:w="301" w:type="dxa"/>
          </w:tcPr>
          <w:p w:rsidR="00C535AC" w:rsidRPr="00BA53E4" w:rsidRDefault="00C535AC" w:rsidP="003B474B">
            <w:pPr>
              <w:tabs>
                <w:tab w:val="left" w:pos="709"/>
              </w:tabs>
              <w:suppressAutoHyphens/>
              <w:jc w:val="both"/>
              <w:rPr>
                <w:sz w:val="24"/>
              </w:rPr>
            </w:pPr>
            <w:r w:rsidRPr="00BA53E4">
              <w:rPr>
                <w:sz w:val="24"/>
              </w:rPr>
              <w:t>-</w:t>
            </w:r>
          </w:p>
        </w:tc>
        <w:tc>
          <w:tcPr>
            <w:tcW w:w="363" w:type="dxa"/>
          </w:tcPr>
          <w:p w:rsidR="00C535AC" w:rsidRPr="00BA53E4" w:rsidRDefault="00C535AC" w:rsidP="003B474B">
            <w:pPr>
              <w:rPr>
                <w:sz w:val="24"/>
              </w:rPr>
            </w:pPr>
            <w:r w:rsidRPr="00BA53E4">
              <w:rPr>
                <w:sz w:val="24"/>
              </w:rPr>
              <w:t>-</w:t>
            </w:r>
          </w:p>
        </w:tc>
        <w:tc>
          <w:tcPr>
            <w:tcW w:w="362" w:type="dxa"/>
          </w:tcPr>
          <w:p w:rsidR="00C535AC" w:rsidRPr="00BA53E4" w:rsidRDefault="00C535AC" w:rsidP="003B474B">
            <w:pPr>
              <w:rPr>
                <w:sz w:val="24"/>
              </w:rPr>
            </w:pPr>
            <w:r w:rsidRPr="00BA53E4">
              <w:rPr>
                <w:sz w:val="24"/>
              </w:rPr>
              <w:t>-</w:t>
            </w:r>
          </w:p>
        </w:tc>
        <w:tc>
          <w:tcPr>
            <w:tcW w:w="362" w:type="dxa"/>
          </w:tcPr>
          <w:p w:rsidR="00C535AC" w:rsidRPr="00BA53E4" w:rsidRDefault="00C535AC" w:rsidP="003B474B">
            <w:pPr>
              <w:rPr>
                <w:sz w:val="24"/>
              </w:rPr>
            </w:pPr>
            <w:r w:rsidRPr="00BA53E4">
              <w:rPr>
                <w:sz w:val="24"/>
              </w:rPr>
              <w:t>-</w:t>
            </w:r>
          </w:p>
        </w:tc>
        <w:tc>
          <w:tcPr>
            <w:tcW w:w="361" w:type="dxa"/>
          </w:tcPr>
          <w:p w:rsidR="00C535AC" w:rsidRPr="00BA53E4" w:rsidRDefault="00C535AC" w:rsidP="003B474B">
            <w:pPr>
              <w:rPr>
                <w:sz w:val="24"/>
              </w:rPr>
            </w:pPr>
            <w:r w:rsidRPr="00BA53E4">
              <w:rPr>
                <w:sz w:val="24"/>
              </w:rPr>
              <w:t>-</w:t>
            </w:r>
          </w:p>
        </w:tc>
        <w:tc>
          <w:tcPr>
            <w:tcW w:w="361" w:type="dxa"/>
          </w:tcPr>
          <w:p w:rsidR="00C535AC" w:rsidRPr="00BA53E4" w:rsidRDefault="00C535AC" w:rsidP="003B474B">
            <w:pPr>
              <w:rPr>
                <w:sz w:val="24"/>
              </w:rPr>
            </w:pPr>
            <w:r w:rsidRPr="00BA53E4">
              <w:rPr>
                <w:sz w:val="24"/>
              </w:rPr>
              <w:t>-</w:t>
            </w:r>
          </w:p>
        </w:tc>
        <w:tc>
          <w:tcPr>
            <w:tcW w:w="361" w:type="dxa"/>
          </w:tcPr>
          <w:p w:rsidR="00C535AC" w:rsidRPr="00BA53E4" w:rsidRDefault="00C535AC" w:rsidP="003B474B">
            <w:pPr>
              <w:rPr>
                <w:sz w:val="24"/>
              </w:rPr>
            </w:pPr>
            <w:r w:rsidRPr="00BA53E4">
              <w:rPr>
                <w:sz w:val="24"/>
              </w:rPr>
              <w:t>-</w:t>
            </w:r>
          </w:p>
        </w:tc>
        <w:tc>
          <w:tcPr>
            <w:tcW w:w="361" w:type="dxa"/>
          </w:tcPr>
          <w:p w:rsidR="00C535AC" w:rsidRPr="00BA53E4" w:rsidRDefault="00C535AC" w:rsidP="003B474B">
            <w:pPr>
              <w:rPr>
                <w:sz w:val="24"/>
              </w:rPr>
            </w:pPr>
            <w:r w:rsidRPr="00BA53E4">
              <w:rPr>
                <w:sz w:val="24"/>
              </w:rPr>
              <w:t>-</w:t>
            </w:r>
          </w:p>
        </w:tc>
        <w:tc>
          <w:tcPr>
            <w:tcW w:w="363" w:type="dxa"/>
          </w:tcPr>
          <w:p w:rsidR="00C535AC" w:rsidRPr="00BA53E4" w:rsidRDefault="00C535AC" w:rsidP="003B474B">
            <w:pPr>
              <w:rPr>
                <w:sz w:val="24"/>
              </w:rPr>
            </w:pPr>
            <w:r w:rsidRPr="00BA53E4">
              <w:rPr>
                <w:sz w:val="24"/>
              </w:rPr>
              <w:t>-</w:t>
            </w:r>
          </w:p>
        </w:tc>
        <w:tc>
          <w:tcPr>
            <w:tcW w:w="363" w:type="dxa"/>
          </w:tcPr>
          <w:p w:rsidR="00C535AC" w:rsidRPr="00BA53E4" w:rsidRDefault="00C535AC" w:rsidP="003B474B">
            <w:pPr>
              <w:rPr>
                <w:sz w:val="24"/>
                <w:lang w:val="en-US"/>
              </w:rPr>
            </w:pPr>
            <w:r w:rsidRPr="00BA53E4">
              <w:rPr>
                <w:sz w:val="24"/>
                <w:lang w:val="en-US"/>
              </w:rPr>
              <w:t>-</w:t>
            </w:r>
          </w:p>
        </w:tc>
        <w:tc>
          <w:tcPr>
            <w:tcW w:w="363" w:type="dxa"/>
          </w:tcPr>
          <w:p w:rsidR="00C535AC" w:rsidRPr="00BA53E4" w:rsidRDefault="00C535AC" w:rsidP="003B474B">
            <w:pPr>
              <w:rPr>
                <w:sz w:val="24"/>
              </w:rPr>
            </w:pPr>
            <w:r w:rsidRPr="00BA53E4">
              <w:rPr>
                <w:sz w:val="24"/>
              </w:rPr>
              <w:t>-</w:t>
            </w:r>
          </w:p>
        </w:tc>
        <w:tc>
          <w:tcPr>
            <w:tcW w:w="363" w:type="dxa"/>
          </w:tcPr>
          <w:p w:rsidR="00C535AC" w:rsidRPr="00BA53E4" w:rsidRDefault="00C535AC" w:rsidP="003B474B">
            <w:pPr>
              <w:rPr>
                <w:sz w:val="24"/>
              </w:rPr>
            </w:pPr>
            <w:r w:rsidRPr="00BA53E4">
              <w:rPr>
                <w:sz w:val="24"/>
              </w:rPr>
              <w:t>-</w:t>
            </w:r>
          </w:p>
        </w:tc>
        <w:tc>
          <w:tcPr>
            <w:tcW w:w="371" w:type="dxa"/>
          </w:tcPr>
          <w:p w:rsidR="00C535AC" w:rsidRPr="00BA53E4" w:rsidRDefault="00A21F79" w:rsidP="003B474B">
            <w:pPr>
              <w:tabs>
                <w:tab w:val="left" w:pos="709"/>
              </w:tabs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bookmarkStart w:id="1" w:name="_GoBack"/>
            <w:bookmarkEnd w:id="1"/>
          </w:p>
        </w:tc>
        <w:tc>
          <w:tcPr>
            <w:tcW w:w="371" w:type="dxa"/>
          </w:tcPr>
          <w:p w:rsidR="00C535AC" w:rsidRPr="00BA53E4" w:rsidRDefault="00C535AC" w:rsidP="003B474B">
            <w:pPr>
              <w:tabs>
                <w:tab w:val="left" w:pos="709"/>
              </w:tabs>
              <w:suppressAutoHyphens/>
              <w:jc w:val="both"/>
              <w:rPr>
                <w:sz w:val="24"/>
              </w:rPr>
            </w:pPr>
            <w:r w:rsidRPr="00BA53E4">
              <w:rPr>
                <w:sz w:val="24"/>
              </w:rPr>
              <w:t>1</w:t>
            </w:r>
          </w:p>
        </w:tc>
        <w:tc>
          <w:tcPr>
            <w:tcW w:w="371" w:type="dxa"/>
          </w:tcPr>
          <w:p w:rsidR="00C535AC" w:rsidRPr="00BA53E4" w:rsidRDefault="00C535AC" w:rsidP="003B474B">
            <w:pPr>
              <w:tabs>
                <w:tab w:val="left" w:pos="709"/>
              </w:tabs>
              <w:suppressAutoHyphens/>
              <w:jc w:val="both"/>
              <w:rPr>
                <w:sz w:val="24"/>
              </w:rPr>
            </w:pPr>
            <w:r w:rsidRPr="00BA53E4">
              <w:rPr>
                <w:sz w:val="24"/>
              </w:rPr>
              <w:t>1</w:t>
            </w:r>
          </w:p>
        </w:tc>
        <w:tc>
          <w:tcPr>
            <w:tcW w:w="371" w:type="dxa"/>
          </w:tcPr>
          <w:p w:rsidR="00C535AC" w:rsidRPr="00BA53E4" w:rsidRDefault="00C535AC" w:rsidP="003B474B">
            <w:pPr>
              <w:tabs>
                <w:tab w:val="left" w:pos="709"/>
              </w:tabs>
              <w:suppressAutoHyphens/>
              <w:jc w:val="both"/>
              <w:rPr>
                <w:sz w:val="24"/>
              </w:rPr>
            </w:pPr>
            <w:r w:rsidRPr="00BA53E4">
              <w:rPr>
                <w:sz w:val="24"/>
              </w:rPr>
              <w:t>1</w:t>
            </w:r>
          </w:p>
        </w:tc>
        <w:tc>
          <w:tcPr>
            <w:tcW w:w="371" w:type="dxa"/>
          </w:tcPr>
          <w:p w:rsidR="00C535AC" w:rsidRPr="00BA53E4" w:rsidRDefault="00C535AC" w:rsidP="003B474B">
            <w:pPr>
              <w:tabs>
                <w:tab w:val="left" w:pos="709"/>
              </w:tabs>
              <w:suppressAutoHyphens/>
              <w:jc w:val="both"/>
              <w:rPr>
                <w:sz w:val="24"/>
              </w:rPr>
            </w:pPr>
            <w:r w:rsidRPr="00BA53E4">
              <w:rPr>
                <w:sz w:val="24"/>
              </w:rPr>
              <w:t>1</w:t>
            </w:r>
          </w:p>
        </w:tc>
      </w:tr>
    </w:tbl>
    <w:p w:rsidR="00C535AC" w:rsidRPr="00BA53E4" w:rsidRDefault="00C535AC" w:rsidP="00C535AC">
      <w:pPr>
        <w:tabs>
          <w:tab w:val="left" w:pos="709"/>
        </w:tabs>
        <w:suppressAutoHyphens/>
        <w:ind w:firstLine="708"/>
        <w:jc w:val="right"/>
      </w:pPr>
      <w:r w:rsidRPr="00BA53E4">
        <w:tab/>
        <w:t>».</w:t>
      </w:r>
    </w:p>
    <w:p w:rsidR="003F4FFF" w:rsidRPr="00BA53E4" w:rsidRDefault="007F6311" w:rsidP="00FD5D9D">
      <w:pPr>
        <w:ind w:firstLine="708"/>
        <w:jc w:val="both"/>
      </w:pPr>
      <w:r w:rsidRPr="00BA53E4">
        <w:t>12.</w:t>
      </w:r>
      <w:r w:rsidR="00BA53E4">
        <w:t xml:space="preserve"> В таблице приложения 1</w:t>
      </w:r>
      <w:r w:rsidR="00FD5D9D" w:rsidRPr="00BA53E4">
        <w:t xml:space="preserve"> к Программе </w:t>
      </w:r>
      <w:r w:rsidR="003F4FFF" w:rsidRPr="00BA53E4">
        <w:t>внести следующие изменения:</w:t>
      </w:r>
    </w:p>
    <w:p w:rsidR="003F4FFF" w:rsidRPr="00BA53E4" w:rsidRDefault="003F4FFF" w:rsidP="00FD5D9D">
      <w:pPr>
        <w:ind w:firstLine="708"/>
        <w:jc w:val="both"/>
      </w:pPr>
      <w:r w:rsidRPr="00BA53E4">
        <w:t>1) в разделе подпрограмма 9 «Обеспечение жилыми помещениями отдельных категорий граждан» пункта 9.3 в графе 8 слова «Показатель 9.2 таблицы приложения 1 к Программе» заменить словами «Показатели 9.2, 9.3, 9.8 таблицы приложения 1 к Программе»;</w:t>
      </w:r>
    </w:p>
    <w:p w:rsidR="00FD5D9D" w:rsidRPr="00BA53E4" w:rsidRDefault="007F6311" w:rsidP="00FD5D9D">
      <w:pPr>
        <w:ind w:firstLine="708"/>
        <w:jc w:val="both"/>
      </w:pPr>
      <w:r w:rsidRPr="00BA53E4">
        <w:t>2</w:t>
      </w:r>
      <w:r w:rsidR="007F6B05" w:rsidRPr="00BA53E4">
        <w:t xml:space="preserve">) </w:t>
      </w:r>
      <w:r w:rsidR="00FD5D9D" w:rsidRPr="00BA53E4">
        <w:t>раздел</w:t>
      </w:r>
      <w:r w:rsidR="003F4FFF" w:rsidRPr="00BA53E4">
        <w:t>е</w:t>
      </w:r>
      <w:r w:rsidR="00FD5D9D" w:rsidRPr="00BA53E4">
        <w:t xml:space="preserve"> «Подпрограмма Б «Стимулирование индивидуального жилищного строительства» дополнить строкой следующего содержания:</w:t>
      </w:r>
    </w:p>
    <w:p w:rsidR="00FD5D9D" w:rsidRPr="00BA53E4" w:rsidRDefault="00FD5D9D" w:rsidP="00FD5D9D">
      <w:pPr>
        <w:ind w:firstLine="708"/>
        <w:jc w:val="both"/>
      </w:pPr>
      <w:r w:rsidRPr="00BA53E4"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3"/>
        <w:gridCol w:w="1317"/>
        <w:gridCol w:w="1377"/>
        <w:gridCol w:w="1134"/>
        <w:gridCol w:w="1132"/>
        <w:gridCol w:w="1323"/>
        <w:gridCol w:w="1610"/>
        <w:gridCol w:w="1171"/>
      </w:tblGrid>
      <w:tr w:rsidR="00FD5D9D" w:rsidRPr="00BA53E4" w:rsidTr="00FD5D9D">
        <w:tc>
          <w:tcPr>
            <w:tcW w:w="292" w:type="pct"/>
            <w:vAlign w:val="center"/>
          </w:tcPr>
          <w:p w:rsidR="00FD5D9D" w:rsidRPr="00BA53E4" w:rsidRDefault="007F6B05" w:rsidP="003B474B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A53E4">
              <w:rPr>
                <w:sz w:val="20"/>
                <w:szCs w:val="20"/>
              </w:rPr>
              <w:t>Б1</w:t>
            </w:r>
          </w:p>
        </w:tc>
        <w:tc>
          <w:tcPr>
            <w:tcW w:w="684" w:type="pct"/>
            <w:vAlign w:val="center"/>
          </w:tcPr>
          <w:p w:rsidR="00FD5D9D" w:rsidRPr="00BA53E4" w:rsidRDefault="00FD5D9D" w:rsidP="003B474B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BA53E4">
              <w:rPr>
                <w:sz w:val="20"/>
                <w:szCs w:val="20"/>
              </w:rPr>
              <w:t>Возмещение части транспортных расходов, связанных с доставкой материалов и/или домокомплектов для осуществления индивидуального жилищного строительства на территории КАО</w:t>
            </w:r>
          </w:p>
        </w:tc>
        <w:tc>
          <w:tcPr>
            <w:tcW w:w="715" w:type="pct"/>
            <w:vAlign w:val="center"/>
          </w:tcPr>
          <w:p w:rsidR="00FD5D9D" w:rsidRPr="00BA53E4" w:rsidRDefault="00FD5D9D" w:rsidP="003B474B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BA53E4">
              <w:rPr>
                <w:sz w:val="20"/>
                <w:szCs w:val="20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589" w:type="pct"/>
            <w:vAlign w:val="center"/>
          </w:tcPr>
          <w:p w:rsidR="00FD5D9D" w:rsidRPr="00BA53E4" w:rsidRDefault="00A21F79" w:rsidP="003B474B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</w:t>
            </w:r>
            <w:r w:rsidR="00FD5D9D" w:rsidRPr="00BA53E4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588" w:type="pct"/>
            <w:vAlign w:val="center"/>
          </w:tcPr>
          <w:p w:rsidR="00FD5D9D" w:rsidRPr="00BA53E4" w:rsidRDefault="00FD5D9D" w:rsidP="003B474B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A53E4">
              <w:rPr>
                <w:sz w:val="20"/>
                <w:szCs w:val="20"/>
              </w:rPr>
              <w:t>31.12.2025</w:t>
            </w:r>
          </w:p>
        </w:tc>
        <w:tc>
          <w:tcPr>
            <w:tcW w:w="687" w:type="pct"/>
            <w:vAlign w:val="center"/>
          </w:tcPr>
          <w:p w:rsidR="00FD5D9D" w:rsidRPr="00BA53E4" w:rsidRDefault="00FD5D9D" w:rsidP="003B474B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A53E4">
              <w:rPr>
                <w:sz w:val="20"/>
                <w:szCs w:val="20"/>
              </w:rPr>
              <w:t>Улучшение жилищных условий граждан посредством индивидуального жилищного строительства</w:t>
            </w:r>
          </w:p>
        </w:tc>
        <w:tc>
          <w:tcPr>
            <w:tcW w:w="836" w:type="pct"/>
            <w:vAlign w:val="center"/>
          </w:tcPr>
          <w:p w:rsidR="00FD5D9D" w:rsidRPr="00BA53E4" w:rsidRDefault="00FD5D9D" w:rsidP="003B474B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A53E4">
              <w:rPr>
                <w:sz w:val="20"/>
                <w:szCs w:val="20"/>
              </w:rPr>
              <w:t>Снижение объемов индивидуального жилищного строительства</w:t>
            </w:r>
          </w:p>
        </w:tc>
        <w:tc>
          <w:tcPr>
            <w:tcW w:w="608" w:type="pct"/>
            <w:vAlign w:val="center"/>
          </w:tcPr>
          <w:p w:rsidR="00FD5D9D" w:rsidRPr="00BA53E4" w:rsidRDefault="00FD5D9D" w:rsidP="003B474B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A53E4">
              <w:rPr>
                <w:sz w:val="20"/>
                <w:szCs w:val="20"/>
              </w:rPr>
              <w:t>Показатель Б.1, приложения 1 к Программе</w:t>
            </w:r>
          </w:p>
        </w:tc>
      </w:tr>
    </w:tbl>
    <w:p w:rsidR="007F6B05" w:rsidRPr="00BA53E4" w:rsidRDefault="006755FB" w:rsidP="007F6B05">
      <w:pPr>
        <w:ind w:firstLine="708"/>
        <w:jc w:val="both"/>
      </w:pPr>
      <w:r w:rsidRPr="00BA53E4">
        <w:br w:type="page"/>
      </w:r>
      <w:r w:rsidR="007F6311" w:rsidRPr="00BA53E4">
        <w:lastRenderedPageBreak/>
        <w:t>13</w:t>
      </w:r>
      <w:r w:rsidR="00A91A48" w:rsidRPr="00BA53E4">
        <w:t>. Дополнить П</w:t>
      </w:r>
      <w:r w:rsidR="007F6B05" w:rsidRPr="00BA53E4">
        <w:t>рограмму приложением 19 согласно настоящему приложению:</w:t>
      </w:r>
    </w:p>
    <w:p w:rsidR="007F6B05" w:rsidRPr="00BA53E4" w:rsidRDefault="007F6B05" w:rsidP="007F6B05">
      <w:pPr>
        <w:ind w:left="6946"/>
      </w:pPr>
    </w:p>
    <w:p w:rsidR="007F6B05" w:rsidRPr="00BA53E4" w:rsidRDefault="007F6B05" w:rsidP="007F6B05">
      <w:pPr>
        <w:ind w:left="6946"/>
      </w:pPr>
      <w:r w:rsidRPr="00BA53E4">
        <w:t>«Приложение 19</w:t>
      </w:r>
    </w:p>
    <w:p w:rsidR="007F6B05" w:rsidRPr="00BA53E4" w:rsidRDefault="007F6B05" w:rsidP="007F6B05">
      <w:pPr>
        <w:ind w:left="6946"/>
      </w:pPr>
      <w:r w:rsidRPr="00BA53E4">
        <w:t>к Программе</w:t>
      </w:r>
    </w:p>
    <w:p w:rsidR="007F6B05" w:rsidRPr="00BA53E4" w:rsidRDefault="007F6B05" w:rsidP="007F6B05">
      <w:pPr>
        <w:jc w:val="center"/>
        <w:rPr>
          <w:szCs w:val="28"/>
        </w:rPr>
      </w:pPr>
    </w:p>
    <w:p w:rsidR="007F6B05" w:rsidRPr="00BA53E4" w:rsidRDefault="007F6B05" w:rsidP="007F6B05">
      <w:pPr>
        <w:jc w:val="center"/>
        <w:rPr>
          <w:szCs w:val="28"/>
        </w:rPr>
      </w:pPr>
      <w:r w:rsidRPr="00BA53E4">
        <w:rPr>
          <w:szCs w:val="28"/>
        </w:rPr>
        <w:t>ПОРЯДОК</w:t>
      </w:r>
    </w:p>
    <w:p w:rsidR="007F6B05" w:rsidRPr="00BA53E4" w:rsidRDefault="007F6B05" w:rsidP="007F6B05">
      <w:pPr>
        <w:jc w:val="center"/>
        <w:rPr>
          <w:szCs w:val="28"/>
        </w:rPr>
      </w:pPr>
      <w:r w:rsidRPr="00BA53E4">
        <w:rPr>
          <w:szCs w:val="28"/>
        </w:rPr>
        <w:t>ПРЕДОСТАВЛЕНИЯ СУБСИДИЙ МЕСТНЫМ БЮДЖЕТАМ НА</w:t>
      </w:r>
    </w:p>
    <w:p w:rsidR="007F6B05" w:rsidRPr="00BA53E4" w:rsidRDefault="007F6B05" w:rsidP="007F6B05">
      <w:pPr>
        <w:jc w:val="center"/>
        <w:rPr>
          <w:szCs w:val="28"/>
        </w:rPr>
      </w:pPr>
      <w:r w:rsidRPr="00BA53E4">
        <w:rPr>
          <w:szCs w:val="28"/>
        </w:rPr>
        <w:t>РЕАЛИЗАЦИЮ МЕРОПРИЯТИЯ «ВОЗМЕЩЕНИЕ ЧАСТИ ТРАНСПОРТНЫХ РАСХОДОВ, СВЯЗАННЫХ С ДОСТАВКОЙ МАТЕРИАЛОВ И/ИЛИ ДОМОКОМПЛЕКТОВ ДЛЯ ОСУЩЕСТВЛЕНИЯ ИНДИВИДУАЛЬНОГО ЖИЛИЩНОГО СТРОИТЕЛЬСТВА НА ТЕРРИТОРИИ КАО» ПОДПРОГРАММЫ Б</w:t>
      </w:r>
    </w:p>
    <w:p w:rsidR="007F6B05" w:rsidRPr="00BA53E4" w:rsidRDefault="007F6B05" w:rsidP="007F6B05">
      <w:pPr>
        <w:jc w:val="center"/>
        <w:rPr>
          <w:szCs w:val="28"/>
        </w:rPr>
      </w:pPr>
      <w:r w:rsidRPr="00BA53E4">
        <w:rPr>
          <w:szCs w:val="28"/>
        </w:rPr>
        <w:t>«СТИМУЛИРОВАНИЕ ИНДИВИДУАЛЬНОГО ЖИЛИЩНОГО СТРОИТЕЛЬСТВА»</w:t>
      </w:r>
    </w:p>
    <w:p w:rsidR="007F6B05" w:rsidRPr="00BA53E4" w:rsidRDefault="007F6B05" w:rsidP="007F6B05">
      <w:pPr>
        <w:jc w:val="center"/>
      </w:pPr>
    </w:p>
    <w:p w:rsidR="007F6B05" w:rsidRPr="00BA53E4" w:rsidRDefault="007F6B05" w:rsidP="007F6B05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</w:rPr>
      </w:pPr>
      <w:r w:rsidRPr="00BA53E4">
        <w:rPr>
          <w:rFonts w:eastAsia="Calibri"/>
          <w:szCs w:val="28"/>
        </w:rPr>
        <w:t xml:space="preserve">1. Настоящий Порядок разработан в соответствии со </w:t>
      </w:r>
      <w:hyperlink r:id="rId9" w:history="1">
        <w:r w:rsidRPr="00BA53E4">
          <w:rPr>
            <w:rFonts w:eastAsia="Calibri"/>
            <w:szCs w:val="28"/>
          </w:rPr>
          <w:t>статьей 139</w:t>
        </w:r>
      </w:hyperlink>
      <w:r w:rsidRPr="00BA53E4">
        <w:rPr>
          <w:rFonts w:eastAsia="Calibri"/>
          <w:szCs w:val="28"/>
        </w:rPr>
        <w:t xml:space="preserve"> Бюджетного кодекса Российской Федерации, Правилами формирования, предоставления и распределения субсидий из краевого бюджета бюджетам муниципальных образований в Камчатском крае, утвержденные </w:t>
      </w:r>
      <w:hyperlink r:id="rId10" w:history="1">
        <w:r w:rsidRPr="00BA53E4">
          <w:rPr>
            <w:rFonts w:eastAsia="Calibri"/>
            <w:szCs w:val="28"/>
          </w:rPr>
          <w:t>постановлением</w:t>
        </w:r>
      </w:hyperlink>
      <w:r w:rsidRPr="00BA53E4">
        <w:rPr>
          <w:rFonts w:eastAsia="Calibri"/>
          <w:szCs w:val="28"/>
        </w:rPr>
        <w:t xml:space="preserve"> Правительства Камчатского края от 27.12.2019 № 566-П (далее в настоящем Порядке - Правила), и регулирует вопросы предоставления и распределения субсидий из краевого бюджета местным бюджетам на реализацию мероприятия «Возмещение части транспортных расходов, связанных с доставкой материалов и/или домокомплектов для осуществления индивидуального жилищного строительства на территории КАО» подпрограммы Б «Стимулирование индивидуального жилищного строительства в Камчатском крае» (далее – мероприятие Подпрограммы Б).</w:t>
      </w:r>
    </w:p>
    <w:p w:rsidR="007F6B05" w:rsidRPr="00BA53E4" w:rsidRDefault="007F6B05" w:rsidP="007F6B05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BA53E4">
        <w:rPr>
          <w:rFonts w:eastAsia="Calibri"/>
          <w:szCs w:val="28"/>
        </w:rPr>
        <w:t>2. Субсидии предоставляются в целях софинансирования расходных обязательств муниципальных образований корякского автономного округа (далее – КАО) Камчатского края, возникающих при выполнении полномочий органов местного самоуправления муниципальных образований КАО (далее в настоящем Порядке соответственно - органы местного самоуправления, муниципальные образования) по вопросам местного значения на реализацию мероприятия Подпрограммы Б.</w:t>
      </w:r>
    </w:p>
    <w:p w:rsidR="007F6B05" w:rsidRPr="00BA53E4" w:rsidRDefault="007F6B05" w:rsidP="007F6B05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BA53E4">
        <w:rPr>
          <w:rFonts w:eastAsia="Calibri"/>
          <w:szCs w:val="28"/>
        </w:rPr>
        <w:t xml:space="preserve">3. Субсидии предоставляются в пределах бюджетных ассигнований, предусмотренных в законе Камчатского края о краевом бюджете на соответствующий финансовый год и на плановый период, и лимитов бюджетных обязательств, доведенных до Министерства строительства и жилищной политики Камчатского края (далее в настоящем Порядке - Министерство) как получателя средств краевого бюджета на цели, указанные в </w:t>
      </w:r>
      <w:hyperlink r:id="rId11" w:history="1">
        <w:r w:rsidRPr="00BA53E4">
          <w:rPr>
            <w:rFonts w:eastAsia="Calibri"/>
            <w:szCs w:val="28"/>
          </w:rPr>
          <w:t>части 2</w:t>
        </w:r>
      </w:hyperlink>
      <w:r w:rsidRPr="00BA53E4">
        <w:rPr>
          <w:rFonts w:eastAsia="Calibri"/>
          <w:szCs w:val="28"/>
        </w:rPr>
        <w:t xml:space="preserve"> настоящего Порядка.</w:t>
      </w:r>
    </w:p>
    <w:p w:rsidR="007F6B05" w:rsidRPr="00BA53E4" w:rsidRDefault="007F6B05" w:rsidP="007F6B05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BA53E4">
        <w:rPr>
          <w:rFonts w:eastAsia="Calibri"/>
          <w:szCs w:val="28"/>
        </w:rPr>
        <w:t xml:space="preserve">4. Субсидия предоставляется в размере 50 процентов от произведенных транспортных расходов по доставке материалов и/или домокомплектов от склада поставщика до земельного участка, расположенного на территории КАО, на </w:t>
      </w:r>
      <w:r w:rsidRPr="00BA53E4">
        <w:rPr>
          <w:rFonts w:eastAsia="Calibri"/>
          <w:szCs w:val="28"/>
        </w:rPr>
        <w:lastRenderedPageBreak/>
        <w:t>котором планируется осуществление индивидуального жилищного строительства, включающих в себя:</w:t>
      </w:r>
    </w:p>
    <w:p w:rsidR="007F6B05" w:rsidRPr="00BA53E4" w:rsidRDefault="007F6B05" w:rsidP="007F6B05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BA53E4">
        <w:rPr>
          <w:rFonts w:eastAsia="Calibri"/>
          <w:szCs w:val="28"/>
        </w:rPr>
        <w:t>1) расходы на водный фрахт (с учетом стоимости погрузки и разгрузки);</w:t>
      </w:r>
    </w:p>
    <w:p w:rsidR="007F6B05" w:rsidRPr="00BA53E4" w:rsidRDefault="007F6B05" w:rsidP="007F6B05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BA53E4">
        <w:rPr>
          <w:rFonts w:eastAsia="Calibri"/>
          <w:szCs w:val="28"/>
        </w:rPr>
        <w:t>2) расходы по доставке наземными транспортными средствами (с учетом стоимости погрузки и разгрузки)</w:t>
      </w:r>
    </w:p>
    <w:p w:rsidR="007F6B05" w:rsidRPr="00BA53E4" w:rsidRDefault="007F6B05" w:rsidP="007F6B05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BA53E4">
        <w:rPr>
          <w:rFonts w:eastAsia="Calibri"/>
          <w:szCs w:val="28"/>
        </w:rPr>
        <w:t>3) расходы по доставке воздушными транспортными средствами (с учетом стоимости погрузки и разгрузки).</w:t>
      </w:r>
    </w:p>
    <w:p w:rsidR="007F6B05" w:rsidRPr="00BA53E4" w:rsidRDefault="007F6B05" w:rsidP="007F6B05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BA53E4">
        <w:rPr>
          <w:rFonts w:eastAsia="Calibri"/>
          <w:szCs w:val="28"/>
        </w:rPr>
        <w:t>5. Критериями отбора муниципальных образований для предоставления субсидий являются:</w:t>
      </w:r>
    </w:p>
    <w:p w:rsidR="007F6B05" w:rsidRPr="00BA53E4" w:rsidRDefault="007F6B05" w:rsidP="007F6B05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BA53E4">
        <w:rPr>
          <w:rFonts w:eastAsia="Calibri"/>
          <w:szCs w:val="28"/>
        </w:rPr>
        <w:t>1) наличие в муниципальном образовании в Камчатском крае земельных участков с видом разрешенного использования «для индивидуального жилищного строительства» или «для ведения личного подсобного хозяйства»;</w:t>
      </w:r>
    </w:p>
    <w:p w:rsidR="007F6B05" w:rsidRPr="00BA53E4" w:rsidRDefault="007F6B05" w:rsidP="007F6B05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BA53E4">
        <w:rPr>
          <w:rFonts w:eastAsia="Calibri"/>
          <w:szCs w:val="28"/>
        </w:rPr>
        <w:t>2) наличие в муниципальном образовании в Камчатском крае заявлений о намерениях граждан (семей), желающих осуществить индивидуальное жилищное строительство, с приложением договоров поставок материалов и/или домокомплектов.</w:t>
      </w:r>
    </w:p>
    <w:p w:rsidR="007F6B05" w:rsidRPr="00BA53E4" w:rsidRDefault="007F6B05" w:rsidP="007F6B05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BA53E4">
        <w:rPr>
          <w:rFonts w:eastAsia="Calibri"/>
          <w:szCs w:val="28"/>
        </w:rPr>
        <w:t>6. Предоставление субсидий местным бюджетам осуществляется при выполнении органами местного самоуправления следующих условий:</w:t>
      </w:r>
    </w:p>
    <w:p w:rsidR="007F6B05" w:rsidRPr="00BA53E4" w:rsidRDefault="007F6B05" w:rsidP="007F6B05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BA53E4">
        <w:rPr>
          <w:rFonts w:eastAsia="Calibri"/>
          <w:szCs w:val="28"/>
        </w:rPr>
        <w:t>1) наличие утвержденных органами местного самоуправления муниципальных программ по стимулированию индивидуального жилищного строительства на соответствующие финансовые годы (далее в настоящем Порядке - муниципальные программы);</w:t>
      </w:r>
    </w:p>
    <w:p w:rsidR="007F6B05" w:rsidRPr="00BA53E4" w:rsidRDefault="007F6B05" w:rsidP="007F6B05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BA53E4">
        <w:rPr>
          <w:rFonts w:eastAsia="Calibri"/>
          <w:szCs w:val="28"/>
        </w:rPr>
        <w:t>2) наличие в местном бюджете (сводной бюджетной росписи местного бюджета) бюджетных ассигнований на исполнение расходного обязательства муниципального образования, в целях софинансирования которого предоставляется субсидия, в объеме, необходимом для его исполнения, включая размер планируемой к предоставлению из краевого бюджета субсидии;</w:t>
      </w:r>
    </w:p>
    <w:p w:rsidR="007F6B05" w:rsidRPr="00BA53E4" w:rsidRDefault="007F6B05" w:rsidP="007F6B05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BA53E4">
        <w:rPr>
          <w:rFonts w:eastAsia="Calibri"/>
          <w:szCs w:val="28"/>
        </w:rPr>
        <w:t>3) заключение между Министерством, до которого как получателя средств краевого бюджета доведены лимиты бюджетных средств на предоставление субсидии, и органом местного самоуправления соглашений о предоставлении субсидий из краевого бюджета местному бюджету, предусматривающего обязательства муниципального образования по исполнению расходных обязательств (далее в настоящем Порядке - соглашение о предоставлении субсидии), в целях софинансирования которых предоставляется субсидия, и ответственность за неисполнение предусмотренных указанным соглашением обязательств.</w:t>
      </w:r>
    </w:p>
    <w:p w:rsidR="007F6B05" w:rsidRPr="00BA53E4" w:rsidRDefault="007F6B05" w:rsidP="007F6B05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BA53E4">
        <w:rPr>
          <w:rFonts w:eastAsia="Calibri"/>
          <w:szCs w:val="28"/>
        </w:rPr>
        <w:t>7. Муниципальные программы, утвержденные органами местного самоуправления соответствующих муниципальных образований, должны содержать мероприятие по возмещению части транспортных расходов, связанных с доставкой материалов и/или домокомплектов для осуществления индивидуального жилищного строительства на территории КАО.</w:t>
      </w:r>
    </w:p>
    <w:p w:rsidR="007F6B05" w:rsidRPr="00BA53E4" w:rsidRDefault="007F6B05" w:rsidP="007F6B05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BA53E4">
        <w:rPr>
          <w:rFonts w:eastAsia="Calibri"/>
          <w:szCs w:val="28"/>
        </w:rPr>
        <w:t xml:space="preserve">8. Соглашение о предоставлении субсидии и дополнительные соглашения к соглашению о предоставлении субсидии заключаются в соответствии с типовыми формами соглашений, утвержденными Министерством финансов Камчатского края. </w:t>
      </w:r>
    </w:p>
    <w:p w:rsidR="007F6B05" w:rsidRPr="00BA53E4" w:rsidRDefault="007F6B05" w:rsidP="007F6B05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BA53E4">
        <w:rPr>
          <w:rFonts w:eastAsia="Calibri"/>
          <w:szCs w:val="28"/>
        </w:rPr>
        <w:lastRenderedPageBreak/>
        <w:t>Соглашение и дополнительные соглашения к соглашению, предусматривающие внесение в него изменений и его расторжение, заключаются в соответствии с указанными типовыми формами.</w:t>
      </w:r>
    </w:p>
    <w:p w:rsidR="007F6B05" w:rsidRPr="00BA53E4" w:rsidRDefault="007F6B05" w:rsidP="007F6B05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BA53E4">
        <w:rPr>
          <w:rFonts w:eastAsia="Calibri"/>
          <w:szCs w:val="28"/>
        </w:rPr>
        <w:t>9. Размер субсидии, предоставляемой из краевого бюджета местному бюджету на реализацию мероприятия Подпрограммы Б на очередной финансовый год, определяется по формуле:</w:t>
      </w:r>
    </w:p>
    <w:p w:rsidR="007F6B05" w:rsidRPr="00BA53E4" w:rsidRDefault="007F6B05" w:rsidP="007F6B05">
      <w:pPr>
        <w:autoSpaceDE w:val="0"/>
        <w:autoSpaceDN w:val="0"/>
        <w:adjustRightInd w:val="0"/>
        <w:jc w:val="both"/>
      </w:pPr>
    </w:p>
    <w:tbl>
      <w:tblPr>
        <w:tblStyle w:val="a3"/>
        <w:tblW w:w="0" w:type="auto"/>
        <w:tblInd w:w="1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4"/>
      </w:tblGrid>
      <w:tr w:rsidR="007F6B05" w:rsidRPr="00A21F79" w:rsidTr="00A91A48">
        <w:tc>
          <w:tcPr>
            <w:tcW w:w="6374" w:type="dxa"/>
          </w:tcPr>
          <w:p w:rsidR="007F6B05" w:rsidRPr="00BA53E4" w:rsidRDefault="007F6B05" w:rsidP="007F6311">
            <w:pPr>
              <w:tabs>
                <w:tab w:val="left" w:pos="1860"/>
                <w:tab w:val="center" w:pos="4818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32"/>
                <w:szCs w:val="32"/>
                <w:lang w:val="en-US"/>
              </w:rPr>
            </w:pPr>
            <w:r w:rsidRPr="00BA53E4">
              <w:rPr>
                <w:rFonts w:eastAsia="Calibri"/>
                <w:sz w:val="32"/>
                <w:szCs w:val="32"/>
                <w:lang w:val="en-US"/>
              </w:rPr>
              <w:t>C</w:t>
            </w:r>
            <w:r w:rsidRPr="00BA53E4">
              <w:rPr>
                <w:rFonts w:eastAsia="Calibri"/>
                <w:sz w:val="32"/>
                <w:szCs w:val="32"/>
                <w:vertAlign w:val="subscript"/>
                <w:lang w:val="en-US"/>
              </w:rPr>
              <w:t>j</w:t>
            </w:r>
            <w:r w:rsidRPr="00BA53E4">
              <w:rPr>
                <w:rFonts w:eastAsia="Calibri"/>
                <w:sz w:val="32"/>
                <w:szCs w:val="32"/>
                <w:lang w:val="en-US"/>
              </w:rPr>
              <w:t xml:space="preserve">  = C</w:t>
            </w:r>
            <w:r w:rsidRPr="00BA53E4">
              <w:rPr>
                <w:rFonts w:eastAsia="Calibri"/>
                <w:sz w:val="32"/>
                <w:szCs w:val="32"/>
                <w:vertAlign w:val="subscript"/>
                <w:lang w:val="en-US"/>
              </w:rPr>
              <w:t>o</w:t>
            </w:r>
            <w:r w:rsidRPr="00BA53E4">
              <w:rPr>
                <w:rFonts w:eastAsia="Calibri"/>
                <w:sz w:val="32"/>
                <w:szCs w:val="32"/>
                <w:lang w:val="en-US"/>
              </w:rPr>
              <w:t xml:space="preserve">  x  K</w:t>
            </w:r>
            <w:r w:rsidRPr="00BA53E4">
              <w:rPr>
                <w:rFonts w:eastAsia="Calibri"/>
                <w:sz w:val="32"/>
                <w:szCs w:val="32"/>
                <w:vertAlign w:val="subscript"/>
                <w:lang w:val="en-US"/>
              </w:rPr>
              <w:t xml:space="preserve">j  </w:t>
            </w:r>
            <w:r w:rsidRPr="00BA53E4">
              <w:rPr>
                <w:rFonts w:eastAsia="Calibri"/>
                <w:sz w:val="32"/>
                <w:szCs w:val="32"/>
                <w:lang w:val="en-US"/>
              </w:rPr>
              <w:t>/ ∑K</w:t>
            </w:r>
            <w:r w:rsidRPr="00BA53E4">
              <w:rPr>
                <w:rFonts w:eastAsia="Calibri"/>
                <w:sz w:val="32"/>
                <w:szCs w:val="32"/>
                <w:vertAlign w:val="subscript"/>
                <w:lang w:val="en-US"/>
              </w:rPr>
              <w:t xml:space="preserve">j…n </w:t>
            </w:r>
            <w:r w:rsidRPr="00BA53E4">
              <w:rPr>
                <w:rFonts w:eastAsia="Calibri"/>
                <w:sz w:val="32"/>
                <w:szCs w:val="32"/>
                <w:lang w:val="en-US"/>
              </w:rPr>
              <w:t xml:space="preserve">, </w:t>
            </w:r>
            <w:r w:rsidRPr="00BA53E4">
              <w:rPr>
                <w:rFonts w:eastAsia="Calibri"/>
                <w:szCs w:val="28"/>
              </w:rPr>
              <w:t>где</w:t>
            </w:r>
          </w:p>
          <w:p w:rsidR="007F6B05" w:rsidRPr="00BA53E4" w:rsidRDefault="007F6B05" w:rsidP="003B474B">
            <w:pPr>
              <w:tabs>
                <w:tab w:val="left" w:pos="1860"/>
                <w:tab w:val="center" w:pos="4818"/>
              </w:tabs>
              <w:autoSpaceDE w:val="0"/>
              <w:autoSpaceDN w:val="0"/>
              <w:adjustRightInd w:val="0"/>
              <w:rPr>
                <w:rFonts w:eastAsia="Calibri"/>
                <w:color w:val="FF0000"/>
                <w:szCs w:val="28"/>
                <w:lang w:val="en-US"/>
              </w:rPr>
            </w:pPr>
          </w:p>
        </w:tc>
      </w:tr>
    </w:tbl>
    <w:p w:rsidR="007F6B05" w:rsidRPr="00BA53E4" w:rsidRDefault="007F6B05" w:rsidP="007F6B05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BA53E4">
        <w:rPr>
          <w:rFonts w:eastAsia="Calibri"/>
          <w:noProof/>
          <w:szCs w:val="28"/>
        </w:rPr>
        <w:drawing>
          <wp:inline distT="0" distB="0" distL="0" distR="0" wp14:anchorId="1692437C" wp14:editId="0433A931">
            <wp:extent cx="228600" cy="2857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53E4">
        <w:rPr>
          <w:rFonts w:eastAsia="Calibri"/>
          <w:szCs w:val="28"/>
        </w:rPr>
        <w:t>- размер субсидии, предоставляемой бюджету j-го муниципального образования;</w:t>
      </w:r>
    </w:p>
    <w:p w:rsidR="007F6B05" w:rsidRPr="00BA53E4" w:rsidRDefault="007F6B05" w:rsidP="007F6B05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BA53E4">
        <w:rPr>
          <w:rFonts w:eastAsia="Calibri"/>
          <w:noProof/>
          <w:szCs w:val="28"/>
        </w:rPr>
        <w:drawing>
          <wp:inline distT="0" distB="0" distL="0" distR="0" wp14:anchorId="4CEE78AB" wp14:editId="739816FA">
            <wp:extent cx="276225" cy="219075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53E4">
        <w:rPr>
          <w:rFonts w:eastAsia="Calibri"/>
          <w:szCs w:val="28"/>
        </w:rPr>
        <w:t>- общий объем средств, предусмотренный на реализацию мероприятия Б.1.1 «Возмещение части транспортных расходов, связанных с доставкой материалов и/или домокомплектов для осуществления индивидуального жилищного строительства на территории КАО» Подпрограммы Б, подлежащий распределению между муниципальными образованиями в текущем году;</w:t>
      </w:r>
    </w:p>
    <w:p w:rsidR="007F6B05" w:rsidRPr="00BA53E4" w:rsidRDefault="007F6B05" w:rsidP="007F6B05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BA53E4">
        <w:rPr>
          <w:rFonts w:eastAsia="Calibri"/>
          <w:sz w:val="32"/>
          <w:szCs w:val="32"/>
          <w:lang w:val="en-US"/>
        </w:rPr>
        <w:t>n</w:t>
      </w:r>
      <w:r w:rsidRPr="00BA53E4">
        <w:rPr>
          <w:rFonts w:eastAsia="Calibri"/>
          <w:szCs w:val="28"/>
        </w:rPr>
        <w:t xml:space="preserve"> - количество муниципальных образований, соответствующих критериям отбора и условиям предоставления субсидий, установленным </w:t>
      </w:r>
      <w:hyperlink w:anchor="Par13" w:history="1">
        <w:r w:rsidRPr="00BA53E4">
          <w:rPr>
            <w:rFonts w:eastAsia="Calibri"/>
            <w:szCs w:val="28"/>
          </w:rPr>
          <w:t>частями 5</w:t>
        </w:r>
      </w:hyperlink>
      <w:r w:rsidRPr="00BA53E4">
        <w:rPr>
          <w:rFonts w:eastAsia="Calibri"/>
          <w:szCs w:val="28"/>
        </w:rPr>
        <w:t xml:space="preserve"> и 6 настоящего Порядка;</w:t>
      </w:r>
    </w:p>
    <w:p w:rsidR="007F6B05" w:rsidRPr="00BA53E4" w:rsidRDefault="007F6B05" w:rsidP="007F6B05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BA53E4">
        <w:rPr>
          <w:rFonts w:eastAsia="Calibri"/>
          <w:szCs w:val="28"/>
        </w:rPr>
        <w:t>Kj - объем средств в соответствии с бюджетной заявкой j-го муниципального образования на реализацию мероприятия Б.1.1 «Возмещение части транспортных расходов, связанных с доставкой материалов и/или домокомплектов для осуществления индивидуального жилищного строительства на территории КАО» Подпрограммы Б.</w:t>
      </w:r>
    </w:p>
    <w:p w:rsidR="007F6B05" w:rsidRPr="00BA53E4" w:rsidRDefault="007F6B05" w:rsidP="007F6B05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BA53E4">
        <w:rPr>
          <w:rFonts w:eastAsia="Calibri"/>
          <w:szCs w:val="28"/>
        </w:rPr>
        <w:t>10. Для получения субсидии органы местного самоуправления не позднее 1 апреля текущего финансового года представляют в Министерство копии следующих документов, заверенных главой администрации муниципального образования либо иным уполномоченным лицом:</w:t>
      </w:r>
    </w:p>
    <w:p w:rsidR="007F6B05" w:rsidRPr="00BA53E4" w:rsidRDefault="007F6B05" w:rsidP="007F6B05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BA53E4">
        <w:rPr>
          <w:rFonts w:eastAsia="Calibri"/>
          <w:szCs w:val="28"/>
        </w:rPr>
        <w:t>1) документа, подтверждающего право собственности гражданина на земельный участок с видом разрешенного использования «для индивидуального жилищного строительства» или «для ведения личного подсобного хозяйства»;</w:t>
      </w:r>
    </w:p>
    <w:p w:rsidR="007F6B05" w:rsidRPr="00BA53E4" w:rsidRDefault="007F6B05" w:rsidP="007F6B05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BA53E4">
        <w:rPr>
          <w:rFonts w:eastAsia="Calibri"/>
          <w:szCs w:val="28"/>
        </w:rPr>
        <w:t>2) документов, подтверждающих стоимость транспортных расходов, связанных с доставкой материалов и/или домокомлектов:</w:t>
      </w:r>
    </w:p>
    <w:p w:rsidR="007F6B05" w:rsidRPr="00BA53E4" w:rsidRDefault="007F6B05" w:rsidP="007F6B05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BA53E4">
        <w:rPr>
          <w:rFonts w:eastAsia="Calibri"/>
          <w:szCs w:val="28"/>
        </w:rPr>
        <w:t>- коносаментов и(или) товаро-транспортных накладных и (или) счетов-фактур;</w:t>
      </w:r>
    </w:p>
    <w:p w:rsidR="007F6B05" w:rsidRPr="00BA53E4" w:rsidRDefault="007F6B05" w:rsidP="007F6B05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BA53E4">
        <w:rPr>
          <w:rFonts w:eastAsia="Calibri"/>
          <w:szCs w:val="28"/>
        </w:rPr>
        <w:t>- платежных поручений и (или) других документов, подтверждающих факт оплаты понесенных расходов по доставке материалов и/или домокомлектов;</w:t>
      </w:r>
    </w:p>
    <w:p w:rsidR="007F6B05" w:rsidRPr="00BA53E4" w:rsidRDefault="007F6B05" w:rsidP="007F6B05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BA53E4">
        <w:rPr>
          <w:rFonts w:eastAsia="Calibri"/>
          <w:szCs w:val="28"/>
        </w:rPr>
        <w:t>- договоров услуг по доставке материалов и/или домокомлекта и/или акта и/или иных документов, подтверждающих предоставление услуги по доставке материалов и/или домокомлектов;</w:t>
      </w:r>
    </w:p>
    <w:p w:rsidR="007F6B05" w:rsidRPr="00BA53E4" w:rsidRDefault="007F6B05" w:rsidP="007F6B05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BA53E4">
        <w:rPr>
          <w:rFonts w:eastAsia="Calibri"/>
          <w:szCs w:val="28"/>
        </w:rPr>
        <w:t xml:space="preserve">3) обязательство, подписанное главой администрации муниципального образования, об обеспечении финансирования в очередном финансовом году расходных обязательств муниципального образования, в целях </w:t>
      </w:r>
      <w:r w:rsidRPr="00BA53E4">
        <w:rPr>
          <w:rFonts w:eastAsia="Calibri"/>
          <w:szCs w:val="28"/>
        </w:rPr>
        <w:lastRenderedPageBreak/>
        <w:t>софинансирования которых предоставляется субсидия, в размере 1 процента, от общего объема расходного обязательства муниципального образования;</w:t>
      </w:r>
    </w:p>
    <w:p w:rsidR="007F6B05" w:rsidRPr="00BA53E4" w:rsidRDefault="007F6B05" w:rsidP="007F6B05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BA53E4">
        <w:rPr>
          <w:rFonts w:eastAsia="Calibri"/>
          <w:szCs w:val="28"/>
        </w:rPr>
        <w:t>4) справку в произвольной форме, подписанную главой администрации муниципального образования, о наличии утвержденной муниципальной программы, содержащей мероприятия, направленные на достижение целей Подпрограммы Б.</w:t>
      </w:r>
    </w:p>
    <w:p w:rsidR="007F6B05" w:rsidRPr="00BA53E4" w:rsidRDefault="007F6B05" w:rsidP="007F6B05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BA53E4">
        <w:rPr>
          <w:rFonts w:eastAsia="Calibri"/>
          <w:szCs w:val="28"/>
        </w:rPr>
        <w:t>В случае, если последний день срока предоставления документов приходится на нерабочий день, днем окончания срока предоставления документов, считается первый следующий за ним рабочий день.</w:t>
      </w:r>
    </w:p>
    <w:p w:rsidR="007F6B05" w:rsidRPr="00BA53E4" w:rsidRDefault="007F6B05" w:rsidP="007F6B05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BA53E4">
        <w:rPr>
          <w:rFonts w:eastAsia="Calibri"/>
          <w:szCs w:val="28"/>
        </w:rPr>
        <w:t>При отправке документов почтовой связью, днем их предоставления в Министерство считается дата отправки почтового отправления (конверт), согласно почтовой квитанции о приеме заказного письма и/или почтовому штемпелю, проставленному на конверте и/или описи вложения в конверт. Документы, отправленные посредством электронной связи, необходимо подтвердить на бумажном носителе почтовой связью или нарочным способом.</w:t>
      </w:r>
    </w:p>
    <w:p w:rsidR="007F6B05" w:rsidRPr="00BA53E4" w:rsidRDefault="007F6B05" w:rsidP="007F6B05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BA53E4">
        <w:rPr>
          <w:rFonts w:eastAsia="Calibri"/>
          <w:szCs w:val="28"/>
        </w:rPr>
        <w:t>11. Рассмотрение документов по мероприятию Подпрограммы Б осуществляется в соответствии с Порядком работы комиссии по распределению субсидии, предоставляемой органам местного самоуправления муниципальных образований в Камчатском крае в целях реализации мероприятий государственной программы «Обеспечение доступным и комфортным жильем жителей Камчатского края», утвержденным приказом Минстроем Камч</w:t>
      </w:r>
      <w:r w:rsidR="00C62542" w:rsidRPr="00BA53E4">
        <w:rPr>
          <w:rFonts w:eastAsia="Calibri"/>
          <w:szCs w:val="28"/>
        </w:rPr>
        <w:t>атского края от 16.02.2017 № 23</w:t>
      </w:r>
      <w:r w:rsidRPr="00BA53E4">
        <w:rPr>
          <w:rFonts w:eastAsia="Calibri"/>
          <w:szCs w:val="28"/>
        </w:rPr>
        <w:t>.</w:t>
      </w:r>
    </w:p>
    <w:p w:rsidR="007F6B05" w:rsidRPr="00BA53E4" w:rsidRDefault="007F6B05" w:rsidP="007F6B05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BA53E4">
        <w:rPr>
          <w:rFonts w:eastAsia="Calibri"/>
          <w:szCs w:val="28"/>
        </w:rPr>
        <w:t>12. Распределение субсидий между муниципальными образованиями в Камчатском крае устанавливается законом Камчатского края о краевом бюджете на соответствующий финансовый год и на плановый период.</w:t>
      </w:r>
    </w:p>
    <w:p w:rsidR="007F6B05" w:rsidRPr="00BA53E4" w:rsidRDefault="007F6B05" w:rsidP="007F6B05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BA53E4">
        <w:rPr>
          <w:rFonts w:eastAsia="Calibri"/>
          <w:szCs w:val="28"/>
        </w:rPr>
        <w:t>13. Перечисление субсидии в местный бюджет осуществляется в установленном порядке на соответствующий лицевой счет администратора доходов местного бюджета, открытый в Управлении Федерального казначейства по Камчатскому краю, на основании заявки органа местного самоуправления муниципального образования о перечислении субсидии, представляемой в Министерство, по форме, установленной Министерством финансов Камчатского края.</w:t>
      </w:r>
    </w:p>
    <w:p w:rsidR="007F6B05" w:rsidRPr="00BA53E4" w:rsidRDefault="007F6B05" w:rsidP="007F6B05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BA53E4">
        <w:rPr>
          <w:rFonts w:eastAsia="Calibri"/>
          <w:szCs w:val="28"/>
        </w:rPr>
        <w:t>14. Результатом использования субсидии в текущем году является количество граждан (семей), которым оказана поддержка по доставке материалов и/или домокомлектов на территорию КАО.</w:t>
      </w:r>
    </w:p>
    <w:p w:rsidR="007F6B05" w:rsidRPr="00BA53E4" w:rsidRDefault="007F6B05" w:rsidP="007F6B05">
      <w:pPr>
        <w:widowControl w:val="0"/>
        <w:autoSpaceDE w:val="0"/>
        <w:autoSpaceDN w:val="0"/>
        <w:ind w:firstLine="540"/>
        <w:jc w:val="both"/>
        <w:rPr>
          <w:rFonts w:eastAsia="Calibri"/>
          <w:szCs w:val="28"/>
        </w:rPr>
      </w:pPr>
      <w:r w:rsidRPr="00BA53E4">
        <w:rPr>
          <w:rFonts w:eastAsia="Calibri"/>
          <w:szCs w:val="28"/>
        </w:rPr>
        <w:t>Дата достижения результатов использования субсидии устанавливается в текущем году в соответствии с планом реализации Программы.</w:t>
      </w:r>
    </w:p>
    <w:p w:rsidR="007F6B05" w:rsidRPr="00BA53E4" w:rsidRDefault="007F6B05" w:rsidP="007F6B05">
      <w:pPr>
        <w:widowControl w:val="0"/>
        <w:autoSpaceDE w:val="0"/>
        <w:autoSpaceDN w:val="0"/>
        <w:ind w:firstLine="540"/>
        <w:jc w:val="both"/>
        <w:rPr>
          <w:rFonts w:eastAsia="Calibri"/>
          <w:szCs w:val="28"/>
        </w:rPr>
      </w:pPr>
      <w:r w:rsidRPr="00BA53E4">
        <w:rPr>
          <w:rFonts w:eastAsia="Calibri"/>
          <w:szCs w:val="28"/>
        </w:rPr>
        <w:t>Значения результатов использования субсидии и дата достижения устанавливаются в соглашении о предоставлении субсидии.</w:t>
      </w:r>
    </w:p>
    <w:p w:rsidR="007F6B05" w:rsidRPr="00BA53E4" w:rsidRDefault="007F6B05" w:rsidP="007F6B05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BA53E4">
        <w:rPr>
          <w:rFonts w:eastAsia="Calibri"/>
          <w:szCs w:val="28"/>
        </w:rPr>
        <w:t xml:space="preserve">15. Министерство осуществляет оценку эффективности использования средств субсидий, в том числе исходя из достигнутых значений результатов, указанных в соглашении о предоставлении субсидии. </w:t>
      </w:r>
    </w:p>
    <w:p w:rsidR="007F6B05" w:rsidRPr="00BA53E4" w:rsidRDefault="007F6B05" w:rsidP="007F6B05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BA53E4">
        <w:rPr>
          <w:rFonts w:eastAsia="Calibri"/>
          <w:szCs w:val="28"/>
        </w:rPr>
        <w:t xml:space="preserve">16. Не использованные по состоянию на 1 января текущего финансового года субсидии подлежат возврату органами местного самоуправления в доход </w:t>
      </w:r>
      <w:r w:rsidRPr="00BA53E4">
        <w:rPr>
          <w:rFonts w:eastAsia="Calibri"/>
          <w:szCs w:val="28"/>
        </w:rPr>
        <w:lastRenderedPageBreak/>
        <w:t xml:space="preserve">краевого бюджета в соответствии со </w:t>
      </w:r>
      <w:hyperlink r:id="rId14" w:history="1">
        <w:r w:rsidRPr="00BA53E4">
          <w:rPr>
            <w:rFonts w:eastAsia="Calibri"/>
            <w:szCs w:val="28"/>
          </w:rPr>
          <w:t>статьей 242</w:t>
        </w:r>
      </w:hyperlink>
      <w:r w:rsidRPr="00BA53E4">
        <w:rPr>
          <w:rFonts w:eastAsia="Calibri"/>
          <w:szCs w:val="28"/>
        </w:rPr>
        <w:t xml:space="preserve"> Бюджетного кодекса Российской Федерации.</w:t>
      </w:r>
    </w:p>
    <w:p w:rsidR="007F6B05" w:rsidRPr="00BA53E4" w:rsidRDefault="007F6B05" w:rsidP="007F6B05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BA53E4">
        <w:rPr>
          <w:rFonts w:eastAsia="Calibri"/>
          <w:szCs w:val="28"/>
        </w:rPr>
        <w:t>17. В случае нецелевого использования субсидии и (или) нарушения муниципальным образованием условий ее предоставления, в том числе невозврата муниципальным образованием средств в краевой бюджет, к нему принимаются меры ответственности в соответствии с законодательством Российской Федерации.</w:t>
      </w:r>
    </w:p>
    <w:p w:rsidR="007F6B05" w:rsidRPr="00BA53E4" w:rsidRDefault="007F6B05" w:rsidP="007F6B05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BA53E4">
        <w:rPr>
          <w:rFonts w:eastAsia="Calibri"/>
          <w:szCs w:val="28"/>
        </w:rPr>
        <w:t>18. При невыполнении условий соглашения о предоставлении субсидии к муниципальному образованию применяются меры финансовой ответственности по основаниям и в порядке, установленным Правилами.</w:t>
      </w:r>
    </w:p>
    <w:p w:rsidR="007F6B05" w:rsidRPr="00BA53E4" w:rsidRDefault="007F6B05" w:rsidP="007F6B05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BA53E4">
        <w:rPr>
          <w:rFonts w:eastAsia="Calibri"/>
          <w:szCs w:val="28"/>
        </w:rPr>
        <w:t>19. Контроль за соблюдением муниципальными образованиями целей, порядка, условий предоставления и расходования субсидий из краевого бюджета, а также за соблюдением условий соглашений об их предоставлении осуществляется Министерством и органами государственного финансового контроля.</w:t>
      </w:r>
    </w:p>
    <w:p w:rsidR="006755FB" w:rsidRPr="00BA53E4" w:rsidRDefault="007F6B05" w:rsidP="00A91A48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BA53E4">
        <w:rPr>
          <w:rFonts w:eastAsia="Calibri"/>
          <w:szCs w:val="28"/>
        </w:rPr>
        <w:t>20. В случае, если на 1 марта текущего финансового года или по истечении 60-ти дней со дня вступления в силу закона Камчатского края о внесении изменений в закон Камчатского края о краевом бюджете на соответствующий финансовый год и на плановый период, предусматривающих изменение перечня субсидий бюджетам муниципальных образований, соглашение о предоставлении субсидии не заключено, то согласование лимитов бюджетных обязательств на текущий финансовый год, осуществляется в порядке, установленном Правилами.».</w:t>
      </w:r>
    </w:p>
    <w:p w:rsidR="00693D6E" w:rsidRPr="00BA53E4" w:rsidRDefault="00693D6E" w:rsidP="006755FB">
      <w:pPr>
        <w:tabs>
          <w:tab w:val="left" w:pos="709"/>
        </w:tabs>
        <w:suppressAutoHyphens/>
        <w:jc w:val="both"/>
      </w:pPr>
    </w:p>
    <w:p w:rsidR="009232E9" w:rsidRPr="00BA53E4" w:rsidRDefault="007F6311" w:rsidP="007F6311">
      <w:pPr>
        <w:tabs>
          <w:tab w:val="left" w:pos="709"/>
        </w:tabs>
        <w:suppressAutoHyphens/>
        <w:jc w:val="both"/>
      </w:pPr>
      <w:r w:rsidRPr="00BA53E4">
        <w:tab/>
      </w:r>
      <w:r w:rsidR="00E467DC" w:rsidRPr="00BA53E4">
        <w:t>14</w:t>
      </w:r>
      <w:r w:rsidR="00D85128" w:rsidRPr="00BA53E4">
        <w:t xml:space="preserve">. </w:t>
      </w:r>
      <w:r w:rsidR="00693D6E" w:rsidRPr="00BA53E4">
        <w:t>Приложение 3 к Программе изложить в следующей редакции:</w:t>
      </w:r>
    </w:p>
    <w:p w:rsidR="00D90F65" w:rsidRPr="00BA53E4" w:rsidRDefault="00D90F65" w:rsidP="009232E9">
      <w:pPr>
        <w:tabs>
          <w:tab w:val="left" w:pos="709"/>
        </w:tabs>
        <w:suppressAutoHyphens/>
        <w:ind w:firstLine="708"/>
        <w:jc w:val="both"/>
      </w:pPr>
    </w:p>
    <w:p w:rsidR="00D90F65" w:rsidRPr="00BA53E4" w:rsidRDefault="00D90F65" w:rsidP="00C4009E">
      <w:pPr>
        <w:tabs>
          <w:tab w:val="left" w:pos="709"/>
        </w:tabs>
        <w:suppressAutoHyphens/>
        <w:jc w:val="both"/>
        <w:sectPr w:rsidR="00D90F65" w:rsidRPr="00BA53E4" w:rsidSect="00A22B0C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A7788D" w:rsidRPr="00F701C1" w:rsidRDefault="007F6311" w:rsidP="007F6B05">
      <w:pPr>
        <w:tabs>
          <w:tab w:val="left" w:pos="709"/>
        </w:tabs>
        <w:suppressAutoHyphens/>
        <w:jc w:val="both"/>
      </w:pPr>
      <w:r w:rsidRPr="00BA53E4">
        <w:lastRenderedPageBreak/>
        <w:t xml:space="preserve">15. </w:t>
      </w:r>
      <w:r w:rsidR="00C62542" w:rsidRPr="00BA53E4">
        <w:t>Пункт 3 раздела 5 Приложения 5 к Программе исключить.</w:t>
      </w:r>
    </w:p>
    <w:sectPr w:rsidR="00A7788D" w:rsidRPr="00F701C1" w:rsidSect="00A22B0C"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339" w:rsidRDefault="000B2339" w:rsidP="00342D13">
      <w:r>
        <w:separator/>
      </w:r>
    </w:p>
  </w:endnote>
  <w:endnote w:type="continuationSeparator" w:id="0">
    <w:p w:rsidR="000B2339" w:rsidRDefault="000B2339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339" w:rsidRDefault="000B2339" w:rsidP="00342D13">
      <w:r>
        <w:separator/>
      </w:r>
    </w:p>
  </w:footnote>
  <w:footnote w:type="continuationSeparator" w:id="0">
    <w:p w:rsidR="000B2339" w:rsidRDefault="000B2339" w:rsidP="00342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1" type="#_x0000_t75" style="width:9.75pt;height:9.75pt;visibility:visible" o:bullet="t">
        <v:imagedata r:id="rId1" o:title=""/>
      </v:shape>
    </w:pict>
  </w:numPicBullet>
  <w:abstractNum w:abstractNumId="0" w15:restartNumberingAfterBreak="0">
    <w:nsid w:val="009F12E3"/>
    <w:multiLevelType w:val="hybridMultilevel"/>
    <w:tmpl w:val="9EA6B3A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B2F81"/>
    <w:multiLevelType w:val="hybridMultilevel"/>
    <w:tmpl w:val="9ED861F6"/>
    <w:lvl w:ilvl="0" w:tplc="C632193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3B4482A"/>
    <w:multiLevelType w:val="hybridMultilevel"/>
    <w:tmpl w:val="A14427E2"/>
    <w:lvl w:ilvl="0" w:tplc="8A3EF18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13B3E"/>
    <w:multiLevelType w:val="hybridMultilevel"/>
    <w:tmpl w:val="17DE08C4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BC07A45"/>
    <w:multiLevelType w:val="hybridMultilevel"/>
    <w:tmpl w:val="04323BA2"/>
    <w:lvl w:ilvl="0" w:tplc="B95CB28A">
      <w:start w:val="6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F665BFF"/>
    <w:multiLevelType w:val="hybridMultilevel"/>
    <w:tmpl w:val="B274A99C"/>
    <w:lvl w:ilvl="0" w:tplc="33464B6E">
      <w:start w:val="6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62B265A"/>
    <w:multiLevelType w:val="hybridMultilevel"/>
    <w:tmpl w:val="1A022986"/>
    <w:lvl w:ilvl="0" w:tplc="510A832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FD970AE"/>
    <w:multiLevelType w:val="hybridMultilevel"/>
    <w:tmpl w:val="52C83EC0"/>
    <w:lvl w:ilvl="0" w:tplc="3C785438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F23996"/>
    <w:multiLevelType w:val="hybridMultilevel"/>
    <w:tmpl w:val="165ACE36"/>
    <w:lvl w:ilvl="0" w:tplc="9C923734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63614"/>
    <w:multiLevelType w:val="hybridMultilevel"/>
    <w:tmpl w:val="A2A06286"/>
    <w:lvl w:ilvl="0" w:tplc="1364224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3F46E1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CE21E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D6605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A8A9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CEABE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EA255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92EA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306E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2CCE25DC"/>
    <w:multiLevelType w:val="hybridMultilevel"/>
    <w:tmpl w:val="916078E2"/>
    <w:lvl w:ilvl="0" w:tplc="2B8A948E">
      <w:start w:val="2025"/>
      <w:numFmt w:val="decimal"/>
      <w:lvlText w:val="%1"/>
      <w:lvlJc w:val="left"/>
      <w:pPr>
        <w:ind w:left="63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2DFC5B40"/>
    <w:multiLevelType w:val="hybridMultilevel"/>
    <w:tmpl w:val="CBB4698C"/>
    <w:lvl w:ilvl="0" w:tplc="898C4EA0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175CE5"/>
    <w:multiLevelType w:val="hybridMultilevel"/>
    <w:tmpl w:val="911EA4DC"/>
    <w:lvl w:ilvl="0" w:tplc="7A2E95DC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2F853D45"/>
    <w:multiLevelType w:val="hybridMultilevel"/>
    <w:tmpl w:val="5BD674D0"/>
    <w:lvl w:ilvl="0" w:tplc="F25AF9E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12F06E0"/>
    <w:multiLevelType w:val="hybridMultilevel"/>
    <w:tmpl w:val="2FF65FE6"/>
    <w:lvl w:ilvl="0" w:tplc="7708D8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4BF37D2"/>
    <w:multiLevelType w:val="hybridMultilevel"/>
    <w:tmpl w:val="8A74EF1E"/>
    <w:lvl w:ilvl="0" w:tplc="F6664DC6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852437A"/>
    <w:multiLevelType w:val="hybridMultilevel"/>
    <w:tmpl w:val="1B7E1A2A"/>
    <w:lvl w:ilvl="0" w:tplc="71205B7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32339E2"/>
    <w:multiLevelType w:val="hybridMultilevel"/>
    <w:tmpl w:val="CE2A983E"/>
    <w:lvl w:ilvl="0" w:tplc="2050E034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8" w15:restartNumberingAfterBreak="0">
    <w:nsid w:val="53FE7486"/>
    <w:multiLevelType w:val="hybridMultilevel"/>
    <w:tmpl w:val="3EF2445E"/>
    <w:lvl w:ilvl="0" w:tplc="9F3EA97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DF1ACF"/>
    <w:multiLevelType w:val="hybridMultilevel"/>
    <w:tmpl w:val="B39E5516"/>
    <w:lvl w:ilvl="0" w:tplc="300A5470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7D0AC3"/>
    <w:multiLevelType w:val="hybridMultilevel"/>
    <w:tmpl w:val="42925A08"/>
    <w:lvl w:ilvl="0" w:tplc="F6A24E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BEB6808"/>
    <w:multiLevelType w:val="hybridMultilevel"/>
    <w:tmpl w:val="F948F24E"/>
    <w:lvl w:ilvl="0" w:tplc="0430FA18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FC17DB2"/>
    <w:multiLevelType w:val="hybridMultilevel"/>
    <w:tmpl w:val="AE64E968"/>
    <w:lvl w:ilvl="0" w:tplc="23CA6D60">
      <w:start w:val="2024"/>
      <w:numFmt w:val="decimal"/>
      <w:lvlText w:val="%1"/>
      <w:lvlJc w:val="left"/>
      <w:pPr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2377F9E"/>
    <w:multiLevelType w:val="hybridMultilevel"/>
    <w:tmpl w:val="0724720C"/>
    <w:lvl w:ilvl="0" w:tplc="A98A83EA">
      <w:start w:val="16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28F1803"/>
    <w:multiLevelType w:val="hybridMultilevel"/>
    <w:tmpl w:val="22DA47A2"/>
    <w:lvl w:ilvl="0" w:tplc="BB4869D2">
      <w:start w:val="2025"/>
      <w:numFmt w:val="decimal"/>
      <w:lvlText w:val="%1"/>
      <w:lvlJc w:val="left"/>
      <w:pPr>
        <w:ind w:left="6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5" w15:restartNumberingAfterBreak="0">
    <w:nsid w:val="7327771B"/>
    <w:multiLevelType w:val="hybridMultilevel"/>
    <w:tmpl w:val="7ED6753E"/>
    <w:lvl w:ilvl="0" w:tplc="637C0CE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73A42C87"/>
    <w:multiLevelType w:val="hybridMultilevel"/>
    <w:tmpl w:val="61DE0A54"/>
    <w:lvl w:ilvl="0" w:tplc="9C642BCA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5D251DF"/>
    <w:multiLevelType w:val="hybridMultilevel"/>
    <w:tmpl w:val="B2CA9702"/>
    <w:lvl w:ilvl="0" w:tplc="1F6A68CC">
      <w:start w:val="2024"/>
      <w:numFmt w:val="decimal"/>
      <w:lvlText w:val="%1"/>
      <w:lvlJc w:val="left"/>
      <w:pPr>
        <w:ind w:left="63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8" w15:restartNumberingAfterBreak="0">
    <w:nsid w:val="78244312"/>
    <w:multiLevelType w:val="hybridMultilevel"/>
    <w:tmpl w:val="070CBF0A"/>
    <w:lvl w:ilvl="0" w:tplc="D7FC62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B345EA3"/>
    <w:multiLevelType w:val="hybridMultilevel"/>
    <w:tmpl w:val="E5D81C78"/>
    <w:lvl w:ilvl="0" w:tplc="F6D2817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5"/>
  </w:num>
  <w:num w:numId="2">
    <w:abstractNumId w:val="16"/>
  </w:num>
  <w:num w:numId="3">
    <w:abstractNumId w:val="19"/>
  </w:num>
  <w:num w:numId="4">
    <w:abstractNumId w:val="20"/>
  </w:num>
  <w:num w:numId="5">
    <w:abstractNumId w:val="3"/>
  </w:num>
  <w:num w:numId="6">
    <w:abstractNumId w:val="25"/>
  </w:num>
  <w:num w:numId="7">
    <w:abstractNumId w:val="22"/>
  </w:num>
  <w:num w:numId="8">
    <w:abstractNumId w:val="4"/>
  </w:num>
  <w:num w:numId="9">
    <w:abstractNumId w:val="28"/>
  </w:num>
  <w:num w:numId="10">
    <w:abstractNumId w:val="11"/>
  </w:num>
  <w:num w:numId="11">
    <w:abstractNumId w:val="1"/>
  </w:num>
  <w:num w:numId="12">
    <w:abstractNumId w:val="10"/>
  </w:num>
  <w:num w:numId="13">
    <w:abstractNumId w:val="6"/>
  </w:num>
  <w:num w:numId="14">
    <w:abstractNumId w:val="18"/>
  </w:num>
  <w:num w:numId="15">
    <w:abstractNumId w:val="23"/>
  </w:num>
  <w:num w:numId="16">
    <w:abstractNumId w:val="9"/>
  </w:num>
  <w:num w:numId="17">
    <w:abstractNumId w:val="24"/>
  </w:num>
  <w:num w:numId="18">
    <w:abstractNumId w:val="21"/>
  </w:num>
  <w:num w:numId="19">
    <w:abstractNumId w:val="12"/>
  </w:num>
  <w:num w:numId="20">
    <w:abstractNumId w:val="14"/>
  </w:num>
  <w:num w:numId="21">
    <w:abstractNumId w:val="17"/>
  </w:num>
  <w:num w:numId="22">
    <w:abstractNumId w:val="2"/>
  </w:num>
  <w:num w:numId="23">
    <w:abstractNumId w:val="8"/>
  </w:num>
  <w:num w:numId="24">
    <w:abstractNumId w:val="26"/>
  </w:num>
  <w:num w:numId="25">
    <w:abstractNumId w:val="29"/>
  </w:num>
  <w:num w:numId="26">
    <w:abstractNumId w:val="13"/>
  </w:num>
  <w:num w:numId="27">
    <w:abstractNumId w:val="5"/>
  </w:num>
  <w:num w:numId="28">
    <w:abstractNumId w:val="27"/>
  </w:num>
  <w:num w:numId="29">
    <w:abstractNumId w:val="7"/>
  </w:num>
  <w:num w:numId="30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03AB"/>
    <w:rsid w:val="000051AB"/>
    <w:rsid w:val="0000598D"/>
    <w:rsid w:val="000068BF"/>
    <w:rsid w:val="00013733"/>
    <w:rsid w:val="00014098"/>
    <w:rsid w:val="0002158A"/>
    <w:rsid w:val="0002478C"/>
    <w:rsid w:val="00024BDE"/>
    <w:rsid w:val="00024E93"/>
    <w:rsid w:val="00027FFE"/>
    <w:rsid w:val="0003329F"/>
    <w:rsid w:val="000347D7"/>
    <w:rsid w:val="0003528A"/>
    <w:rsid w:val="00035580"/>
    <w:rsid w:val="00035C9A"/>
    <w:rsid w:val="00035D10"/>
    <w:rsid w:val="0004140F"/>
    <w:rsid w:val="00041DB8"/>
    <w:rsid w:val="00043C2A"/>
    <w:rsid w:val="00043DD1"/>
    <w:rsid w:val="00044126"/>
    <w:rsid w:val="000536CD"/>
    <w:rsid w:val="000545B3"/>
    <w:rsid w:val="00060720"/>
    <w:rsid w:val="00060F76"/>
    <w:rsid w:val="00061B74"/>
    <w:rsid w:val="000642D3"/>
    <w:rsid w:val="00071DDD"/>
    <w:rsid w:val="000741C1"/>
    <w:rsid w:val="00086E49"/>
    <w:rsid w:val="00091C4D"/>
    <w:rsid w:val="000A6019"/>
    <w:rsid w:val="000B2339"/>
    <w:rsid w:val="000B69A8"/>
    <w:rsid w:val="000C0D53"/>
    <w:rsid w:val="000C1841"/>
    <w:rsid w:val="000E0A7D"/>
    <w:rsid w:val="000E527E"/>
    <w:rsid w:val="000E744E"/>
    <w:rsid w:val="000E7FAD"/>
    <w:rsid w:val="000F3B8F"/>
    <w:rsid w:val="000F6777"/>
    <w:rsid w:val="001013C6"/>
    <w:rsid w:val="0010596D"/>
    <w:rsid w:val="0010783D"/>
    <w:rsid w:val="00114FF4"/>
    <w:rsid w:val="00116FAA"/>
    <w:rsid w:val="00117768"/>
    <w:rsid w:val="00121F33"/>
    <w:rsid w:val="001255E1"/>
    <w:rsid w:val="00131984"/>
    <w:rsid w:val="001322F8"/>
    <w:rsid w:val="0014334B"/>
    <w:rsid w:val="00145A76"/>
    <w:rsid w:val="00146026"/>
    <w:rsid w:val="00153B10"/>
    <w:rsid w:val="001544CC"/>
    <w:rsid w:val="001556DF"/>
    <w:rsid w:val="0016017C"/>
    <w:rsid w:val="0016370E"/>
    <w:rsid w:val="00163D5D"/>
    <w:rsid w:val="00163EE5"/>
    <w:rsid w:val="0017039B"/>
    <w:rsid w:val="00171348"/>
    <w:rsid w:val="001723D0"/>
    <w:rsid w:val="00173533"/>
    <w:rsid w:val="001751B0"/>
    <w:rsid w:val="00175FE8"/>
    <w:rsid w:val="00176EF4"/>
    <w:rsid w:val="001852EA"/>
    <w:rsid w:val="00186DC1"/>
    <w:rsid w:val="001909C6"/>
    <w:rsid w:val="00191854"/>
    <w:rsid w:val="00193136"/>
    <w:rsid w:val="00194B0F"/>
    <w:rsid w:val="001955DB"/>
    <w:rsid w:val="00196836"/>
    <w:rsid w:val="001A3084"/>
    <w:rsid w:val="001A39C6"/>
    <w:rsid w:val="001A412F"/>
    <w:rsid w:val="001A4EB4"/>
    <w:rsid w:val="001B5371"/>
    <w:rsid w:val="001C5800"/>
    <w:rsid w:val="001C6FC6"/>
    <w:rsid w:val="001E0B39"/>
    <w:rsid w:val="001E0D55"/>
    <w:rsid w:val="001E342C"/>
    <w:rsid w:val="001E4CDE"/>
    <w:rsid w:val="001E5CCE"/>
    <w:rsid w:val="001E62AB"/>
    <w:rsid w:val="001E6FE1"/>
    <w:rsid w:val="001F0356"/>
    <w:rsid w:val="001F13F1"/>
    <w:rsid w:val="001F3987"/>
    <w:rsid w:val="00200564"/>
    <w:rsid w:val="0020144A"/>
    <w:rsid w:val="00204526"/>
    <w:rsid w:val="00212F38"/>
    <w:rsid w:val="0021735F"/>
    <w:rsid w:val="00220E42"/>
    <w:rsid w:val="00221A3F"/>
    <w:rsid w:val="00222BCF"/>
    <w:rsid w:val="00223D68"/>
    <w:rsid w:val="002257BB"/>
    <w:rsid w:val="00230F4D"/>
    <w:rsid w:val="00232A85"/>
    <w:rsid w:val="00237756"/>
    <w:rsid w:val="002377D2"/>
    <w:rsid w:val="00242736"/>
    <w:rsid w:val="00245E12"/>
    <w:rsid w:val="002539E9"/>
    <w:rsid w:val="00253D73"/>
    <w:rsid w:val="002544BB"/>
    <w:rsid w:val="00257158"/>
    <w:rsid w:val="002662EF"/>
    <w:rsid w:val="002670DA"/>
    <w:rsid w:val="00267DF9"/>
    <w:rsid w:val="00270A35"/>
    <w:rsid w:val="002722F0"/>
    <w:rsid w:val="00272E2C"/>
    <w:rsid w:val="00273A55"/>
    <w:rsid w:val="0028588F"/>
    <w:rsid w:val="00296585"/>
    <w:rsid w:val="002A12AC"/>
    <w:rsid w:val="002A2520"/>
    <w:rsid w:val="002A71B0"/>
    <w:rsid w:val="002B2D1E"/>
    <w:rsid w:val="002B334D"/>
    <w:rsid w:val="002B390B"/>
    <w:rsid w:val="002B4CE7"/>
    <w:rsid w:val="002B5EB6"/>
    <w:rsid w:val="002C0A76"/>
    <w:rsid w:val="002C70A0"/>
    <w:rsid w:val="002D2439"/>
    <w:rsid w:val="002D43BE"/>
    <w:rsid w:val="002E2576"/>
    <w:rsid w:val="002E3FD1"/>
    <w:rsid w:val="002F283C"/>
    <w:rsid w:val="002F59F6"/>
    <w:rsid w:val="0030637E"/>
    <w:rsid w:val="00310BD0"/>
    <w:rsid w:val="003116D8"/>
    <w:rsid w:val="00311E4F"/>
    <w:rsid w:val="00313BAC"/>
    <w:rsid w:val="00321E7D"/>
    <w:rsid w:val="00322297"/>
    <w:rsid w:val="00333FDB"/>
    <w:rsid w:val="00335460"/>
    <w:rsid w:val="00336FD3"/>
    <w:rsid w:val="00342D13"/>
    <w:rsid w:val="00342DD3"/>
    <w:rsid w:val="003459B3"/>
    <w:rsid w:val="003556D0"/>
    <w:rsid w:val="0035740A"/>
    <w:rsid w:val="003575F5"/>
    <w:rsid w:val="00362299"/>
    <w:rsid w:val="003640BB"/>
    <w:rsid w:val="003649B9"/>
    <w:rsid w:val="00365A13"/>
    <w:rsid w:val="0037222E"/>
    <w:rsid w:val="003769E4"/>
    <w:rsid w:val="00377DB0"/>
    <w:rsid w:val="003832CF"/>
    <w:rsid w:val="00385C44"/>
    <w:rsid w:val="003867D4"/>
    <w:rsid w:val="00391796"/>
    <w:rsid w:val="003926A3"/>
    <w:rsid w:val="00393AF3"/>
    <w:rsid w:val="00394589"/>
    <w:rsid w:val="00395739"/>
    <w:rsid w:val="003A30D2"/>
    <w:rsid w:val="003A4456"/>
    <w:rsid w:val="003A5BEF"/>
    <w:rsid w:val="003A7F52"/>
    <w:rsid w:val="003B0ABC"/>
    <w:rsid w:val="003B390A"/>
    <w:rsid w:val="003B61CA"/>
    <w:rsid w:val="003B6556"/>
    <w:rsid w:val="003B686C"/>
    <w:rsid w:val="003C2A43"/>
    <w:rsid w:val="003D1F6E"/>
    <w:rsid w:val="003D37C6"/>
    <w:rsid w:val="003D5F7B"/>
    <w:rsid w:val="003D6F0D"/>
    <w:rsid w:val="003D79F3"/>
    <w:rsid w:val="003E38BA"/>
    <w:rsid w:val="003E447D"/>
    <w:rsid w:val="003F275F"/>
    <w:rsid w:val="003F4FFF"/>
    <w:rsid w:val="003F58CF"/>
    <w:rsid w:val="003F6D52"/>
    <w:rsid w:val="00400213"/>
    <w:rsid w:val="00402245"/>
    <w:rsid w:val="004042D6"/>
    <w:rsid w:val="00405181"/>
    <w:rsid w:val="00407976"/>
    <w:rsid w:val="00407BAD"/>
    <w:rsid w:val="004102A7"/>
    <w:rsid w:val="00414798"/>
    <w:rsid w:val="004222E6"/>
    <w:rsid w:val="004265FF"/>
    <w:rsid w:val="00430DB7"/>
    <w:rsid w:val="00431BEE"/>
    <w:rsid w:val="00431E72"/>
    <w:rsid w:val="00432CEC"/>
    <w:rsid w:val="00437E37"/>
    <w:rsid w:val="00441A91"/>
    <w:rsid w:val="00441D63"/>
    <w:rsid w:val="004461A1"/>
    <w:rsid w:val="004516E5"/>
    <w:rsid w:val="00460247"/>
    <w:rsid w:val="00460961"/>
    <w:rsid w:val="00461A46"/>
    <w:rsid w:val="004624B7"/>
    <w:rsid w:val="00463768"/>
    <w:rsid w:val="0046790E"/>
    <w:rsid w:val="00467C79"/>
    <w:rsid w:val="004719E8"/>
    <w:rsid w:val="004752DF"/>
    <w:rsid w:val="00475B7B"/>
    <w:rsid w:val="00480130"/>
    <w:rsid w:val="0048068C"/>
    <w:rsid w:val="00480A8C"/>
    <w:rsid w:val="0048261B"/>
    <w:rsid w:val="00482CA2"/>
    <w:rsid w:val="004836F3"/>
    <w:rsid w:val="0048402C"/>
    <w:rsid w:val="00487E18"/>
    <w:rsid w:val="00493E79"/>
    <w:rsid w:val="00494221"/>
    <w:rsid w:val="00497405"/>
    <w:rsid w:val="004A40B7"/>
    <w:rsid w:val="004B0D9A"/>
    <w:rsid w:val="004B0EAB"/>
    <w:rsid w:val="004B3018"/>
    <w:rsid w:val="004B60B8"/>
    <w:rsid w:val="004B65A0"/>
    <w:rsid w:val="004C214C"/>
    <w:rsid w:val="004C4BCA"/>
    <w:rsid w:val="004D3920"/>
    <w:rsid w:val="004D492F"/>
    <w:rsid w:val="004D79DB"/>
    <w:rsid w:val="004D7C75"/>
    <w:rsid w:val="004E28A7"/>
    <w:rsid w:val="004E3C4B"/>
    <w:rsid w:val="004E413C"/>
    <w:rsid w:val="004F0472"/>
    <w:rsid w:val="004F5D8F"/>
    <w:rsid w:val="004F6C5D"/>
    <w:rsid w:val="004F6C61"/>
    <w:rsid w:val="00504168"/>
    <w:rsid w:val="0050577B"/>
    <w:rsid w:val="00505C5F"/>
    <w:rsid w:val="00511A74"/>
    <w:rsid w:val="00511E43"/>
    <w:rsid w:val="00512C6C"/>
    <w:rsid w:val="005147B4"/>
    <w:rsid w:val="00515D96"/>
    <w:rsid w:val="00515D9F"/>
    <w:rsid w:val="005247FF"/>
    <w:rsid w:val="00526005"/>
    <w:rsid w:val="00527AAD"/>
    <w:rsid w:val="00530C2F"/>
    <w:rsid w:val="00532584"/>
    <w:rsid w:val="00533FE9"/>
    <w:rsid w:val="00537CA9"/>
    <w:rsid w:val="0054446A"/>
    <w:rsid w:val="00551C0A"/>
    <w:rsid w:val="00552ADD"/>
    <w:rsid w:val="00560E11"/>
    <w:rsid w:val="00564E9C"/>
    <w:rsid w:val="005709CE"/>
    <w:rsid w:val="00570F1B"/>
    <w:rsid w:val="00576E64"/>
    <w:rsid w:val="00582270"/>
    <w:rsid w:val="0058515D"/>
    <w:rsid w:val="00590E4F"/>
    <w:rsid w:val="00594170"/>
    <w:rsid w:val="005958A0"/>
    <w:rsid w:val="00595BDE"/>
    <w:rsid w:val="005A0DE3"/>
    <w:rsid w:val="005A64BD"/>
    <w:rsid w:val="005A7634"/>
    <w:rsid w:val="005A7A24"/>
    <w:rsid w:val="005C2342"/>
    <w:rsid w:val="005C2C78"/>
    <w:rsid w:val="005C4C3D"/>
    <w:rsid w:val="005C5162"/>
    <w:rsid w:val="005D3E82"/>
    <w:rsid w:val="005D3EF4"/>
    <w:rsid w:val="005E0710"/>
    <w:rsid w:val="005E22DD"/>
    <w:rsid w:val="005E3082"/>
    <w:rsid w:val="005E32C6"/>
    <w:rsid w:val="005E4298"/>
    <w:rsid w:val="005E52E6"/>
    <w:rsid w:val="005E639F"/>
    <w:rsid w:val="005F0B57"/>
    <w:rsid w:val="005F0C72"/>
    <w:rsid w:val="005F0E9B"/>
    <w:rsid w:val="005F2896"/>
    <w:rsid w:val="005F2BC6"/>
    <w:rsid w:val="005F51BC"/>
    <w:rsid w:val="005F6F7B"/>
    <w:rsid w:val="005F7499"/>
    <w:rsid w:val="005F7E11"/>
    <w:rsid w:val="00601A45"/>
    <w:rsid w:val="00602E6E"/>
    <w:rsid w:val="00616CE9"/>
    <w:rsid w:val="00620A8A"/>
    <w:rsid w:val="00620D0A"/>
    <w:rsid w:val="00621972"/>
    <w:rsid w:val="006317BF"/>
    <w:rsid w:val="00635630"/>
    <w:rsid w:val="006404E5"/>
    <w:rsid w:val="00641ADB"/>
    <w:rsid w:val="00641B27"/>
    <w:rsid w:val="00650633"/>
    <w:rsid w:val="0065480F"/>
    <w:rsid w:val="006604E4"/>
    <w:rsid w:val="0066170C"/>
    <w:rsid w:val="0066430C"/>
    <w:rsid w:val="006650EC"/>
    <w:rsid w:val="00670C85"/>
    <w:rsid w:val="00673221"/>
    <w:rsid w:val="00674DA0"/>
    <w:rsid w:val="006755FB"/>
    <w:rsid w:val="006772FE"/>
    <w:rsid w:val="00677415"/>
    <w:rsid w:val="0068194B"/>
    <w:rsid w:val="00686B28"/>
    <w:rsid w:val="0068738D"/>
    <w:rsid w:val="00690357"/>
    <w:rsid w:val="0069319D"/>
    <w:rsid w:val="00693D6E"/>
    <w:rsid w:val="00694F9F"/>
    <w:rsid w:val="006979FB"/>
    <w:rsid w:val="006A490A"/>
    <w:rsid w:val="006A5AB2"/>
    <w:rsid w:val="006A78CC"/>
    <w:rsid w:val="006B09E4"/>
    <w:rsid w:val="006C0255"/>
    <w:rsid w:val="006C5890"/>
    <w:rsid w:val="006C5FF8"/>
    <w:rsid w:val="006C68C1"/>
    <w:rsid w:val="006C713E"/>
    <w:rsid w:val="006C7B18"/>
    <w:rsid w:val="006D4BF2"/>
    <w:rsid w:val="006D58F6"/>
    <w:rsid w:val="006D6AD8"/>
    <w:rsid w:val="006E4B23"/>
    <w:rsid w:val="006E4C40"/>
    <w:rsid w:val="006F3CE1"/>
    <w:rsid w:val="006F5355"/>
    <w:rsid w:val="006F5D82"/>
    <w:rsid w:val="006F6DAD"/>
    <w:rsid w:val="00711AAB"/>
    <w:rsid w:val="007120E9"/>
    <w:rsid w:val="007163F6"/>
    <w:rsid w:val="00717ABB"/>
    <w:rsid w:val="007205FC"/>
    <w:rsid w:val="0072115F"/>
    <w:rsid w:val="007233DE"/>
    <w:rsid w:val="00725097"/>
    <w:rsid w:val="00733B5A"/>
    <w:rsid w:val="00733DC4"/>
    <w:rsid w:val="00734210"/>
    <w:rsid w:val="007354F8"/>
    <w:rsid w:val="0074675E"/>
    <w:rsid w:val="00747197"/>
    <w:rsid w:val="007472BA"/>
    <w:rsid w:val="0075023E"/>
    <w:rsid w:val="007547BD"/>
    <w:rsid w:val="007555ED"/>
    <w:rsid w:val="007563A0"/>
    <w:rsid w:val="0075654B"/>
    <w:rsid w:val="00756587"/>
    <w:rsid w:val="007573F1"/>
    <w:rsid w:val="00760202"/>
    <w:rsid w:val="0076145B"/>
    <w:rsid w:val="00762DC3"/>
    <w:rsid w:val="007807BB"/>
    <w:rsid w:val="007818C5"/>
    <w:rsid w:val="00783EB3"/>
    <w:rsid w:val="00785143"/>
    <w:rsid w:val="00793645"/>
    <w:rsid w:val="0079485C"/>
    <w:rsid w:val="007964BF"/>
    <w:rsid w:val="0079650C"/>
    <w:rsid w:val="007A764E"/>
    <w:rsid w:val="007A7A8E"/>
    <w:rsid w:val="007B583A"/>
    <w:rsid w:val="007C0426"/>
    <w:rsid w:val="007C1BE2"/>
    <w:rsid w:val="007C32C8"/>
    <w:rsid w:val="007C6DC9"/>
    <w:rsid w:val="007D127E"/>
    <w:rsid w:val="007E05EA"/>
    <w:rsid w:val="007E17B7"/>
    <w:rsid w:val="007E22E8"/>
    <w:rsid w:val="007E4422"/>
    <w:rsid w:val="007F3290"/>
    <w:rsid w:val="007F3BDD"/>
    <w:rsid w:val="007F49CA"/>
    <w:rsid w:val="007F4C53"/>
    <w:rsid w:val="007F4C71"/>
    <w:rsid w:val="007F6311"/>
    <w:rsid w:val="007F6B05"/>
    <w:rsid w:val="008009C5"/>
    <w:rsid w:val="00801C2B"/>
    <w:rsid w:val="00803027"/>
    <w:rsid w:val="00804779"/>
    <w:rsid w:val="00805FEB"/>
    <w:rsid w:val="00810994"/>
    <w:rsid w:val="0081379F"/>
    <w:rsid w:val="008150C7"/>
    <w:rsid w:val="008153D8"/>
    <w:rsid w:val="00815D96"/>
    <w:rsid w:val="0082375B"/>
    <w:rsid w:val="0083039A"/>
    <w:rsid w:val="00832E23"/>
    <w:rsid w:val="008371BC"/>
    <w:rsid w:val="00837B3C"/>
    <w:rsid w:val="00841286"/>
    <w:rsid w:val="008434A6"/>
    <w:rsid w:val="0084794A"/>
    <w:rsid w:val="0085033F"/>
    <w:rsid w:val="00856C9C"/>
    <w:rsid w:val="00863EEF"/>
    <w:rsid w:val="00865C5E"/>
    <w:rsid w:val="0087043A"/>
    <w:rsid w:val="00875055"/>
    <w:rsid w:val="008801C0"/>
    <w:rsid w:val="008808EF"/>
    <w:rsid w:val="00883A44"/>
    <w:rsid w:val="008935D5"/>
    <w:rsid w:val="00894882"/>
    <w:rsid w:val="008956FC"/>
    <w:rsid w:val="00897905"/>
    <w:rsid w:val="008A0957"/>
    <w:rsid w:val="008A17FF"/>
    <w:rsid w:val="008A4EA5"/>
    <w:rsid w:val="008A5D9E"/>
    <w:rsid w:val="008A68AF"/>
    <w:rsid w:val="008A749C"/>
    <w:rsid w:val="008A761A"/>
    <w:rsid w:val="008B6FFC"/>
    <w:rsid w:val="008B7954"/>
    <w:rsid w:val="008C0DE6"/>
    <w:rsid w:val="008C1CC8"/>
    <w:rsid w:val="008D13CF"/>
    <w:rsid w:val="008D30DA"/>
    <w:rsid w:val="008D56BE"/>
    <w:rsid w:val="008D5FAD"/>
    <w:rsid w:val="008D66B2"/>
    <w:rsid w:val="008D68FE"/>
    <w:rsid w:val="008D6BC2"/>
    <w:rsid w:val="008E0268"/>
    <w:rsid w:val="008E5A99"/>
    <w:rsid w:val="008E738D"/>
    <w:rsid w:val="008F114E"/>
    <w:rsid w:val="008F29B1"/>
    <w:rsid w:val="008F44C1"/>
    <w:rsid w:val="008F586A"/>
    <w:rsid w:val="008F6C51"/>
    <w:rsid w:val="00901141"/>
    <w:rsid w:val="00903B08"/>
    <w:rsid w:val="00905B59"/>
    <w:rsid w:val="009067B9"/>
    <w:rsid w:val="00912EB0"/>
    <w:rsid w:val="00915F86"/>
    <w:rsid w:val="00917707"/>
    <w:rsid w:val="00922128"/>
    <w:rsid w:val="0092265D"/>
    <w:rsid w:val="009232E9"/>
    <w:rsid w:val="009244DB"/>
    <w:rsid w:val="0092572B"/>
    <w:rsid w:val="009274CA"/>
    <w:rsid w:val="0093178C"/>
    <w:rsid w:val="00932342"/>
    <w:rsid w:val="0093573B"/>
    <w:rsid w:val="00936D0A"/>
    <w:rsid w:val="009419D2"/>
    <w:rsid w:val="00941FB5"/>
    <w:rsid w:val="00942B63"/>
    <w:rsid w:val="00942B96"/>
    <w:rsid w:val="00943DAF"/>
    <w:rsid w:val="00944937"/>
    <w:rsid w:val="0094772C"/>
    <w:rsid w:val="00951BC4"/>
    <w:rsid w:val="00956372"/>
    <w:rsid w:val="00957C75"/>
    <w:rsid w:val="0096789F"/>
    <w:rsid w:val="00967C90"/>
    <w:rsid w:val="009702D0"/>
    <w:rsid w:val="00970B2B"/>
    <w:rsid w:val="00974346"/>
    <w:rsid w:val="00980450"/>
    <w:rsid w:val="00984249"/>
    <w:rsid w:val="00984A8B"/>
    <w:rsid w:val="00987D77"/>
    <w:rsid w:val="00990037"/>
    <w:rsid w:val="00997B32"/>
    <w:rsid w:val="009A5446"/>
    <w:rsid w:val="009B1415"/>
    <w:rsid w:val="009B185D"/>
    <w:rsid w:val="009B1C1D"/>
    <w:rsid w:val="009B39F7"/>
    <w:rsid w:val="009B6B79"/>
    <w:rsid w:val="009B7054"/>
    <w:rsid w:val="009C131B"/>
    <w:rsid w:val="009C26D8"/>
    <w:rsid w:val="009C77E9"/>
    <w:rsid w:val="009C7C35"/>
    <w:rsid w:val="009D27F0"/>
    <w:rsid w:val="009E0C88"/>
    <w:rsid w:val="009E0D8E"/>
    <w:rsid w:val="009E24DC"/>
    <w:rsid w:val="009E3EC5"/>
    <w:rsid w:val="009E5B0C"/>
    <w:rsid w:val="009E5EC5"/>
    <w:rsid w:val="009E5F4F"/>
    <w:rsid w:val="009E5FD0"/>
    <w:rsid w:val="009E6F58"/>
    <w:rsid w:val="009F1265"/>
    <w:rsid w:val="009F2212"/>
    <w:rsid w:val="009F2FC1"/>
    <w:rsid w:val="009F5306"/>
    <w:rsid w:val="009F7832"/>
    <w:rsid w:val="00A009A4"/>
    <w:rsid w:val="00A01921"/>
    <w:rsid w:val="00A0337A"/>
    <w:rsid w:val="00A03B43"/>
    <w:rsid w:val="00A03E3A"/>
    <w:rsid w:val="00A05CF6"/>
    <w:rsid w:val="00A07A02"/>
    <w:rsid w:val="00A14277"/>
    <w:rsid w:val="00A15110"/>
    <w:rsid w:val="00A16406"/>
    <w:rsid w:val="00A16E9E"/>
    <w:rsid w:val="00A21F79"/>
    <w:rsid w:val="00A22B0C"/>
    <w:rsid w:val="00A24C99"/>
    <w:rsid w:val="00A25A4B"/>
    <w:rsid w:val="00A27B6F"/>
    <w:rsid w:val="00A27C85"/>
    <w:rsid w:val="00A306BA"/>
    <w:rsid w:val="00A32AB6"/>
    <w:rsid w:val="00A36613"/>
    <w:rsid w:val="00A40BF6"/>
    <w:rsid w:val="00A44FD9"/>
    <w:rsid w:val="00A466D6"/>
    <w:rsid w:val="00A50549"/>
    <w:rsid w:val="00A52C9A"/>
    <w:rsid w:val="00A540B6"/>
    <w:rsid w:val="00A549E5"/>
    <w:rsid w:val="00A5593D"/>
    <w:rsid w:val="00A55A30"/>
    <w:rsid w:val="00A55DCA"/>
    <w:rsid w:val="00A57A11"/>
    <w:rsid w:val="00A61988"/>
    <w:rsid w:val="00A62100"/>
    <w:rsid w:val="00A63668"/>
    <w:rsid w:val="00A63C62"/>
    <w:rsid w:val="00A65A28"/>
    <w:rsid w:val="00A76999"/>
    <w:rsid w:val="00A7788D"/>
    <w:rsid w:val="00A7789B"/>
    <w:rsid w:val="00A82068"/>
    <w:rsid w:val="00A82614"/>
    <w:rsid w:val="00A8500E"/>
    <w:rsid w:val="00A855E5"/>
    <w:rsid w:val="00A91A48"/>
    <w:rsid w:val="00A93144"/>
    <w:rsid w:val="00A9623B"/>
    <w:rsid w:val="00A9654D"/>
    <w:rsid w:val="00A96A62"/>
    <w:rsid w:val="00AA3819"/>
    <w:rsid w:val="00AA3CED"/>
    <w:rsid w:val="00AA5157"/>
    <w:rsid w:val="00AB0633"/>
    <w:rsid w:val="00AB08DC"/>
    <w:rsid w:val="00AB1BC9"/>
    <w:rsid w:val="00AB3503"/>
    <w:rsid w:val="00AB775E"/>
    <w:rsid w:val="00AC284F"/>
    <w:rsid w:val="00AC4848"/>
    <w:rsid w:val="00AC683D"/>
    <w:rsid w:val="00AC6BC7"/>
    <w:rsid w:val="00AC6FCE"/>
    <w:rsid w:val="00AC7D4A"/>
    <w:rsid w:val="00AE283A"/>
    <w:rsid w:val="00AE41DE"/>
    <w:rsid w:val="00AE4E7B"/>
    <w:rsid w:val="00AE6285"/>
    <w:rsid w:val="00AE7B8D"/>
    <w:rsid w:val="00AE7CE5"/>
    <w:rsid w:val="00AF3460"/>
    <w:rsid w:val="00B0143F"/>
    <w:rsid w:val="00B02298"/>
    <w:rsid w:val="00B0360D"/>
    <w:rsid w:val="00B047CC"/>
    <w:rsid w:val="00B04840"/>
    <w:rsid w:val="00B05805"/>
    <w:rsid w:val="00B10D9B"/>
    <w:rsid w:val="00B14811"/>
    <w:rsid w:val="00B15524"/>
    <w:rsid w:val="00B1751E"/>
    <w:rsid w:val="00B21AE3"/>
    <w:rsid w:val="00B22934"/>
    <w:rsid w:val="00B22F49"/>
    <w:rsid w:val="00B241BC"/>
    <w:rsid w:val="00B24F1E"/>
    <w:rsid w:val="00B312B3"/>
    <w:rsid w:val="00B3267D"/>
    <w:rsid w:val="00B440AB"/>
    <w:rsid w:val="00B44489"/>
    <w:rsid w:val="00B51C7F"/>
    <w:rsid w:val="00B524A1"/>
    <w:rsid w:val="00B539F9"/>
    <w:rsid w:val="00B53B74"/>
    <w:rsid w:val="00B540BB"/>
    <w:rsid w:val="00B544B2"/>
    <w:rsid w:val="00B572E7"/>
    <w:rsid w:val="00B60245"/>
    <w:rsid w:val="00B63A9D"/>
    <w:rsid w:val="00B66B18"/>
    <w:rsid w:val="00B66B79"/>
    <w:rsid w:val="00B73A0A"/>
    <w:rsid w:val="00B74965"/>
    <w:rsid w:val="00B75CC2"/>
    <w:rsid w:val="00B8159A"/>
    <w:rsid w:val="00B81AAB"/>
    <w:rsid w:val="00B87FA3"/>
    <w:rsid w:val="00B93737"/>
    <w:rsid w:val="00B96003"/>
    <w:rsid w:val="00B9790E"/>
    <w:rsid w:val="00BA28F6"/>
    <w:rsid w:val="00BA2CFB"/>
    <w:rsid w:val="00BA2D9F"/>
    <w:rsid w:val="00BA53E4"/>
    <w:rsid w:val="00BA5D12"/>
    <w:rsid w:val="00BA6E36"/>
    <w:rsid w:val="00BA7D74"/>
    <w:rsid w:val="00BB0770"/>
    <w:rsid w:val="00BB26D2"/>
    <w:rsid w:val="00BB2D21"/>
    <w:rsid w:val="00BB2E63"/>
    <w:rsid w:val="00BB45A1"/>
    <w:rsid w:val="00BB65AC"/>
    <w:rsid w:val="00BB6B9C"/>
    <w:rsid w:val="00BC4828"/>
    <w:rsid w:val="00BC5B9B"/>
    <w:rsid w:val="00BD3083"/>
    <w:rsid w:val="00BD353F"/>
    <w:rsid w:val="00BD5DD5"/>
    <w:rsid w:val="00BE774B"/>
    <w:rsid w:val="00BF1CAE"/>
    <w:rsid w:val="00BF3562"/>
    <w:rsid w:val="00BF3927"/>
    <w:rsid w:val="00BF4BD6"/>
    <w:rsid w:val="00BF5293"/>
    <w:rsid w:val="00BF5B79"/>
    <w:rsid w:val="00C00871"/>
    <w:rsid w:val="00C01E53"/>
    <w:rsid w:val="00C02B80"/>
    <w:rsid w:val="00C0482D"/>
    <w:rsid w:val="00C10295"/>
    <w:rsid w:val="00C15EC0"/>
    <w:rsid w:val="00C17794"/>
    <w:rsid w:val="00C30845"/>
    <w:rsid w:val="00C4009E"/>
    <w:rsid w:val="00C41ADF"/>
    <w:rsid w:val="00C4474B"/>
    <w:rsid w:val="00C448BC"/>
    <w:rsid w:val="00C50A52"/>
    <w:rsid w:val="00C535AC"/>
    <w:rsid w:val="00C565A2"/>
    <w:rsid w:val="00C62542"/>
    <w:rsid w:val="00C65C40"/>
    <w:rsid w:val="00C70FF7"/>
    <w:rsid w:val="00C7333C"/>
    <w:rsid w:val="00C7798C"/>
    <w:rsid w:val="00C80B16"/>
    <w:rsid w:val="00C82F81"/>
    <w:rsid w:val="00C84878"/>
    <w:rsid w:val="00C8752E"/>
    <w:rsid w:val="00C87DDD"/>
    <w:rsid w:val="00C90D88"/>
    <w:rsid w:val="00C9103F"/>
    <w:rsid w:val="00C914C9"/>
    <w:rsid w:val="00C93614"/>
    <w:rsid w:val="00C942BC"/>
    <w:rsid w:val="00C951E1"/>
    <w:rsid w:val="00C96376"/>
    <w:rsid w:val="00C966C3"/>
    <w:rsid w:val="00CA0F99"/>
    <w:rsid w:val="00CA1376"/>
    <w:rsid w:val="00CA2E6F"/>
    <w:rsid w:val="00CA39CE"/>
    <w:rsid w:val="00CA40C2"/>
    <w:rsid w:val="00CA50D4"/>
    <w:rsid w:val="00CB4221"/>
    <w:rsid w:val="00CB67A4"/>
    <w:rsid w:val="00CB6CE8"/>
    <w:rsid w:val="00CC3471"/>
    <w:rsid w:val="00CC3C1B"/>
    <w:rsid w:val="00CC4D4E"/>
    <w:rsid w:val="00CC65D4"/>
    <w:rsid w:val="00CD19C9"/>
    <w:rsid w:val="00CD1E5E"/>
    <w:rsid w:val="00CD21B0"/>
    <w:rsid w:val="00CD2E68"/>
    <w:rsid w:val="00CD2ECD"/>
    <w:rsid w:val="00CD4A09"/>
    <w:rsid w:val="00CE21DB"/>
    <w:rsid w:val="00CE2C29"/>
    <w:rsid w:val="00CE5360"/>
    <w:rsid w:val="00CE5ED3"/>
    <w:rsid w:val="00CF2AB3"/>
    <w:rsid w:val="00CF5A13"/>
    <w:rsid w:val="00CF6FD4"/>
    <w:rsid w:val="00D0241C"/>
    <w:rsid w:val="00D04C82"/>
    <w:rsid w:val="00D056C2"/>
    <w:rsid w:val="00D07273"/>
    <w:rsid w:val="00D075FC"/>
    <w:rsid w:val="00D11690"/>
    <w:rsid w:val="00D12AD2"/>
    <w:rsid w:val="00D1395D"/>
    <w:rsid w:val="00D14359"/>
    <w:rsid w:val="00D15CF7"/>
    <w:rsid w:val="00D1659C"/>
    <w:rsid w:val="00D20D3F"/>
    <w:rsid w:val="00D22A75"/>
    <w:rsid w:val="00D23436"/>
    <w:rsid w:val="00D3333A"/>
    <w:rsid w:val="00D34100"/>
    <w:rsid w:val="00D343B7"/>
    <w:rsid w:val="00D44D69"/>
    <w:rsid w:val="00D46AC7"/>
    <w:rsid w:val="00D5338F"/>
    <w:rsid w:val="00D542F1"/>
    <w:rsid w:val="00D5584F"/>
    <w:rsid w:val="00D55C90"/>
    <w:rsid w:val="00D605CF"/>
    <w:rsid w:val="00D61732"/>
    <w:rsid w:val="00D62387"/>
    <w:rsid w:val="00D62783"/>
    <w:rsid w:val="00D65E63"/>
    <w:rsid w:val="00D66031"/>
    <w:rsid w:val="00D7141E"/>
    <w:rsid w:val="00D7239D"/>
    <w:rsid w:val="00D747E8"/>
    <w:rsid w:val="00D74950"/>
    <w:rsid w:val="00D800E1"/>
    <w:rsid w:val="00D840CE"/>
    <w:rsid w:val="00D8429D"/>
    <w:rsid w:val="00D85128"/>
    <w:rsid w:val="00D851FE"/>
    <w:rsid w:val="00D871DE"/>
    <w:rsid w:val="00D90F65"/>
    <w:rsid w:val="00D90FE7"/>
    <w:rsid w:val="00D96398"/>
    <w:rsid w:val="00D97AE0"/>
    <w:rsid w:val="00DA21A3"/>
    <w:rsid w:val="00DA3A2D"/>
    <w:rsid w:val="00DA5FFB"/>
    <w:rsid w:val="00DA6BF2"/>
    <w:rsid w:val="00DC1D67"/>
    <w:rsid w:val="00DC211C"/>
    <w:rsid w:val="00DC34F7"/>
    <w:rsid w:val="00DC7B4B"/>
    <w:rsid w:val="00DD2263"/>
    <w:rsid w:val="00DD3F53"/>
    <w:rsid w:val="00DD5AA6"/>
    <w:rsid w:val="00DD5F7F"/>
    <w:rsid w:val="00DE50FC"/>
    <w:rsid w:val="00DE7681"/>
    <w:rsid w:val="00E01CA8"/>
    <w:rsid w:val="00E0250F"/>
    <w:rsid w:val="00E0494C"/>
    <w:rsid w:val="00E05B3A"/>
    <w:rsid w:val="00E0636D"/>
    <w:rsid w:val="00E12582"/>
    <w:rsid w:val="00E12ADA"/>
    <w:rsid w:val="00E149B6"/>
    <w:rsid w:val="00E1765D"/>
    <w:rsid w:val="00E21687"/>
    <w:rsid w:val="00E23C5B"/>
    <w:rsid w:val="00E24175"/>
    <w:rsid w:val="00E24ECE"/>
    <w:rsid w:val="00E30EAC"/>
    <w:rsid w:val="00E31CA4"/>
    <w:rsid w:val="00E32446"/>
    <w:rsid w:val="00E32D7C"/>
    <w:rsid w:val="00E340C5"/>
    <w:rsid w:val="00E34935"/>
    <w:rsid w:val="00E3601E"/>
    <w:rsid w:val="00E371B1"/>
    <w:rsid w:val="00E37565"/>
    <w:rsid w:val="00E43D52"/>
    <w:rsid w:val="00E45911"/>
    <w:rsid w:val="00E467DC"/>
    <w:rsid w:val="00E50355"/>
    <w:rsid w:val="00E539C2"/>
    <w:rsid w:val="00E544B9"/>
    <w:rsid w:val="00E548CB"/>
    <w:rsid w:val="00E5537C"/>
    <w:rsid w:val="00E56E5F"/>
    <w:rsid w:val="00E6278D"/>
    <w:rsid w:val="00E64F9C"/>
    <w:rsid w:val="00E66134"/>
    <w:rsid w:val="00E704ED"/>
    <w:rsid w:val="00E70C8C"/>
    <w:rsid w:val="00E71DB7"/>
    <w:rsid w:val="00E71DC9"/>
    <w:rsid w:val="00E71E72"/>
    <w:rsid w:val="00E73442"/>
    <w:rsid w:val="00E74158"/>
    <w:rsid w:val="00E872A5"/>
    <w:rsid w:val="00E903D7"/>
    <w:rsid w:val="00E92FA0"/>
    <w:rsid w:val="00E934C3"/>
    <w:rsid w:val="00E94805"/>
    <w:rsid w:val="00E9743F"/>
    <w:rsid w:val="00EA35B3"/>
    <w:rsid w:val="00EA47C6"/>
    <w:rsid w:val="00EA4F30"/>
    <w:rsid w:val="00EA567D"/>
    <w:rsid w:val="00EA5C2A"/>
    <w:rsid w:val="00EB23DA"/>
    <w:rsid w:val="00EB3439"/>
    <w:rsid w:val="00EC2268"/>
    <w:rsid w:val="00EC4E1E"/>
    <w:rsid w:val="00ED5A2F"/>
    <w:rsid w:val="00EE0DFD"/>
    <w:rsid w:val="00EE3938"/>
    <w:rsid w:val="00EE60C2"/>
    <w:rsid w:val="00EE6F1E"/>
    <w:rsid w:val="00EF1FE8"/>
    <w:rsid w:val="00EF2182"/>
    <w:rsid w:val="00EF5E88"/>
    <w:rsid w:val="00F007C0"/>
    <w:rsid w:val="00F031FC"/>
    <w:rsid w:val="00F043C9"/>
    <w:rsid w:val="00F05E07"/>
    <w:rsid w:val="00F07C9D"/>
    <w:rsid w:val="00F20851"/>
    <w:rsid w:val="00F20E07"/>
    <w:rsid w:val="00F22937"/>
    <w:rsid w:val="00F24D7F"/>
    <w:rsid w:val="00F268D8"/>
    <w:rsid w:val="00F327CE"/>
    <w:rsid w:val="00F35D89"/>
    <w:rsid w:val="00F414A0"/>
    <w:rsid w:val="00F4324E"/>
    <w:rsid w:val="00F52F23"/>
    <w:rsid w:val="00F558F1"/>
    <w:rsid w:val="00F67A96"/>
    <w:rsid w:val="00F701C1"/>
    <w:rsid w:val="00F7153D"/>
    <w:rsid w:val="00F73B10"/>
    <w:rsid w:val="00F74A59"/>
    <w:rsid w:val="00F807E7"/>
    <w:rsid w:val="00F83A85"/>
    <w:rsid w:val="00F85D3B"/>
    <w:rsid w:val="00F87168"/>
    <w:rsid w:val="00F927AD"/>
    <w:rsid w:val="00FA06A4"/>
    <w:rsid w:val="00FA11B3"/>
    <w:rsid w:val="00FA4A9E"/>
    <w:rsid w:val="00FB091C"/>
    <w:rsid w:val="00FB41E5"/>
    <w:rsid w:val="00FB44BB"/>
    <w:rsid w:val="00FB6E5E"/>
    <w:rsid w:val="00FC2A68"/>
    <w:rsid w:val="00FD25FE"/>
    <w:rsid w:val="00FD5D9D"/>
    <w:rsid w:val="00FD68ED"/>
    <w:rsid w:val="00FE56A0"/>
    <w:rsid w:val="00FE7897"/>
    <w:rsid w:val="00FF06A8"/>
    <w:rsid w:val="00FF1193"/>
    <w:rsid w:val="00FF2632"/>
    <w:rsid w:val="00FF296A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C9C3262-38F0-4885-AB26-3F3773CBA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055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267DF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uiPriority w:val="99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link w:val="a6"/>
    <w:uiPriority w:val="99"/>
    <w:semiHidden/>
    <w:rsid w:val="00FD68ED"/>
    <w:rPr>
      <w:rFonts w:ascii="Tahoma" w:hAnsi="Tahoma" w:cs="Tahoma"/>
      <w:sz w:val="16"/>
      <w:szCs w:val="16"/>
    </w:rPr>
  </w:style>
  <w:style w:type="character" w:styleId="a7">
    <w:name w:val="Hyperlink"/>
    <w:rsid w:val="005F2BC6"/>
    <w:rPr>
      <w:color w:val="0000FF"/>
      <w:u w:val="single"/>
    </w:rPr>
  </w:style>
  <w:style w:type="paragraph" w:customStyle="1" w:styleId="a8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9">
    <w:name w:val="endnote text"/>
    <w:basedOn w:val="a"/>
    <w:link w:val="aa"/>
    <w:rsid w:val="00342D13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342D13"/>
  </w:style>
  <w:style w:type="character" w:styleId="ab">
    <w:name w:val="endnote reference"/>
    <w:rsid w:val="00342D13"/>
    <w:rPr>
      <w:vertAlign w:val="superscript"/>
    </w:rPr>
  </w:style>
  <w:style w:type="paragraph" w:customStyle="1" w:styleId="ConsPlusNonformat">
    <w:name w:val="ConsPlusNonformat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No Spacing"/>
    <w:uiPriority w:val="1"/>
    <w:qFormat/>
    <w:rsid w:val="009B185D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267DF9"/>
    <w:rPr>
      <w:rFonts w:ascii="Arial" w:hAnsi="Arial"/>
      <w:b/>
      <w:bCs/>
      <w:color w:val="000080"/>
    </w:rPr>
  </w:style>
  <w:style w:type="character" w:customStyle="1" w:styleId="a6">
    <w:name w:val="Текст выноски Знак"/>
    <w:basedOn w:val="a0"/>
    <w:link w:val="a5"/>
    <w:uiPriority w:val="99"/>
    <w:semiHidden/>
    <w:rsid w:val="00267DF9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267DF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267DF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267DF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267DF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1">
    <w:name w:val="List Paragraph"/>
    <w:basedOn w:val="a"/>
    <w:uiPriority w:val="34"/>
    <w:qFormat/>
    <w:rsid w:val="00267DF9"/>
    <w:pPr>
      <w:ind w:left="720"/>
      <w:contextualSpacing/>
    </w:pPr>
    <w:rPr>
      <w:szCs w:val="20"/>
    </w:rPr>
  </w:style>
  <w:style w:type="character" w:customStyle="1" w:styleId="4">
    <w:name w:val="Основной текст (4)_"/>
    <w:basedOn w:val="a0"/>
    <w:link w:val="40"/>
    <w:rsid w:val="00267DF9"/>
    <w:rPr>
      <w:sz w:val="12"/>
      <w:szCs w:val="12"/>
      <w:shd w:val="clear" w:color="auto" w:fill="FFFFFF"/>
    </w:rPr>
  </w:style>
  <w:style w:type="character" w:customStyle="1" w:styleId="af2">
    <w:name w:val="Подпись к таблице_"/>
    <w:basedOn w:val="a0"/>
    <w:link w:val="af3"/>
    <w:rsid w:val="00267DF9"/>
    <w:rPr>
      <w:sz w:val="12"/>
      <w:szCs w:val="12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267DF9"/>
    <w:rPr>
      <w:shd w:val="clear" w:color="auto" w:fill="FFFFFF"/>
    </w:rPr>
  </w:style>
  <w:style w:type="character" w:customStyle="1" w:styleId="af4">
    <w:name w:val="Основной текст_"/>
    <w:basedOn w:val="a0"/>
    <w:link w:val="11"/>
    <w:rsid w:val="00267DF9"/>
    <w:rPr>
      <w:sz w:val="10"/>
      <w:szCs w:val="10"/>
      <w:shd w:val="clear" w:color="auto" w:fill="FFFFFF"/>
    </w:rPr>
  </w:style>
  <w:style w:type="character" w:customStyle="1" w:styleId="0pt">
    <w:name w:val="Основной текст + Интервал 0 pt"/>
    <w:basedOn w:val="af4"/>
    <w:rsid w:val="00267DF9"/>
    <w:rPr>
      <w:spacing w:val="-10"/>
      <w:sz w:val="10"/>
      <w:szCs w:val="10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267DF9"/>
    <w:rPr>
      <w:shd w:val="clear" w:color="auto" w:fill="FFFFFF"/>
    </w:rPr>
  </w:style>
  <w:style w:type="paragraph" w:customStyle="1" w:styleId="40">
    <w:name w:val="Основной текст (4)"/>
    <w:basedOn w:val="a"/>
    <w:link w:val="4"/>
    <w:rsid w:val="00267DF9"/>
    <w:pPr>
      <w:shd w:val="clear" w:color="auto" w:fill="FFFFFF"/>
      <w:spacing w:after="60" w:line="0" w:lineRule="atLeast"/>
    </w:pPr>
    <w:rPr>
      <w:sz w:val="12"/>
      <w:szCs w:val="12"/>
    </w:rPr>
  </w:style>
  <w:style w:type="paragraph" w:customStyle="1" w:styleId="af3">
    <w:name w:val="Подпись к таблице"/>
    <w:basedOn w:val="a"/>
    <w:link w:val="af2"/>
    <w:rsid w:val="00267DF9"/>
    <w:pPr>
      <w:shd w:val="clear" w:color="auto" w:fill="FFFFFF"/>
      <w:spacing w:line="0" w:lineRule="atLeast"/>
    </w:pPr>
    <w:rPr>
      <w:sz w:val="12"/>
      <w:szCs w:val="12"/>
    </w:rPr>
  </w:style>
  <w:style w:type="paragraph" w:customStyle="1" w:styleId="80">
    <w:name w:val="Основной текст (8)"/>
    <w:basedOn w:val="a"/>
    <w:link w:val="8"/>
    <w:rsid w:val="00267DF9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11">
    <w:name w:val="Основной текст1"/>
    <w:basedOn w:val="a"/>
    <w:link w:val="af4"/>
    <w:rsid w:val="00267DF9"/>
    <w:pPr>
      <w:shd w:val="clear" w:color="auto" w:fill="FFFFFF"/>
      <w:spacing w:line="0" w:lineRule="atLeast"/>
      <w:jc w:val="both"/>
    </w:pPr>
    <w:rPr>
      <w:sz w:val="10"/>
      <w:szCs w:val="10"/>
    </w:rPr>
  </w:style>
  <w:style w:type="paragraph" w:customStyle="1" w:styleId="60">
    <w:name w:val="Основной текст (6)"/>
    <w:basedOn w:val="a"/>
    <w:link w:val="6"/>
    <w:rsid w:val="00267DF9"/>
    <w:pPr>
      <w:shd w:val="clear" w:color="auto" w:fill="FFFFFF"/>
      <w:spacing w:line="0" w:lineRule="atLeast"/>
    </w:pPr>
    <w:rPr>
      <w:sz w:val="20"/>
      <w:szCs w:val="20"/>
    </w:rPr>
  </w:style>
  <w:style w:type="character" w:customStyle="1" w:styleId="2">
    <w:name w:val="Основной текст (2)_"/>
    <w:basedOn w:val="a0"/>
    <w:link w:val="20"/>
    <w:rsid w:val="00267DF9"/>
    <w:rPr>
      <w:shd w:val="clear" w:color="auto" w:fill="FFFFFF"/>
    </w:rPr>
  </w:style>
  <w:style w:type="character" w:customStyle="1" w:styleId="3pt">
    <w:name w:val="Основной текст + Интервал 3 pt"/>
    <w:basedOn w:val="af4"/>
    <w:rsid w:val="00267DF9"/>
    <w:rPr>
      <w:b w:val="0"/>
      <w:bCs w:val="0"/>
      <w:i w:val="0"/>
      <w:iCs w:val="0"/>
      <w:smallCaps w:val="0"/>
      <w:strike w:val="0"/>
      <w:spacing w:val="60"/>
      <w:sz w:val="10"/>
      <w:szCs w:val="10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267DF9"/>
    <w:rPr>
      <w:sz w:val="39"/>
      <w:szCs w:val="3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67DF9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30">
    <w:name w:val="Основной текст (3)"/>
    <w:basedOn w:val="a"/>
    <w:link w:val="3"/>
    <w:rsid w:val="00267DF9"/>
    <w:pPr>
      <w:shd w:val="clear" w:color="auto" w:fill="FFFFFF"/>
      <w:spacing w:line="0" w:lineRule="atLeast"/>
    </w:pPr>
    <w:rPr>
      <w:sz w:val="39"/>
      <w:szCs w:val="39"/>
    </w:rPr>
  </w:style>
  <w:style w:type="numbering" w:customStyle="1" w:styleId="12">
    <w:name w:val="Нет списка1"/>
    <w:next w:val="a2"/>
    <w:uiPriority w:val="99"/>
    <w:semiHidden/>
    <w:unhideWhenUsed/>
    <w:rsid w:val="00267DF9"/>
  </w:style>
  <w:style w:type="character" w:customStyle="1" w:styleId="21">
    <w:name w:val="Заголовок №2_"/>
    <w:basedOn w:val="a0"/>
    <w:link w:val="22"/>
    <w:rsid w:val="00267DF9"/>
    <w:rPr>
      <w:sz w:val="10"/>
      <w:szCs w:val="10"/>
      <w:shd w:val="clear" w:color="auto" w:fill="FFFFFF"/>
    </w:rPr>
  </w:style>
  <w:style w:type="character" w:customStyle="1" w:styleId="13">
    <w:name w:val="Заголовок №1_"/>
    <w:basedOn w:val="a0"/>
    <w:link w:val="14"/>
    <w:rsid w:val="00267DF9"/>
    <w:rPr>
      <w:sz w:val="11"/>
      <w:szCs w:val="11"/>
      <w:shd w:val="clear" w:color="auto" w:fill="FFFFFF"/>
    </w:rPr>
  </w:style>
  <w:style w:type="paragraph" w:customStyle="1" w:styleId="22">
    <w:name w:val="Заголовок №2"/>
    <w:basedOn w:val="a"/>
    <w:link w:val="21"/>
    <w:rsid w:val="00267DF9"/>
    <w:pPr>
      <w:shd w:val="clear" w:color="auto" w:fill="FFFFFF"/>
      <w:spacing w:line="149" w:lineRule="exact"/>
      <w:outlineLvl w:val="1"/>
    </w:pPr>
    <w:rPr>
      <w:sz w:val="10"/>
      <w:szCs w:val="10"/>
    </w:rPr>
  </w:style>
  <w:style w:type="paragraph" w:customStyle="1" w:styleId="14">
    <w:name w:val="Заголовок №1"/>
    <w:basedOn w:val="a"/>
    <w:link w:val="13"/>
    <w:rsid w:val="00267DF9"/>
    <w:pPr>
      <w:shd w:val="clear" w:color="auto" w:fill="FFFFFF"/>
      <w:spacing w:line="149" w:lineRule="exact"/>
      <w:jc w:val="right"/>
      <w:outlineLvl w:val="0"/>
    </w:pPr>
    <w:rPr>
      <w:sz w:val="11"/>
      <w:szCs w:val="11"/>
    </w:rPr>
  </w:style>
  <w:style w:type="character" w:customStyle="1" w:styleId="23">
    <w:name w:val="Подпись к таблице (2)_"/>
    <w:basedOn w:val="a0"/>
    <w:link w:val="24"/>
    <w:rsid w:val="00267DF9"/>
    <w:rPr>
      <w:sz w:val="11"/>
      <w:szCs w:val="11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267DF9"/>
    <w:pPr>
      <w:shd w:val="clear" w:color="auto" w:fill="FFFFFF"/>
      <w:spacing w:line="0" w:lineRule="atLeast"/>
    </w:pPr>
    <w:rPr>
      <w:sz w:val="11"/>
      <w:szCs w:val="11"/>
    </w:rPr>
  </w:style>
  <w:style w:type="paragraph" w:customStyle="1" w:styleId="15">
    <w:name w:val="Обычный1"/>
    <w:rsid w:val="00267DF9"/>
    <w:pPr>
      <w:widowControl w:val="0"/>
      <w:spacing w:line="300" w:lineRule="auto"/>
      <w:ind w:firstLine="700"/>
      <w:jc w:val="both"/>
    </w:pPr>
    <w:rPr>
      <w:snapToGrid w:val="0"/>
      <w:sz w:val="22"/>
    </w:rPr>
  </w:style>
  <w:style w:type="paragraph" w:customStyle="1" w:styleId="xl64">
    <w:name w:val="xl64"/>
    <w:basedOn w:val="a"/>
    <w:rsid w:val="00267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character" w:customStyle="1" w:styleId="5">
    <w:name w:val="Основной текст (5)_"/>
    <w:basedOn w:val="a0"/>
    <w:link w:val="50"/>
    <w:rsid w:val="00267DF9"/>
    <w:rPr>
      <w:sz w:val="12"/>
      <w:szCs w:val="1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67DF9"/>
    <w:pPr>
      <w:shd w:val="clear" w:color="auto" w:fill="FFFFFF"/>
      <w:spacing w:line="0" w:lineRule="atLeast"/>
    </w:pPr>
    <w:rPr>
      <w:sz w:val="12"/>
      <w:szCs w:val="12"/>
    </w:rPr>
  </w:style>
  <w:style w:type="numbering" w:customStyle="1" w:styleId="25">
    <w:name w:val="Нет списка2"/>
    <w:next w:val="a2"/>
    <w:uiPriority w:val="99"/>
    <w:semiHidden/>
    <w:unhideWhenUsed/>
    <w:rsid w:val="00267DF9"/>
  </w:style>
  <w:style w:type="character" w:customStyle="1" w:styleId="5pt">
    <w:name w:val="Основной текст + Интервал 5 pt"/>
    <w:basedOn w:val="af4"/>
    <w:rsid w:val="00267DF9"/>
    <w:rPr>
      <w:spacing w:val="100"/>
      <w:sz w:val="11"/>
      <w:szCs w:val="11"/>
      <w:shd w:val="clear" w:color="auto" w:fill="FFFFFF"/>
    </w:rPr>
  </w:style>
  <w:style w:type="character" w:customStyle="1" w:styleId="65pt">
    <w:name w:val="Основной текст + 6;5 pt;Курсив"/>
    <w:basedOn w:val="af4"/>
    <w:rsid w:val="00267DF9"/>
    <w:rPr>
      <w:i/>
      <w:iCs/>
      <w:sz w:val="13"/>
      <w:szCs w:val="13"/>
      <w:shd w:val="clear" w:color="auto" w:fill="FFFFFF"/>
    </w:rPr>
  </w:style>
  <w:style w:type="numbering" w:customStyle="1" w:styleId="31">
    <w:name w:val="Нет списка3"/>
    <w:next w:val="a2"/>
    <w:uiPriority w:val="99"/>
    <w:semiHidden/>
    <w:unhideWhenUsed/>
    <w:rsid w:val="00267DF9"/>
  </w:style>
  <w:style w:type="character" w:styleId="af5">
    <w:name w:val="page number"/>
    <w:basedOn w:val="a0"/>
    <w:rsid w:val="00267DF9"/>
  </w:style>
  <w:style w:type="table" w:customStyle="1" w:styleId="16">
    <w:name w:val="Сетка таблицы1"/>
    <w:basedOn w:val="a1"/>
    <w:next w:val="a3"/>
    <w:rsid w:val="0026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Знак Знак Знак Знак Знак Знак Знак Знак Знак Знак"/>
    <w:basedOn w:val="a"/>
    <w:rsid w:val="00267DF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7">
    <w:name w:val="Знак"/>
    <w:basedOn w:val="a"/>
    <w:rsid w:val="00267DF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8">
    <w:name w:val="Знак Знак Знак Знак Знак Знак Знак Знак Знак Знак Знак Знак Знак Знак Знак Знак"/>
    <w:basedOn w:val="a"/>
    <w:rsid w:val="00267DF9"/>
    <w:pPr>
      <w:spacing w:after="160" w:line="240" w:lineRule="exact"/>
    </w:pPr>
    <w:rPr>
      <w:sz w:val="20"/>
      <w:szCs w:val="20"/>
      <w:lang w:val="en-US" w:eastAsia="en-US"/>
    </w:rPr>
  </w:style>
  <w:style w:type="paragraph" w:customStyle="1" w:styleId="Style1">
    <w:name w:val="Style1"/>
    <w:basedOn w:val="a"/>
    <w:uiPriority w:val="99"/>
    <w:rsid w:val="00267DF9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2">
    <w:name w:val="Style2"/>
    <w:basedOn w:val="a"/>
    <w:uiPriority w:val="99"/>
    <w:rsid w:val="00267DF9"/>
    <w:pPr>
      <w:widowControl w:val="0"/>
      <w:autoSpaceDE w:val="0"/>
      <w:autoSpaceDN w:val="0"/>
      <w:adjustRightInd w:val="0"/>
      <w:spacing w:line="323" w:lineRule="exact"/>
      <w:jc w:val="center"/>
    </w:pPr>
    <w:rPr>
      <w:sz w:val="24"/>
    </w:rPr>
  </w:style>
  <w:style w:type="paragraph" w:customStyle="1" w:styleId="Style3">
    <w:name w:val="Style3"/>
    <w:basedOn w:val="a"/>
    <w:uiPriority w:val="99"/>
    <w:rsid w:val="00267DF9"/>
    <w:pPr>
      <w:widowControl w:val="0"/>
      <w:autoSpaceDE w:val="0"/>
      <w:autoSpaceDN w:val="0"/>
      <w:adjustRightInd w:val="0"/>
      <w:spacing w:line="324" w:lineRule="exact"/>
      <w:ind w:firstLine="730"/>
    </w:pPr>
    <w:rPr>
      <w:sz w:val="24"/>
    </w:rPr>
  </w:style>
  <w:style w:type="character" w:customStyle="1" w:styleId="FontStyle11">
    <w:name w:val="Font Style11"/>
    <w:basedOn w:val="a0"/>
    <w:uiPriority w:val="99"/>
    <w:rsid w:val="00267DF9"/>
    <w:rPr>
      <w:rFonts w:ascii="Times New Roman" w:hAnsi="Times New Roman" w:cs="Times New Roman"/>
      <w:sz w:val="26"/>
      <w:szCs w:val="26"/>
    </w:rPr>
  </w:style>
  <w:style w:type="paragraph" w:customStyle="1" w:styleId="26">
    <w:name w:val="Обычный2"/>
    <w:rsid w:val="00267DF9"/>
    <w:pPr>
      <w:widowControl w:val="0"/>
      <w:spacing w:line="300" w:lineRule="auto"/>
      <w:ind w:firstLine="700"/>
      <w:jc w:val="both"/>
    </w:pPr>
    <w:rPr>
      <w:snapToGrid w:val="0"/>
      <w:sz w:val="22"/>
    </w:rPr>
  </w:style>
  <w:style w:type="character" w:customStyle="1" w:styleId="af9">
    <w:name w:val="Цветовое выделение"/>
    <w:uiPriority w:val="99"/>
    <w:rsid w:val="00267DF9"/>
    <w:rPr>
      <w:b/>
      <w:color w:val="000080"/>
    </w:rPr>
  </w:style>
  <w:style w:type="paragraph" w:customStyle="1" w:styleId="afa">
    <w:name w:val="Нормальный (таблица)"/>
    <w:basedOn w:val="a"/>
    <w:next w:val="a"/>
    <w:uiPriority w:val="99"/>
    <w:rsid w:val="00267DF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</w:rPr>
  </w:style>
  <w:style w:type="paragraph" w:customStyle="1" w:styleId="afb">
    <w:name w:val="Таблицы (моноширинный)"/>
    <w:basedOn w:val="a"/>
    <w:next w:val="a"/>
    <w:uiPriority w:val="99"/>
    <w:rsid w:val="00267DF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table" w:customStyle="1" w:styleId="27">
    <w:name w:val="Сетка таблицы2"/>
    <w:basedOn w:val="a1"/>
    <w:next w:val="a3"/>
    <w:rsid w:val="0026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rsid w:val="0026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FollowedHyperlink"/>
    <w:basedOn w:val="a0"/>
    <w:uiPriority w:val="99"/>
    <w:unhideWhenUsed/>
    <w:rsid w:val="00267DF9"/>
    <w:rPr>
      <w:color w:val="800080"/>
      <w:u w:val="single"/>
    </w:rPr>
  </w:style>
  <w:style w:type="paragraph" w:customStyle="1" w:styleId="xl63">
    <w:name w:val="xl63"/>
    <w:basedOn w:val="a"/>
    <w:rsid w:val="00267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5">
    <w:name w:val="xl65"/>
    <w:basedOn w:val="a"/>
    <w:rsid w:val="00267DF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6">
    <w:name w:val="xl66"/>
    <w:basedOn w:val="a"/>
    <w:rsid w:val="00267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67">
    <w:name w:val="xl67"/>
    <w:basedOn w:val="a"/>
    <w:rsid w:val="00267DF9"/>
    <w:pP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68">
    <w:name w:val="xl68"/>
    <w:basedOn w:val="a"/>
    <w:rsid w:val="00267DF9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Cs w:val="28"/>
    </w:rPr>
  </w:style>
  <w:style w:type="paragraph" w:customStyle="1" w:styleId="xl69">
    <w:name w:val="xl69"/>
    <w:basedOn w:val="a"/>
    <w:rsid w:val="00267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70">
    <w:name w:val="xl70"/>
    <w:basedOn w:val="a"/>
    <w:rsid w:val="00267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267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"/>
    <w:rsid w:val="00267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73">
    <w:name w:val="xl73"/>
    <w:basedOn w:val="a"/>
    <w:rsid w:val="00267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4">
    <w:name w:val="xl74"/>
    <w:basedOn w:val="a"/>
    <w:rsid w:val="00267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5">
    <w:name w:val="xl75"/>
    <w:basedOn w:val="a"/>
    <w:rsid w:val="00267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76">
    <w:name w:val="xl76"/>
    <w:basedOn w:val="a"/>
    <w:rsid w:val="00267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77">
    <w:name w:val="xl77"/>
    <w:basedOn w:val="a"/>
    <w:rsid w:val="00267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78">
    <w:name w:val="xl78"/>
    <w:basedOn w:val="a"/>
    <w:rsid w:val="00267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79">
    <w:name w:val="xl79"/>
    <w:basedOn w:val="a"/>
    <w:rsid w:val="00267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0">
    <w:name w:val="xl80"/>
    <w:basedOn w:val="a"/>
    <w:rsid w:val="00267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FF0000"/>
      <w:sz w:val="16"/>
      <w:szCs w:val="16"/>
    </w:rPr>
  </w:style>
  <w:style w:type="paragraph" w:customStyle="1" w:styleId="xl81">
    <w:name w:val="xl81"/>
    <w:basedOn w:val="a"/>
    <w:rsid w:val="00267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82">
    <w:name w:val="xl82"/>
    <w:basedOn w:val="a"/>
    <w:rsid w:val="00267D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83">
    <w:name w:val="xl83"/>
    <w:basedOn w:val="a"/>
    <w:rsid w:val="00267D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84">
    <w:name w:val="xl84"/>
    <w:basedOn w:val="a"/>
    <w:rsid w:val="00267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85">
    <w:name w:val="xl85"/>
    <w:basedOn w:val="a"/>
    <w:rsid w:val="00267D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86">
    <w:name w:val="xl86"/>
    <w:basedOn w:val="a"/>
    <w:rsid w:val="00267D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87">
    <w:name w:val="xl87"/>
    <w:basedOn w:val="a"/>
    <w:rsid w:val="00267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88">
    <w:name w:val="xl88"/>
    <w:basedOn w:val="a"/>
    <w:rsid w:val="00267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89">
    <w:name w:val="xl89"/>
    <w:basedOn w:val="a"/>
    <w:rsid w:val="00267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90">
    <w:name w:val="xl90"/>
    <w:basedOn w:val="a"/>
    <w:rsid w:val="00267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91">
    <w:name w:val="xl91"/>
    <w:basedOn w:val="a"/>
    <w:rsid w:val="00267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92">
    <w:name w:val="xl92"/>
    <w:basedOn w:val="a"/>
    <w:rsid w:val="00267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93">
    <w:name w:val="xl93"/>
    <w:basedOn w:val="a"/>
    <w:rsid w:val="00267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94">
    <w:name w:val="xl94"/>
    <w:basedOn w:val="a"/>
    <w:rsid w:val="00267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95">
    <w:name w:val="xl95"/>
    <w:basedOn w:val="a"/>
    <w:rsid w:val="00267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96">
    <w:name w:val="xl96"/>
    <w:basedOn w:val="a"/>
    <w:rsid w:val="00267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97">
    <w:name w:val="xl97"/>
    <w:basedOn w:val="a"/>
    <w:rsid w:val="00267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98">
    <w:name w:val="xl98"/>
    <w:basedOn w:val="a"/>
    <w:rsid w:val="00267D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99">
    <w:name w:val="xl99"/>
    <w:basedOn w:val="a"/>
    <w:rsid w:val="00267D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100">
    <w:name w:val="xl100"/>
    <w:basedOn w:val="a"/>
    <w:rsid w:val="00267D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101">
    <w:name w:val="xl101"/>
    <w:basedOn w:val="a"/>
    <w:rsid w:val="00267D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102">
    <w:name w:val="xl102"/>
    <w:basedOn w:val="a"/>
    <w:rsid w:val="00267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103">
    <w:name w:val="xl103"/>
    <w:basedOn w:val="a"/>
    <w:rsid w:val="00267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104">
    <w:name w:val="xl104"/>
    <w:basedOn w:val="a"/>
    <w:rsid w:val="00267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105">
    <w:name w:val="xl105"/>
    <w:basedOn w:val="a"/>
    <w:rsid w:val="00267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06">
    <w:name w:val="xl106"/>
    <w:basedOn w:val="a"/>
    <w:rsid w:val="00267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107">
    <w:name w:val="xl107"/>
    <w:basedOn w:val="a"/>
    <w:rsid w:val="00267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108">
    <w:name w:val="xl108"/>
    <w:basedOn w:val="a"/>
    <w:rsid w:val="00267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09">
    <w:name w:val="xl109"/>
    <w:basedOn w:val="a"/>
    <w:rsid w:val="00267D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10">
    <w:name w:val="xl110"/>
    <w:basedOn w:val="a"/>
    <w:rsid w:val="00267D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111">
    <w:name w:val="xl111"/>
    <w:basedOn w:val="a"/>
    <w:rsid w:val="00267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12">
    <w:name w:val="xl112"/>
    <w:basedOn w:val="a"/>
    <w:rsid w:val="00267D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113">
    <w:name w:val="xl113"/>
    <w:basedOn w:val="a"/>
    <w:rsid w:val="00267D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114">
    <w:name w:val="xl114"/>
    <w:basedOn w:val="a"/>
    <w:rsid w:val="00267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15">
    <w:name w:val="xl115"/>
    <w:basedOn w:val="a"/>
    <w:rsid w:val="00267DF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sz w:val="24"/>
    </w:rPr>
  </w:style>
  <w:style w:type="paragraph" w:customStyle="1" w:styleId="xl116">
    <w:name w:val="xl116"/>
    <w:basedOn w:val="a"/>
    <w:rsid w:val="00267DF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sz w:val="24"/>
    </w:rPr>
  </w:style>
  <w:style w:type="paragraph" w:customStyle="1" w:styleId="xl117">
    <w:name w:val="xl117"/>
    <w:basedOn w:val="a"/>
    <w:rsid w:val="00267DF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sz w:val="24"/>
    </w:rPr>
  </w:style>
  <w:style w:type="paragraph" w:customStyle="1" w:styleId="xl118">
    <w:name w:val="xl118"/>
    <w:basedOn w:val="a"/>
    <w:rsid w:val="00267DF9"/>
    <w:pPr>
      <w:spacing w:before="100" w:beforeAutospacing="1" w:after="100" w:afterAutospacing="1"/>
      <w:jc w:val="center"/>
    </w:pPr>
    <w:rPr>
      <w:sz w:val="24"/>
    </w:rPr>
  </w:style>
  <w:style w:type="paragraph" w:customStyle="1" w:styleId="xl119">
    <w:name w:val="xl119"/>
    <w:basedOn w:val="a"/>
    <w:rsid w:val="00267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120">
    <w:name w:val="xl120"/>
    <w:basedOn w:val="a"/>
    <w:rsid w:val="00267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121">
    <w:name w:val="xl121"/>
    <w:basedOn w:val="a"/>
    <w:rsid w:val="00267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sz w:val="24"/>
    </w:rPr>
  </w:style>
  <w:style w:type="paragraph" w:customStyle="1" w:styleId="xl122">
    <w:name w:val="xl122"/>
    <w:basedOn w:val="a"/>
    <w:rsid w:val="00267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sz w:val="24"/>
    </w:rPr>
  </w:style>
  <w:style w:type="paragraph" w:customStyle="1" w:styleId="xl123">
    <w:name w:val="xl123"/>
    <w:basedOn w:val="a"/>
    <w:rsid w:val="00267DF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sz w:val="24"/>
    </w:rPr>
  </w:style>
  <w:style w:type="paragraph" w:customStyle="1" w:styleId="xl124">
    <w:name w:val="xl124"/>
    <w:basedOn w:val="a"/>
    <w:rsid w:val="00267DF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sz w:val="24"/>
    </w:rPr>
  </w:style>
  <w:style w:type="paragraph" w:customStyle="1" w:styleId="xl125">
    <w:name w:val="xl125"/>
    <w:basedOn w:val="a"/>
    <w:rsid w:val="00267D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26">
    <w:name w:val="xl126"/>
    <w:basedOn w:val="a"/>
    <w:rsid w:val="00267D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27">
    <w:name w:val="xl127"/>
    <w:basedOn w:val="a"/>
    <w:rsid w:val="00267D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28">
    <w:name w:val="xl128"/>
    <w:basedOn w:val="a"/>
    <w:rsid w:val="00267DF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sz w:val="24"/>
    </w:rPr>
  </w:style>
  <w:style w:type="paragraph" w:customStyle="1" w:styleId="xl129">
    <w:name w:val="xl129"/>
    <w:basedOn w:val="a"/>
    <w:rsid w:val="00267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sz w:val="24"/>
    </w:rPr>
  </w:style>
  <w:style w:type="paragraph" w:customStyle="1" w:styleId="xl130">
    <w:name w:val="xl130"/>
    <w:basedOn w:val="a"/>
    <w:rsid w:val="00267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sz w:val="24"/>
    </w:rPr>
  </w:style>
  <w:style w:type="paragraph" w:customStyle="1" w:styleId="xl131">
    <w:name w:val="xl131"/>
    <w:basedOn w:val="a"/>
    <w:rsid w:val="00267DF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sz w:val="24"/>
    </w:rPr>
  </w:style>
  <w:style w:type="paragraph" w:customStyle="1" w:styleId="xl132">
    <w:name w:val="xl132"/>
    <w:basedOn w:val="a"/>
    <w:rsid w:val="00267DF9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sz w:val="24"/>
    </w:rPr>
  </w:style>
  <w:style w:type="paragraph" w:customStyle="1" w:styleId="xl133">
    <w:name w:val="xl133"/>
    <w:basedOn w:val="a"/>
    <w:rsid w:val="00267DF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sz w:val="24"/>
    </w:rPr>
  </w:style>
  <w:style w:type="character" w:customStyle="1" w:styleId="30pt">
    <w:name w:val="Основной текст (3) + Интервал 0 pt"/>
    <w:basedOn w:val="3"/>
    <w:rsid w:val="00267DF9"/>
    <w:rPr>
      <w:spacing w:val="-10"/>
      <w:sz w:val="12"/>
      <w:szCs w:val="12"/>
      <w:shd w:val="clear" w:color="auto" w:fill="FFFFFF"/>
    </w:rPr>
  </w:style>
  <w:style w:type="paragraph" w:customStyle="1" w:styleId="28">
    <w:name w:val="Основной текст2"/>
    <w:basedOn w:val="a"/>
    <w:rsid w:val="00267DF9"/>
    <w:pPr>
      <w:shd w:val="clear" w:color="auto" w:fill="FFFFFF"/>
      <w:spacing w:line="0" w:lineRule="atLeast"/>
      <w:jc w:val="both"/>
    </w:pPr>
    <w:rPr>
      <w:sz w:val="9"/>
      <w:szCs w:val="9"/>
    </w:rPr>
  </w:style>
  <w:style w:type="numbering" w:customStyle="1" w:styleId="41">
    <w:name w:val="Нет списка4"/>
    <w:next w:val="a2"/>
    <w:uiPriority w:val="99"/>
    <w:semiHidden/>
    <w:unhideWhenUsed/>
    <w:rsid w:val="00267DF9"/>
  </w:style>
  <w:style w:type="table" w:customStyle="1" w:styleId="32">
    <w:name w:val="Сетка таблицы3"/>
    <w:basedOn w:val="a1"/>
    <w:next w:val="a3"/>
    <w:uiPriority w:val="99"/>
    <w:rsid w:val="0026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3"/>
    <w:uiPriority w:val="59"/>
    <w:rsid w:val="00267DF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267DF9"/>
  </w:style>
  <w:style w:type="paragraph" w:customStyle="1" w:styleId="font5">
    <w:name w:val="font5"/>
    <w:basedOn w:val="a"/>
    <w:rsid w:val="00267DF9"/>
    <w:pPr>
      <w:spacing w:before="100" w:beforeAutospacing="1" w:after="100" w:afterAutospacing="1"/>
    </w:pPr>
    <w:rPr>
      <w:sz w:val="22"/>
      <w:szCs w:val="22"/>
    </w:rPr>
  </w:style>
  <w:style w:type="table" w:customStyle="1" w:styleId="52">
    <w:name w:val="Сетка таблицы5"/>
    <w:basedOn w:val="a1"/>
    <w:next w:val="a3"/>
    <w:rsid w:val="0026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d">
    <w:name w:val="Прижатый влево"/>
    <w:basedOn w:val="a"/>
    <w:next w:val="a"/>
    <w:uiPriority w:val="99"/>
    <w:rsid w:val="00267DF9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</w:rPr>
  </w:style>
  <w:style w:type="paragraph" w:styleId="afe">
    <w:name w:val="Title"/>
    <w:basedOn w:val="a"/>
    <w:link w:val="aff"/>
    <w:qFormat/>
    <w:rsid w:val="00267DF9"/>
    <w:pPr>
      <w:spacing w:before="100" w:beforeAutospacing="1" w:after="100" w:afterAutospacing="1"/>
    </w:pPr>
    <w:rPr>
      <w:sz w:val="24"/>
      <w:lang w:val="x-none" w:eastAsia="x-none"/>
    </w:rPr>
  </w:style>
  <w:style w:type="character" w:customStyle="1" w:styleId="aff">
    <w:name w:val="Название Знак"/>
    <w:basedOn w:val="a0"/>
    <w:link w:val="afe"/>
    <w:rsid w:val="00267DF9"/>
    <w:rPr>
      <w:sz w:val="24"/>
      <w:szCs w:val="24"/>
      <w:lang w:val="x-none" w:eastAsia="x-none"/>
    </w:rPr>
  </w:style>
  <w:style w:type="paragraph" w:customStyle="1" w:styleId="formattext">
    <w:name w:val="formattext"/>
    <w:basedOn w:val="a"/>
    <w:rsid w:val="00267DF9"/>
    <w:pPr>
      <w:spacing w:before="100" w:beforeAutospacing="1" w:after="100" w:afterAutospacing="1"/>
    </w:pPr>
    <w:rPr>
      <w:sz w:val="24"/>
    </w:rPr>
  </w:style>
  <w:style w:type="paragraph" w:styleId="aff0">
    <w:name w:val="Body Text"/>
    <w:basedOn w:val="a"/>
    <w:link w:val="aff1"/>
    <w:uiPriority w:val="1"/>
    <w:qFormat/>
    <w:rsid w:val="00267DF9"/>
    <w:pPr>
      <w:widowControl w:val="0"/>
      <w:autoSpaceDE w:val="0"/>
      <w:autoSpaceDN w:val="0"/>
      <w:adjustRightInd w:val="0"/>
    </w:pPr>
    <w:rPr>
      <w:rFonts w:eastAsiaTheme="minorEastAsia"/>
      <w:sz w:val="27"/>
      <w:szCs w:val="27"/>
    </w:rPr>
  </w:style>
  <w:style w:type="character" w:customStyle="1" w:styleId="aff1">
    <w:name w:val="Основной текст Знак"/>
    <w:basedOn w:val="a0"/>
    <w:link w:val="aff0"/>
    <w:uiPriority w:val="1"/>
    <w:rsid w:val="00267DF9"/>
    <w:rPr>
      <w:rFonts w:eastAsiaTheme="minorEastAsia"/>
      <w:sz w:val="27"/>
      <w:szCs w:val="27"/>
    </w:rPr>
  </w:style>
  <w:style w:type="paragraph" w:customStyle="1" w:styleId="TableParagraph">
    <w:name w:val="Table Paragraph"/>
    <w:basedOn w:val="a"/>
    <w:uiPriority w:val="1"/>
    <w:qFormat/>
    <w:rsid w:val="00267DF9"/>
    <w:pPr>
      <w:widowControl w:val="0"/>
      <w:autoSpaceDE w:val="0"/>
      <w:autoSpaceDN w:val="0"/>
      <w:adjustRightInd w:val="0"/>
    </w:pPr>
    <w:rPr>
      <w:rFonts w:eastAsiaTheme="minorEastAsia"/>
      <w:sz w:val="24"/>
    </w:rPr>
  </w:style>
  <w:style w:type="table" w:customStyle="1" w:styleId="61">
    <w:name w:val="Сетка таблицы6"/>
    <w:basedOn w:val="a1"/>
    <w:next w:val="a3"/>
    <w:uiPriority w:val="59"/>
    <w:rsid w:val="00267DF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59"/>
    <w:rsid w:val="00267DF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1"/>
    <w:next w:val="a3"/>
    <w:uiPriority w:val="59"/>
    <w:rsid w:val="00267DF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3"/>
    <w:rsid w:val="0026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3"/>
    <w:rsid w:val="0026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3"/>
    <w:rsid w:val="0026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2">
    <w:name w:val="Нормальный"/>
    <w:rsid w:val="00267DF9"/>
    <w:pPr>
      <w:widowControl w:val="0"/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  <w:style w:type="character" w:styleId="aff3">
    <w:name w:val="Placeholder Text"/>
    <w:basedOn w:val="a0"/>
    <w:uiPriority w:val="99"/>
    <w:semiHidden/>
    <w:rsid w:val="00AE4E7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7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5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4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60B3F1552CF37442421468C8EC5DBC54D26AEFA476771DCA54034FE4D8F323F7D63D97DA18BD1F1DFCA4BC6006A3008842C7AEA00289731F3D46096kEx4B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E02DA4325638CCC99D5D894CE88AEB037CAE4BFF4E5D8A2E602662FD61685BC23B673C020BD11E5B5DD7A1802A8105FAE1M5I1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6AB81E466B2B688C5BC5B60CDA6D175AA05CA52692393FAE54BAC91B654070AD6CB3CC971D9856D9E38873A6B62134CFC324B814A2DW47CX" TargetMode="External"/><Relationship Id="rId14" Type="http://schemas.openxmlformats.org/officeDocument/2006/relationships/hyperlink" Target="consultantplus://offline/ref=E5E1B4418E45899180495E233FC5E1367CF95FEC55CAA92D86C3903D941C5617D81B62EAA5F6996D7EE6ADDAAB056739BB63C45BB454C5E2E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92B72-0A4E-4DB3-8FA2-F356277BF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20</Pages>
  <Words>4745</Words>
  <Characters>29980</Characters>
  <Application>Microsoft Office Word</Application>
  <DocSecurity>0</DocSecurity>
  <Lines>249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34656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dc:description/>
  <cp:lastModifiedBy>Мурзаева Ольга Олеговна</cp:lastModifiedBy>
  <cp:revision>43</cp:revision>
  <cp:lastPrinted>2021-06-03T03:53:00Z</cp:lastPrinted>
  <dcterms:created xsi:type="dcterms:W3CDTF">2021-06-03T01:53:00Z</dcterms:created>
  <dcterms:modified xsi:type="dcterms:W3CDTF">2021-08-30T04:17:00Z</dcterms:modified>
</cp:coreProperties>
</file>