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A4275A">
        <w:tc>
          <w:tcPr>
            <w:tcW w:w="5279" w:type="dxa"/>
          </w:tcPr>
          <w:p w:rsidR="00B60245" w:rsidRPr="008D13CF" w:rsidRDefault="009D4D92" w:rsidP="00A4275A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</w:t>
            </w:r>
            <w:r w:rsidR="00A4275A">
              <w:rPr>
                <w:bCs/>
                <w:szCs w:val="28"/>
              </w:rPr>
              <w:t>я в приложение 12</w:t>
            </w:r>
            <w:r>
              <w:rPr>
                <w:bCs/>
                <w:szCs w:val="28"/>
              </w:rPr>
              <w:t xml:space="preserve"> </w:t>
            </w:r>
            <w:r w:rsidR="00A4275A">
              <w:rPr>
                <w:bCs/>
                <w:szCs w:val="28"/>
              </w:rPr>
              <w:t>к</w:t>
            </w:r>
            <w:r>
              <w:rPr>
                <w:bCs/>
                <w:szCs w:val="28"/>
              </w:rPr>
              <w:t xml:space="preserve"> государственн</w:t>
            </w:r>
            <w:r w:rsidR="00A4275A">
              <w:rPr>
                <w:bCs/>
                <w:szCs w:val="28"/>
              </w:rPr>
              <w:t>ой</w:t>
            </w:r>
            <w:r>
              <w:rPr>
                <w:bCs/>
                <w:szCs w:val="28"/>
              </w:rPr>
              <w:t xml:space="preserve"> программ</w:t>
            </w:r>
            <w:r w:rsidR="00A4275A"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 xml:space="preserve"> Камчатского края «Обеспечение доступным и комфортным жильем жителей Камчатского края», утвержденн</w:t>
            </w:r>
            <w:r w:rsidR="00A4275A">
              <w:rPr>
                <w:bCs/>
                <w:szCs w:val="28"/>
              </w:rPr>
              <w:t>ой</w:t>
            </w:r>
            <w:r>
              <w:rPr>
                <w:bCs/>
                <w:szCs w:val="28"/>
              </w:rPr>
              <w:t xml:space="preserve"> постановлением Правительства Камчатского края от 22.11.2013 № 520-П</w:t>
            </w:r>
          </w:p>
        </w:tc>
      </w:tr>
    </w:tbl>
    <w:p w:rsidR="009D4D92" w:rsidRPr="008D13CF" w:rsidRDefault="009D4D92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9D4D92">
      <w:pPr>
        <w:adjustRightInd w:val="0"/>
        <w:ind w:firstLine="720"/>
        <w:jc w:val="both"/>
        <w:rPr>
          <w:szCs w:val="28"/>
        </w:rPr>
      </w:pPr>
    </w:p>
    <w:p w:rsidR="00A4275A" w:rsidRPr="0065357B" w:rsidRDefault="009D4D92" w:rsidP="00A4275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65357B">
        <w:rPr>
          <w:szCs w:val="28"/>
        </w:rPr>
        <w:t xml:space="preserve">1. Внести в </w:t>
      </w:r>
      <w:r w:rsidR="009E4870" w:rsidRPr="0065357B">
        <w:rPr>
          <w:szCs w:val="28"/>
        </w:rPr>
        <w:t xml:space="preserve">приложение 12 </w:t>
      </w:r>
      <w:r w:rsidR="00A4275A" w:rsidRPr="0065357B">
        <w:rPr>
          <w:szCs w:val="28"/>
        </w:rPr>
        <w:t xml:space="preserve">к </w:t>
      </w:r>
      <w:r w:rsidRPr="0065357B">
        <w:rPr>
          <w:szCs w:val="28"/>
        </w:rPr>
        <w:t>государственн</w:t>
      </w:r>
      <w:r w:rsidR="009E4870" w:rsidRPr="0065357B">
        <w:rPr>
          <w:szCs w:val="28"/>
        </w:rPr>
        <w:t>ой</w:t>
      </w:r>
      <w:r w:rsidRPr="0065357B">
        <w:rPr>
          <w:szCs w:val="28"/>
        </w:rPr>
        <w:t xml:space="preserve"> программ</w:t>
      </w:r>
      <w:r w:rsidR="00A4275A" w:rsidRPr="0065357B">
        <w:rPr>
          <w:szCs w:val="28"/>
        </w:rPr>
        <w:t>е</w:t>
      </w:r>
      <w:r w:rsidRPr="0065357B">
        <w:rPr>
          <w:szCs w:val="28"/>
        </w:rPr>
        <w:t xml:space="preserve"> Камчатского края </w:t>
      </w:r>
      <w:r w:rsidRPr="0065357B">
        <w:rPr>
          <w:bCs/>
          <w:szCs w:val="28"/>
        </w:rPr>
        <w:t>«Обеспечение доступным и комфортным жильем жителей Камчатского края», утвержденн</w:t>
      </w:r>
      <w:r w:rsidR="00A4275A" w:rsidRPr="0065357B">
        <w:rPr>
          <w:bCs/>
          <w:szCs w:val="28"/>
        </w:rPr>
        <w:t>ой</w:t>
      </w:r>
      <w:r w:rsidRPr="0065357B">
        <w:rPr>
          <w:bCs/>
          <w:szCs w:val="28"/>
        </w:rPr>
        <w:t xml:space="preserve"> постановлением Правительства Камчатского края от 22.11.2013 № 520-П, изменени</w:t>
      </w:r>
      <w:r w:rsidR="009E4870" w:rsidRPr="0065357B">
        <w:rPr>
          <w:bCs/>
          <w:szCs w:val="28"/>
        </w:rPr>
        <w:t>е</w:t>
      </w:r>
      <w:r w:rsidR="00A4275A" w:rsidRPr="0065357B">
        <w:rPr>
          <w:bCs/>
          <w:szCs w:val="28"/>
        </w:rPr>
        <w:t xml:space="preserve"> дополнив его частью </w:t>
      </w:r>
      <w:r w:rsidR="00A4275A" w:rsidRPr="0065357B">
        <w:rPr>
          <w:rFonts w:ascii="TimesNewRomanPSMT" w:hAnsi="TimesNewRomanPSMT" w:cs="TimesNewRomanPSMT"/>
          <w:szCs w:val="28"/>
        </w:rPr>
        <w:t>22</w:t>
      </w:r>
      <w:r w:rsidR="00A4275A" w:rsidRPr="0065357B">
        <w:rPr>
          <w:rFonts w:ascii="TimesNewRomanPSMT" w:hAnsi="TimesNewRomanPSMT" w:cs="TimesNewRomanPSMT"/>
          <w:szCs w:val="28"/>
          <w:vertAlign w:val="superscript"/>
        </w:rPr>
        <w:t>1</w:t>
      </w:r>
      <w:r w:rsidRPr="0065357B">
        <w:rPr>
          <w:bCs/>
          <w:szCs w:val="28"/>
        </w:rPr>
        <w:t xml:space="preserve"> </w:t>
      </w:r>
      <w:r w:rsidR="00A4275A" w:rsidRPr="0065357B">
        <w:rPr>
          <w:rFonts w:ascii="TimesNewRomanPSMT" w:hAnsi="TimesNewRomanPSMT" w:cs="TimesNewRomanPSMT"/>
          <w:szCs w:val="28"/>
        </w:rPr>
        <w:t>следующего содержания:</w:t>
      </w:r>
    </w:p>
    <w:p w:rsidR="00A4275A" w:rsidRPr="0065357B" w:rsidRDefault="00A4275A" w:rsidP="00A4275A">
      <w:pPr>
        <w:autoSpaceDE w:val="0"/>
        <w:autoSpaceDN w:val="0"/>
        <w:adjustRightInd w:val="0"/>
        <w:ind w:right="-2" w:firstLine="709"/>
        <w:jc w:val="both"/>
        <w:rPr>
          <w:rFonts w:ascii="TimesNewRomanPSMT" w:hAnsi="TimesNewRomanPSMT" w:cs="TimesNewRomanPSMT"/>
          <w:szCs w:val="28"/>
        </w:rPr>
      </w:pPr>
      <w:r w:rsidRPr="0065357B">
        <w:rPr>
          <w:rFonts w:ascii="TimesNewRomanPSMT" w:hAnsi="TimesNewRomanPSMT" w:cs="TimesNewRomanPSMT"/>
          <w:szCs w:val="28"/>
        </w:rPr>
        <w:t>«22</w:t>
      </w:r>
      <w:r w:rsidRPr="0065357B">
        <w:rPr>
          <w:rFonts w:ascii="TimesNewRomanPSMT" w:hAnsi="TimesNewRomanPSMT" w:cs="TimesNewRomanPSMT"/>
          <w:szCs w:val="28"/>
          <w:vertAlign w:val="superscript"/>
        </w:rPr>
        <w:t>1</w:t>
      </w:r>
      <w:r w:rsidRPr="0065357B">
        <w:rPr>
          <w:rFonts w:ascii="TimesNewRomanPSMT" w:hAnsi="TimesNewRomanPSMT" w:cs="TimesNewRomanPSMT"/>
          <w:szCs w:val="28"/>
        </w:rPr>
        <w:t xml:space="preserve">. Граждане, указанные в подпункте «б» пункта 1 </w:t>
      </w:r>
      <w:r w:rsidR="007B412F" w:rsidRPr="0065357B">
        <w:rPr>
          <w:rFonts w:ascii="TimesNewRomanPSMT" w:hAnsi="TimesNewRomanPSMT" w:cs="TimesNewRomanPSMT"/>
          <w:szCs w:val="28"/>
        </w:rPr>
        <w:t xml:space="preserve">части 2 </w:t>
      </w:r>
      <w:r w:rsidRPr="0065357B">
        <w:rPr>
          <w:rFonts w:ascii="TimesNewRomanPSMT" w:hAnsi="TimesNewRomanPSMT" w:cs="TimesNewRomanPSMT"/>
          <w:szCs w:val="28"/>
        </w:rPr>
        <w:t>настоящего Порядка, сохраняют право на получение социальной выплаты при достижении ребенком (детьми)</w:t>
      </w:r>
      <w:r w:rsidR="00451B8D" w:rsidRPr="0065357B">
        <w:rPr>
          <w:rFonts w:ascii="TimesNewRomanPSMT" w:hAnsi="TimesNewRomanPSMT" w:cs="TimesNewRomanPSMT"/>
          <w:szCs w:val="28"/>
        </w:rPr>
        <w:t xml:space="preserve">, не состоящими в браке, </w:t>
      </w:r>
      <w:r w:rsidRPr="0065357B">
        <w:rPr>
          <w:rFonts w:ascii="TimesNewRomanPSMT" w:hAnsi="TimesNewRomanPSMT" w:cs="TimesNewRomanPSMT"/>
          <w:szCs w:val="28"/>
        </w:rPr>
        <w:t xml:space="preserve">возраста 23 лет (включительно) на день рассмотрения документов Комиссией.». </w:t>
      </w:r>
    </w:p>
    <w:p w:rsidR="00D642F7" w:rsidRPr="006810C9" w:rsidRDefault="00D642F7" w:rsidP="00A4275A">
      <w:pPr>
        <w:adjustRightInd w:val="0"/>
        <w:ind w:firstLine="709"/>
        <w:jc w:val="both"/>
        <w:outlineLvl w:val="0"/>
        <w:rPr>
          <w:rFonts w:ascii="TimesNewRomanPSMT" w:hAnsi="TimesNewRomanPSMT" w:cs="TimesNewRomanPSMT"/>
          <w:szCs w:val="28"/>
        </w:rPr>
      </w:pPr>
      <w:r w:rsidRPr="0065357B">
        <w:rPr>
          <w:rFonts w:ascii="TimesNewRomanPSMT" w:hAnsi="TimesNewRomanPSMT" w:cs="TimesNewRomanPSMT"/>
          <w:szCs w:val="28"/>
        </w:rPr>
        <w:t>2. Настоящее постановление вступает в силу после дня его официального опубликования.</w:t>
      </w:r>
      <w:bookmarkStart w:id="0" w:name="_GoBack"/>
      <w:bookmarkEnd w:id="0"/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A4275A" w:rsidRPr="008D13CF" w:rsidRDefault="00A4275A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EA734F" w:rsidP="00EA734F">
            <w:pPr>
              <w:ind w:left="30"/>
            </w:pPr>
            <w:r>
              <w:rPr>
                <w:szCs w:val="28"/>
              </w:rPr>
              <w:t xml:space="preserve">Временно исполняющий обязанности </w:t>
            </w:r>
            <w:r w:rsidR="00AC1954">
              <w:rPr>
                <w:szCs w:val="28"/>
              </w:rPr>
              <w:t>Председател</w:t>
            </w:r>
            <w:r>
              <w:rPr>
                <w:szCs w:val="28"/>
              </w:rPr>
              <w:t xml:space="preserve">я Правительства </w:t>
            </w:r>
            <w:r w:rsidR="00AC1954">
              <w:rPr>
                <w:szCs w:val="28"/>
              </w:rPr>
              <w:t xml:space="preserve">- </w:t>
            </w:r>
            <w:r w:rsidR="00AC1954" w:rsidRPr="0016371D">
              <w:rPr>
                <w:szCs w:val="28"/>
              </w:rPr>
              <w:t>Перв</w:t>
            </w:r>
            <w:r>
              <w:rPr>
                <w:szCs w:val="28"/>
              </w:rPr>
              <w:t>ого</w:t>
            </w:r>
            <w:r w:rsidR="00AC1954" w:rsidRPr="0016371D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="00AC1954"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EA734F" w:rsidRDefault="00EA734F" w:rsidP="003C0806">
            <w:pPr>
              <w:ind w:left="142" w:right="126" w:hanging="142"/>
              <w:jc w:val="right"/>
            </w:pPr>
          </w:p>
          <w:p w:rsidR="00AC1954" w:rsidRPr="00F04282" w:rsidRDefault="00EA734F" w:rsidP="00EA734F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AA1093" w:rsidRPr="00AA1093" w:rsidRDefault="00AA1093" w:rsidP="00A4275A">
      <w:pPr>
        <w:ind w:left="4536"/>
        <w:rPr>
          <w:rFonts w:ascii="TimesNewRomanPSMT" w:hAnsi="TimesNewRomanPSMT" w:cs="TimesNewRomanPSMT"/>
          <w:szCs w:val="28"/>
        </w:rPr>
      </w:pPr>
    </w:p>
    <w:sectPr w:rsidR="00AA1093" w:rsidRPr="00AA1093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8A" w:rsidRDefault="00504A8A" w:rsidP="00342D13">
      <w:r>
        <w:separator/>
      </w:r>
    </w:p>
  </w:endnote>
  <w:endnote w:type="continuationSeparator" w:id="0">
    <w:p w:rsidR="00504A8A" w:rsidRDefault="00504A8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8A" w:rsidRDefault="00504A8A" w:rsidP="00342D13">
      <w:r>
        <w:separator/>
      </w:r>
    </w:p>
  </w:footnote>
  <w:footnote w:type="continuationSeparator" w:id="0">
    <w:p w:rsidR="00504A8A" w:rsidRDefault="00504A8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C69A3"/>
    <w:multiLevelType w:val="hybridMultilevel"/>
    <w:tmpl w:val="E3F2538A"/>
    <w:lvl w:ilvl="0" w:tplc="8D92A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42AA"/>
    <w:rsid w:val="00035C9A"/>
    <w:rsid w:val="00044126"/>
    <w:rsid w:val="000545B3"/>
    <w:rsid w:val="000C1841"/>
    <w:rsid w:val="00101C8A"/>
    <w:rsid w:val="0010596D"/>
    <w:rsid w:val="001723D0"/>
    <w:rsid w:val="00191854"/>
    <w:rsid w:val="0019403A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1BF"/>
    <w:rsid w:val="00342D13"/>
    <w:rsid w:val="00362299"/>
    <w:rsid w:val="003832CF"/>
    <w:rsid w:val="003926A3"/>
    <w:rsid w:val="003A5BEF"/>
    <w:rsid w:val="003A7F52"/>
    <w:rsid w:val="003C2A43"/>
    <w:rsid w:val="003D6F0D"/>
    <w:rsid w:val="003E2F82"/>
    <w:rsid w:val="003E38BA"/>
    <w:rsid w:val="00441A91"/>
    <w:rsid w:val="00451B8D"/>
    <w:rsid w:val="00460247"/>
    <w:rsid w:val="0046790E"/>
    <w:rsid w:val="0048068C"/>
    <w:rsid w:val="0048261B"/>
    <w:rsid w:val="004B4BEA"/>
    <w:rsid w:val="004D492F"/>
    <w:rsid w:val="004D79DB"/>
    <w:rsid w:val="004F0472"/>
    <w:rsid w:val="00504A8A"/>
    <w:rsid w:val="00511A74"/>
    <w:rsid w:val="00512C6C"/>
    <w:rsid w:val="0054446A"/>
    <w:rsid w:val="005477F3"/>
    <w:rsid w:val="005709CE"/>
    <w:rsid w:val="005E22DD"/>
    <w:rsid w:val="005E73B2"/>
    <w:rsid w:val="005F0B57"/>
    <w:rsid w:val="005F2BC6"/>
    <w:rsid w:val="006038D2"/>
    <w:rsid w:val="006317BF"/>
    <w:rsid w:val="00647F75"/>
    <w:rsid w:val="0065357B"/>
    <w:rsid w:val="006604E4"/>
    <w:rsid w:val="006650EC"/>
    <w:rsid w:val="006810C9"/>
    <w:rsid w:val="006979FB"/>
    <w:rsid w:val="006A5AB2"/>
    <w:rsid w:val="006D4BF2"/>
    <w:rsid w:val="006E4B23"/>
    <w:rsid w:val="007120E9"/>
    <w:rsid w:val="0072115F"/>
    <w:rsid w:val="00733555"/>
    <w:rsid w:val="00733DC4"/>
    <w:rsid w:val="00747197"/>
    <w:rsid w:val="00760202"/>
    <w:rsid w:val="00793645"/>
    <w:rsid w:val="007A764E"/>
    <w:rsid w:val="007B412F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D4D92"/>
    <w:rsid w:val="009E0C88"/>
    <w:rsid w:val="009E4870"/>
    <w:rsid w:val="009E5EC5"/>
    <w:rsid w:val="009F2212"/>
    <w:rsid w:val="00A16406"/>
    <w:rsid w:val="00A4275A"/>
    <w:rsid w:val="00A52C9A"/>
    <w:rsid w:val="00A540B6"/>
    <w:rsid w:val="00A5593D"/>
    <w:rsid w:val="00A62100"/>
    <w:rsid w:val="00A63668"/>
    <w:rsid w:val="00A640AB"/>
    <w:rsid w:val="00A7789B"/>
    <w:rsid w:val="00A96A62"/>
    <w:rsid w:val="00AA1093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1767C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66698"/>
    <w:rsid w:val="00C87DDD"/>
    <w:rsid w:val="00C93614"/>
    <w:rsid w:val="00C942BC"/>
    <w:rsid w:val="00C966C3"/>
    <w:rsid w:val="00CA2E6F"/>
    <w:rsid w:val="00CB67A4"/>
    <w:rsid w:val="00CD4A09"/>
    <w:rsid w:val="00CD6004"/>
    <w:rsid w:val="00CE5360"/>
    <w:rsid w:val="00D04C82"/>
    <w:rsid w:val="00D23436"/>
    <w:rsid w:val="00D605CF"/>
    <w:rsid w:val="00D642F7"/>
    <w:rsid w:val="00D840CE"/>
    <w:rsid w:val="00D871DE"/>
    <w:rsid w:val="00DA28B0"/>
    <w:rsid w:val="00DA3A2D"/>
    <w:rsid w:val="00DB180E"/>
    <w:rsid w:val="00DC34F7"/>
    <w:rsid w:val="00DC4204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734F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D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5616-36BB-41C4-8CDC-D5D0DAD5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Мурзаева Ольга Олеговна</cp:lastModifiedBy>
  <cp:revision>8</cp:revision>
  <cp:lastPrinted>2021-07-29T00:35:00Z</cp:lastPrinted>
  <dcterms:created xsi:type="dcterms:W3CDTF">2021-07-01T06:12:00Z</dcterms:created>
  <dcterms:modified xsi:type="dcterms:W3CDTF">2021-07-29T00:52:00Z</dcterms:modified>
</cp:coreProperties>
</file>