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E67A97">
        <w:trPr>
          <w:trHeight w:val="1616"/>
        </w:trPr>
        <w:tc>
          <w:tcPr>
            <w:tcW w:w="9463" w:type="dxa"/>
            <w:shd w:val="clear" w:color="auto" w:fill="auto"/>
          </w:tcPr>
          <w:p w:rsidR="00E67A97" w:rsidRDefault="00371F48" w:rsidP="005B7FE6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348" w:rsidRDefault="00075348" w:rsidP="005B7FE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075348" w:rsidRDefault="00075348" w:rsidP="005B7FE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p w:rsidR="00075348" w:rsidRDefault="00075348" w:rsidP="005B7FE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75348" w:rsidRDefault="00075348" w:rsidP="005B7FE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5348" w:rsidRDefault="00075348" w:rsidP="005B7FE6">
      <w:pPr>
        <w:suppressAutoHyphens/>
        <w:spacing w:line="360" w:lineRule="auto"/>
        <w:jc w:val="center"/>
        <w:rPr>
          <w:sz w:val="16"/>
          <w:szCs w:val="16"/>
        </w:rPr>
      </w:pPr>
    </w:p>
    <w:p w:rsidR="00075348" w:rsidRDefault="00075348" w:rsidP="005B7FE6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75348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Default="00075348" w:rsidP="005B7FE6">
            <w:pPr>
              <w:suppressAutoHyphens/>
            </w:pPr>
          </w:p>
        </w:tc>
        <w:tc>
          <w:tcPr>
            <w:tcW w:w="425" w:type="dxa"/>
            <w:shd w:val="clear" w:color="auto" w:fill="auto"/>
          </w:tcPr>
          <w:p w:rsidR="00075348" w:rsidRDefault="00075348" w:rsidP="005B7FE6">
            <w:pPr>
              <w:suppressAutoHyphens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Default="00075348" w:rsidP="005B7FE6">
            <w:pPr>
              <w:suppressAutoHyphens/>
              <w:rPr>
                <w:b/>
              </w:rPr>
            </w:pPr>
          </w:p>
        </w:tc>
      </w:tr>
    </w:tbl>
    <w:p w:rsidR="00075348" w:rsidRDefault="00075348" w:rsidP="005B7FE6">
      <w:pPr>
        <w:suppressAutoHyphens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075348">
        <w:trPr>
          <w:trHeight w:val="2426"/>
        </w:trPr>
        <w:tc>
          <w:tcPr>
            <w:tcW w:w="4928" w:type="dxa"/>
            <w:shd w:val="clear" w:color="auto" w:fill="auto"/>
          </w:tcPr>
          <w:p w:rsidR="00075348" w:rsidRDefault="00075348" w:rsidP="000D2957">
            <w:pPr>
              <w:suppressAutoHyphens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Pr="00894A95">
              <w:rPr>
                <w:sz w:val="28"/>
                <w:szCs w:val="28"/>
              </w:rPr>
              <w:t>изменений в приложени</w:t>
            </w:r>
            <w:r w:rsidR="00572A4C">
              <w:rPr>
                <w:sz w:val="28"/>
                <w:szCs w:val="28"/>
              </w:rPr>
              <w:t>е</w:t>
            </w:r>
            <w:r w:rsidR="001650A3">
              <w:rPr>
                <w:sz w:val="28"/>
                <w:szCs w:val="28"/>
              </w:rPr>
              <w:t xml:space="preserve"> </w:t>
            </w:r>
            <w:r w:rsidRPr="00894A95">
              <w:rPr>
                <w:sz w:val="28"/>
                <w:szCs w:val="28"/>
              </w:rPr>
              <w:t>к постановлению</w:t>
            </w:r>
            <w:r w:rsidR="009861CD" w:rsidRPr="00894A95">
              <w:rPr>
                <w:sz w:val="28"/>
                <w:szCs w:val="28"/>
              </w:rPr>
              <w:t xml:space="preserve"> </w:t>
            </w:r>
            <w:r w:rsidR="00B33716" w:rsidRPr="00894A95">
              <w:rPr>
                <w:sz w:val="28"/>
                <w:szCs w:val="28"/>
              </w:rPr>
              <w:t>Правительства Камча</w:t>
            </w:r>
            <w:r w:rsidR="000D2957">
              <w:rPr>
                <w:sz w:val="28"/>
                <w:szCs w:val="28"/>
              </w:rPr>
              <w:t>т</w:t>
            </w:r>
            <w:r w:rsidR="00B33716" w:rsidRPr="00894A95">
              <w:rPr>
                <w:sz w:val="28"/>
                <w:szCs w:val="28"/>
              </w:rPr>
              <w:t xml:space="preserve">ского края </w:t>
            </w:r>
            <w:r w:rsidR="005D3C9B" w:rsidRPr="00894A95">
              <w:rPr>
                <w:sz w:val="28"/>
                <w:szCs w:val="28"/>
              </w:rPr>
              <w:t xml:space="preserve">от </w:t>
            </w:r>
            <w:r w:rsidR="00B44EDA" w:rsidRPr="00894A95">
              <w:rPr>
                <w:sz w:val="28"/>
                <w:szCs w:val="28"/>
              </w:rPr>
              <w:t xml:space="preserve">13.06.2013 № </w:t>
            </w:r>
            <w:r w:rsidR="00B44EDA">
              <w:rPr>
                <w:sz w:val="28"/>
                <w:szCs w:val="28"/>
              </w:rPr>
              <w:t>242-</w:t>
            </w:r>
            <w:proofErr w:type="gramStart"/>
            <w:r w:rsidR="00572A4C">
              <w:rPr>
                <w:sz w:val="28"/>
                <w:szCs w:val="28"/>
              </w:rPr>
              <w:t>П</w:t>
            </w:r>
            <w:r w:rsidR="005D3C9B">
              <w:rPr>
                <w:sz w:val="28"/>
                <w:szCs w:val="28"/>
              </w:rPr>
              <w:t xml:space="preserve">  «</w:t>
            </w:r>
            <w:proofErr w:type="gramEnd"/>
            <w:r w:rsidR="00B44EDA" w:rsidRPr="00004D68">
              <w:rPr>
                <w:sz w:val="28"/>
                <w:szCs w:val="28"/>
              </w:rPr>
              <w:t xml:space="preserve">Об </w:t>
            </w:r>
            <w:r w:rsidR="000D2957" w:rsidRPr="00004D68">
              <w:rPr>
                <w:sz w:val="28"/>
                <w:szCs w:val="28"/>
              </w:rPr>
              <w:t>утвержден</w:t>
            </w:r>
            <w:r w:rsidR="000D2957">
              <w:rPr>
                <w:sz w:val="28"/>
                <w:szCs w:val="28"/>
              </w:rPr>
              <w:t xml:space="preserve">ии </w:t>
            </w:r>
            <w:r w:rsidR="00B44EDA" w:rsidRPr="00004D68">
              <w:rPr>
                <w:sz w:val="28"/>
                <w:szCs w:val="28"/>
              </w:rPr>
              <w:t xml:space="preserve"> Примерн</w:t>
            </w:r>
            <w:r w:rsidR="00572A4C">
              <w:rPr>
                <w:sz w:val="28"/>
                <w:szCs w:val="28"/>
              </w:rPr>
              <w:t xml:space="preserve">ого </w:t>
            </w:r>
            <w:r w:rsidR="00B44EDA" w:rsidRPr="00004D68">
              <w:rPr>
                <w:sz w:val="28"/>
                <w:szCs w:val="28"/>
              </w:rPr>
              <w:t xml:space="preserve"> </w:t>
            </w:r>
            <w:r w:rsidR="00572A4C" w:rsidRPr="00004D68">
              <w:rPr>
                <w:sz w:val="28"/>
                <w:szCs w:val="28"/>
              </w:rPr>
              <w:t>положен</w:t>
            </w:r>
            <w:r w:rsidR="00572A4C">
              <w:rPr>
                <w:sz w:val="28"/>
                <w:szCs w:val="28"/>
              </w:rPr>
              <w:t>ия о</w:t>
            </w:r>
            <w:r w:rsidR="00B44EDA" w:rsidRPr="00004D68">
              <w:rPr>
                <w:sz w:val="28"/>
                <w:szCs w:val="28"/>
              </w:rPr>
              <w:t xml:space="preserve"> системе оплаты труда работников </w:t>
            </w:r>
            <w:r w:rsidR="00B44EDA">
              <w:rPr>
                <w:sz w:val="28"/>
                <w:szCs w:val="28"/>
              </w:rPr>
              <w:t>государственных учреждений,</w:t>
            </w:r>
            <w:r w:rsidR="00B44EDA" w:rsidRPr="00F87A8C">
              <w:rPr>
                <w:sz w:val="28"/>
                <w:szCs w:val="28"/>
              </w:rPr>
              <w:t xml:space="preserve"> </w:t>
            </w:r>
            <w:r w:rsidR="00B44EDA" w:rsidRPr="00004D68">
              <w:rPr>
                <w:sz w:val="28"/>
                <w:szCs w:val="28"/>
              </w:rPr>
              <w:t>подве</w:t>
            </w:r>
            <w:r w:rsidR="00572A4C">
              <w:rPr>
                <w:sz w:val="28"/>
                <w:szCs w:val="28"/>
              </w:rPr>
              <w:t xml:space="preserve">домственных Министерству спорта </w:t>
            </w:r>
            <w:r w:rsidR="00B44EDA" w:rsidRPr="00004D68">
              <w:rPr>
                <w:sz w:val="28"/>
                <w:szCs w:val="28"/>
              </w:rPr>
              <w:t>Камчатского края</w:t>
            </w:r>
            <w:r w:rsidR="005D3C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75348" w:rsidRPr="00FF5EC4" w:rsidRDefault="00075348" w:rsidP="005B7FE6">
      <w:pPr>
        <w:suppressAutoHyphens/>
        <w:autoSpaceDE w:val="0"/>
        <w:autoSpaceDN w:val="0"/>
        <w:adjustRightInd w:val="0"/>
        <w:ind w:firstLine="708"/>
        <w:rPr>
          <w:sz w:val="28"/>
          <w:szCs w:val="28"/>
        </w:rPr>
      </w:pPr>
      <w:r w:rsidRPr="00FF5EC4">
        <w:rPr>
          <w:sz w:val="28"/>
          <w:szCs w:val="28"/>
        </w:rPr>
        <w:t>ПРАВИТЕЛЬСТВО ПОСТАНОВЛЯЕТ:</w:t>
      </w:r>
    </w:p>
    <w:p w:rsidR="000D2957" w:rsidRDefault="001D4B48" w:rsidP="000D2957">
      <w:pPr>
        <w:pStyle w:val="ab"/>
        <w:suppressAutoHyphens/>
        <w:ind w:left="0" w:firstLine="708"/>
        <w:rPr>
          <w:sz w:val="28"/>
          <w:szCs w:val="28"/>
        </w:rPr>
      </w:pPr>
      <w:r w:rsidRPr="00FF5EC4">
        <w:rPr>
          <w:sz w:val="28"/>
          <w:szCs w:val="28"/>
        </w:rPr>
        <w:t xml:space="preserve">1. </w:t>
      </w:r>
      <w:r w:rsidR="001650A3" w:rsidRPr="00FF5EC4">
        <w:rPr>
          <w:sz w:val="28"/>
          <w:szCs w:val="28"/>
        </w:rPr>
        <w:t xml:space="preserve">Внести </w:t>
      </w:r>
      <w:r w:rsidR="00A950F0" w:rsidRPr="00FF5EC4">
        <w:rPr>
          <w:sz w:val="28"/>
          <w:szCs w:val="28"/>
        </w:rPr>
        <w:t xml:space="preserve">в </w:t>
      </w:r>
      <w:r w:rsidR="00572A4C">
        <w:rPr>
          <w:sz w:val="28"/>
          <w:szCs w:val="28"/>
        </w:rPr>
        <w:t xml:space="preserve">приложение к </w:t>
      </w:r>
      <w:r w:rsidR="00075348" w:rsidRPr="00FF5EC4">
        <w:rPr>
          <w:sz w:val="28"/>
          <w:szCs w:val="28"/>
        </w:rPr>
        <w:t>постановлени</w:t>
      </w:r>
      <w:r w:rsidR="00572A4C">
        <w:rPr>
          <w:sz w:val="28"/>
          <w:szCs w:val="28"/>
        </w:rPr>
        <w:t>ю</w:t>
      </w:r>
      <w:r w:rsidR="00075348" w:rsidRPr="00FF5EC4">
        <w:rPr>
          <w:sz w:val="28"/>
          <w:szCs w:val="28"/>
        </w:rPr>
        <w:t xml:space="preserve"> Правительства Камчатского края </w:t>
      </w:r>
      <w:r w:rsidR="003F4B78" w:rsidRPr="00FF5EC4">
        <w:rPr>
          <w:sz w:val="28"/>
          <w:szCs w:val="28"/>
        </w:rPr>
        <w:t xml:space="preserve">от </w:t>
      </w:r>
      <w:r w:rsidR="00583BF3" w:rsidRPr="00FF5EC4">
        <w:rPr>
          <w:sz w:val="28"/>
          <w:szCs w:val="28"/>
        </w:rPr>
        <w:t>13.06.2013 № 242-П</w:t>
      </w:r>
      <w:r w:rsidR="003F4B78" w:rsidRPr="00FF5EC4">
        <w:rPr>
          <w:sz w:val="28"/>
          <w:szCs w:val="28"/>
        </w:rPr>
        <w:t xml:space="preserve"> «Об утверждении Примерн</w:t>
      </w:r>
      <w:r w:rsidR="00572A4C">
        <w:rPr>
          <w:sz w:val="28"/>
          <w:szCs w:val="28"/>
        </w:rPr>
        <w:t>ого</w:t>
      </w:r>
      <w:r w:rsidR="003F4B78" w:rsidRPr="00FF5EC4">
        <w:rPr>
          <w:sz w:val="28"/>
          <w:szCs w:val="28"/>
        </w:rPr>
        <w:t xml:space="preserve"> </w:t>
      </w:r>
      <w:r w:rsidR="00572A4C" w:rsidRPr="00FF5EC4">
        <w:rPr>
          <w:sz w:val="28"/>
          <w:szCs w:val="28"/>
        </w:rPr>
        <w:t>положени</w:t>
      </w:r>
      <w:r w:rsidR="00572A4C">
        <w:rPr>
          <w:sz w:val="28"/>
          <w:szCs w:val="28"/>
        </w:rPr>
        <w:t>я о</w:t>
      </w:r>
      <w:r w:rsidR="003F4B78" w:rsidRPr="00FF5EC4">
        <w:rPr>
          <w:sz w:val="28"/>
          <w:szCs w:val="28"/>
        </w:rPr>
        <w:t xml:space="preserve"> системе оплаты труда работников государственных учреждений, подведомственных Министерству</w:t>
      </w:r>
      <w:r w:rsidR="003F4B78" w:rsidRPr="00583BF3">
        <w:rPr>
          <w:sz w:val="28"/>
          <w:szCs w:val="28"/>
        </w:rPr>
        <w:t xml:space="preserve"> спорта Камчатского края»</w:t>
      </w:r>
      <w:r w:rsidR="00E0393D" w:rsidRPr="00583BF3">
        <w:rPr>
          <w:sz w:val="28"/>
          <w:szCs w:val="28"/>
        </w:rPr>
        <w:t xml:space="preserve"> </w:t>
      </w:r>
      <w:r w:rsidR="00F50302">
        <w:rPr>
          <w:sz w:val="28"/>
          <w:szCs w:val="28"/>
        </w:rPr>
        <w:t>следующ</w:t>
      </w:r>
      <w:r w:rsidR="00A950F0">
        <w:rPr>
          <w:sz w:val="28"/>
          <w:szCs w:val="28"/>
        </w:rPr>
        <w:t>и</w:t>
      </w:r>
      <w:r w:rsidR="00F50302">
        <w:rPr>
          <w:sz w:val="28"/>
          <w:szCs w:val="28"/>
        </w:rPr>
        <w:t>е</w:t>
      </w:r>
      <w:r w:rsidR="00A950F0">
        <w:rPr>
          <w:sz w:val="28"/>
          <w:szCs w:val="28"/>
        </w:rPr>
        <w:t xml:space="preserve"> изменения</w:t>
      </w:r>
      <w:r w:rsidR="00F50302">
        <w:rPr>
          <w:sz w:val="28"/>
          <w:szCs w:val="28"/>
        </w:rPr>
        <w:t xml:space="preserve">: </w:t>
      </w:r>
    </w:p>
    <w:p w:rsidR="000D2957" w:rsidRDefault="004E0FF9" w:rsidP="000D2957">
      <w:pPr>
        <w:pStyle w:val="ab"/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572A4C">
        <w:rPr>
          <w:sz w:val="28"/>
          <w:szCs w:val="28"/>
        </w:rPr>
        <w:t xml:space="preserve">) </w:t>
      </w:r>
      <w:r w:rsidR="00572A4C" w:rsidRPr="00572A4C">
        <w:rPr>
          <w:sz w:val="28"/>
          <w:szCs w:val="28"/>
        </w:rPr>
        <w:t xml:space="preserve">в </w:t>
      </w:r>
      <w:r w:rsidR="00344276">
        <w:rPr>
          <w:sz w:val="28"/>
          <w:szCs w:val="28"/>
        </w:rPr>
        <w:t>разделе 2</w:t>
      </w:r>
      <w:r w:rsidR="00E30334">
        <w:rPr>
          <w:sz w:val="28"/>
          <w:szCs w:val="28"/>
        </w:rPr>
        <w:t>:</w:t>
      </w:r>
    </w:p>
    <w:p w:rsidR="000D2957" w:rsidRDefault="004E0FF9" w:rsidP="000D2957">
      <w:pPr>
        <w:pStyle w:val="ab"/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а)</w:t>
      </w:r>
      <w:r w:rsidR="00A80B56">
        <w:rPr>
          <w:sz w:val="28"/>
          <w:szCs w:val="28"/>
        </w:rPr>
        <w:t xml:space="preserve"> части 2.1</w:t>
      </w:r>
      <w:r w:rsidR="00421A30">
        <w:rPr>
          <w:sz w:val="28"/>
          <w:szCs w:val="28"/>
        </w:rPr>
        <w:t>:</w:t>
      </w:r>
      <w:r w:rsidR="00A80B56">
        <w:rPr>
          <w:sz w:val="28"/>
          <w:szCs w:val="28"/>
        </w:rPr>
        <w:t xml:space="preserve"> </w:t>
      </w:r>
    </w:p>
    <w:p w:rsidR="000D2957" w:rsidRDefault="006066CD" w:rsidP="000D2957">
      <w:pPr>
        <w:pStyle w:val="ab"/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D23256">
        <w:rPr>
          <w:sz w:val="28"/>
          <w:szCs w:val="28"/>
        </w:rPr>
        <w:t>:</w:t>
      </w:r>
    </w:p>
    <w:p w:rsidR="000D2957" w:rsidRDefault="004E0FF9" w:rsidP="000D2957">
      <w:pPr>
        <w:pStyle w:val="ab"/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>т</w:t>
      </w:r>
      <w:r w:rsidRPr="00F50302">
        <w:rPr>
          <w:sz w:val="28"/>
          <w:szCs w:val="28"/>
        </w:rPr>
        <w:t xml:space="preserve">аблицу </w:t>
      </w:r>
      <w:r w:rsidR="00E30334">
        <w:rPr>
          <w:sz w:val="28"/>
          <w:szCs w:val="28"/>
        </w:rPr>
        <w:t>подпункта «</w:t>
      </w:r>
      <w:r w:rsidR="00421A30">
        <w:rPr>
          <w:sz w:val="28"/>
          <w:szCs w:val="28"/>
        </w:rPr>
        <w:t>а</w:t>
      </w:r>
      <w:r w:rsidR="00E30334">
        <w:rPr>
          <w:sz w:val="28"/>
          <w:szCs w:val="28"/>
        </w:rPr>
        <w:t>» изложить в следующей редакции:</w:t>
      </w:r>
    </w:p>
    <w:p w:rsidR="001D4EE5" w:rsidRDefault="004E0FF9" w:rsidP="000D2957">
      <w:pPr>
        <w:pStyle w:val="ab"/>
        <w:suppressAutoHyphens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EE5">
        <w:rPr>
          <w:sz w:val="28"/>
          <w:szCs w:val="28"/>
        </w:rPr>
        <w:t>«</w:t>
      </w:r>
    </w:p>
    <w:p w:rsidR="000D2957" w:rsidRDefault="000D2957" w:rsidP="000D2957">
      <w:pPr>
        <w:pStyle w:val="ab"/>
        <w:suppressAutoHyphens/>
        <w:ind w:left="0" w:firstLine="708"/>
        <w:rPr>
          <w:b/>
          <w:sz w:val="28"/>
          <w:szCs w:val="28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2800"/>
      </w:tblGrid>
      <w:tr w:rsidR="001D4EE5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BD" w:rsidRDefault="001D4EE5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D65BD">
              <w:rPr>
                <w:rFonts w:ascii="Times New Roman" w:hAnsi="Times New Roman" w:cs="Times New Roman"/>
              </w:rPr>
              <w:lastRenderedPageBreak/>
              <w:t xml:space="preserve">Квалификационные </w:t>
            </w:r>
          </w:p>
          <w:p w:rsidR="001D4EE5" w:rsidRPr="008D65BD" w:rsidRDefault="001D4EE5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D65BD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E5" w:rsidRPr="008D65BD" w:rsidRDefault="001D4EE5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D65BD">
              <w:rPr>
                <w:rFonts w:ascii="Times New Roman" w:hAnsi="Times New Roman" w:cs="Times New Roman"/>
              </w:rPr>
              <w:t xml:space="preserve">Должности </w:t>
            </w:r>
            <w:r w:rsidR="00464D63">
              <w:rPr>
                <w:rFonts w:ascii="Times New Roman" w:hAnsi="Times New Roman" w:cs="Times New Roman"/>
              </w:rPr>
              <w:t>служащих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65BD" w:rsidRDefault="001D4EE5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D65BD">
              <w:rPr>
                <w:rFonts w:ascii="Times New Roman" w:hAnsi="Times New Roman" w:cs="Times New Roman"/>
              </w:rPr>
              <w:t xml:space="preserve">Рекомендуемые размеры основных окладов </w:t>
            </w:r>
          </w:p>
          <w:p w:rsidR="001D4EE5" w:rsidRPr="008D65BD" w:rsidRDefault="001D4EE5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D65BD">
              <w:rPr>
                <w:rFonts w:ascii="Times New Roman" w:hAnsi="Times New Roman" w:cs="Times New Roman"/>
              </w:rPr>
              <w:t>(основных должностных окладов), руб.</w:t>
            </w:r>
          </w:p>
        </w:tc>
      </w:tr>
      <w:tr w:rsidR="001D4EE5" w:rsidRPr="008D65BD" w:rsidTr="00464D63">
        <w:trPr>
          <w:trHeight w:val="555"/>
        </w:trPr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7811" w:rsidRDefault="001D4EE5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1D4EE5" w:rsidRPr="008D65BD" w:rsidRDefault="003B7811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1D4EE5"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Общеотраслевые</w:t>
            </w:r>
            <w:r w:rsidR="003B10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должности служащих первого уровня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464D63" w:rsidRPr="008D65BD" w:rsidTr="00A74BD5"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D63" w:rsidRPr="008D65BD" w:rsidRDefault="00464D63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</w:t>
            </w:r>
            <w:r w:rsidRPr="008D65BD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3" w:rsidRPr="008D65BD" w:rsidRDefault="00464D63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Делопроизводитель; кассир; секретарь; секретарь-машинистка; табельщик; агент по закупкам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D63" w:rsidRPr="008D65BD" w:rsidRDefault="00464D63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4273</w:t>
            </w:r>
          </w:p>
        </w:tc>
      </w:tr>
      <w:tr w:rsidR="00464D63" w:rsidRPr="008D65BD" w:rsidTr="00A74BD5"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4D63" w:rsidRDefault="00464D63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3" w:rsidRDefault="00464D63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Машинистка; комендант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D63" w:rsidRPr="008D65BD" w:rsidRDefault="00464D63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D63" w:rsidRPr="008D65BD" w:rsidTr="00A74BD5"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464D63" w:rsidRDefault="00464D63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64D63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3" w:rsidRDefault="00464D63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1 квалификационного уровня, по которым может устанавливаться производное наименование «старший»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D63" w:rsidRPr="008D65BD" w:rsidRDefault="00464D63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4653</w:t>
            </w:r>
          </w:p>
        </w:tc>
      </w:tr>
      <w:tr w:rsidR="001D4EE5" w:rsidRPr="008D65BD" w:rsidTr="00464D63"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7811" w:rsidRDefault="001D4EE5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1D4EE5" w:rsidRPr="008D65BD" w:rsidRDefault="003B7811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1D4EE5"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Общеотраслевые </w:t>
            </w:r>
            <w:r w:rsidR="00464D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должности служащих</w:t>
            </w:r>
            <w:r w:rsidR="001D4EE5"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второго уровня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1D4EE5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8D65BD" w:rsidRDefault="00464D63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D4EE5" w:rsidRPr="008D65B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E5" w:rsidRPr="008D65BD" w:rsidRDefault="00464D63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Администратор; инспектор по кадрам; секретарь руководителя; техник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EE5" w:rsidRPr="008D65BD" w:rsidRDefault="00464D63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4044</w:t>
            </w:r>
          </w:p>
        </w:tc>
      </w:tr>
      <w:tr w:rsidR="00464D63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3" w:rsidRPr="008D65BD" w:rsidRDefault="00464D63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8D65B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63" w:rsidRPr="008D65BD" w:rsidRDefault="00464D63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складом; заведующий хозяйством; должности 1 квалификационного уровня, по которым устанавливается производное наименование «старший»</w:t>
            </w:r>
            <w:r w:rsidR="00096074">
              <w:rPr>
                <w:rFonts w:ascii="Times New Roman" w:hAnsi="Times New Roman" w:cs="Times New Roman"/>
              </w:rPr>
              <w:t xml:space="preserve">; должности служащих 1 квалификационного уровня, по которым устанавливается </w:t>
            </w:r>
            <w:r w:rsidR="00096074">
              <w:rPr>
                <w:rFonts w:ascii="Times New Roman" w:hAnsi="Times New Roman" w:cs="Times New Roman"/>
                <w:lang w:val="en-US"/>
              </w:rPr>
              <w:t>II</w:t>
            </w:r>
            <w:r w:rsidR="000960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6074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="00096074">
              <w:rPr>
                <w:rFonts w:ascii="Times New Roman" w:hAnsi="Times New Roman" w:cs="Times New Roman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D63" w:rsidRPr="008D65BD" w:rsidRDefault="00096074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</w:t>
            </w:r>
          </w:p>
        </w:tc>
      </w:tr>
      <w:tr w:rsidR="00096074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8D65B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Должности служащих 1 квалификационного уровня, по которым устанавливается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категория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074" w:rsidRPr="008D65BD" w:rsidRDefault="00096074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</w:t>
            </w:r>
          </w:p>
        </w:tc>
      </w:tr>
      <w:tr w:rsidR="00096074" w:rsidRPr="008D65BD" w:rsidTr="00B7752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8D65B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Механик; должности служащих 1 квалификационного уровня, по которым может устанавливаться должностное наименование «ведущий»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074" w:rsidRPr="008D65BD" w:rsidRDefault="00096074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6987</w:t>
            </w:r>
          </w:p>
        </w:tc>
      </w:tr>
      <w:tr w:rsidR="00096074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8D65BD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096074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(заведующий) мастерской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074" w:rsidRPr="008D65BD" w:rsidRDefault="00096074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</w:t>
            </w:r>
          </w:p>
        </w:tc>
      </w:tr>
      <w:tr w:rsidR="00096074" w:rsidRPr="008D65BD" w:rsidTr="00464D63">
        <w:tc>
          <w:tcPr>
            <w:tcW w:w="96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074" w:rsidRDefault="00096074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096074" w:rsidRPr="008D65BD" w:rsidRDefault="00096074" w:rsidP="005B7FE6">
            <w:pPr>
              <w:pStyle w:val="1"/>
              <w:suppressAutoHyphens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8D65B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096074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242DE4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074" w:rsidRPr="008D65BD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242DE4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Бухгалтер; бухгалтер-ревизор; инженер; инженер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защите информации; инженер по инструменту; инженер по надзору за строительством; инженер по организации и нормированию труда; инженер по ремонту; инженер-программист (программист); инженер-энергетик (энергетик); менеджер; психолог; специалист по кадрам; специалист по защите информации; </w:t>
            </w:r>
            <w:proofErr w:type="spellStart"/>
            <w:r w:rsidR="00E62D97">
              <w:rPr>
                <w:rFonts w:ascii="Times New Roman" w:hAnsi="Times New Roman" w:cs="Times New Roman"/>
              </w:rPr>
              <w:t>сурдопере</w:t>
            </w:r>
            <w:r w:rsidR="008C00B7">
              <w:rPr>
                <w:rFonts w:ascii="Times New Roman" w:hAnsi="Times New Roman" w:cs="Times New Roman"/>
              </w:rPr>
              <w:t>водчик</w:t>
            </w:r>
            <w:proofErr w:type="spellEnd"/>
            <w:r w:rsidR="008C00B7">
              <w:rPr>
                <w:rFonts w:ascii="Times New Roman" w:hAnsi="Times New Roman" w:cs="Times New Roman"/>
              </w:rPr>
              <w:t>; экономист; экономист по бухгалтерскому учету и анализу хозяйственной деятельности; экономист по финансовой работе; юрисконсульт; эксперт по промышленной безопасности подъемных сооружений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074" w:rsidRPr="008D65BD" w:rsidRDefault="008C00B7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4776</w:t>
            </w:r>
          </w:p>
        </w:tc>
      </w:tr>
      <w:tr w:rsidR="00096074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8C00B7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6074" w:rsidRPr="008D65BD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74" w:rsidRPr="008D65BD" w:rsidRDefault="008C00B7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C00B7">
              <w:rPr>
                <w:rFonts w:ascii="Times New Roman" w:hAnsi="Times New Roman" w:cs="Times New Roman"/>
              </w:rPr>
              <w:t xml:space="preserve">олжности служащих 1 квалификационного уровня, по которым устанавливается </w:t>
            </w:r>
            <w:r w:rsidRPr="008C00B7">
              <w:rPr>
                <w:rFonts w:ascii="Times New Roman" w:hAnsi="Times New Roman" w:cs="Times New Roman"/>
                <w:lang w:val="en-US"/>
              </w:rPr>
              <w:t>II</w:t>
            </w:r>
            <w:r w:rsidRPr="008C0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0B7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8C00B7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074" w:rsidRPr="008D65BD" w:rsidRDefault="008C00B7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</w:t>
            </w:r>
          </w:p>
        </w:tc>
      </w:tr>
      <w:tr w:rsidR="008C00B7" w:rsidRPr="008D65BD" w:rsidTr="00464D6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7" w:rsidRPr="008D65BD" w:rsidRDefault="008C00B7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D65BD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7" w:rsidRPr="008D65BD" w:rsidRDefault="008C00B7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C00B7">
              <w:rPr>
                <w:rFonts w:ascii="Times New Roman" w:hAnsi="Times New Roman" w:cs="Times New Roman"/>
              </w:rPr>
              <w:t xml:space="preserve">олжности служащих 1 квалификационного уровня, по которым устанавливается </w:t>
            </w:r>
            <w:r w:rsidRPr="008C00B7">
              <w:rPr>
                <w:rFonts w:ascii="Times New Roman" w:hAnsi="Times New Roman" w:cs="Times New Roman"/>
                <w:lang w:val="en-US"/>
              </w:rPr>
              <w:t>I</w:t>
            </w:r>
            <w:r w:rsidRPr="008C0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00B7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8C00B7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0B7" w:rsidRPr="008D65BD" w:rsidRDefault="008C00B7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6654</w:t>
            </w:r>
          </w:p>
        </w:tc>
      </w:tr>
      <w:tr w:rsidR="0094403A" w:rsidTr="00944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 xml:space="preserve">Должности служащих 1 квалификационного уровня, по которым может устанавливаться должностное наименование </w:t>
            </w:r>
            <w:r>
              <w:rPr>
                <w:rFonts w:ascii="Times New Roman" w:hAnsi="Times New Roman" w:cs="Times New Roman"/>
              </w:rPr>
              <w:t>«</w:t>
            </w:r>
            <w:r w:rsidRPr="0094403A"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3A" w:rsidRPr="0094403A" w:rsidRDefault="0094403A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7658</w:t>
            </w:r>
          </w:p>
        </w:tc>
      </w:tr>
      <w:tr w:rsidR="0094403A" w:rsidTr="00944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>Главные специалисты: в отделах, отделениях, заместитель главного бухгалтера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3A" w:rsidRPr="0094403A" w:rsidRDefault="0094403A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8583</w:t>
            </w:r>
          </w:p>
        </w:tc>
      </w:tr>
      <w:tr w:rsidR="0094403A" w:rsidTr="00EC7381"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Default="0094403A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</w:rPr>
              <w:t>«</w:t>
            </w:r>
            <w:r w:rsidRPr="0094403A">
              <w:rPr>
                <w:rFonts w:ascii="Times New Roman" w:hAnsi="Times New Roman" w:cs="Times New Roman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4403A" w:rsidRPr="0094403A" w:rsidTr="00D479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c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403A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03A" w:rsidRPr="0094403A" w:rsidRDefault="0094403A" w:rsidP="005B7FE6">
            <w:pPr>
              <w:pStyle w:val="a9"/>
              <w:suppressAutoHyphens/>
              <w:rPr>
                <w:rFonts w:ascii="Times New Roman" w:hAnsi="Times New Roman" w:cs="Times New Roman"/>
              </w:rPr>
            </w:pPr>
            <w:r w:rsidRPr="0094403A">
              <w:rPr>
                <w:rFonts w:ascii="Times New Roman" w:hAnsi="Times New Roman" w:cs="Times New Roman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03A" w:rsidRPr="0094403A" w:rsidRDefault="0094403A" w:rsidP="005B7FE6">
            <w:pPr>
              <w:pStyle w:val="a9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</w:t>
            </w:r>
          </w:p>
        </w:tc>
      </w:tr>
    </w:tbl>
    <w:p w:rsidR="000D2957" w:rsidRDefault="001D4EE5" w:rsidP="000D2957">
      <w:pPr>
        <w:pStyle w:val="ConsPlusTitle"/>
        <w:widowControl/>
        <w:suppressAutoHyphens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4E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2501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2957" w:rsidRDefault="00E30334" w:rsidP="000D2957">
      <w:pPr>
        <w:pStyle w:val="ConsPlusTitle"/>
        <w:widowControl/>
        <w:suppressAutoHyphens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таблицу подпункта </w:t>
      </w:r>
      <w:r>
        <w:rPr>
          <w:rFonts w:ascii="Times New Roman" w:hAnsi="Times New Roman" w:cs="Times New Roman"/>
          <w:b w:val="0"/>
          <w:sz w:val="28"/>
          <w:szCs w:val="28"/>
        </w:rPr>
        <w:t>«б»</w:t>
      </w: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8D0CCB" w:rsidRPr="000D2957" w:rsidRDefault="00E30334" w:rsidP="000D2957">
      <w:pPr>
        <w:pStyle w:val="ConsPlusTitle"/>
        <w:widowControl/>
        <w:suppressAutoHyphens/>
        <w:ind w:firstLine="0"/>
        <w:contextualSpacing/>
        <w:rPr>
          <w:rFonts w:ascii="Times New Roman" w:hAnsi="Times New Roman" w:cs="Times New Roman"/>
          <w:b w:val="0"/>
          <w:color w:val="22272F"/>
          <w:sz w:val="28"/>
          <w:szCs w:val="28"/>
        </w:rPr>
      </w:pPr>
      <w:r w:rsidRPr="000D2957">
        <w:rPr>
          <w:rFonts w:ascii="Times New Roman" w:hAnsi="Times New Roman" w:cs="Times New Roman"/>
          <w:b w:val="0"/>
          <w:color w:val="22272F"/>
          <w:sz w:val="28"/>
          <w:szCs w:val="28"/>
        </w:rPr>
        <w:t>«</w:t>
      </w:r>
    </w:p>
    <w:tbl>
      <w:tblPr>
        <w:tblW w:w="9639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835"/>
      </w:tblGrid>
      <w:tr w:rsidR="008D0CCB" w:rsidTr="00BD506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Должности служащих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Рекомендуемые размеры основного оклада (основного должностного оклада), руб.</w:t>
            </w:r>
          </w:p>
        </w:tc>
      </w:tr>
      <w:tr w:rsidR="008D0CCB" w:rsidTr="00BD5066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3"/>
              <w:suppressAutoHyphens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8D0CCB" w:rsidTr="00BD506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lastRenderedPageBreak/>
              <w:t xml:space="preserve">1 квалификационный </w:t>
            </w:r>
          </w:p>
          <w:p w:rsidR="008D0CCB" w:rsidRP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6"/>
              <w:suppressAutoHyphens/>
              <w:contextualSpacing/>
              <w:rPr>
                <w:color w:val="22272F"/>
              </w:rPr>
            </w:pPr>
            <w:r w:rsidRPr="00BD5066">
              <w:rPr>
                <w:color w:val="22272F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BD5066" w:rsidP="00E30334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E30334">
              <w:rPr>
                <w:color w:val="22272F"/>
              </w:rPr>
              <w:t>653</w:t>
            </w:r>
          </w:p>
        </w:tc>
      </w:tr>
      <w:tr w:rsidR="008D0CCB" w:rsidTr="00BD506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 xml:space="preserve">2 квалификационный </w:t>
            </w:r>
          </w:p>
          <w:p w:rsidR="008D0CCB" w:rsidRP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6"/>
              <w:suppressAutoHyphens/>
              <w:contextualSpacing/>
              <w:rPr>
                <w:color w:val="22272F"/>
              </w:rPr>
            </w:pPr>
            <w:r w:rsidRPr="00BD5066">
              <w:rPr>
                <w:color w:val="22272F"/>
              </w:rPr>
              <w:t>Спортивный судь</w:t>
            </w:r>
            <w:r w:rsidR="005B7FE6">
              <w:rPr>
                <w:color w:val="22272F"/>
              </w:rPr>
              <w:t>я; спортсмен; спортсмен-ведущий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BD5066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5259</w:t>
            </w:r>
          </w:p>
        </w:tc>
      </w:tr>
      <w:tr w:rsidR="008D0CCB" w:rsidTr="00BD5066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3"/>
              <w:suppressAutoHyphens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8D0CCB" w:rsidTr="00BD506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 xml:space="preserve">1 квалификационный </w:t>
            </w:r>
          </w:p>
          <w:p w:rsidR="008D0CCB" w:rsidRPr="00BD5066" w:rsidRDefault="008D0CCB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6"/>
              <w:suppressAutoHyphens/>
              <w:contextualSpacing/>
              <w:rPr>
                <w:color w:val="22272F"/>
              </w:rPr>
            </w:pPr>
            <w:r w:rsidRPr="00BD5066">
              <w:rPr>
                <w:color w:val="22272F"/>
              </w:rPr>
              <w:t>Инструктор по адаптивной физической культуре; инструктор по спорту; спортсмен-инструктор; техник по эксплуатации и ремонту спортивной техники.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BD5066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5259</w:t>
            </w:r>
          </w:p>
        </w:tc>
      </w:tr>
      <w:tr w:rsidR="008D0CCB" w:rsidTr="00BD5066">
        <w:trPr>
          <w:trHeight w:val="193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5066" w:rsidRDefault="008D0CCB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 xml:space="preserve">2 квалификационный </w:t>
            </w:r>
          </w:p>
          <w:p w:rsidR="008D0CCB" w:rsidRPr="00BD5066" w:rsidRDefault="008D0CCB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6"/>
              <w:suppressAutoHyphens/>
              <w:rPr>
                <w:color w:val="22272F"/>
              </w:rPr>
            </w:pPr>
            <w:r w:rsidRPr="00BD5066">
              <w:rPr>
                <w:color w:val="22272F"/>
              </w:rPr>
              <w:t>Инструктор-методист по адаптивной физической культуре; инструктор-методист физкультурно-спортивных организаций; тренер-преподаватель по адаптив</w:t>
            </w:r>
            <w:r w:rsidR="005B7FE6">
              <w:rPr>
                <w:color w:val="22272F"/>
              </w:rPr>
              <w:t>ной физической культуре; тренер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BD5066" w:rsidP="005B7FE6">
            <w:pPr>
              <w:pStyle w:val="s1"/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5148</w:t>
            </w:r>
          </w:p>
        </w:tc>
      </w:tr>
      <w:tr w:rsidR="008D0CCB" w:rsidTr="00BD5066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5066" w:rsidRDefault="008D0CCB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 xml:space="preserve">3 квалификационный </w:t>
            </w:r>
          </w:p>
          <w:p w:rsidR="008D0CCB" w:rsidRPr="00BD5066" w:rsidRDefault="008D0CCB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BD5066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D0CCB" w:rsidRPr="00BD5066" w:rsidRDefault="008D0CCB" w:rsidP="005B7FE6">
            <w:pPr>
              <w:pStyle w:val="s16"/>
              <w:suppressAutoHyphens/>
              <w:spacing w:before="0" w:after="0"/>
              <w:rPr>
                <w:color w:val="22272F"/>
              </w:rPr>
            </w:pPr>
            <w:r w:rsidRPr="00BD5066">
              <w:rPr>
                <w:color w:val="22272F"/>
              </w:rPr>
              <w:t xml:space="preserve">Начальник мастерской по ремонту спортивной техники и снаряжения; специалист по подготовке спортивного инвентаря; старший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по адаптивной физической культуре;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D0CCB" w:rsidRPr="00BD5066" w:rsidRDefault="00BD5066" w:rsidP="005B7FE6">
            <w:pPr>
              <w:pStyle w:val="s1"/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5286</w:t>
            </w:r>
          </w:p>
        </w:tc>
      </w:tr>
    </w:tbl>
    <w:p w:rsidR="00E30334" w:rsidRPr="0026132B" w:rsidRDefault="000D2957" w:rsidP="000D2957">
      <w:pPr>
        <w:pStyle w:val="ConsPlusTitle"/>
        <w:widowControl/>
        <w:ind w:left="708" w:firstLine="861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»; таблицу</w:t>
      </w:r>
      <w:r w:rsidR="00E30334" w:rsidRPr="0026132B">
        <w:rPr>
          <w:rFonts w:ascii="Times New Roman" w:hAnsi="Times New Roman" w:cs="Times New Roman"/>
          <w:b w:val="0"/>
          <w:sz w:val="28"/>
          <w:szCs w:val="28"/>
        </w:rPr>
        <w:t xml:space="preserve"> подпункта </w:t>
      </w:r>
      <w:r w:rsidR="00E30334">
        <w:rPr>
          <w:rFonts w:ascii="Times New Roman" w:hAnsi="Times New Roman" w:cs="Times New Roman"/>
          <w:b w:val="0"/>
          <w:sz w:val="28"/>
          <w:szCs w:val="28"/>
        </w:rPr>
        <w:t>«</w:t>
      </w:r>
      <w:r w:rsidR="00E30334" w:rsidRPr="0026132B">
        <w:rPr>
          <w:rFonts w:ascii="Times New Roman" w:hAnsi="Times New Roman" w:cs="Times New Roman"/>
          <w:b w:val="0"/>
          <w:sz w:val="28"/>
          <w:szCs w:val="28"/>
        </w:rPr>
        <w:t>в</w:t>
      </w:r>
      <w:r w:rsidR="00E30334">
        <w:rPr>
          <w:rFonts w:ascii="Times New Roman" w:hAnsi="Times New Roman" w:cs="Times New Roman"/>
          <w:b w:val="0"/>
          <w:sz w:val="28"/>
          <w:szCs w:val="28"/>
        </w:rPr>
        <w:t>»</w:t>
      </w:r>
      <w:r w:rsidR="00E30334" w:rsidRPr="0026132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12AEE" w:rsidRPr="00F12AEE" w:rsidRDefault="00E30334" w:rsidP="00E30334">
      <w:pPr>
        <w:pStyle w:val="s1"/>
        <w:shd w:val="clear" w:color="auto" w:fill="FFFFFF"/>
        <w:suppressAutoHyphens/>
        <w:ind w:firstLine="0"/>
        <w:contextualSpacing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</w:p>
    <w:tbl>
      <w:tblPr>
        <w:tblW w:w="9639" w:type="dxa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835"/>
      </w:tblGrid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Должности служащих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Рекомендуемые размеры основного оклада (основного должностного оклада), руб.</w:t>
            </w:r>
          </w:p>
        </w:tc>
      </w:tr>
      <w:tr w:rsidR="00F12AEE" w:rsidTr="009B2B6A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suppressAutoHyphens/>
              <w:contextualSpacing/>
              <w:jc w:val="center"/>
            </w:pPr>
            <w:r w:rsidRPr="00F12AEE">
              <w:rPr>
                <w:color w:val="22272F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 xml:space="preserve">1 квалификационный </w:t>
            </w:r>
          </w:p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6"/>
              <w:suppressAutoHyphens/>
              <w:rPr>
                <w:color w:val="22272F"/>
              </w:rPr>
            </w:pPr>
            <w:r w:rsidRPr="00F12AEE">
              <w:rPr>
                <w:color w:val="22272F"/>
              </w:rPr>
              <w:t>Инструктор по физической культуре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5113</w:t>
            </w:r>
          </w:p>
        </w:tc>
      </w:tr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 xml:space="preserve">2 квалификационный </w:t>
            </w:r>
          </w:p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6"/>
              <w:suppressAutoHyphens/>
              <w:rPr>
                <w:color w:val="22272F"/>
              </w:rPr>
            </w:pPr>
            <w:r w:rsidRPr="00F12AEE">
              <w:rPr>
                <w:color w:val="22272F"/>
              </w:rPr>
              <w:t>Инструктор-методист; тренер-преподаватель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5148</w:t>
            </w:r>
          </w:p>
        </w:tc>
      </w:tr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 xml:space="preserve">3 квалификационный </w:t>
            </w:r>
          </w:p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2AEE" w:rsidRPr="00F12AEE" w:rsidRDefault="00F12AEE" w:rsidP="005B7FE6">
            <w:pPr>
              <w:pStyle w:val="s16"/>
              <w:suppressAutoHyphens/>
              <w:rPr>
                <w:color w:val="22272F"/>
              </w:rPr>
            </w:pPr>
            <w:r w:rsidRPr="00F12AEE">
              <w:rPr>
                <w:color w:val="22272F"/>
              </w:rPr>
              <w:t>Старший инструктор-методист; старший тренер-преподаватель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7D7CDD" w:rsidP="005B7FE6">
            <w:pPr>
              <w:pStyle w:val="s1"/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5286</w:t>
            </w:r>
          </w:p>
        </w:tc>
      </w:tr>
      <w:tr w:rsidR="00D259F2" w:rsidTr="00461C07"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59F2" w:rsidRDefault="00D259F2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D259F2">
              <w:rPr>
                <w:color w:val="22272F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59F2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 xml:space="preserve">1 квалификационный </w:t>
            </w:r>
          </w:p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AEE" w:rsidRPr="00F12AEE" w:rsidRDefault="005B7FE6" w:rsidP="005B7FE6">
            <w:pPr>
              <w:rPr>
                <w:color w:val="22272F"/>
              </w:rPr>
            </w:pPr>
            <w:r w:rsidRPr="005B7FE6">
              <w:rPr>
                <w:color w:val="22272F"/>
              </w:rPr>
              <w:t>Заведующий (начальник) структурным подразделением: отделом, отделением и другими структурными подразделениями, реализующими общеобразовательную программу и образовательную программу дополнительного образования детей *1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D259F2" w:rsidP="005B7FE6">
            <w:pPr>
              <w:pStyle w:val="s1"/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8920</w:t>
            </w:r>
          </w:p>
        </w:tc>
      </w:tr>
      <w:tr w:rsidR="00F12AEE" w:rsidTr="00F12AEE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59F2" w:rsidRDefault="00F12AEE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 xml:space="preserve">2 квалификационный </w:t>
            </w:r>
          </w:p>
          <w:p w:rsidR="00F12AEE" w:rsidRPr="00F12AEE" w:rsidRDefault="00F12AEE" w:rsidP="005B7FE6">
            <w:pPr>
              <w:pStyle w:val="s1"/>
              <w:suppressAutoHyphens/>
              <w:spacing w:before="0" w:beforeAutospacing="0" w:after="0" w:afterAutospacing="0"/>
              <w:contextualSpacing/>
              <w:jc w:val="center"/>
              <w:rPr>
                <w:color w:val="22272F"/>
              </w:rPr>
            </w:pPr>
            <w:r w:rsidRPr="00F12AEE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2AEE" w:rsidRPr="00F12AEE" w:rsidRDefault="005B7FE6" w:rsidP="005B7FE6">
            <w:pPr>
              <w:pStyle w:val="s16"/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Заведующий (начальник) обособленным структурным подразделением, реализующими общеобразовательную программу и образовательную программу дополнительного образования детей *2; начальник (заведующий, директор, руководитель, управляющий) отдела, отделения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2AEE" w:rsidRPr="00F12AEE" w:rsidRDefault="00D259F2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9365</w:t>
            </w:r>
          </w:p>
        </w:tc>
      </w:tr>
    </w:tbl>
    <w:p w:rsidR="000D2957" w:rsidRDefault="00E30334" w:rsidP="000D2957">
      <w:pPr>
        <w:pStyle w:val="s1"/>
        <w:shd w:val="clear" w:color="auto" w:fill="FFFFFF"/>
        <w:suppressAutoHyphens/>
        <w:ind w:firstLine="0"/>
        <w:contextualSpacing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»</w:t>
      </w:r>
      <w:r w:rsidR="00A80B56">
        <w:rPr>
          <w:color w:val="22272F"/>
          <w:sz w:val="28"/>
          <w:szCs w:val="28"/>
        </w:rPr>
        <w:t>;</w:t>
      </w:r>
    </w:p>
    <w:p w:rsidR="00E30334" w:rsidRPr="0026132B" w:rsidRDefault="00E30334" w:rsidP="000D2957">
      <w:pPr>
        <w:pStyle w:val="s1"/>
        <w:shd w:val="clear" w:color="auto" w:fill="FFFFFF"/>
        <w:suppressAutoHyphens/>
        <w:ind w:firstLine="708"/>
        <w:contextualSpacing/>
        <w:rPr>
          <w:b/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«г»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E50EA3" w:rsidRPr="00E50EA3" w:rsidRDefault="00E30334" w:rsidP="00E30334">
      <w:pPr>
        <w:pStyle w:val="s1"/>
        <w:shd w:val="clear" w:color="auto" w:fill="FFFFFF"/>
        <w:suppressAutoHyphens/>
        <w:ind w:firstLine="0"/>
        <w:contextualSpacing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</w:p>
    <w:tbl>
      <w:tblPr>
        <w:tblW w:w="9781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685"/>
        <w:gridCol w:w="2835"/>
      </w:tblGrid>
      <w:tr w:rsidR="00E50EA3" w:rsidTr="00E50EA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Должности служащих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"/>
              <w:suppressAutoHyphens/>
              <w:contextualSpacing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Рекомендуемые размеры основного оклада (основного должностного оклада), руб.</w:t>
            </w:r>
          </w:p>
        </w:tc>
      </w:tr>
      <w:tr w:rsidR="00E50EA3" w:rsidTr="00E50EA3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3"/>
              <w:suppressAutoHyphens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50EA3" w:rsidTr="00C60E6A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0E6A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3 квалификационный</w:t>
            </w:r>
          </w:p>
          <w:p w:rsidR="00E50EA3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 xml:space="preserve">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6"/>
              <w:suppressAutoHyphens/>
              <w:rPr>
                <w:color w:val="22272F"/>
              </w:rPr>
            </w:pPr>
            <w:r w:rsidRPr="00750CC0">
              <w:rPr>
                <w:color w:val="22272F"/>
              </w:rPr>
              <w:t>Медицинская сестра; медицинская сестра по массажу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C60E6A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6965</w:t>
            </w:r>
          </w:p>
        </w:tc>
      </w:tr>
      <w:tr w:rsidR="00E50EA3" w:rsidTr="00C60E6A"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0E6A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 xml:space="preserve">4 квалификационный </w:t>
            </w:r>
          </w:p>
          <w:p w:rsidR="00E50EA3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6"/>
              <w:suppressAutoHyphens/>
              <w:rPr>
                <w:color w:val="22272F"/>
              </w:rPr>
            </w:pPr>
            <w:r w:rsidRPr="00750CC0">
              <w:rPr>
                <w:color w:val="22272F"/>
              </w:rPr>
              <w:t>Фельдшер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C60E6A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7658</w:t>
            </w:r>
          </w:p>
        </w:tc>
      </w:tr>
      <w:tr w:rsidR="00E50EA3" w:rsidTr="00E50EA3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3"/>
              <w:suppressAutoHyphens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 xml:space="preserve">Профессиональная квалификационная группа </w:t>
            </w:r>
            <w:r w:rsidR="00C60E6A" w:rsidRPr="00750CC0">
              <w:rPr>
                <w:color w:val="22272F"/>
              </w:rPr>
              <w:t>«</w:t>
            </w:r>
            <w:r w:rsidRPr="00750CC0">
              <w:rPr>
                <w:color w:val="22272F"/>
              </w:rPr>
              <w:t>Врачи и провизоры</w:t>
            </w:r>
            <w:r w:rsidR="00C60E6A" w:rsidRPr="00750CC0">
              <w:rPr>
                <w:color w:val="22272F"/>
              </w:rPr>
              <w:t>»</w:t>
            </w:r>
          </w:p>
        </w:tc>
      </w:tr>
      <w:tr w:rsidR="00E50EA3" w:rsidTr="00E50EA3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0E6A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 xml:space="preserve">2 квалификационный </w:t>
            </w:r>
          </w:p>
          <w:p w:rsidR="00E50EA3" w:rsidRPr="00750CC0" w:rsidRDefault="00E50EA3" w:rsidP="005B7FE6">
            <w:pPr>
              <w:pStyle w:val="s1"/>
              <w:suppressAutoHyphens/>
              <w:spacing w:before="0" w:beforeAutospacing="0" w:after="0" w:afterAutospacing="0"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50EA3" w:rsidRPr="00750CC0" w:rsidRDefault="00E50EA3" w:rsidP="005B7FE6">
            <w:pPr>
              <w:pStyle w:val="s16"/>
              <w:suppressAutoHyphens/>
              <w:rPr>
                <w:color w:val="22272F"/>
              </w:rPr>
            </w:pPr>
            <w:r w:rsidRPr="00750CC0">
              <w:rPr>
                <w:color w:val="22272F"/>
              </w:rPr>
              <w:t>Врач-специалист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50EA3" w:rsidRPr="00750CC0" w:rsidRDefault="00C60E6A" w:rsidP="005B7FE6">
            <w:pPr>
              <w:pStyle w:val="s1"/>
              <w:suppressAutoHyphens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9603</w:t>
            </w:r>
          </w:p>
        </w:tc>
      </w:tr>
    </w:tbl>
    <w:p w:rsidR="00E30334" w:rsidRDefault="00E30334" w:rsidP="00E30334">
      <w:pPr>
        <w:pStyle w:val="ConsPlusTitle"/>
        <w:widowControl/>
        <w:ind w:firstLine="708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80B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3256" w:rsidRDefault="00421A30" w:rsidP="00D23256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44276">
        <w:rPr>
          <w:rFonts w:ascii="Times New Roman" w:hAnsi="Times New Roman" w:cs="Times New Roman"/>
          <w:b w:val="0"/>
          <w:sz w:val="28"/>
          <w:szCs w:val="28"/>
        </w:rPr>
        <w:t>пункте 2:</w:t>
      </w:r>
    </w:p>
    <w:p w:rsidR="00E30334" w:rsidRDefault="00E30334" w:rsidP="00D23256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таблицу подпункта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4427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344276" w:rsidRPr="0026132B" w:rsidRDefault="00344276" w:rsidP="00344276">
      <w:pPr>
        <w:pStyle w:val="ConsPlusTitle"/>
        <w:widowControl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78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252"/>
      </w:tblGrid>
      <w:tr w:rsidR="00750CC0" w:rsidTr="00750C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Рекомендуемые размеры основного окладов (основного должностных окладов), руб.</w:t>
            </w:r>
          </w:p>
        </w:tc>
      </w:tr>
      <w:tr w:rsidR="00750CC0" w:rsidTr="00750C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6"/>
              <w:suppressAutoHyphens/>
              <w:contextualSpacing/>
            </w:pPr>
            <w:r w:rsidRPr="00750CC0">
              <w:t>Специалист по охране труда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4776</w:t>
            </w:r>
          </w:p>
        </w:tc>
      </w:tr>
    </w:tbl>
    <w:p w:rsidR="000D2957" w:rsidRDefault="00344276" w:rsidP="000D2957">
      <w:pPr>
        <w:pStyle w:val="s1"/>
        <w:shd w:val="clear" w:color="auto" w:fill="FFFFFF"/>
        <w:suppressAutoHyphens/>
        <w:ind w:firstLine="708"/>
        <w:contextualSpacing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»</w:t>
      </w:r>
      <w:r w:rsidR="00A80B56">
        <w:rPr>
          <w:color w:val="22272F"/>
          <w:sz w:val="28"/>
          <w:szCs w:val="28"/>
        </w:rPr>
        <w:t>;</w:t>
      </w:r>
    </w:p>
    <w:p w:rsidR="00344276" w:rsidRDefault="00344276" w:rsidP="000D2957">
      <w:pPr>
        <w:pStyle w:val="s1"/>
        <w:shd w:val="clear" w:color="auto" w:fill="FFFFFF"/>
        <w:suppressAutoHyphens/>
        <w:ind w:firstLine="708"/>
        <w:contextualSpacing/>
        <w:rPr>
          <w:b/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«б»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750CC0" w:rsidRPr="00750CC0" w:rsidRDefault="00344276" w:rsidP="00344276">
      <w:pPr>
        <w:pStyle w:val="s1"/>
        <w:shd w:val="clear" w:color="auto" w:fill="FFFFFF"/>
        <w:suppressAutoHyphens/>
        <w:ind w:firstLine="0"/>
        <w:contextualSpacing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«</w:t>
      </w:r>
    </w:p>
    <w:tbl>
      <w:tblPr>
        <w:tblW w:w="978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252"/>
      </w:tblGrid>
      <w:tr w:rsidR="00750CC0" w:rsidTr="00750C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Рекомендуемые размеры основного окладов (основного должностных окладов), руб.</w:t>
            </w:r>
          </w:p>
        </w:tc>
      </w:tr>
      <w:tr w:rsidR="00750CC0" w:rsidTr="00750C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6"/>
              <w:suppressAutoHyphens/>
              <w:contextualSpacing/>
            </w:pPr>
            <w:r w:rsidRPr="00750CC0">
              <w:t>Специалист по закупкам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"/>
              <w:suppressAutoHyphens/>
              <w:contextualSpacing/>
              <w:jc w:val="center"/>
            </w:pPr>
            <w:r w:rsidRPr="00750CC0">
              <w:t>4776</w:t>
            </w:r>
          </w:p>
        </w:tc>
      </w:tr>
      <w:tr w:rsidR="00750CC0" w:rsidRPr="00750CC0" w:rsidTr="00750CC0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0CC0" w:rsidRPr="00750CC0" w:rsidRDefault="00750CC0" w:rsidP="005B7FE6">
            <w:pPr>
              <w:pStyle w:val="s16"/>
              <w:suppressAutoHyphens/>
              <w:contextualSpacing/>
            </w:pPr>
            <w:r w:rsidRPr="00750CC0">
              <w:t>Контрактный управляющий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CC0" w:rsidRPr="00750CC0" w:rsidRDefault="00750CC0" w:rsidP="005B7FE6">
            <w:pPr>
              <w:suppressAutoHyphens/>
              <w:contextualSpacing/>
            </w:pPr>
          </w:p>
        </w:tc>
      </w:tr>
    </w:tbl>
    <w:p w:rsidR="000D2957" w:rsidRDefault="00344276" w:rsidP="000D2957">
      <w:pPr>
        <w:shd w:val="clear" w:color="auto" w:fill="FFFFFF"/>
        <w:suppressAutoHyphens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80B56">
        <w:rPr>
          <w:sz w:val="28"/>
          <w:szCs w:val="28"/>
        </w:rPr>
        <w:t>;</w:t>
      </w:r>
    </w:p>
    <w:p w:rsidR="00344276" w:rsidRDefault="00344276" w:rsidP="000D2957">
      <w:pPr>
        <w:shd w:val="clear" w:color="auto" w:fill="FFFFFF"/>
        <w:suppressAutoHyphens/>
        <w:ind w:firstLine="708"/>
        <w:contextualSpacing/>
        <w:rPr>
          <w:b/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«в»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750CC0" w:rsidRPr="00750CC0" w:rsidRDefault="00344276" w:rsidP="00344276">
      <w:pPr>
        <w:shd w:val="clear" w:color="auto" w:fill="FFFFFF"/>
        <w:suppressAutoHyphens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750CC0" w:rsidRPr="00750CC0" w:rsidTr="00750CC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750CC0">
              <w:rPr>
                <w:color w:val="22272F"/>
              </w:rPr>
              <w:t>Рекомендуемые размеры основного оклада (основного должностного оклада) руб.</w:t>
            </w:r>
          </w:p>
        </w:tc>
      </w:tr>
      <w:tr w:rsidR="00750CC0" w:rsidRPr="00750CC0" w:rsidTr="00750CC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rPr>
                <w:color w:val="22272F"/>
              </w:rPr>
            </w:pPr>
            <w:r w:rsidRPr="00750CC0">
              <w:rPr>
                <w:color w:val="22272F"/>
              </w:rPr>
              <w:t>Старший тренер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5286</w:t>
            </w:r>
          </w:p>
        </w:tc>
      </w:tr>
      <w:tr w:rsidR="00750CC0" w:rsidRPr="00750CC0" w:rsidTr="00750CC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rPr>
                <w:color w:val="22272F"/>
              </w:rPr>
            </w:pPr>
            <w:r w:rsidRPr="00750CC0">
              <w:rPr>
                <w:color w:val="22272F"/>
              </w:rPr>
              <w:t>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0CC0" w:rsidRPr="00750CC0" w:rsidRDefault="00750CC0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750CC0" w:rsidRPr="00750CC0" w:rsidTr="00750CC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0CC0" w:rsidRPr="00750CC0" w:rsidRDefault="00750CC0" w:rsidP="005B7FE6">
            <w:pPr>
              <w:suppressAutoHyphens/>
              <w:contextualSpacing/>
              <w:rPr>
                <w:color w:val="22272F"/>
              </w:rPr>
            </w:pPr>
            <w:r w:rsidRPr="00750CC0">
              <w:rPr>
                <w:color w:val="22272F"/>
              </w:rPr>
              <w:t>Тренер-консультант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0CC0" w:rsidRPr="00750CC0" w:rsidRDefault="00750CC0" w:rsidP="005B7FE6">
            <w:pPr>
              <w:suppressAutoHyphens/>
              <w:contextualSpacing/>
              <w:rPr>
                <w:color w:val="22272F"/>
              </w:rPr>
            </w:pPr>
          </w:p>
        </w:tc>
      </w:tr>
    </w:tbl>
    <w:p w:rsidR="000D2957" w:rsidRDefault="00344276" w:rsidP="000D2957">
      <w:pPr>
        <w:suppressAutoHyphens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80B56">
        <w:rPr>
          <w:sz w:val="28"/>
          <w:szCs w:val="28"/>
        </w:rPr>
        <w:t>;</w:t>
      </w:r>
    </w:p>
    <w:p w:rsidR="000D2957" w:rsidRDefault="00344276" w:rsidP="000D2957">
      <w:pPr>
        <w:suppressAutoHyphens/>
        <w:ind w:firstLine="708"/>
        <w:contextualSpacing/>
        <w:rPr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«г»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7F53D1" w:rsidRPr="00243EA3" w:rsidRDefault="00344276" w:rsidP="000D2957">
      <w:pPr>
        <w:suppressAutoHyphens/>
        <w:ind w:firstLine="0"/>
        <w:contextualSpacing/>
        <w:rPr>
          <w:sz w:val="28"/>
          <w:szCs w:val="28"/>
        </w:rPr>
      </w:pPr>
      <w:r w:rsidRPr="00243EA3">
        <w:rPr>
          <w:sz w:val="28"/>
          <w:szCs w:val="28"/>
        </w:rPr>
        <w:t>«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7F53D1" w:rsidRPr="00243EA3" w:rsidTr="007F53D1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243EA3" w:rsidRDefault="007F53D1" w:rsidP="005B7FE6">
            <w:pPr>
              <w:suppressAutoHyphens/>
              <w:contextualSpacing/>
              <w:jc w:val="center"/>
            </w:pPr>
            <w:r w:rsidRPr="00243EA3"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243EA3" w:rsidRDefault="007F53D1" w:rsidP="005B7FE6">
            <w:pPr>
              <w:suppressAutoHyphens/>
              <w:contextualSpacing/>
              <w:jc w:val="center"/>
            </w:pPr>
            <w:r w:rsidRPr="00243EA3">
              <w:t>Рекомендуемые размеры основного оклада (основного должностного оклада) руб.</w:t>
            </w:r>
          </w:p>
        </w:tc>
      </w:tr>
      <w:tr w:rsidR="007F53D1" w:rsidRPr="00243EA3" w:rsidTr="007F53D1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243EA3" w:rsidRDefault="007F53D1" w:rsidP="005B7FE6">
            <w:pPr>
              <w:suppressAutoHyphens/>
              <w:contextualSpacing/>
            </w:pPr>
            <w:r w:rsidRPr="00243EA3">
              <w:t>Инструктор-методист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243EA3" w:rsidRDefault="007F53D1" w:rsidP="005B7FE6">
            <w:pPr>
              <w:suppressAutoHyphens/>
              <w:contextualSpacing/>
              <w:jc w:val="center"/>
            </w:pPr>
            <w:r w:rsidRPr="00243EA3">
              <w:t>5148</w:t>
            </w:r>
          </w:p>
        </w:tc>
      </w:tr>
      <w:tr w:rsidR="007F53D1" w:rsidRPr="007F53D1" w:rsidTr="007F53D1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7F53D1" w:rsidRDefault="007F53D1" w:rsidP="005B7FE6">
            <w:pPr>
              <w:suppressAutoHyphens/>
              <w:contextualSpacing/>
            </w:pPr>
            <w:r w:rsidRPr="007F53D1">
              <w:t>Старший инструктор - методист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1" w:rsidRPr="007F53D1" w:rsidRDefault="007F53D1" w:rsidP="005B7FE6">
            <w:pPr>
              <w:suppressAutoHyphens/>
              <w:contextualSpacing/>
              <w:jc w:val="center"/>
            </w:pPr>
            <w:r>
              <w:t>5286</w:t>
            </w:r>
          </w:p>
        </w:tc>
      </w:tr>
    </w:tbl>
    <w:p w:rsidR="000D2957" w:rsidRDefault="00A80B56" w:rsidP="000D2957">
      <w:pPr>
        <w:shd w:val="clear" w:color="auto" w:fill="FFFFFF"/>
        <w:suppressAutoHyphens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42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D2957" w:rsidRDefault="00344276" w:rsidP="000D2957">
      <w:pPr>
        <w:shd w:val="clear" w:color="auto" w:fill="FFFFFF"/>
        <w:suppressAutoHyphens/>
        <w:ind w:firstLine="708"/>
        <w:contextualSpacing/>
        <w:rPr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«д»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A80B56" w:rsidRDefault="00A80B56" w:rsidP="000D2957">
      <w:pPr>
        <w:shd w:val="clear" w:color="auto" w:fill="FFFFFF"/>
        <w:suppressAutoHyphens/>
        <w:ind w:firstLine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066050">
              <w:rPr>
                <w:color w:val="22272F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066050">
              <w:rPr>
                <w:color w:val="22272F"/>
              </w:rPr>
              <w:t>Рекомендуемые размеры основного окладов (основного должностного оклада) руб.</w:t>
            </w: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Судья-стажер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5259</w:t>
            </w: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Спортивный судья по выполнению определенной функции (наименование в соответствии с Правилами соревнований по виду спорта)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Судья-информатор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Спортивный судья по информации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Ведущий спортивного мероприятия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066050" w:rsidRPr="00066050" w:rsidTr="0006605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  <w:r w:rsidRPr="00066050">
              <w:rPr>
                <w:color w:val="22272F"/>
              </w:rPr>
              <w:t>Спортивный судья по техническому действию (наименование в соответствии с Правилами соревнований по виду спорта)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6050" w:rsidRPr="00066050" w:rsidRDefault="00066050" w:rsidP="005B7FE6">
            <w:pPr>
              <w:suppressAutoHyphens/>
              <w:contextualSpacing/>
              <w:rPr>
                <w:color w:val="22272F"/>
              </w:rPr>
            </w:pPr>
          </w:p>
        </w:tc>
      </w:tr>
    </w:tbl>
    <w:p w:rsidR="000D2957" w:rsidRDefault="00243EA3" w:rsidP="000D2957">
      <w:pPr>
        <w:shd w:val="clear" w:color="auto" w:fill="FFFFFF"/>
        <w:suppressAutoHyphens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80B56" w:rsidRDefault="00A80B56" w:rsidP="000D2957">
      <w:pPr>
        <w:shd w:val="clear" w:color="auto" w:fill="FFFFFF"/>
        <w:suppressAutoHyphens/>
        <w:ind w:firstLine="708"/>
        <w:contextualSpacing/>
        <w:rPr>
          <w:b/>
          <w:sz w:val="28"/>
          <w:szCs w:val="28"/>
        </w:rPr>
      </w:pPr>
      <w:r w:rsidRPr="0026132B">
        <w:rPr>
          <w:sz w:val="28"/>
          <w:szCs w:val="28"/>
        </w:rPr>
        <w:t xml:space="preserve">таблицу подпункта </w:t>
      </w:r>
      <w:r>
        <w:rPr>
          <w:sz w:val="28"/>
          <w:szCs w:val="28"/>
        </w:rPr>
        <w:t>«е»</w:t>
      </w:r>
      <w:r w:rsidRPr="0026132B">
        <w:rPr>
          <w:sz w:val="28"/>
          <w:szCs w:val="28"/>
        </w:rPr>
        <w:t xml:space="preserve"> изложить в следующей редакции:</w:t>
      </w:r>
    </w:p>
    <w:p w:rsidR="005B7FE6" w:rsidRPr="005B7FE6" w:rsidRDefault="007A61B9" w:rsidP="00243EA3">
      <w:pPr>
        <w:shd w:val="clear" w:color="auto" w:fill="FFFFFF"/>
        <w:suppressAutoHyphens/>
        <w:ind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252"/>
      </w:tblGrid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lastRenderedPageBreak/>
              <w:t>Наименование должности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Рекомендуемые размеры основного оклада (основного должностного оклада) руб.</w:t>
            </w:r>
          </w:p>
        </w:tc>
      </w:tr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Руководитель структурного подразделения по эксплуатации спортивного сооружения (объекта спорта)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8920</w:t>
            </w:r>
          </w:p>
        </w:tc>
      </w:tr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Директор центра тестирования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Руководитель структурного подразделения по спортивней подготовке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Руководитель структурного подразделения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5B7FE6" w:rsidRPr="005B7FE6" w:rsidTr="005B7FE6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Руководитель структурного подразделения по методической (информационно-методической) работе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</w:p>
        </w:tc>
      </w:tr>
      <w:tr w:rsidR="005B7FE6" w:rsidRPr="005B7FE6" w:rsidTr="005B7FE6">
        <w:trPr>
          <w:trHeight w:val="92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Руководитель структурного подразделения по спортивной (физкультурно-спортивной, спортивно-массовой) работе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FE6" w:rsidRPr="005B7FE6" w:rsidRDefault="005B7FE6" w:rsidP="005B7FE6">
            <w:pPr>
              <w:suppressAutoHyphens/>
              <w:contextualSpacing/>
              <w:rPr>
                <w:color w:val="22272F"/>
              </w:rPr>
            </w:pPr>
          </w:p>
        </w:tc>
      </w:tr>
    </w:tbl>
    <w:p w:rsidR="005B7FE6" w:rsidRPr="005B7FE6" w:rsidRDefault="005B7FE6" w:rsidP="00A80B56">
      <w:pPr>
        <w:shd w:val="clear" w:color="auto" w:fill="FFFFFF"/>
        <w:contextualSpacing/>
        <w:jc w:val="right"/>
        <w:rPr>
          <w:bCs/>
          <w:sz w:val="28"/>
          <w:szCs w:val="28"/>
        </w:rPr>
      </w:pPr>
      <w:r w:rsidRPr="005B7FE6">
        <w:rPr>
          <w:bCs/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477196" w:rsidRPr="000D2957" w:rsidRDefault="00A80B56" w:rsidP="007A61B9">
      <w:pPr>
        <w:shd w:val="clear" w:color="auto" w:fill="FFFFFF"/>
        <w:suppressAutoHyphens/>
        <w:contextualSpacing/>
        <w:rPr>
          <w:sz w:val="28"/>
          <w:szCs w:val="28"/>
        </w:rPr>
      </w:pPr>
      <w:r w:rsidRPr="000D2957">
        <w:rPr>
          <w:sz w:val="28"/>
          <w:szCs w:val="28"/>
        </w:rPr>
        <w:t>б</w:t>
      </w:r>
      <w:r w:rsidR="005B7FE6" w:rsidRPr="000D2957">
        <w:rPr>
          <w:sz w:val="28"/>
          <w:szCs w:val="28"/>
        </w:rPr>
        <w:t xml:space="preserve">) </w:t>
      </w:r>
      <w:r w:rsidR="007A61B9" w:rsidRPr="000D2957">
        <w:rPr>
          <w:sz w:val="28"/>
          <w:szCs w:val="28"/>
        </w:rPr>
        <w:t xml:space="preserve">пункт 3 части 2.4 </w:t>
      </w:r>
      <w:r w:rsidR="00477196" w:rsidRPr="000D2957">
        <w:rPr>
          <w:sz w:val="28"/>
          <w:szCs w:val="28"/>
        </w:rPr>
        <w:t>изложить в следующей редакции:</w:t>
      </w:r>
    </w:p>
    <w:p w:rsidR="007A61B9" w:rsidRPr="000D2957" w:rsidRDefault="007A61B9" w:rsidP="007A61B9">
      <w:pPr>
        <w:shd w:val="clear" w:color="auto" w:fill="FFFFFF"/>
        <w:suppressAutoHyphens/>
        <w:contextualSpacing/>
        <w:rPr>
          <w:sz w:val="28"/>
          <w:szCs w:val="28"/>
        </w:rPr>
      </w:pPr>
      <w:r w:rsidRPr="000D2957">
        <w:rPr>
          <w:sz w:val="28"/>
          <w:szCs w:val="28"/>
        </w:rPr>
        <w:t>«</w:t>
      </w:r>
      <w:r w:rsidR="000D2957">
        <w:rPr>
          <w:sz w:val="28"/>
          <w:szCs w:val="28"/>
        </w:rPr>
        <w:t xml:space="preserve">3) </w:t>
      </w:r>
      <w:r w:rsidR="00477196" w:rsidRPr="000D2957">
        <w:rPr>
          <w:sz w:val="28"/>
          <w:szCs w:val="28"/>
        </w:rPr>
        <w:t>в детско-юношеских спортивных школах, спортивных школах, на неспециализированных</w:t>
      </w:r>
      <w:r w:rsidRPr="000D2957">
        <w:rPr>
          <w:sz w:val="28"/>
          <w:szCs w:val="28"/>
        </w:rPr>
        <w:t xml:space="preserve"> отделениях в спортивных школах олимпийского резерва</w:t>
      </w:r>
      <w:r w:rsidR="00477196" w:rsidRPr="000D2957">
        <w:rPr>
          <w:sz w:val="28"/>
          <w:szCs w:val="28"/>
        </w:rPr>
        <w:t xml:space="preserve"> на этапах совершенствования спортивного мастерства и высшего мастерства</w:t>
      </w:r>
      <w:r w:rsidRPr="000D2957">
        <w:rPr>
          <w:sz w:val="28"/>
          <w:szCs w:val="28"/>
        </w:rPr>
        <w:t>»</w:t>
      </w:r>
      <w:r w:rsidR="00243EA3" w:rsidRPr="000D2957">
        <w:rPr>
          <w:sz w:val="28"/>
          <w:szCs w:val="28"/>
        </w:rPr>
        <w:t>;</w:t>
      </w:r>
    </w:p>
    <w:p w:rsidR="005B7FE6" w:rsidRPr="000D2957" w:rsidRDefault="007A61B9" w:rsidP="007A61B9">
      <w:pPr>
        <w:shd w:val="clear" w:color="auto" w:fill="FFFFFF"/>
        <w:suppressAutoHyphens/>
        <w:ind w:firstLine="708"/>
        <w:contextualSpacing/>
        <w:rPr>
          <w:sz w:val="28"/>
          <w:szCs w:val="28"/>
        </w:rPr>
      </w:pPr>
      <w:r w:rsidRPr="000D2957">
        <w:rPr>
          <w:sz w:val="28"/>
          <w:szCs w:val="28"/>
        </w:rPr>
        <w:t xml:space="preserve">2) </w:t>
      </w:r>
      <w:r w:rsidR="005B7FE6" w:rsidRPr="000D2957">
        <w:rPr>
          <w:sz w:val="28"/>
          <w:szCs w:val="28"/>
        </w:rPr>
        <w:t>таблицу </w:t>
      </w:r>
      <w:hyperlink r:id="rId7" w:anchor="/document/25902819/entry/131" w:history="1">
        <w:r w:rsidR="005B7FE6" w:rsidRPr="000D2957">
          <w:rPr>
            <w:sz w:val="28"/>
            <w:szCs w:val="28"/>
          </w:rPr>
          <w:t>части 3.1</w:t>
        </w:r>
      </w:hyperlink>
      <w:r w:rsidR="005B7FE6" w:rsidRPr="000D2957">
        <w:rPr>
          <w:sz w:val="28"/>
          <w:szCs w:val="28"/>
        </w:rPr>
        <w:t> </w:t>
      </w:r>
      <w:r w:rsidRPr="000D2957">
        <w:rPr>
          <w:sz w:val="28"/>
          <w:szCs w:val="28"/>
        </w:rPr>
        <w:t xml:space="preserve">раздела 3 </w:t>
      </w:r>
      <w:r w:rsidR="005B7FE6" w:rsidRPr="000D2957">
        <w:rPr>
          <w:sz w:val="28"/>
          <w:szCs w:val="28"/>
        </w:rPr>
        <w:t>изложить в следующей редакции:</w:t>
      </w:r>
    </w:p>
    <w:p w:rsidR="005B7FE6" w:rsidRPr="006F20D2" w:rsidRDefault="005B7FE6" w:rsidP="007A61B9">
      <w:pPr>
        <w:shd w:val="clear" w:color="auto" w:fill="FFFFFF"/>
        <w:suppressAutoHyphens/>
        <w:ind w:firstLine="0"/>
        <w:contextualSpacing/>
        <w:rPr>
          <w:color w:val="22272F"/>
          <w:sz w:val="28"/>
          <w:szCs w:val="28"/>
        </w:rPr>
      </w:pPr>
      <w:r w:rsidRPr="006F20D2">
        <w:rPr>
          <w:color w:val="22272F"/>
          <w:sz w:val="28"/>
          <w:szCs w:val="28"/>
        </w:rPr>
        <w:t>«</w:t>
      </w:r>
    </w:p>
    <w:tbl>
      <w:tblPr>
        <w:tblW w:w="9781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977"/>
      </w:tblGrid>
      <w:tr w:rsidR="007104F1" w:rsidRPr="007104F1" w:rsidTr="00386EA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Профессии рабочих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Рекомендуемые размеры основного оклада (основного должностного оклада), руб.</w:t>
            </w:r>
          </w:p>
        </w:tc>
      </w:tr>
      <w:tr w:rsidR="005B7FE6" w:rsidRPr="005B7FE6" w:rsidTr="00386EA2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 xml:space="preserve">1. Профессиональная квалификационная группа </w:t>
            </w:r>
            <w:r w:rsidR="007104F1">
              <w:rPr>
                <w:color w:val="22272F"/>
              </w:rPr>
              <w:t>«</w:t>
            </w:r>
            <w:r w:rsidRPr="005B7FE6">
              <w:rPr>
                <w:color w:val="22272F"/>
              </w:rPr>
              <w:t>Общеотраслевые профессии рабочих первого уровня</w:t>
            </w:r>
            <w:r w:rsidR="007104F1">
              <w:rPr>
                <w:color w:val="22272F"/>
              </w:rPr>
              <w:t>»</w:t>
            </w:r>
          </w:p>
        </w:tc>
      </w:tr>
      <w:tr w:rsidR="007104F1" w:rsidRPr="007104F1" w:rsidTr="00386EA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rPr>
                <w:color w:val="22272F"/>
              </w:rPr>
            </w:pPr>
            <w:r w:rsidRPr="005B7FE6">
              <w:rPr>
                <w:color w:val="22272F"/>
              </w:rPr>
              <w:t>Наименование профессий рабочих, по которым предусмотрено присвоение 1, 2 и 3 квалификационного разряда в соответствии с Единым тарифно-квалификационным справоч</w:t>
            </w:r>
            <w:r w:rsidR="007104F1">
              <w:rPr>
                <w:color w:val="22272F"/>
              </w:rPr>
              <w:t>ником работ и профессий рабочих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7104F1" w:rsidP="007104F1">
            <w:pPr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3665</w:t>
            </w:r>
          </w:p>
        </w:tc>
      </w:tr>
      <w:tr w:rsidR="005B7FE6" w:rsidRPr="005B7FE6" w:rsidTr="00386EA2"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 xml:space="preserve">2. Профессиональная квалификационная группа </w:t>
            </w:r>
            <w:r w:rsidR="007104F1">
              <w:rPr>
                <w:color w:val="22272F"/>
              </w:rPr>
              <w:t>«</w:t>
            </w:r>
            <w:r w:rsidRPr="005B7FE6">
              <w:rPr>
                <w:color w:val="22272F"/>
              </w:rPr>
              <w:t>Общеотраслевые профессии рабочих второго уровня</w:t>
            </w:r>
            <w:r w:rsidR="007104F1">
              <w:rPr>
                <w:color w:val="22272F"/>
              </w:rPr>
              <w:t>»</w:t>
            </w:r>
          </w:p>
        </w:tc>
      </w:tr>
      <w:tr w:rsidR="007104F1" w:rsidRPr="005B7FE6" w:rsidTr="00386EA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386EA2">
            <w:pPr>
              <w:suppressAutoHyphens/>
              <w:rPr>
                <w:color w:val="22272F"/>
              </w:rPr>
            </w:pPr>
            <w:r w:rsidRPr="005B7FE6">
              <w:rPr>
                <w:color w:val="22272F"/>
              </w:rPr>
              <w:t>Наименование профессий рабочих, по которым предусмотрено присвоение 4 и 5 квалификационного разряда в соответствии с Единым тарифно-квалификационным справоч</w:t>
            </w:r>
            <w:r w:rsidR="00386EA2">
              <w:rPr>
                <w:color w:val="22272F"/>
              </w:rPr>
              <w:t>ником работ и профессий рабочих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386EA2" w:rsidP="007104F1">
            <w:pPr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4501</w:t>
            </w:r>
          </w:p>
        </w:tc>
      </w:tr>
      <w:tr w:rsidR="007104F1" w:rsidRPr="005B7FE6" w:rsidTr="00386EA2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8E05AC">
            <w:pPr>
              <w:suppressAutoHyphens/>
              <w:rPr>
                <w:color w:val="22272F"/>
              </w:rPr>
            </w:pPr>
            <w:r w:rsidRPr="005B7FE6">
              <w:rPr>
                <w:color w:val="22272F"/>
              </w:rPr>
              <w:t xml:space="preserve">Наименование профессий рабочих, по которым предусмотрено присвоение 6 и 7 квалификационного разряда в соответствии с Единым </w:t>
            </w:r>
            <w:r w:rsidRPr="005B7FE6">
              <w:rPr>
                <w:color w:val="22272F"/>
              </w:rPr>
              <w:lastRenderedPageBreak/>
              <w:t>тарифно-квалификационным справоч</w:t>
            </w:r>
            <w:r w:rsidR="008E05AC">
              <w:rPr>
                <w:color w:val="22272F"/>
              </w:rPr>
              <w:t>ником работ и профессий рабочих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8E05AC" w:rsidP="007104F1">
            <w:pPr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5256</w:t>
            </w:r>
          </w:p>
        </w:tc>
      </w:tr>
      <w:tr w:rsidR="007104F1" w:rsidRPr="005B7FE6" w:rsidTr="00386EA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8E05AC">
            <w:pPr>
              <w:suppressAutoHyphens/>
              <w:rPr>
                <w:color w:val="22272F"/>
              </w:rPr>
            </w:pPr>
            <w:r w:rsidRPr="005B7FE6">
              <w:rPr>
                <w:color w:val="22272F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</w:t>
            </w:r>
            <w:r w:rsidR="008E05AC">
              <w:rPr>
                <w:color w:val="22272F"/>
              </w:rPr>
              <w:t>ником работ и профессий рабочих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8E05AC" w:rsidP="007104F1">
            <w:pPr>
              <w:suppressAutoHyphens/>
              <w:jc w:val="center"/>
              <w:rPr>
                <w:color w:val="22272F"/>
              </w:rPr>
            </w:pPr>
            <w:r>
              <w:rPr>
                <w:color w:val="22272F"/>
              </w:rPr>
              <w:t>5575</w:t>
            </w:r>
          </w:p>
        </w:tc>
      </w:tr>
      <w:tr w:rsidR="007104F1" w:rsidRPr="005B7FE6" w:rsidTr="00386EA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7104F1">
            <w:pPr>
              <w:suppressAutoHyphens/>
              <w:contextualSpacing/>
              <w:jc w:val="center"/>
              <w:rPr>
                <w:color w:val="22272F"/>
              </w:rPr>
            </w:pPr>
            <w:r w:rsidRPr="005B7FE6">
              <w:rPr>
                <w:color w:val="22272F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7FE6" w:rsidRPr="005B7FE6" w:rsidRDefault="005B7FE6" w:rsidP="008E05AC">
            <w:pPr>
              <w:suppressAutoHyphens/>
              <w:contextualSpacing/>
              <w:rPr>
                <w:color w:val="22272F"/>
              </w:rPr>
            </w:pPr>
            <w:r w:rsidRPr="005B7FE6">
              <w:rPr>
                <w:color w:val="22272F"/>
              </w:rPr>
              <w:t>Наименование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</w:t>
            </w:r>
            <w:r w:rsidR="008E05AC">
              <w:rPr>
                <w:color w:val="22272F"/>
              </w:rPr>
              <w:t>о ответственные)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7FE6" w:rsidRPr="005B7FE6" w:rsidRDefault="008E05AC" w:rsidP="007104F1">
            <w:pPr>
              <w:suppressAutoHyphens/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6654</w:t>
            </w:r>
          </w:p>
        </w:tc>
      </w:tr>
    </w:tbl>
    <w:p w:rsidR="008D0CCB" w:rsidRDefault="006F20D2" w:rsidP="005C0363">
      <w:pPr>
        <w:pStyle w:val="ConsPlusTitle"/>
        <w:widowControl/>
        <w:suppressAutoHyphens/>
        <w:ind w:firstLine="708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F20D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2957" w:rsidRDefault="005C0363" w:rsidP="000D2957">
      <w:pPr>
        <w:pStyle w:val="ConsPlusTitle"/>
        <w:widowControl/>
        <w:ind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AE67DA">
        <w:rPr>
          <w:rFonts w:ascii="Times New Roman" w:hAnsi="Times New Roman" w:cs="Times New Roman"/>
          <w:b w:val="0"/>
          <w:sz w:val="28"/>
          <w:szCs w:val="28"/>
        </w:rPr>
        <w:t xml:space="preserve">графу 2 пункта 1.7 таблицы </w:t>
      </w:r>
      <w:r w:rsidR="00AE67DA" w:rsidRPr="0001464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AE67DA">
        <w:rPr>
          <w:rFonts w:ascii="Times New Roman" w:hAnsi="Times New Roman" w:cs="Times New Roman"/>
          <w:b w:val="0"/>
          <w:sz w:val="28"/>
          <w:szCs w:val="28"/>
        </w:rPr>
        <w:t>я</w:t>
      </w:r>
      <w:r w:rsidR="00AE67DA" w:rsidRPr="00014646">
        <w:rPr>
          <w:rFonts w:ascii="Times New Roman" w:hAnsi="Times New Roman" w:cs="Times New Roman"/>
          <w:b w:val="0"/>
          <w:sz w:val="28"/>
          <w:szCs w:val="28"/>
        </w:rPr>
        <w:t xml:space="preserve"> 3 к Примерному </w:t>
      </w:r>
      <w:r w:rsidR="00AE67DA" w:rsidRPr="0001464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положению </w:t>
      </w:r>
      <w:r w:rsidR="00AE67DA" w:rsidRPr="00014646">
        <w:rPr>
          <w:rFonts w:ascii="Times New Roman" w:hAnsi="Times New Roman" w:cs="Times New Roman"/>
          <w:b w:val="0"/>
          <w:sz w:val="28"/>
          <w:szCs w:val="28"/>
        </w:rPr>
        <w:t>о системе оплаты труда работников государственных учреждений, подведомственных Министерству спорта Камчатского края</w:t>
      </w:r>
      <w:r w:rsidR="00AE67DA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</w:t>
      </w:r>
      <w:r w:rsidR="0047719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67DA">
        <w:rPr>
          <w:rFonts w:ascii="Times New Roman" w:hAnsi="Times New Roman" w:cs="Times New Roman"/>
          <w:b w:val="0"/>
          <w:sz w:val="28"/>
          <w:szCs w:val="28"/>
        </w:rPr>
        <w:t>(мужчины, женщины)</w:t>
      </w:r>
      <w:r w:rsidR="00477196">
        <w:rPr>
          <w:rFonts w:ascii="Times New Roman" w:hAnsi="Times New Roman" w:cs="Times New Roman"/>
          <w:b w:val="0"/>
          <w:sz w:val="28"/>
          <w:szCs w:val="28"/>
        </w:rPr>
        <w:t>»</w:t>
      </w:r>
      <w:r w:rsidR="00AE67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67DA" w:rsidRPr="000D2957" w:rsidRDefault="00AE67DA" w:rsidP="000D2957">
      <w:pPr>
        <w:pStyle w:val="ConsPlusTitle"/>
        <w:widowControl/>
        <w:ind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D2957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через 10 дней после дня его официального опубликования и распространяются на правоотношения, возникшие с 1 января 2019 года.</w:t>
      </w:r>
    </w:p>
    <w:p w:rsidR="00AE67DA" w:rsidRPr="000D2957" w:rsidRDefault="00AE67DA" w:rsidP="00477196">
      <w:pPr>
        <w:pStyle w:val="ConsPlusTitle"/>
        <w:widowControl/>
        <w:ind w:firstLine="708"/>
        <w:contextualSpacing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5C0363" w:rsidRPr="006F20D2" w:rsidRDefault="005C0363" w:rsidP="00477196">
      <w:pPr>
        <w:pStyle w:val="ConsPlusTitle"/>
        <w:widowControl/>
        <w:suppressAutoHyphens/>
        <w:ind w:firstLine="708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D0CCB" w:rsidRDefault="008D0CCB" w:rsidP="00477196">
      <w:pPr>
        <w:pStyle w:val="ConsPlusTitle"/>
        <w:widowControl/>
        <w:suppressAutoHyphens/>
        <w:ind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E67A97" w:rsidRDefault="00CD2215" w:rsidP="00477196">
      <w:pPr>
        <w:suppressAutoHyphens/>
        <w:autoSpaceDE w:val="0"/>
        <w:autoSpaceDN w:val="0"/>
        <w:adjustRightInd w:val="0"/>
        <w:ind w:firstLine="0"/>
        <w:contextualSpacing/>
        <w:rPr>
          <w:sz w:val="28"/>
          <w:szCs w:val="28"/>
        </w:rPr>
      </w:pPr>
      <w:r w:rsidRPr="00B8106F">
        <w:rPr>
          <w:sz w:val="28"/>
          <w:szCs w:val="28"/>
        </w:rPr>
        <w:t>Губернатор Камчатского края</w:t>
      </w:r>
      <w:r w:rsidRPr="00B8106F">
        <w:rPr>
          <w:sz w:val="28"/>
          <w:szCs w:val="28"/>
        </w:rPr>
        <w:tab/>
      </w:r>
      <w:r w:rsidRPr="00B8106F">
        <w:rPr>
          <w:sz w:val="28"/>
          <w:szCs w:val="28"/>
        </w:rPr>
        <w:tab/>
        <w:t xml:space="preserve">                      </w:t>
      </w:r>
      <w:r w:rsidR="00E67A97" w:rsidRPr="00B8106F">
        <w:rPr>
          <w:sz w:val="28"/>
          <w:szCs w:val="28"/>
        </w:rPr>
        <w:t xml:space="preserve">      </w:t>
      </w:r>
      <w:r w:rsidR="00741B50" w:rsidRPr="00B8106F">
        <w:rPr>
          <w:sz w:val="28"/>
          <w:szCs w:val="28"/>
        </w:rPr>
        <w:t xml:space="preserve">    </w:t>
      </w:r>
      <w:r w:rsidR="00477196">
        <w:rPr>
          <w:sz w:val="28"/>
          <w:szCs w:val="28"/>
        </w:rPr>
        <w:t xml:space="preserve">          </w:t>
      </w:r>
      <w:r w:rsidR="00FF5EC4">
        <w:rPr>
          <w:sz w:val="28"/>
          <w:szCs w:val="28"/>
        </w:rPr>
        <w:t xml:space="preserve"> </w:t>
      </w:r>
      <w:r w:rsidR="00741B50" w:rsidRPr="00B8106F">
        <w:rPr>
          <w:sz w:val="28"/>
          <w:szCs w:val="28"/>
        </w:rPr>
        <w:t xml:space="preserve"> </w:t>
      </w:r>
      <w:proofErr w:type="spellStart"/>
      <w:r w:rsidR="00E67A97" w:rsidRPr="00B8106F">
        <w:rPr>
          <w:sz w:val="28"/>
          <w:szCs w:val="28"/>
        </w:rPr>
        <w:t>В.И</w:t>
      </w:r>
      <w:proofErr w:type="spellEnd"/>
      <w:r w:rsidR="00E67A97" w:rsidRPr="00B8106F">
        <w:rPr>
          <w:sz w:val="28"/>
          <w:szCs w:val="28"/>
        </w:rPr>
        <w:t xml:space="preserve">. </w:t>
      </w:r>
      <w:proofErr w:type="spellStart"/>
      <w:r w:rsidR="00E67A97" w:rsidRPr="00B8106F">
        <w:rPr>
          <w:sz w:val="28"/>
          <w:szCs w:val="28"/>
        </w:rPr>
        <w:t>Илюхин</w:t>
      </w:r>
      <w:proofErr w:type="spellEnd"/>
    </w:p>
    <w:sectPr w:rsidR="00E67A97" w:rsidSect="00FF5EC4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E2F"/>
    <w:multiLevelType w:val="hybridMultilevel"/>
    <w:tmpl w:val="816A38B0"/>
    <w:lvl w:ilvl="0" w:tplc="06F09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34271B"/>
    <w:multiLevelType w:val="hybridMultilevel"/>
    <w:tmpl w:val="7CDC6C54"/>
    <w:lvl w:ilvl="0" w:tplc="BB02C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806CD9"/>
    <w:multiLevelType w:val="hybridMultilevel"/>
    <w:tmpl w:val="F7F2ACE8"/>
    <w:lvl w:ilvl="0" w:tplc="EFE248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82479C9"/>
    <w:multiLevelType w:val="hybridMultilevel"/>
    <w:tmpl w:val="B140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16413"/>
    <w:multiLevelType w:val="hybridMultilevel"/>
    <w:tmpl w:val="F6187AF4"/>
    <w:lvl w:ilvl="0" w:tplc="FBF6C7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32C492E"/>
    <w:multiLevelType w:val="hybridMultilevel"/>
    <w:tmpl w:val="8B9C6124"/>
    <w:lvl w:ilvl="0" w:tplc="26A84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F90B16"/>
    <w:multiLevelType w:val="hybridMultilevel"/>
    <w:tmpl w:val="F23A385C"/>
    <w:lvl w:ilvl="0" w:tplc="B278321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873822"/>
    <w:multiLevelType w:val="hybridMultilevel"/>
    <w:tmpl w:val="0F0C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1"/>
    <w:rsid w:val="00003605"/>
    <w:rsid w:val="00005DD3"/>
    <w:rsid w:val="00014005"/>
    <w:rsid w:val="00021616"/>
    <w:rsid w:val="0004536D"/>
    <w:rsid w:val="00052C49"/>
    <w:rsid w:val="00060886"/>
    <w:rsid w:val="00066050"/>
    <w:rsid w:val="00075348"/>
    <w:rsid w:val="00075DBB"/>
    <w:rsid w:val="00080133"/>
    <w:rsid w:val="00091E01"/>
    <w:rsid w:val="00096074"/>
    <w:rsid w:val="000B2F5C"/>
    <w:rsid w:val="000C6F6C"/>
    <w:rsid w:val="000D2957"/>
    <w:rsid w:val="000E5711"/>
    <w:rsid w:val="00122721"/>
    <w:rsid w:val="00132F39"/>
    <w:rsid w:val="001414EB"/>
    <w:rsid w:val="001650A3"/>
    <w:rsid w:val="00181D09"/>
    <w:rsid w:val="001830E0"/>
    <w:rsid w:val="001973C1"/>
    <w:rsid w:val="001A12B4"/>
    <w:rsid w:val="001A39B0"/>
    <w:rsid w:val="001A477E"/>
    <w:rsid w:val="001C1554"/>
    <w:rsid w:val="001C3975"/>
    <w:rsid w:val="001D0B8B"/>
    <w:rsid w:val="001D1B50"/>
    <w:rsid w:val="001D4B48"/>
    <w:rsid w:val="001D4EE5"/>
    <w:rsid w:val="001D7596"/>
    <w:rsid w:val="001E688B"/>
    <w:rsid w:val="001E7142"/>
    <w:rsid w:val="001F16E4"/>
    <w:rsid w:val="001F5CFC"/>
    <w:rsid w:val="0020301B"/>
    <w:rsid w:val="002102C3"/>
    <w:rsid w:val="00220824"/>
    <w:rsid w:val="002230B5"/>
    <w:rsid w:val="00225502"/>
    <w:rsid w:val="00242DE4"/>
    <w:rsid w:val="00243EA3"/>
    <w:rsid w:val="002566B2"/>
    <w:rsid w:val="0029645E"/>
    <w:rsid w:val="002B1E73"/>
    <w:rsid w:val="002B69F6"/>
    <w:rsid w:val="002C4569"/>
    <w:rsid w:val="002C54D0"/>
    <w:rsid w:val="002F6B43"/>
    <w:rsid w:val="003065D6"/>
    <w:rsid w:val="0031469F"/>
    <w:rsid w:val="003212E8"/>
    <w:rsid w:val="003216BF"/>
    <w:rsid w:val="00327F2C"/>
    <w:rsid w:val="00332523"/>
    <w:rsid w:val="00333ED1"/>
    <w:rsid w:val="00337E30"/>
    <w:rsid w:val="00344276"/>
    <w:rsid w:val="00357C59"/>
    <w:rsid w:val="00366E4B"/>
    <w:rsid w:val="00371F48"/>
    <w:rsid w:val="00376C30"/>
    <w:rsid w:val="0037708F"/>
    <w:rsid w:val="00383555"/>
    <w:rsid w:val="00385B64"/>
    <w:rsid w:val="00386065"/>
    <w:rsid w:val="00386EA2"/>
    <w:rsid w:val="00387A96"/>
    <w:rsid w:val="00392100"/>
    <w:rsid w:val="00393F0E"/>
    <w:rsid w:val="003B1015"/>
    <w:rsid w:val="003B7811"/>
    <w:rsid w:val="003C19B5"/>
    <w:rsid w:val="003C5344"/>
    <w:rsid w:val="003D0886"/>
    <w:rsid w:val="003D2EF7"/>
    <w:rsid w:val="003D6826"/>
    <w:rsid w:val="003D71FA"/>
    <w:rsid w:val="003E3A6D"/>
    <w:rsid w:val="003F2449"/>
    <w:rsid w:val="003F4B78"/>
    <w:rsid w:val="003F59A2"/>
    <w:rsid w:val="003F77B1"/>
    <w:rsid w:val="0040628C"/>
    <w:rsid w:val="00415B01"/>
    <w:rsid w:val="00421A30"/>
    <w:rsid w:val="00425019"/>
    <w:rsid w:val="00426307"/>
    <w:rsid w:val="00431A90"/>
    <w:rsid w:val="004358C4"/>
    <w:rsid w:val="004379ED"/>
    <w:rsid w:val="00444815"/>
    <w:rsid w:val="004548BE"/>
    <w:rsid w:val="00464D63"/>
    <w:rsid w:val="00465B31"/>
    <w:rsid w:val="00476248"/>
    <w:rsid w:val="00476391"/>
    <w:rsid w:val="00477196"/>
    <w:rsid w:val="0048068C"/>
    <w:rsid w:val="00482F16"/>
    <w:rsid w:val="004B78E2"/>
    <w:rsid w:val="004C3CE2"/>
    <w:rsid w:val="004C611C"/>
    <w:rsid w:val="004D3AB1"/>
    <w:rsid w:val="004D4A24"/>
    <w:rsid w:val="004D6AFD"/>
    <w:rsid w:val="004E0FF9"/>
    <w:rsid w:val="004E2C19"/>
    <w:rsid w:val="004F0624"/>
    <w:rsid w:val="004F4DE8"/>
    <w:rsid w:val="004F6718"/>
    <w:rsid w:val="004F72D9"/>
    <w:rsid w:val="00507968"/>
    <w:rsid w:val="005126CE"/>
    <w:rsid w:val="00513839"/>
    <w:rsid w:val="0053609E"/>
    <w:rsid w:val="005445CE"/>
    <w:rsid w:val="0055282B"/>
    <w:rsid w:val="00563DE2"/>
    <w:rsid w:val="00567B73"/>
    <w:rsid w:val="00572866"/>
    <w:rsid w:val="00572A4C"/>
    <w:rsid w:val="005761C5"/>
    <w:rsid w:val="00580DA7"/>
    <w:rsid w:val="00583BF3"/>
    <w:rsid w:val="00583E8F"/>
    <w:rsid w:val="00593AC3"/>
    <w:rsid w:val="005A248B"/>
    <w:rsid w:val="005B6034"/>
    <w:rsid w:val="005B7FE6"/>
    <w:rsid w:val="005C0331"/>
    <w:rsid w:val="005C0363"/>
    <w:rsid w:val="005C0915"/>
    <w:rsid w:val="005C3C63"/>
    <w:rsid w:val="005C407B"/>
    <w:rsid w:val="005D2F33"/>
    <w:rsid w:val="005D3C9B"/>
    <w:rsid w:val="005D540A"/>
    <w:rsid w:val="005D5473"/>
    <w:rsid w:val="005D7966"/>
    <w:rsid w:val="005E00DF"/>
    <w:rsid w:val="005E6D77"/>
    <w:rsid w:val="006014E3"/>
    <w:rsid w:val="00602F7B"/>
    <w:rsid w:val="006066CD"/>
    <w:rsid w:val="00607059"/>
    <w:rsid w:val="00607683"/>
    <w:rsid w:val="0061221A"/>
    <w:rsid w:val="006140F3"/>
    <w:rsid w:val="006220A0"/>
    <w:rsid w:val="00624C60"/>
    <w:rsid w:val="00637F39"/>
    <w:rsid w:val="006531D3"/>
    <w:rsid w:val="00661630"/>
    <w:rsid w:val="00662CB2"/>
    <w:rsid w:val="00665F90"/>
    <w:rsid w:val="00672AEB"/>
    <w:rsid w:val="00676D90"/>
    <w:rsid w:val="00685785"/>
    <w:rsid w:val="006A08DA"/>
    <w:rsid w:val="006A7A98"/>
    <w:rsid w:val="006B1A74"/>
    <w:rsid w:val="006B55D7"/>
    <w:rsid w:val="006C5A01"/>
    <w:rsid w:val="006D1899"/>
    <w:rsid w:val="006D76E0"/>
    <w:rsid w:val="006E3A65"/>
    <w:rsid w:val="006E7E75"/>
    <w:rsid w:val="006F20D2"/>
    <w:rsid w:val="006F7BB8"/>
    <w:rsid w:val="00700AE7"/>
    <w:rsid w:val="00704126"/>
    <w:rsid w:val="007104F1"/>
    <w:rsid w:val="007122A0"/>
    <w:rsid w:val="0071522D"/>
    <w:rsid w:val="0071623E"/>
    <w:rsid w:val="00721AAD"/>
    <w:rsid w:val="00741B50"/>
    <w:rsid w:val="007429FF"/>
    <w:rsid w:val="00747197"/>
    <w:rsid w:val="00750CC0"/>
    <w:rsid w:val="00760202"/>
    <w:rsid w:val="007614F3"/>
    <w:rsid w:val="00762D21"/>
    <w:rsid w:val="00771355"/>
    <w:rsid w:val="007720E3"/>
    <w:rsid w:val="007748DC"/>
    <w:rsid w:val="00776EC0"/>
    <w:rsid w:val="00792A9B"/>
    <w:rsid w:val="007A61B9"/>
    <w:rsid w:val="007B1567"/>
    <w:rsid w:val="007B3C28"/>
    <w:rsid w:val="007D1CEE"/>
    <w:rsid w:val="007D413B"/>
    <w:rsid w:val="007D5BF0"/>
    <w:rsid w:val="007D7CDD"/>
    <w:rsid w:val="007E1D33"/>
    <w:rsid w:val="007E3F62"/>
    <w:rsid w:val="007F0D88"/>
    <w:rsid w:val="007F53D1"/>
    <w:rsid w:val="007F773C"/>
    <w:rsid w:val="00803EBE"/>
    <w:rsid w:val="00807308"/>
    <w:rsid w:val="00815318"/>
    <w:rsid w:val="00821603"/>
    <w:rsid w:val="0082265E"/>
    <w:rsid w:val="00831354"/>
    <w:rsid w:val="0083222A"/>
    <w:rsid w:val="00846C9F"/>
    <w:rsid w:val="00846CD0"/>
    <w:rsid w:val="008560C3"/>
    <w:rsid w:val="00857970"/>
    <w:rsid w:val="00867323"/>
    <w:rsid w:val="00872E56"/>
    <w:rsid w:val="00873CCC"/>
    <w:rsid w:val="00875D33"/>
    <w:rsid w:val="00887386"/>
    <w:rsid w:val="00890E67"/>
    <w:rsid w:val="00894A95"/>
    <w:rsid w:val="008A71BF"/>
    <w:rsid w:val="008B1EA9"/>
    <w:rsid w:val="008C00B7"/>
    <w:rsid w:val="008D0CCB"/>
    <w:rsid w:val="008D65BD"/>
    <w:rsid w:val="008E05AC"/>
    <w:rsid w:val="008E5A74"/>
    <w:rsid w:val="008F2275"/>
    <w:rsid w:val="008F334E"/>
    <w:rsid w:val="008F508E"/>
    <w:rsid w:val="0090027A"/>
    <w:rsid w:val="00912D3B"/>
    <w:rsid w:val="00915DE0"/>
    <w:rsid w:val="009256EC"/>
    <w:rsid w:val="00934493"/>
    <w:rsid w:val="00937EFF"/>
    <w:rsid w:val="00940367"/>
    <w:rsid w:val="00941654"/>
    <w:rsid w:val="00941FA6"/>
    <w:rsid w:val="00942A7B"/>
    <w:rsid w:val="0094403A"/>
    <w:rsid w:val="0095129C"/>
    <w:rsid w:val="00951BD7"/>
    <w:rsid w:val="00955A5E"/>
    <w:rsid w:val="00960CD6"/>
    <w:rsid w:val="009640D7"/>
    <w:rsid w:val="00965F33"/>
    <w:rsid w:val="00977A69"/>
    <w:rsid w:val="00980FAA"/>
    <w:rsid w:val="009850A0"/>
    <w:rsid w:val="009861CD"/>
    <w:rsid w:val="00991555"/>
    <w:rsid w:val="009953B4"/>
    <w:rsid w:val="009974FE"/>
    <w:rsid w:val="009A1A49"/>
    <w:rsid w:val="009B05EA"/>
    <w:rsid w:val="009B6E21"/>
    <w:rsid w:val="009C067F"/>
    <w:rsid w:val="009C1321"/>
    <w:rsid w:val="009D4EBB"/>
    <w:rsid w:val="009F4D50"/>
    <w:rsid w:val="00A13883"/>
    <w:rsid w:val="00A13B5E"/>
    <w:rsid w:val="00A1496C"/>
    <w:rsid w:val="00A152FA"/>
    <w:rsid w:val="00A358AF"/>
    <w:rsid w:val="00A35B32"/>
    <w:rsid w:val="00A477C2"/>
    <w:rsid w:val="00A506BE"/>
    <w:rsid w:val="00A57150"/>
    <w:rsid w:val="00A76EC2"/>
    <w:rsid w:val="00A80B56"/>
    <w:rsid w:val="00A919BD"/>
    <w:rsid w:val="00A94470"/>
    <w:rsid w:val="00A950F0"/>
    <w:rsid w:val="00A95388"/>
    <w:rsid w:val="00AA024A"/>
    <w:rsid w:val="00AA1F61"/>
    <w:rsid w:val="00AB2D80"/>
    <w:rsid w:val="00AB48E3"/>
    <w:rsid w:val="00AB5DB3"/>
    <w:rsid w:val="00AC02B5"/>
    <w:rsid w:val="00AC035B"/>
    <w:rsid w:val="00AC4B38"/>
    <w:rsid w:val="00AD7058"/>
    <w:rsid w:val="00AE67DA"/>
    <w:rsid w:val="00AE79A7"/>
    <w:rsid w:val="00AF4750"/>
    <w:rsid w:val="00B15C05"/>
    <w:rsid w:val="00B21353"/>
    <w:rsid w:val="00B2188D"/>
    <w:rsid w:val="00B33716"/>
    <w:rsid w:val="00B44EDA"/>
    <w:rsid w:val="00B53C9C"/>
    <w:rsid w:val="00B54709"/>
    <w:rsid w:val="00B6305E"/>
    <w:rsid w:val="00B72020"/>
    <w:rsid w:val="00B74267"/>
    <w:rsid w:val="00B8106F"/>
    <w:rsid w:val="00B90233"/>
    <w:rsid w:val="00BA551E"/>
    <w:rsid w:val="00BB34F0"/>
    <w:rsid w:val="00BB607C"/>
    <w:rsid w:val="00BB60F5"/>
    <w:rsid w:val="00BC71C5"/>
    <w:rsid w:val="00BD0791"/>
    <w:rsid w:val="00BD4D95"/>
    <w:rsid w:val="00BD5066"/>
    <w:rsid w:val="00BD572F"/>
    <w:rsid w:val="00BE48CC"/>
    <w:rsid w:val="00BE56E0"/>
    <w:rsid w:val="00C0138B"/>
    <w:rsid w:val="00C0139F"/>
    <w:rsid w:val="00C01F76"/>
    <w:rsid w:val="00C03CE8"/>
    <w:rsid w:val="00C045D6"/>
    <w:rsid w:val="00C04B1D"/>
    <w:rsid w:val="00C1194C"/>
    <w:rsid w:val="00C13D6F"/>
    <w:rsid w:val="00C151BE"/>
    <w:rsid w:val="00C33B04"/>
    <w:rsid w:val="00C45409"/>
    <w:rsid w:val="00C60E21"/>
    <w:rsid w:val="00C60E6A"/>
    <w:rsid w:val="00C62DC9"/>
    <w:rsid w:val="00C661B2"/>
    <w:rsid w:val="00C67950"/>
    <w:rsid w:val="00C72FA2"/>
    <w:rsid w:val="00C75106"/>
    <w:rsid w:val="00C91562"/>
    <w:rsid w:val="00CB201F"/>
    <w:rsid w:val="00CB5502"/>
    <w:rsid w:val="00CD2215"/>
    <w:rsid w:val="00CD4F91"/>
    <w:rsid w:val="00CE6AA7"/>
    <w:rsid w:val="00CF1AC2"/>
    <w:rsid w:val="00CF651A"/>
    <w:rsid w:val="00D01A76"/>
    <w:rsid w:val="00D033B7"/>
    <w:rsid w:val="00D10035"/>
    <w:rsid w:val="00D11DBA"/>
    <w:rsid w:val="00D21B86"/>
    <w:rsid w:val="00D23256"/>
    <w:rsid w:val="00D259F2"/>
    <w:rsid w:val="00D25A97"/>
    <w:rsid w:val="00D26EC1"/>
    <w:rsid w:val="00D317F6"/>
    <w:rsid w:val="00D51F45"/>
    <w:rsid w:val="00D5587D"/>
    <w:rsid w:val="00D618F3"/>
    <w:rsid w:val="00D6405E"/>
    <w:rsid w:val="00D76395"/>
    <w:rsid w:val="00D81D60"/>
    <w:rsid w:val="00D82294"/>
    <w:rsid w:val="00D90D1E"/>
    <w:rsid w:val="00D979F3"/>
    <w:rsid w:val="00DB3FF5"/>
    <w:rsid w:val="00DB58D0"/>
    <w:rsid w:val="00DB7B4E"/>
    <w:rsid w:val="00DC3483"/>
    <w:rsid w:val="00DC54DF"/>
    <w:rsid w:val="00DC60F4"/>
    <w:rsid w:val="00DC77EA"/>
    <w:rsid w:val="00DD5E17"/>
    <w:rsid w:val="00DD5F9D"/>
    <w:rsid w:val="00DD6813"/>
    <w:rsid w:val="00DE580C"/>
    <w:rsid w:val="00DF01F5"/>
    <w:rsid w:val="00DF201D"/>
    <w:rsid w:val="00DF3EA1"/>
    <w:rsid w:val="00E00933"/>
    <w:rsid w:val="00E0393D"/>
    <w:rsid w:val="00E06764"/>
    <w:rsid w:val="00E1273B"/>
    <w:rsid w:val="00E1770F"/>
    <w:rsid w:val="00E17C2C"/>
    <w:rsid w:val="00E207F4"/>
    <w:rsid w:val="00E279E0"/>
    <w:rsid w:val="00E30334"/>
    <w:rsid w:val="00E50EA3"/>
    <w:rsid w:val="00E51250"/>
    <w:rsid w:val="00E5197E"/>
    <w:rsid w:val="00E57865"/>
    <w:rsid w:val="00E61FCA"/>
    <w:rsid w:val="00E62D97"/>
    <w:rsid w:val="00E66398"/>
    <w:rsid w:val="00E67A97"/>
    <w:rsid w:val="00E77D9B"/>
    <w:rsid w:val="00E82C03"/>
    <w:rsid w:val="00EA6568"/>
    <w:rsid w:val="00EA6DA4"/>
    <w:rsid w:val="00EA733E"/>
    <w:rsid w:val="00EB572F"/>
    <w:rsid w:val="00EC2CE5"/>
    <w:rsid w:val="00EC6EED"/>
    <w:rsid w:val="00ED1B2B"/>
    <w:rsid w:val="00ED2E6C"/>
    <w:rsid w:val="00ED50F3"/>
    <w:rsid w:val="00ED5A2B"/>
    <w:rsid w:val="00EF08FC"/>
    <w:rsid w:val="00EF3701"/>
    <w:rsid w:val="00F048DD"/>
    <w:rsid w:val="00F12AEE"/>
    <w:rsid w:val="00F163F2"/>
    <w:rsid w:val="00F26968"/>
    <w:rsid w:val="00F44660"/>
    <w:rsid w:val="00F50302"/>
    <w:rsid w:val="00F50587"/>
    <w:rsid w:val="00F54681"/>
    <w:rsid w:val="00F600DC"/>
    <w:rsid w:val="00F630FF"/>
    <w:rsid w:val="00F6771D"/>
    <w:rsid w:val="00F71E8A"/>
    <w:rsid w:val="00F85425"/>
    <w:rsid w:val="00F90D7B"/>
    <w:rsid w:val="00F97538"/>
    <w:rsid w:val="00FA4943"/>
    <w:rsid w:val="00FB40C7"/>
    <w:rsid w:val="00FC32A9"/>
    <w:rsid w:val="00FD1CEA"/>
    <w:rsid w:val="00FD5CE1"/>
    <w:rsid w:val="00FE72F8"/>
    <w:rsid w:val="00FF5EC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1DDBB8-E88E-4F2E-A70B-8EEC1E4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57865"/>
    <w:p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C45409"/>
    <w:rPr>
      <w:sz w:val="28"/>
    </w:rPr>
  </w:style>
  <w:style w:type="paragraph" w:customStyle="1" w:styleId="ConsPlusNormal">
    <w:name w:val="ConsPlusNormal"/>
    <w:link w:val="ConsPlusNormal0"/>
    <w:rsid w:val="00C7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C33B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E2C19"/>
    <w:pPr>
      <w:spacing w:before="120" w:after="120"/>
    </w:pPr>
  </w:style>
  <w:style w:type="character" w:styleId="a5">
    <w:name w:val="Emphasis"/>
    <w:qFormat/>
    <w:rsid w:val="004E2C19"/>
    <w:rPr>
      <w:i/>
      <w:iCs/>
    </w:rPr>
  </w:style>
  <w:style w:type="character" w:customStyle="1" w:styleId="40">
    <w:name w:val="Заголовок 4 Знак"/>
    <w:link w:val="4"/>
    <w:semiHidden/>
    <w:rsid w:val="00E57865"/>
    <w:rPr>
      <w:b/>
      <w:bCs/>
      <w:sz w:val="24"/>
      <w:szCs w:val="24"/>
    </w:rPr>
  </w:style>
  <w:style w:type="paragraph" w:styleId="a6">
    <w:name w:val="Normal (Web)"/>
    <w:basedOn w:val="a"/>
    <w:unhideWhenUsed/>
    <w:rsid w:val="00E57865"/>
    <w:pPr>
      <w:spacing w:before="150"/>
      <w:ind w:firstLine="150"/>
    </w:pPr>
    <w:rPr>
      <w:sz w:val="21"/>
      <w:szCs w:val="21"/>
    </w:rPr>
  </w:style>
  <w:style w:type="paragraph" w:styleId="a7">
    <w:name w:val="Document Map"/>
    <w:basedOn w:val="a"/>
    <w:semiHidden/>
    <w:rsid w:val="001D7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3DE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6A08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6E7E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6AF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F6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DC54D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DD5F9D"/>
    <w:rPr>
      <w:rFonts w:ascii="Arial" w:hAnsi="Arial" w:cs="Arial"/>
    </w:rPr>
  </w:style>
  <w:style w:type="paragraph" w:customStyle="1" w:styleId="s1">
    <w:name w:val="s_1"/>
    <w:basedOn w:val="a"/>
    <w:rsid w:val="0094403A"/>
  </w:style>
  <w:style w:type="paragraph" w:customStyle="1" w:styleId="s16">
    <w:name w:val="s_16"/>
    <w:basedOn w:val="a"/>
    <w:rsid w:val="0094403A"/>
  </w:style>
  <w:style w:type="paragraph" w:customStyle="1" w:styleId="s3">
    <w:name w:val="s_3"/>
    <w:basedOn w:val="a"/>
    <w:rsid w:val="008D0CCB"/>
  </w:style>
  <w:style w:type="character" w:customStyle="1" w:styleId="s9">
    <w:name w:val="s_9"/>
    <w:basedOn w:val="a0"/>
    <w:rsid w:val="008D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2382-23FF-468D-A6AC-F8A5071B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распоряжения Правительства Камчатского края"</vt:lpstr>
    </vt:vector>
  </TitlesOfParts>
  <Company>**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распоряжения Правительства Камчатского края"</dc:title>
  <dc:creator>*</dc:creator>
  <cp:lastModifiedBy>Дзенис Наталья Юрьевна</cp:lastModifiedBy>
  <cp:revision>3</cp:revision>
  <cp:lastPrinted>2018-12-26T00:41:00Z</cp:lastPrinted>
  <dcterms:created xsi:type="dcterms:W3CDTF">2018-12-26T00:03:00Z</dcterms:created>
  <dcterms:modified xsi:type="dcterms:W3CDTF">2018-12-26T00:43:00Z</dcterms:modified>
</cp:coreProperties>
</file>