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457D8" w14:textId="77777777" w:rsidR="00EA6779" w:rsidRDefault="002F3B3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4D884EA8" wp14:editId="013E4E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ABBA1" w14:textId="77777777" w:rsidR="00EA6779" w:rsidRDefault="00EA67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10ECF83E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DFC1373" w14:textId="77777777" w:rsidR="00EA6779" w:rsidRDefault="00EA6779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A831411" w14:textId="77777777" w:rsidR="00EA6779" w:rsidRDefault="002F3B3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11A5C298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F2702C9" w14:textId="77777777" w:rsidR="00EA6779" w:rsidRDefault="002F3B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36A28A06" w14:textId="77777777" w:rsidR="00EA6779" w:rsidRDefault="002F3B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1495DA14" w14:textId="77777777" w:rsidR="00EA6779" w:rsidRDefault="00EA6779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53DBF932" w14:textId="77777777" w:rsidR="00EA6779" w:rsidRDefault="00EA67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A6779" w14:paraId="7E345833" w14:textId="7777777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8F3DB64" w14:textId="77777777" w:rsidR="00EA6779" w:rsidRDefault="002F3B3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A6779" w14:paraId="68282BA0" w14:textId="7777777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928AAAB" w14:textId="77777777" w:rsidR="00EA6779" w:rsidRDefault="002F3B3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A6779" w14:paraId="744412DB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81E7A3B" w14:textId="77777777" w:rsidR="00EA6779" w:rsidRDefault="00EA6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2944B33" w14:textId="77777777" w:rsidR="00EA6779" w:rsidRDefault="00EA67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7C7479E" w14:textId="77777777" w:rsidR="004E21F1" w:rsidRDefault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60079D2" w14:textId="77777777" w:rsidR="004E21F1" w:rsidRDefault="002F3B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предоставления в 2024 году субсидии из краевого бюджета региональному отделению общероссийской общественно-государственной организации ДОСААФ России Камчатского края на финансовое обеспечение затрат в связи с </w:t>
      </w:r>
      <w:r>
        <w:rPr>
          <w:rFonts w:ascii="Times New Roman" w:hAnsi="Times New Roman"/>
          <w:b/>
          <w:sz w:val="28"/>
          <w:highlight w:val="white"/>
        </w:rPr>
        <w:t>оказанием услуг в сфере физической культуры и спорта населению Камчатского края</w:t>
      </w:r>
      <w:r w:rsidR="004E21F1">
        <w:rPr>
          <w:rFonts w:ascii="Times New Roman" w:hAnsi="Times New Roman"/>
          <w:b/>
          <w:sz w:val="28"/>
        </w:rPr>
        <w:t xml:space="preserve"> </w:t>
      </w:r>
    </w:p>
    <w:p w14:paraId="66C8E5F5" w14:textId="41C33717" w:rsidR="00EA6779" w:rsidRPr="004E21F1" w:rsidRDefault="004E21F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4E21F1">
        <w:rPr>
          <w:rFonts w:ascii="Times New Roman" w:hAnsi="Times New Roman"/>
          <w:b/>
          <w:bCs/>
          <w:sz w:val="28"/>
          <w:highlight w:val="white"/>
        </w:rPr>
        <w:t xml:space="preserve">по </w:t>
      </w:r>
      <w:r w:rsidRPr="004E21F1">
        <w:rPr>
          <w:rFonts w:ascii="Times New Roman" w:hAnsi="Times New Roman"/>
          <w:b/>
          <w:bCs/>
          <w:sz w:val="28"/>
        </w:rPr>
        <w:t xml:space="preserve">созданию </w:t>
      </w:r>
      <w:r w:rsidR="00E479EA">
        <w:rPr>
          <w:rFonts w:ascii="Times New Roman" w:hAnsi="Times New Roman"/>
          <w:b/>
          <w:bCs/>
          <w:sz w:val="28"/>
        </w:rPr>
        <w:t>ц</w:t>
      </w:r>
      <w:r w:rsidRPr="004E21F1">
        <w:rPr>
          <w:rFonts w:ascii="Times New Roman" w:hAnsi="Times New Roman"/>
          <w:b/>
          <w:bCs/>
          <w:sz w:val="28"/>
        </w:rPr>
        <w:t>ентра военно-спортивной подготовки</w:t>
      </w:r>
    </w:p>
    <w:p w14:paraId="3A43CBA5" w14:textId="77777777" w:rsidR="00EA6779" w:rsidRDefault="00EA67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273A8AA" w14:textId="77777777" w:rsidR="004432BD" w:rsidRDefault="004432BD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5E85926" w14:textId="5D4CA376" w:rsidR="00EA6779" w:rsidRDefault="005C21A1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соответствии с </w:t>
      </w:r>
      <w:hyperlink r:id="rId9" w:history="1">
        <w:r w:rsidRPr="005C21A1">
          <w:rPr>
            <w:rStyle w:val="af3"/>
            <w:rFonts w:ascii="Times New Roman" w:hAnsi="Times New Roman"/>
            <w:color w:val="auto"/>
            <w:sz w:val="28"/>
            <w:u w:val="none"/>
          </w:rPr>
          <w:t>пунктом 2 статьи 78</w:t>
        </w:r>
      </w:hyperlink>
      <w:r w:rsidRPr="005C21A1">
        <w:rPr>
          <w:rFonts w:ascii="Times New Roman" w:hAnsi="Times New Roman"/>
          <w:color w:val="auto"/>
          <w:sz w:val="28"/>
          <w:vertAlign w:val="superscript"/>
        </w:rPr>
        <w:t>1</w:t>
      </w:r>
      <w:r w:rsidRPr="005C21A1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подпунктом 1 пункта 2 </w:t>
      </w:r>
      <w:hyperlink r:id="rId10" w:history="1">
        <w:r w:rsidRPr="005C21A1">
          <w:rPr>
            <w:rStyle w:val="af3"/>
            <w:rFonts w:ascii="Times New Roman" w:hAnsi="Times New Roman"/>
            <w:color w:val="auto"/>
            <w:sz w:val="28"/>
            <w:u w:val="none"/>
          </w:rPr>
          <w:t>статьи 78</w:t>
        </w:r>
      </w:hyperlink>
      <w:r w:rsidRPr="005C21A1">
        <w:rPr>
          <w:rFonts w:ascii="Times New Roman" w:hAnsi="Times New Roman"/>
          <w:color w:val="auto"/>
          <w:sz w:val="28"/>
          <w:vertAlign w:val="superscript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</w:rPr>
        <w:t xml:space="preserve">Бюджетного кодекса Российской Федерации, </w:t>
      </w:r>
      <w:r w:rsidR="002F3B33">
        <w:rPr>
          <w:rFonts w:ascii="Times New Roman" w:hAnsi="Times New Roman"/>
          <w:sz w:val="28"/>
        </w:rPr>
        <w:t>Бюджетного кодекса Российской Федерации, постановлением Правительства Российской Федерации от 25.10.2023 № 1782 «О</w:t>
      </w:r>
      <w:r w:rsidR="002F3B33">
        <w:rPr>
          <w:rFonts w:ascii="Times New Roman" w:hAnsi="Times New Roman"/>
          <w:sz w:val="28"/>
          <w:highlight w:val="white"/>
        </w:rPr>
        <w:t xml:space="preserve">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2F3B33">
        <w:rPr>
          <w:rFonts w:ascii="Times New Roman" w:hAnsi="Times New Roman"/>
          <w:sz w:val="28"/>
        </w:rPr>
        <w:t>–</w:t>
      </w:r>
      <w:r w:rsidR="002F3B33">
        <w:rPr>
          <w:rFonts w:ascii="Times New Roman" w:hAnsi="Times New Roman"/>
          <w:sz w:val="28"/>
          <w:highlight w:val="white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2F3B33">
        <w:rPr>
          <w:rFonts w:ascii="Times New Roman" w:hAnsi="Times New Roman"/>
          <w:sz w:val="28"/>
        </w:rPr>
        <w:t xml:space="preserve">» </w:t>
      </w:r>
    </w:p>
    <w:p w14:paraId="0D96A05B" w14:textId="77777777" w:rsidR="004432BD" w:rsidRDefault="004432BD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843B473" w14:textId="77777777" w:rsidR="004E21F1" w:rsidRDefault="004E21F1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6F45C9D" w14:textId="77777777" w:rsidR="00EA6779" w:rsidRDefault="002F3B33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45010B6" w14:textId="77777777" w:rsidR="004E21F1" w:rsidRDefault="004E21F1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791BABE" w14:textId="77777777" w:rsidR="00EA6779" w:rsidRDefault="00EA6779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CB5DE57" w14:textId="71BDAE35" w:rsidR="00EA6779" w:rsidRDefault="002F3B33" w:rsidP="004E2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предоставления в 2024 году субсидии из краевого бюджета региональному отделению общероссийской общественно-государственной организации ДОСААФ России Камчатского края на финансовое обеспечение затрат в связи с </w:t>
      </w:r>
      <w:r>
        <w:rPr>
          <w:rFonts w:ascii="Times New Roman" w:hAnsi="Times New Roman"/>
          <w:sz w:val="28"/>
          <w:highlight w:val="white"/>
        </w:rPr>
        <w:t>оказанием услуг в сфере физической культуры и спорта населению Камчатского края</w:t>
      </w:r>
      <w:r>
        <w:rPr>
          <w:rFonts w:ascii="Times New Roman" w:hAnsi="Times New Roman"/>
          <w:sz w:val="28"/>
        </w:rPr>
        <w:t xml:space="preserve"> </w:t>
      </w:r>
      <w:r w:rsidR="004E21F1">
        <w:rPr>
          <w:rFonts w:ascii="Times New Roman" w:hAnsi="Times New Roman"/>
          <w:sz w:val="28"/>
          <w:highlight w:val="white"/>
        </w:rPr>
        <w:t xml:space="preserve">по </w:t>
      </w:r>
      <w:r w:rsidR="004E21F1">
        <w:rPr>
          <w:rFonts w:ascii="Times New Roman" w:hAnsi="Times New Roman"/>
          <w:sz w:val="28"/>
        </w:rPr>
        <w:t xml:space="preserve">созданию </w:t>
      </w:r>
      <w:r w:rsidR="00E479EA">
        <w:rPr>
          <w:rFonts w:ascii="Times New Roman" w:hAnsi="Times New Roman"/>
          <w:sz w:val="28"/>
        </w:rPr>
        <w:t>ц</w:t>
      </w:r>
      <w:r w:rsidR="004E21F1">
        <w:rPr>
          <w:rFonts w:ascii="Times New Roman" w:hAnsi="Times New Roman"/>
          <w:sz w:val="28"/>
        </w:rPr>
        <w:t xml:space="preserve">ентра военно-спортивной подготовки </w:t>
      </w:r>
      <w:r>
        <w:rPr>
          <w:rFonts w:ascii="Times New Roman" w:hAnsi="Times New Roman"/>
          <w:sz w:val="28"/>
        </w:rPr>
        <w:t>согласно </w:t>
      </w:r>
      <w:hyperlink r:id="rId11" w:anchor="/document/403491856/entry/1000" w:tooltip="https://internet.garant.ru/#/document/403491856/entry/1000" w:history="1">
        <w:r>
          <w:rPr>
            <w:rFonts w:ascii="Times New Roman" w:hAnsi="Times New Roman"/>
            <w:sz w:val="28"/>
          </w:rPr>
          <w:t>приложению</w:t>
        </w:r>
      </w:hyperlink>
      <w:r>
        <w:rPr>
          <w:rFonts w:ascii="Times New Roman" w:hAnsi="Times New Roman"/>
          <w:sz w:val="28"/>
        </w:rPr>
        <w:t> к настоящему постановлению.</w:t>
      </w:r>
    </w:p>
    <w:p w14:paraId="05C07E9E" w14:textId="2140B3C0" w:rsidR="00E64443" w:rsidRPr="00E64443" w:rsidRDefault="00E64443" w:rsidP="004E21F1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E64443">
        <w:rPr>
          <w:rFonts w:ascii="Times New Roman" w:hAnsi="Times New Roman"/>
          <w:sz w:val="28"/>
        </w:rPr>
        <w:lastRenderedPageBreak/>
        <w:t>Настоящее постановление вступает в силу после дня его</w:t>
      </w:r>
      <w:r>
        <w:rPr>
          <w:rFonts w:ascii="Times New Roman" w:hAnsi="Times New Roman"/>
          <w:sz w:val="28"/>
        </w:rPr>
        <w:t xml:space="preserve"> </w:t>
      </w:r>
      <w:r w:rsidRPr="00E64443">
        <w:rPr>
          <w:rFonts w:ascii="Times New Roman" w:hAnsi="Times New Roman"/>
          <w:sz w:val="28"/>
        </w:rPr>
        <w:t>официального опубликования.</w:t>
      </w:r>
    </w:p>
    <w:p w14:paraId="12916AFC" w14:textId="77777777" w:rsidR="00EA6779" w:rsidRDefault="00EA6779" w:rsidP="004E21F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6FC1FA25" w14:textId="77777777" w:rsidR="00EA6779" w:rsidRDefault="00EA6779" w:rsidP="004E21F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A6779" w14:paraId="0EA790E5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7FA64AE8" w14:textId="77777777" w:rsidR="00EA6779" w:rsidRDefault="002F3B33" w:rsidP="004E21F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994B505" w14:textId="77777777" w:rsidR="00EA6779" w:rsidRDefault="00EA6779" w:rsidP="004E21F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48F15BB4" w14:textId="77777777" w:rsidR="00EA6779" w:rsidRDefault="002F3B33" w:rsidP="004E21F1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6E57EEE4" w14:textId="77777777" w:rsidR="00EA6779" w:rsidRDefault="00EA6779" w:rsidP="004E21F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3E748D40" w14:textId="77777777" w:rsidR="00EA6779" w:rsidRDefault="00EA6779" w:rsidP="004E21F1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85BA3CC" w14:textId="77777777" w:rsidR="00EA6779" w:rsidRDefault="002F3B33" w:rsidP="004E21F1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4D6E551E" w14:textId="77777777" w:rsidR="00EA6779" w:rsidRDefault="00EA6779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CC43505" w14:textId="77777777" w:rsidR="00EA6779" w:rsidRDefault="002F3B33" w:rsidP="004E21F1">
      <w:pPr>
        <w:spacing w:after="0" w:line="240" w:lineRule="auto"/>
      </w:pPr>
      <w:r>
        <w:br w:type="page"/>
      </w: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A6779" w14:paraId="29425BDD" w14:textId="77777777" w:rsidTr="0018096D">
        <w:tc>
          <w:tcPr>
            <w:tcW w:w="480" w:type="dxa"/>
          </w:tcPr>
          <w:p w14:paraId="2E32C17B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6C355C27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561D4784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14:paraId="3C4D7CD4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14:paraId="03BA9DBF" w14:textId="77777777" w:rsidR="00EA6779" w:rsidRDefault="002F3B3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A6779" w14:paraId="770EE107" w14:textId="77777777" w:rsidTr="0018096D">
        <w:tc>
          <w:tcPr>
            <w:tcW w:w="480" w:type="dxa"/>
          </w:tcPr>
          <w:p w14:paraId="71CAFEF4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13A3D665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0F64AEFF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14:paraId="249A18FF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14:paraId="46BDB67E" w14:textId="77777777" w:rsidR="00EA6779" w:rsidRDefault="002F3B3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A6779" w14:paraId="4F228E66" w14:textId="77777777" w:rsidTr="0018096D">
        <w:tc>
          <w:tcPr>
            <w:tcW w:w="480" w:type="dxa"/>
          </w:tcPr>
          <w:p w14:paraId="10DBC0E8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59844565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4267079C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14:paraId="059BD64C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4678E74B" w14:textId="77777777" w:rsidR="00EA6779" w:rsidRDefault="002F3B33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14:paraId="274DFF3D" w14:textId="77777777" w:rsidR="00EA6779" w:rsidRDefault="002F3B33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</w:tcPr>
          <w:p w14:paraId="76459C93" w14:textId="77777777" w:rsidR="00EA6779" w:rsidRDefault="002F3B33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14:paraId="6794B64D" w14:textId="77777777" w:rsidR="00EA6779" w:rsidRDefault="002F3B33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7BBDC481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A2886D2" w14:textId="77777777" w:rsidR="00EA6779" w:rsidRDefault="002F3B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ED9D6AC" w14:textId="19C534F5" w:rsidR="004E21F1" w:rsidRDefault="002F3B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в 2024 году субсидии из краевого бюджета региональному отделению общероссийской общественно-государственной организации ДОСААФ России Камчатского края на финансовое обеспечение затрат в связи с </w:t>
      </w:r>
      <w:r>
        <w:rPr>
          <w:rFonts w:ascii="Times New Roman" w:hAnsi="Times New Roman"/>
          <w:sz w:val="28"/>
          <w:highlight w:val="white"/>
        </w:rPr>
        <w:t>оказанием услуг в сфере физической культуры и спорта населению Камчатского края</w:t>
      </w:r>
      <w:r>
        <w:rPr>
          <w:rFonts w:ascii="Times New Roman" w:hAnsi="Times New Roman"/>
          <w:sz w:val="28"/>
        </w:rPr>
        <w:t xml:space="preserve"> </w:t>
      </w:r>
      <w:r w:rsidR="004E21F1">
        <w:rPr>
          <w:rFonts w:ascii="Times New Roman" w:hAnsi="Times New Roman"/>
          <w:sz w:val="28"/>
          <w:highlight w:val="white"/>
        </w:rPr>
        <w:t xml:space="preserve">по </w:t>
      </w:r>
      <w:r w:rsidR="004E21F1">
        <w:rPr>
          <w:rFonts w:ascii="Times New Roman" w:hAnsi="Times New Roman"/>
          <w:sz w:val="28"/>
        </w:rPr>
        <w:t xml:space="preserve">созданию </w:t>
      </w:r>
      <w:r w:rsidR="00E479EA">
        <w:rPr>
          <w:rFonts w:ascii="Times New Roman" w:hAnsi="Times New Roman"/>
          <w:sz w:val="28"/>
        </w:rPr>
        <w:t>ц</w:t>
      </w:r>
      <w:r w:rsidR="004E21F1">
        <w:rPr>
          <w:rFonts w:ascii="Times New Roman" w:hAnsi="Times New Roman"/>
          <w:sz w:val="28"/>
        </w:rPr>
        <w:t xml:space="preserve">ентра военно-спортивной подготовки </w:t>
      </w:r>
    </w:p>
    <w:p w14:paraId="3FC8E6CD" w14:textId="5C4E31D0" w:rsidR="00EA6779" w:rsidRDefault="002F3B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Порядок)</w:t>
      </w:r>
    </w:p>
    <w:p w14:paraId="194B2F60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46534BD" w14:textId="77777777" w:rsidR="00EA6779" w:rsidRDefault="002F3B33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регулирует вопросы предоставления в 2024 году </w:t>
      </w:r>
    </w:p>
    <w:p w14:paraId="2394647B" w14:textId="4D60BE1F" w:rsidR="000C5DB2" w:rsidRPr="001B2A61" w:rsidRDefault="002F3B33" w:rsidP="00BD386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краевого бюджета</w:t>
      </w:r>
      <w:r w:rsidR="009B738E">
        <w:rPr>
          <w:rFonts w:ascii="Times New Roman" w:hAnsi="Times New Roman"/>
          <w:sz w:val="28"/>
        </w:rPr>
        <w:t xml:space="preserve">, </w:t>
      </w:r>
      <w:r w:rsidR="009B738E" w:rsidRPr="00961E97">
        <w:rPr>
          <w:rFonts w:ascii="Times New Roman" w:hAnsi="Times New Roman"/>
          <w:sz w:val="28"/>
        </w:rPr>
        <w:t xml:space="preserve">в том числе за счет средств, поступивших в краевой бюджет из федерального бюджета на реализацию мероприятий </w:t>
      </w:r>
      <w:hyperlink r:id="rId12" w:tooltip="https://internet.garant.ru/document/redirect/45576986/1000" w:history="1">
        <w:r w:rsidR="009B738E" w:rsidRPr="00961E97">
          <w:rPr>
            <w:rStyle w:val="18"/>
            <w:rFonts w:ascii="Times New Roman" w:hAnsi="Times New Roman"/>
            <w:color w:val="000000"/>
            <w:sz w:val="28"/>
            <w:u w:val="none"/>
          </w:rPr>
          <w:t>Плана</w:t>
        </w:r>
      </w:hyperlink>
      <w:r w:rsidR="009B738E" w:rsidRPr="00961E97">
        <w:rPr>
          <w:rFonts w:ascii="Times New Roman" w:hAnsi="Times New Roman"/>
          <w:sz w:val="28"/>
        </w:rPr>
        <w:t xml:space="preserve"> социального развития центров экономического роста Камчатского края, утвержденного </w:t>
      </w:r>
      <w:hyperlink r:id="rId13" w:tooltip="https://internet.garant.ru/document/redirect/45576986/0" w:history="1">
        <w:r w:rsidR="009B738E" w:rsidRPr="00961E97">
          <w:rPr>
            <w:rStyle w:val="18"/>
            <w:rFonts w:ascii="Times New Roman" w:hAnsi="Times New Roman"/>
            <w:color w:val="000000"/>
            <w:sz w:val="28"/>
            <w:u w:val="none"/>
          </w:rPr>
          <w:t>распоряжением</w:t>
        </w:r>
      </w:hyperlink>
      <w:r w:rsidR="009B738E" w:rsidRPr="00961E97">
        <w:rPr>
          <w:rFonts w:ascii="Times New Roman" w:hAnsi="Times New Roman"/>
          <w:sz w:val="28"/>
        </w:rPr>
        <w:t xml:space="preserve"> Правительства Камчатского края от 25.06.2018 № 270-РП, </w:t>
      </w:r>
      <w:r>
        <w:rPr>
          <w:rFonts w:ascii="Times New Roman" w:hAnsi="Times New Roman"/>
          <w:sz w:val="28"/>
        </w:rPr>
        <w:t>субсидии региональному отделению общероссийской общественно-государственной организации ДОСААФ России Камчатского края</w:t>
      </w:r>
      <w:r>
        <w:rPr>
          <w:rFonts w:ascii="Times New Roman" w:hAnsi="Times New Roman"/>
          <w:sz w:val="28"/>
          <w:highlight w:val="white"/>
        </w:rPr>
        <w:t xml:space="preserve"> (далее – Организация) </w:t>
      </w:r>
      <w:r w:rsidR="000C5DB2" w:rsidRPr="001B2A61">
        <w:rPr>
          <w:rFonts w:ascii="Times New Roman" w:hAnsi="Times New Roman"/>
          <w:sz w:val="28"/>
        </w:rPr>
        <w:t xml:space="preserve">в </w:t>
      </w:r>
      <w:r w:rsidR="000C5DB2" w:rsidRPr="001B2A61">
        <w:rPr>
          <w:rFonts w:ascii="Times New Roman" w:hAnsi="Times New Roman"/>
          <w:color w:val="auto"/>
          <w:sz w:val="28"/>
        </w:rPr>
        <w:t xml:space="preserve">целях достижения результатов </w:t>
      </w:r>
      <w:r w:rsidR="00BD3864">
        <w:rPr>
          <w:rFonts w:ascii="Times New Roman" w:hAnsi="Times New Roman"/>
          <w:color w:val="auto"/>
          <w:sz w:val="28"/>
        </w:rPr>
        <w:t>р</w:t>
      </w:r>
      <w:r w:rsidR="00BD3864" w:rsidRPr="00BD3864">
        <w:rPr>
          <w:rFonts w:ascii="Times New Roman" w:hAnsi="Times New Roman"/>
          <w:color w:val="auto"/>
          <w:sz w:val="28"/>
        </w:rPr>
        <w:t>егиональн</w:t>
      </w:r>
      <w:r w:rsidR="00BD3864">
        <w:rPr>
          <w:rFonts w:ascii="Times New Roman" w:hAnsi="Times New Roman"/>
          <w:color w:val="auto"/>
          <w:sz w:val="28"/>
        </w:rPr>
        <w:t>ого</w:t>
      </w:r>
      <w:r w:rsidR="00BD3864" w:rsidRPr="00BD3864">
        <w:rPr>
          <w:rFonts w:ascii="Times New Roman" w:hAnsi="Times New Roman"/>
          <w:color w:val="auto"/>
          <w:sz w:val="28"/>
        </w:rPr>
        <w:t xml:space="preserve"> проект</w:t>
      </w:r>
      <w:r w:rsidR="00BD3864">
        <w:rPr>
          <w:rFonts w:ascii="Times New Roman" w:hAnsi="Times New Roman"/>
          <w:color w:val="auto"/>
          <w:sz w:val="28"/>
        </w:rPr>
        <w:t>а</w:t>
      </w:r>
      <w:r w:rsidR="00BD3864" w:rsidRPr="00BD3864">
        <w:rPr>
          <w:rFonts w:ascii="Times New Roman" w:hAnsi="Times New Roman"/>
          <w:color w:val="auto"/>
          <w:sz w:val="28"/>
        </w:rPr>
        <w:t xml:space="preserve"> «Развитие спортивной инфраструктуры»</w:t>
      </w:r>
      <w:r w:rsidR="000C5DB2" w:rsidRPr="001B2A61">
        <w:rPr>
          <w:rFonts w:ascii="Times New Roman" w:hAnsi="Times New Roman"/>
          <w:color w:val="auto"/>
          <w:sz w:val="28"/>
        </w:rPr>
        <w:t xml:space="preserve"> </w:t>
      </w:r>
      <w:hyperlink r:id="rId14" w:history="1">
        <w:r w:rsidR="000C5DB2" w:rsidRPr="001B2A61">
          <w:rPr>
            <w:rFonts w:ascii="Times New Roman" w:hAnsi="Times New Roman"/>
            <w:color w:val="auto"/>
            <w:sz w:val="28"/>
          </w:rPr>
          <w:t>государственной программы</w:t>
        </w:r>
      </w:hyperlink>
      <w:r w:rsidR="000C5DB2" w:rsidRPr="001B2A61">
        <w:rPr>
          <w:rFonts w:ascii="Times New Roman" w:hAnsi="Times New Roman"/>
          <w:color w:val="auto"/>
          <w:sz w:val="28"/>
        </w:rPr>
        <w:t xml:space="preserve"> Камчатского края «Развитие физической культуры и спорта в Камчатском крае», утвержденной </w:t>
      </w:r>
      <w:hyperlink r:id="rId15" w:history="1">
        <w:r w:rsidR="000C5DB2" w:rsidRPr="001B2A61">
          <w:rPr>
            <w:rFonts w:ascii="Times New Roman" w:hAnsi="Times New Roman"/>
            <w:color w:val="auto"/>
            <w:sz w:val="28"/>
          </w:rPr>
          <w:t>постановлением</w:t>
        </w:r>
      </w:hyperlink>
      <w:r w:rsidR="000C5DB2" w:rsidRPr="001B2A61">
        <w:rPr>
          <w:rFonts w:ascii="Times New Roman" w:hAnsi="Times New Roman"/>
          <w:color w:val="auto"/>
          <w:sz w:val="28"/>
        </w:rPr>
        <w:t xml:space="preserve"> Правительства Камчатского края от 27.12.2023 № 695-П, </w:t>
      </w:r>
      <w:r w:rsidR="00BD3864">
        <w:rPr>
          <w:rFonts w:ascii="Times New Roman" w:hAnsi="Times New Roman"/>
          <w:sz w:val="28"/>
          <w:highlight w:val="white"/>
        </w:rPr>
        <w:t xml:space="preserve">на финансовое обеспечение затрат в связи с оказанием услуг в сфере физической культуры и спорта населению Камчатского края по </w:t>
      </w:r>
      <w:r w:rsidR="00BD3864">
        <w:rPr>
          <w:rFonts w:ascii="Times New Roman" w:hAnsi="Times New Roman"/>
          <w:sz w:val="28"/>
        </w:rPr>
        <w:t xml:space="preserve">созданию </w:t>
      </w:r>
      <w:r w:rsidR="00E479EA">
        <w:rPr>
          <w:rFonts w:ascii="Times New Roman" w:hAnsi="Times New Roman"/>
          <w:sz w:val="28"/>
        </w:rPr>
        <w:t>ц</w:t>
      </w:r>
      <w:r w:rsidR="00BD3864">
        <w:rPr>
          <w:rFonts w:ascii="Times New Roman" w:hAnsi="Times New Roman"/>
          <w:sz w:val="28"/>
        </w:rPr>
        <w:t>ентра военно-спортивной подготовки</w:t>
      </w:r>
      <w:r w:rsidR="00BD3864" w:rsidRPr="001B2A61">
        <w:rPr>
          <w:rFonts w:ascii="Times New Roman" w:hAnsi="Times New Roman"/>
          <w:sz w:val="28"/>
        </w:rPr>
        <w:t xml:space="preserve"> </w:t>
      </w:r>
      <w:r w:rsidR="000C5DB2" w:rsidRPr="001B2A61">
        <w:rPr>
          <w:rFonts w:ascii="Times New Roman" w:hAnsi="Times New Roman"/>
          <w:sz w:val="28"/>
        </w:rPr>
        <w:t xml:space="preserve">(далее – субсидия).  </w:t>
      </w:r>
    </w:p>
    <w:p w14:paraId="7EBE5611" w14:textId="2E81B072" w:rsidR="00EA6779" w:rsidRPr="0081128B" w:rsidRDefault="0081128B" w:rsidP="0081128B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r w:rsidR="002F3B33" w:rsidRPr="0081128B">
        <w:rPr>
          <w:rFonts w:ascii="Times New Roman" w:hAnsi="Times New Roman"/>
          <w:sz w:val="28"/>
        </w:rPr>
        <w:t>Субсидия предоставляется по следующим направлениям расходов, источником финансового обеспечения которых является субсидия:</w:t>
      </w:r>
    </w:p>
    <w:p w14:paraId="66F8B8EB" w14:textId="77777777" w:rsidR="00EA6779" w:rsidRDefault="002F3B33">
      <w:pPr>
        <w:pStyle w:val="ab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приобретение оборудования площадки для выполнения испытаний (тестов) Всероссийского физкультурно-спортивного комплекса «Готов к труду и обороне (далее – площадка ГТО);</w:t>
      </w:r>
    </w:p>
    <w:p w14:paraId="6EDAFB31" w14:textId="77777777" w:rsidR="00EA6779" w:rsidRDefault="002F3B33">
      <w:pPr>
        <w:pStyle w:val="ab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услуг по доставке и монтажу оборудования площадки ГТО;</w:t>
      </w:r>
    </w:p>
    <w:p w14:paraId="61E36F40" w14:textId="2062D464" w:rsidR="00EA6779" w:rsidRDefault="002F3B33">
      <w:pPr>
        <w:pStyle w:val="ab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оборудования</w:t>
      </w:r>
      <w:r w:rsidR="0054452C">
        <w:rPr>
          <w:rFonts w:ascii="Times New Roman" w:hAnsi="Times New Roman"/>
          <w:sz w:val="28"/>
        </w:rPr>
        <w:t xml:space="preserve"> и конструкций </w:t>
      </w:r>
      <w:r>
        <w:rPr>
          <w:rFonts w:ascii="Times New Roman" w:hAnsi="Times New Roman"/>
          <w:sz w:val="28"/>
        </w:rPr>
        <w:t>учебных классов;</w:t>
      </w:r>
    </w:p>
    <w:p w14:paraId="6D2FCC2E" w14:textId="59DF86F6" w:rsidR="00EA6779" w:rsidRDefault="002F3B33">
      <w:pPr>
        <w:pStyle w:val="ab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оплата услуг по доставке и монтажу оборудования </w:t>
      </w:r>
      <w:r w:rsidR="0054452C">
        <w:rPr>
          <w:rFonts w:ascii="Times New Roman" w:hAnsi="Times New Roman"/>
          <w:sz w:val="28"/>
        </w:rPr>
        <w:t xml:space="preserve">и </w:t>
      </w:r>
      <w:r w:rsidR="0054452C">
        <w:rPr>
          <w:rFonts w:ascii="Times New Roman" w:hAnsi="Times New Roman"/>
          <w:sz w:val="28"/>
        </w:rPr>
        <w:t xml:space="preserve">конструкций </w:t>
      </w:r>
      <w:r>
        <w:rPr>
          <w:rFonts w:ascii="Times New Roman" w:hAnsi="Times New Roman"/>
          <w:sz w:val="28"/>
        </w:rPr>
        <w:t>учебных классов</w:t>
      </w:r>
      <w:r w:rsidR="00D55F85">
        <w:rPr>
          <w:rFonts w:ascii="Times New Roman" w:hAnsi="Times New Roman"/>
          <w:sz w:val="28"/>
        </w:rPr>
        <w:t>.</w:t>
      </w:r>
    </w:p>
    <w:p w14:paraId="23318DFE" w14:textId="322CCBEE" w:rsidR="00961E97" w:rsidRPr="0081128B" w:rsidRDefault="0081128B" w:rsidP="0081128B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961E97" w:rsidRPr="0081128B">
        <w:rPr>
          <w:rFonts w:ascii="Times New Roman" w:hAnsi="Times New Roman"/>
          <w:sz w:val="28"/>
        </w:rPr>
        <w:t>Субсидия предоставляется Министерством спорта Камчатского края (далее – Министерство), осуществляющим функции главного распорядителя бюджетных средств, до которого в соответствии с </w:t>
      </w:r>
      <w:hyperlink r:id="rId16" w:anchor="/document/12112604/entry/4" w:tooltip="https://internet.garant.ru/#/document/12112604/entry/4" w:history="1">
        <w:r w:rsidR="00961E97" w:rsidRPr="0081128B">
          <w:rPr>
            <w:rStyle w:val="18"/>
            <w:rFonts w:ascii="Times New Roman" w:hAnsi="Times New Roman"/>
            <w:color w:val="000000"/>
            <w:sz w:val="28"/>
            <w:u w:val="none"/>
          </w:rPr>
          <w:t>бюджетным законодательством</w:t>
        </w:r>
      </w:hyperlink>
      <w:r w:rsidR="00961E97" w:rsidRPr="0081128B">
        <w:rPr>
          <w:rFonts w:ascii="Times New Roman" w:hAnsi="Times New Roman"/>
          <w:sz w:val="28"/>
        </w:rPr>
        <w:t> Российской Федерации как получателя бюджетных средств доведены в установленном порядке лимиты бюджетных обязательств</w:t>
      </w:r>
      <w:r w:rsidR="0054452C">
        <w:rPr>
          <w:rFonts w:ascii="Times New Roman" w:hAnsi="Times New Roman"/>
          <w:sz w:val="28"/>
        </w:rPr>
        <w:t xml:space="preserve"> </w:t>
      </w:r>
      <w:r w:rsidR="00961E97" w:rsidRPr="0081128B">
        <w:rPr>
          <w:rFonts w:ascii="Times New Roman" w:hAnsi="Times New Roman"/>
          <w:color w:val="auto"/>
          <w:sz w:val="28"/>
        </w:rPr>
        <w:t xml:space="preserve">на предоставление субсидии на </w:t>
      </w:r>
      <w:r w:rsidR="0054452C">
        <w:rPr>
          <w:rFonts w:ascii="Times New Roman" w:hAnsi="Times New Roman"/>
          <w:color w:val="auto"/>
          <w:sz w:val="28"/>
        </w:rPr>
        <w:t>2024 год</w:t>
      </w:r>
      <w:r w:rsidR="00961E97" w:rsidRPr="0081128B">
        <w:rPr>
          <w:rFonts w:ascii="Times New Roman" w:hAnsi="Times New Roman"/>
          <w:color w:val="auto"/>
          <w:sz w:val="28"/>
        </w:rPr>
        <w:t>.</w:t>
      </w:r>
    </w:p>
    <w:p w14:paraId="2CB1DB51" w14:textId="77777777" w:rsidR="00961E97" w:rsidRDefault="00961E97" w:rsidP="00961E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порядке, на цели, указанные в части 1 настоящего Порядка.</w:t>
      </w:r>
    </w:p>
    <w:p w14:paraId="1835E76E" w14:textId="77777777" w:rsidR="007470EA" w:rsidRDefault="00961E97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Субсидия носит целевой характер и не может быть израсходована на цели, не предусмотренные настоящим Порядком.</w:t>
      </w:r>
    </w:p>
    <w:p w14:paraId="203D98A4" w14:textId="66FC25E6" w:rsid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предоставления субсидии является финансовое обеспечение затрат.</w:t>
      </w:r>
    </w:p>
    <w:p w14:paraId="0EB2CADD" w14:textId="2A8F9BEB" w:rsidR="00961E97" w:rsidRDefault="00961E97" w:rsidP="00961E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Информация о субсидиях размещается на </w:t>
      </w:r>
      <w:hyperlink r:id="rId17" w:tooltip="http://www.budget.gov.ru/" w:history="1">
        <w:r>
          <w:rPr>
            <w:rFonts w:ascii="Times New Roman" w:hAnsi="Times New Roman"/>
            <w:sz w:val="28"/>
          </w:rPr>
          <w:t>едином портале</w:t>
        </w:r>
      </w:hyperlink>
      <w:r>
        <w:rPr>
          <w:rFonts w:ascii="Times New Roman" w:hAnsi="Times New Roman"/>
          <w:sz w:val="28"/>
        </w:rPr>
        <w:t> бюджетной системы Российской Федерации в информационно-телекоммуникационной сети «Интернет»</w:t>
      </w:r>
      <w:r w:rsidR="009B738E">
        <w:rPr>
          <w:rFonts w:ascii="Times New Roman" w:hAnsi="Times New Roman"/>
          <w:sz w:val="28"/>
        </w:rPr>
        <w:t xml:space="preserve"> в разделе единого портала</w:t>
      </w:r>
      <w:r>
        <w:rPr>
          <w:rFonts w:ascii="Times New Roman" w:hAnsi="Times New Roman"/>
          <w:sz w:val="28"/>
        </w:rPr>
        <w:t xml:space="preserve"> в порядке, установленном Министерством финансов Российской Федерации.  </w:t>
      </w:r>
    </w:p>
    <w:p w14:paraId="55D3491B" w14:textId="72E83CF1" w:rsidR="00E64443" w:rsidRDefault="00961E97" w:rsidP="00961E9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E64443" w:rsidRPr="00E64443">
        <w:rPr>
          <w:rFonts w:ascii="Times New Roman" w:hAnsi="Times New Roman"/>
          <w:color w:val="auto"/>
          <w:sz w:val="28"/>
        </w:rPr>
        <w:t xml:space="preserve">Условиями предоставления субсидии является соответствие Организации на </w:t>
      </w:r>
      <w:r w:rsidR="00253609">
        <w:rPr>
          <w:rFonts w:ascii="Times New Roman" w:hAnsi="Times New Roman"/>
          <w:color w:val="auto"/>
          <w:sz w:val="28"/>
        </w:rPr>
        <w:t>дату не ранее чем за 30 календарных дней до даты подачи заявки на предоставление субсидии</w:t>
      </w:r>
      <w:r w:rsidR="00E64443" w:rsidRPr="00E64443">
        <w:rPr>
          <w:rFonts w:ascii="Times New Roman" w:hAnsi="Times New Roman"/>
          <w:color w:val="auto"/>
          <w:sz w:val="28"/>
        </w:rPr>
        <w:t>, следующим требованиям:</w:t>
      </w:r>
    </w:p>
    <w:p w14:paraId="4505C10E" w14:textId="42E3EA46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Организация не явля</w:t>
      </w:r>
      <w:r w:rsidR="009B738E">
        <w:rPr>
          <w:rFonts w:ascii="Times New Roman" w:hAnsi="Times New Roman"/>
          <w:sz w:val="28"/>
        </w:rPr>
        <w:t>ется</w:t>
      </w:r>
      <w:r>
        <w:rPr>
          <w:rFonts w:ascii="Times New Roman" w:hAnsi="Times New Roman"/>
          <w:sz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08CC0D88" w14:textId="4824FE41" w:rsidR="00635218" w:rsidRDefault="00635218" w:rsidP="006352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172FCCE9" w14:textId="45B5A123" w:rsidR="00635218" w:rsidRDefault="00635218" w:rsidP="006352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Организация не находится в составляемых в рамках реализации полномочий, предусмотренных </w:t>
      </w:r>
      <w:hyperlink r:id="rId18" w:tooltip="https://internet.garant.ru/document/redirect/2540400/7000" w:history="1">
        <w:r w:rsidRPr="004E207F">
          <w:rPr>
            <w:rFonts w:ascii="Times New Roman" w:hAnsi="Times New Roman"/>
            <w:sz w:val="28"/>
          </w:rPr>
          <w:t xml:space="preserve">главой </w:t>
        </w:r>
      </w:hyperlink>
      <w:r w:rsidRPr="004E207F">
        <w:rPr>
          <w:rFonts w:ascii="Times New Roman" w:hAnsi="Times New Roman"/>
          <w:sz w:val="28"/>
        </w:rPr>
        <w:t>VII</w:t>
      </w:r>
      <w:r>
        <w:rPr>
          <w:rFonts w:ascii="Times New Roman" w:hAnsi="Times New Roman"/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1FD4CA75" w14:textId="77777777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Порядком; </w:t>
      </w:r>
    </w:p>
    <w:p w14:paraId="4167ACBE" w14:textId="349F2845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 Организации отсутств</w:t>
      </w:r>
      <w:r w:rsidR="009B738E">
        <w:rPr>
          <w:rFonts w:ascii="Times New Roman" w:hAnsi="Times New Roman"/>
          <w:sz w:val="28"/>
        </w:rPr>
        <w:t>ует</w:t>
      </w:r>
      <w:r>
        <w:rPr>
          <w:rFonts w:ascii="Times New Roman" w:hAnsi="Times New Roman"/>
          <w:sz w:val="28"/>
        </w:rPr>
        <w:t xml:space="preserve">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 (за исключением случаев, установленных Правительством Камчатского края);</w:t>
      </w:r>
    </w:p>
    <w:p w14:paraId="415ABE61" w14:textId="0848C696" w:rsidR="00635218" w:rsidRDefault="00635218" w:rsidP="0063521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6) Организация не явля</w:t>
      </w:r>
      <w:r w:rsidR="009B738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иностранным агентом в соответствии с </w:t>
      </w:r>
      <w:hyperlink r:id="rId19" w:tooltip="https://internet.garant.ru/document/redirect/404991865/0" w:history="1">
        <w:r>
          <w:rPr>
            <w:rFonts w:ascii="Times New Roman" w:hAnsi="Times New Roman"/>
            <w:sz w:val="28"/>
          </w:rPr>
          <w:t>Федеральным законом</w:t>
        </w:r>
      </w:hyperlink>
      <w:r>
        <w:rPr>
          <w:rFonts w:ascii="Times New Roman" w:hAnsi="Times New Roman"/>
          <w:sz w:val="28"/>
        </w:rPr>
        <w:t xml:space="preserve"> от </w:t>
      </w:r>
      <w:r w:rsidRPr="004E207F">
        <w:rPr>
          <w:rFonts w:ascii="Times New Roman" w:hAnsi="Times New Roman"/>
          <w:sz w:val="28"/>
        </w:rPr>
        <w:t>14.07.2022</w:t>
      </w:r>
      <w:r>
        <w:rPr>
          <w:rFonts w:ascii="Times New Roman" w:hAnsi="Times New Roman"/>
          <w:sz w:val="28"/>
        </w:rPr>
        <w:t xml:space="preserve"> № 255-ФЗ «О контроле за деятельностью лиц, находящихся под иностранным влиянием»; </w:t>
      </w:r>
    </w:p>
    <w:p w14:paraId="51466268" w14:textId="26549B1E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 </w:t>
      </w:r>
      <w:hyperlink r:id="rId20" w:anchor="/document/185181/entry/0" w:tooltip="https://internet.garant.ru/#/document/185181/entry/0" w:history="1">
        <w:r>
          <w:rPr>
            <w:rFonts w:ascii="Times New Roman" w:hAnsi="Times New Roman"/>
            <w:sz w:val="28"/>
          </w:rPr>
          <w:t>законодательством</w:t>
        </w:r>
      </w:hyperlink>
      <w:r>
        <w:rPr>
          <w:rFonts w:ascii="Times New Roman" w:hAnsi="Times New Roman"/>
          <w:sz w:val="28"/>
        </w:rPr>
        <w:t xml:space="preserve"> Российской Федерации; </w:t>
      </w:r>
    </w:p>
    <w:p w14:paraId="143A2173" w14:textId="77777777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в реестре дисквалифицированных лиц отсутствуют сведения о дисквалифицированных руководителе или главном бухгалтере Организации; </w:t>
      </w:r>
    </w:p>
    <w:p w14:paraId="122DA08B" w14:textId="77777777" w:rsidR="000C17DD" w:rsidRDefault="00635218" w:rsidP="0063521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у Организации отсутст</w:t>
      </w:r>
      <w:r w:rsidR="007C5A87">
        <w:rPr>
          <w:rFonts w:ascii="Times New Roman" w:hAnsi="Times New Roman"/>
          <w:sz w:val="28"/>
        </w:rPr>
        <w:t>вует</w:t>
      </w:r>
      <w:r>
        <w:rPr>
          <w:rFonts w:ascii="Times New Roman" w:hAnsi="Times New Roman"/>
          <w:sz w:val="28"/>
        </w:rPr>
        <w:t xml:space="preserve"> на едином налоговом счете или не превышать размер, определенный </w:t>
      </w:r>
      <w:hyperlink r:id="rId21" w:tooltip="https://internet.garant.ru/document/redirect/10900200/473" w:history="1">
        <w:r>
          <w:rPr>
            <w:rFonts w:ascii="Times New Roman" w:hAnsi="Times New Roman"/>
            <w:sz w:val="28"/>
          </w:rPr>
          <w:t>пунктом 3 статьи 47</w:t>
        </w:r>
      </w:hyperlink>
      <w:r>
        <w:rPr>
          <w:rFonts w:ascii="Times New Roman" w:hAnsi="Times New Roman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</w:t>
      </w:r>
      <w:r w:rsidR="000C17DD">
        <w:rPr>
          <w:rFonts w:ascii="Times New Roman" w:hAnsi="Times New Roman"/>
          <w:sz w:val="28"/>
        </w:rPr>
        <w:t>ой системы Российской Федерации;</w:t>
      </w:r>
    </w:p>
    <w:p w14:paraId="15220150" w14:textId="029467FC" w:rsidR="00635218" w:rsidRPr="000C17DD" w:rsidRDefault="000C17DD" w:rsidP="000C17D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 w:rsidRPr="000C17DD">
        <w:rPr>
          <w:rFonts w:ascii="Times New Roman" w:hAnsi="Times New Roman"/>
          <w:color w:val="auto"/>
          <w:sz w:val="28"/>
        </w:rPr>
        <w:t xml:space="preserve">у Организации имеется в пользовании земельный участок в границах Петропавловск-Камчатского городского округа или Елизовского муниципального района, пригодный для размещения </w:t>
      </w:r>
      <w:r w:rsidR="00E479EA">
        <w:rPr>
          <w:rFonts w:ascii="Times New Roman" w:hAnsi="Times New Roman"/>
          <w:color w:val="auto"/>
          <w:sz w:val="28"/>
        </w:rPr>
        <w:t>ц</w:t>
      </w:r>
      <w:r w:rsidRPr="000C17DD">
        <w:rPr>
          <w:rFonts w:ascii="Times New Roman" w:hAnsi="Times New Roman"/>
          <w:color w:val="auto"/>
          <w:sz w:val="28"/>
        </w:rPr>
        <w:t>ентра военно-спортивной подготовки.</w:t>
      </w:r>
      <w:r w:rsidR="00635218" w:rsidRPr="000C17DD">
        <w:rPr>
          <w:rFonts w:ascii="Times New Roman" w:hAnsi="Times New Roman"/>
          <w:color w:val="auto"/>
          <w:sz w:val="28"/>
        </w:rPr>
        <w:t xml:space="preserve"> </w:t>
      </w:r>
    </w:p>
    <w:p w14:paraId="5229F626" w14:textId="5C5190E9" w:rsidR="000C17DD" w:rsidRDefault="00BA3B5F" w:rsidP="00BA3B5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F56E1">
        <w:rPr>
          <w:rFonts w:ascii="Times New Roman" w:hAnsi="Times New Roman"/>
          <w:color w:val="auto"/>
          <w:sz w:val="28"/>
        </w:rPr>
        <w:t xml:space="preserve">6. </w:t>
      </w:r>
      <w:r w:rsidR="000C17DD">
        <w:rPr>
          <w:rFonts w:ascii="Times New Roman" w:hAnsi="Times New Roman"/>
          <w:sz w:val="28"/>
          <w:szCs w:val="28"/>
        </w:rPr>
        <w:t xml:space="preserve">Для получения субсидии Организация в срок до </w:t>
      </w:r>
      <w:r w:rsidR="000C17DD" w:rsidRPr="004E207F">
        <w:rPr>
          <w:rFonts w:ascii="Times New Roman" w:hAnsi="Times New Roman"/>
          <w:sz w:val="28"/>
        </w:rPr>
        <w:t>1 сентября</w:t>
      </w:r>
      <w:r w:rsidR="000C17DD">
        <w:rPr>
          <w:rFonts w:ascii="Times New Roman" w:hAnsi="Times New Roman"/>
          <w:sz w:val="28"/>
          <w:szCs w:val="28"/>
        </w:rPr>
        <w:t xml:space="preserve"> 2024 года представляет в Министерство следующие документы:</w:t>
      </w:r>
    </w:p>
    <w:p w14:paraId="3AB98B5A" w14:textId="77777777" w:rsidR="00BA3B5F" w:rsidRPr="004E207F" w:rsidRDefault="00BA3B5F" w:rsidP="00BA3B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– заявка);</w:t>
      </w:r>
    </w:p>
    <w:p w14:paraId="7B23D023" w14:textId="77777777" w:rsidR="00BA3B5F" w:rsidRPr="004E207F" w:rsidRDefault="00BA3B5F" w:rsidP="00BA3B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>2) копии учредительных документов с одновременным предоставлением оригиналов для сверки и заверения;</w:t>
      </w:r>
    </w:p>
    <w:p w14:paraId="27F4C3C1" w14:textId="07946773" w:rsidR="00BA3B5F" w:rsidRPr="004E207F" w:rsidRDefault="00BA3B5F" w:rsidP="00BA3B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 xml:space="preserve">3) справку, подписанную руководителем Организации, подтверждающую соответствие Организации требованиям, указанным в пунктах 1–8 </w:t>
      </w:r>
      <w:r w:rsidRPr="004E207F">
        <w:rPr>
          <w:rFonts w:ascii="Times New Roman" w:hAnsi="Times New Roman"/>
          <w:sz w:val="28"/>
        </w:rPr>
        <w:br/>
      </w:r>
      <w:hyperlink r:id="rId22" w:anchor="/document/403491856/entry/1024" w:tooltip="https://internet.garant.ru/#/document/403491856/entry/1024" w:history="1">
        <w:r w:rsidRPr="004E207F">
          <w:rPr>
            <w:rFonts w:ascii="Times New Roman" w:hAnsi="Times New Roman"/>
            <w:sz w:val="28"/>
          </w:rPr>
          <w:t xml:space="preserve">части </w:t>
        </w:r>
      </w:hyperlink>
      <w:r w:rsidR="001F56E1" w:rsidRPr="004E207F">
        <w:rPr>
          <w:rFonts w:ascii="Times New Roman" w:hAnsi="Times New Roman"/>
          <w:sz w:val="28"/>
        </w:rPr>
        <w:t>5</w:t>
      </w:r>
      <w:r w:rsidRPr="004E207F">
        <w:rPr>
          <w:rFonts w:ascii="Times New Roman" w:hAnsi="Times New Roman"/>
          <w:sz w:val="28"/>
        </w:rPr>
        <w:t xml:space="preserve"> настоящего Порядка</w:t>
      </w:r>
      <w:r w:rsidR="009C4C29">
        <w:rPr>
          <w:rFonts w:ascii="Times New Roman" w:hAnsi="Times New Roman"/>
          <w:sz w:val="28"/>
        </w:rPr>
        <w:t>;</w:t>
      </w:r>
    </w:p>
    <w:p w14:paraId="74069276" w14:textId="221008E6" w:rsidR="00BA3B5F" w:rsidRPr="004E207F" w:rsidRDefault="00BA3B5F" w:rsidP="000C1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 xml:space="preserve">4) </w:t>
      </w:r>
      <w:r w:rsidR="000C17DD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у Организации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выданную не ранее, чем за 30 календарных дней до даты подачи заявки для предоставления субсидии;</w:t>
      </w:r>
    </w:p>
    <w:p w14:paraId="246D26A0" w14:textId="0E7436AB" w:rsidR="000C17DD" w:rsidRDefault="00BA3B5F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07F">
        <w:rPr>
          <w:rFonts w:ascii="Times New Roman" w:hAnsi="Times New Roman"/>
          <w:sz w:val="28"/>
        </w:rPr>
        <w:t>5)</w:t>
      </w:r>
      <w:r w:rsidR="000C17DD">
        <w:rPr>
          <w:rFonts w:ascii="Times New Roman" w:hAnsi="Times New Roman"/>
          <w:sz w:val="28"/>
        </w:rPr>
        <w:t xml:space="preserve"> </w:t>
      </w:r>
      <w:r w:rsidR="000C17DD">
        <w:rPr>
          <w:rFonts w:ascii="Times New Roman" w:hAnsi="Times New Roman"/>
          <w:sz w:val="28"/>
          <w:szCs w:val="28"/>
        </w:rPr>
        <w:t>справку, подписанную руководителем Организации, подтверждающую соответствие Организации требованиям, установленным частью 5 настоящего Порядка;</w:t>
      </w:r>
    </w:p>
    <w:p w14:paraId="1808B3F5" w14:textId="1B15C956" w:rsidR="001F56E1" w:rsidRPr="004E207F" w:rsidRDefault="000C17DD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F56E1" w:rsidRPr="000C17DD">
        <w:rPr>
          <w:rFonts w:ascii="Times New Roman" w:hAnsi="Times New Roman"/>
          <w:sz w:val="28"/>
        </w:rPr>
        <w:t xml:space="preserve">план мероприятий по созданию </w:t>
      </w:r>
      <w:r w:rsidR="00E479EA">
        <w:rPr>
          <w:rFonts w:ascii="Times New Roman" w:hAnsi="Times New Roman"/>
          <w:sz w:val="28"/>
        </w:rPr>
        <w:t>ц</w:t>
      </w:r>
      <w:r w:rsidR="001F56E1" w:rsidRPr="000C17DD">
        <w:rPr>
          <w:rFonts w:ascii="Times New Roman" w:hAnsi="Times New Roman"/>
          <w:sz w:val="28"/>
        </w:rPr>
        <w:t xml:space="preserve">ентра военно-спортивной подготовки </w:t>
      </w:r>
      <w:r w:rsidR="00303352" w:rsidRPr="000C17DD">
        <w:rPr>
          <w:rFonts w:ascii="Times New Roman" w:hAnsi="Times New Roman"/>
          <w:sz w:val="28"/>
        </w:rPr>
        <w:t xml:space="preserve">с указанием сроков выполнения мероприятий </w:t>
      </w:r>
      <w:r w:rsidR="00760079" w:rsidRPr="00C90FA7">
        <w:rPr>
          <w:rFonts w:ascii="Times New Roman" w:hAnsi="Times New Roman"/>
          <w:color w:val="auto"/>
          <w:sz w:val="28"/>
        </w:rPr>
        <w:t>по его созданию</w:t>
      </w:r>
      <w:r w:rsidR="00303352" w:rsidRPr="00C90FA7">
        <w:rPr>
          <w:rFonts w:ascii="Times New Roman" w:hAnsi="Times New Roman"/>
          <w:color w:val="auto"/>
          <w:sz w:val="28"/>
        </w:rPr>
        <w:t xml:space="preserve"> по форме, установленной Министерством, </w:t>
      </w:r>
      <w:r w:rsidR="001F56E1" w:rsidRPr="00C90FA7">
        <w:rPr>
          <w:rFonts w:ascii="Times New Roman" w:hAnsi="Times New Roman"/>
          <w:color w:val="auto"/>
          <w:sz w:val="28"/>
        </w:rPr>
        <w:t xml:space="preserve">с приложением </w:t>
      </w:r>
      <w:r w:rsidR="00303352" w:rsidRPr="00C90FA7">
        <w:rPr>
          <w:rFonts w:ascii="Times New Roman" w:hAnsi="Times New Roman"/>
          <w:color w:val="auto"/>
          <w:sz w:val="28"/>
        </w:rPr>
        <w:t>правоустанавливающего документа на земельный участок</w:t>
      </w:r>
      <w:r w:rsidR="00BA2E01" w:rsidRPr="00C90FA7">
        <w:rPr>
          <w:rFonts w:ascii="Times New Roman" w:hAnsi="Times New Roman"/>
          <w:color w:val="auto"/>
          <w:sz w:val="28"/>
        </w:rPr>
        <w:t xml:space="preserve"> в границах Петропавловск-Камчатского городского округа или Елизовского муниципального района</w:t>
      </w:r>
      <w:r w:rsidR="001F56E1" w:rsidRPr="00C90FA7">
        <w:rPr>
          <w:rFonts w:ascii="Times New Roman" w:hAnsi="Times New Roman"/>
          <w:color w:val="auto"/>
          <w:sz w:val="28"/>
        </w:rPr>
        <w:t>,</w:t>
      </w:r>
      <w:r w:rsidR="00303352">
        <w:rPr>
          <w:rFonts w:ascii="Times New Roman" w:hAnsi="Times New Roman"/>
          <w:sz w:val="28"/>
        </w:rPr>
        <w:t xml:space="preserve"> </w:t>
      </w:r>
      <w:r w:rsidR="00303352" w:rsidRPr="004E207F">
        <w:rPr>
          <w:rFonts w:ascii="Times New Roman" w:hAnsi="Times New Roman"/>
          <w:sz w:val="28"/>
        </w:rPr>
        <w:t xml:space="preserve">на котором планируется размещение </w:t>
      </w:r>
      <w:r w:rsidR="00E479EA">
        <w:rPr>
          <w:rFonts w:ascii="Times New Roman" w:hAnsi="Times New Roman"/>
          <w:sz w:val="28"/>
        </w:rPr>
        <w:t>ц</w:t>
      </w:r>
      <w:r w:rsidR="00303352" w:rsidRPr="004E207F">
        <w:rPr>
          <w:rFonts w:ascii="Times New Roman" w:hAnsi="Times New Roman"/>
          <w:sz w:val="28"/>
        </w:rPr>
        <w:t>ентра военно-спортивной подготовки</w:t>
      </w:r>
      <w:r w:rsidR="001F56E1" w:rsidRPr="004E207F">
        <w:rPr>
          <w:rFonts w:ascii="Times New Roman" w:hAnsi="Times New Roman"/>
          <w:sz w:val="28"/>
        </w:rPr>
        <w:t xml:space="preserve">; </w:t>
      </w:r>
    </w:p>
    <w:p w14:paraId="607003E8" w14:textId="675384EB" w:rsidR="00BA3B5F" w:rsidRPr="004E207F" w:rsidRDefault="001F56E1" w:rsidP="00BA3B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lastRenderedPageBreak/>
        <w:t>7</w:t>
      </w:r>
      <w:r w:rsidR="00BA3B5F" w:rsidRPr="004E207F">
        <w:rPr>
          <w:rFonts w:ascii="Times New Roman" w:hAnsi="Times New Roman"/>
          <w:sz w:val="28"/>
        </w:rPr>
        <w:t xml:space="preserve">. Документы, указанные в части </w:t>
      </w:r>
      <w:r w:rsidRPr="004E207F">
        <w:rPr>
          <w:rFonts w:ascii="Times New Roman" w:hAnsi="Times New Roman"/>
          <w:sz w:val="28"/>
        </w:rPr>
        <w:t>6</w:t>
      </w:r>
      <w:r w:rsidR="00BA3B5F" w:rsidRPr="004E207F">
        <w:rPr>
          <w:rFonts w:ascii="Times New Roman" w:hAnsi="Times New Roman"/>
          <w:sz w:val="28"/>
        </w:rPr>
        <w:t xml:space="preserve"> настоящего Порядка, подлежат регистрации в день их поступления в Министерство.</w:t>
      </w:r>
    </w:p>
    <w:p w14:paraId="58912F82" w14:textId="7ABFE28C" w:rsidR="00A07ABB" w:rsidRDefault="00A07ABB" w:rsidP="00A07AB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8.</w:t>
      </w:r>
      <w:r w:rsidRPr="004E207F">
        <w:rPr>
          <w:rFonts w:ascii="Times New Roman" w:hAnsi="Times New Roman"/>
          <w:sz w:val="28"/>
        </w:rPr>
        <w:t xml:space="preserve"> Министерство в течение 10 рабочих дней с даты регистрации документов</w:t>
      </w:r>
      <w:r w:rsidR="007470EA" w:rsidRPr="007470EA">
        <w:rPr>
          <w:rFonts w:ascii="Times New Roman" w:hAnsi="Times New Roman"/>
          <w:sz w:val="28"/>
        </w:rPr>
        <w:t xml:space="preserve"> </w:t>
      </w:r>
      <w:r w:rsidR="007470EA" w:rsidRPr="004E207F">
        <w:rPr>
          <w:rFonts w:ascii="Times New Roman" w:hAnsi="Times New Roman"/>
          <w:sz w:val="28"/>
        </w:rPr>
        <w:t>Организации</w:t>
      </w:r>
      <w:r w:rsidRPr="004E207F">
        <w:rPr>
          <w:rFonts w:ascii="Times New Roman" w:hAnsi="Times New Roman"/>
          <w:sz w:val="28"/>
        </w:rPr>
        <w:t>, указанных в части 6 настоящего Порядка, проводит</w:t>
      </w:r>
      <w:r w:rsidRPr="001B2A61">
        <w:rPr>
          <w:rFonts w:ascii="Times New Roman" w:hAnsi="Times New Roman"/>
          <w:color w:val="auto"/>
          <w:sz w:val="28"/>
        </w:rPr>
        <w:t xml:space="preserve"> проверку соответствия Организации требованиям, установленным частью </w:t>
      </w:r>
      <w:r>
        <w:rPr>
          <w:rFonts w:ascii="Times New Roman" w:hAnsi="Times New Roman"/>
          <w:color w:val="auto"/>
          <w:sz w:val="28"/>
        </w:rPr>
        <w:t xml:space="preserve">5 </w:t>
      </w:r>
      <w:r w:rsidRPr="001B2A61">
        <w:rPr>
          <w:rFonts w:ascii="Times New Roman" w:hAnsi="Times New Roman"/>
          <w:color w:val="auto"/>
          <w:sz w:val="28"/>
        </w:rPr>
        <w:t>настоящего Порядка, в том числе устанавливает полноту и достоверность</w:t>
      </w:r>
      <w:r w:rsidRPr="00A6365D">
        <w:rPr>
          <w:rFonts w:ascii="Times New Roman" w:hAnsi="Times New Roman"/>
          <w:color w:val="auto"/>
          <w:sz w:val="28"/>
        </w:rPr>
        <w:t xml:space="preserve"> сведений, содержащихся в прилагаемых документах, а также запрашивает в отношении Организации:</w:t>
      </w:r>
    </w:p>
    <w:p w14:paraId="74695C54" w14:textId="42ECCC9B" w:rsidR="001F56E1" w:rsidRDefault="001F56E1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сведения </w:t>
      </w:r>
      <w:r w:rsidR="009C4C29" w:rsidRPr="001F56E1">
        <w:rPr>
          <w:rFonts w:ascii="Times New Roman" w:hAnsi="Times New Roman"/>
          <w:sz w:val="28"/>
        </w:rPr>
        <w:t xml:space="preserve">о соответствии Организации </w:t>
      </w:r>
      <w:r w:rsidR="009C4C29" w:rsidRPr="00EB3CE7">
        <w:rPr>
          <w:rFonts w:ascii="Times New Roman" w:hAnsi="Times New Roman"/>
          <w:color w:val="auto"/>
          <w:sz w:val="28"/>
        </w:rPr>
        <w:t xml:space="preserve">требованиям </w:t>
      </w:r>
      <w:r w:rsidR="009C4C29" w:rsidRPr="002E58AB">
        <w:rPr>
          <w:rFonts w:ascii="Times New Roman" w:hAnsi="Times New Roman"/>
          <w:color w:val="auto"/>
          <w:sz w:val="28"/>
        </w:rPr>
        <w:t xml:space="preserve">пункта </w:t>
      </w:r>
      <w:r w:rsidR="00EB3CE7" w:rsidRPr="002E58AB">
        <w:rPr>
          <w:rFonts w:ascii="Times New Roman" w:hAnsi="Times New Roman"/>
          <w:color w:val="auto"/>
          <w:sz w:val="28"/>
        </w:rPr>
        <w:t>1</w:t>
      </w:r>
      <w:r w:rsidR="009C4C29" w:rsidRPr="002E58AB">
        <w:rPr>
          <w:rFonts w:ascii="Times New Roman" w:hAnsi="Times New Roman"/>
          <w:color w:val="auto"/>
          <w:sz w:val="28"/>
        </w:rPr>
        <w:br/>
        <w:t xml:space="preserve">части 5 настоящего Порядка </w:t>
      </w:r>
      <w:r w:rsidRPr="002E58AB">
        <w:rPr>
          <w:rFonts w:ascii="Times New Roman" w:hAnsi="Times New Roman"/>
          <w:color w:val="auto"/>
          <w:sz w:val="28"/>
        </w:rPr>
        <w:t xml:space="preserve">из Единого государственного реестра юридических </w:t>
      </w:r>
      <w:r>
        <w:rPr>
          <w:rFonts w:ascii="Times New Roman" w:hAnsi="Times New Roman"/>
          <w:sz w:val="28"/>
        </w:rPr>
        <w:t>лиц (индивидуальных предпринимателей). Организация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0907F9CE" w14:textId="28404E9A" w:rsidR="001F56E1" w:rsidRPr="001F56E1" w:rsidRDefault="001F56E1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2) информацию о соответствии Организации требованиям пункта 2</w:t>
      </w:r>
      <w:r w:rsidRPr="001F56E1">
        <w:rPr>
          <w:rFonts w:ascii="Times New Roman" w:hAnsi="Times New Roman"/>
          <w:sz w:val="28"/>
        </w:rPr>
        <w:br/>
        <w:t>части 5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2070DE9" w14:textId="2B9DDACA" w:rsidR="001F56E1" w:rsidRPr="001F56E1" w:rsidRDefault="001F56E1" w:rsidP="001F56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3) информацию о соответствии Организации требованиям пункта 3</w:t>
      </w:r>
      <w:r w:rsidRPr="001F56E1">
        <w:rPr>
          <w:rFonts w:ascii="Times New Roman" w:hAnsi="Times New Roman"/>
          <w:sz w:val="28"/>
        </w:rPr>
        <w:br/>
        <w:t>части 5 настоящего Порядка сведения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33AD4E5B" w14:textId="4E643314" w:rsidR="001F56E1" w:rsidRPr="001F56E1" w:rsidRDefault="001F56E1" w:rsidP="001F56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4) информацию о соответствии Организациям требованиям пунктов 4 и 5 части 5 настоящего Порядка в исполнительных органах Камчатского края;</w:t>
      </w:r>
    </w:p>
    <w:p w14:paraId="1AA3C111" w14:textId="5D9DDA81" w:rsidR="001F56E1" w:rsidRPr="001F56E1" w:rsidRDefault="001F56E1" w:rsidP="001F56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5) информацию о соответствии Организации требованиям пункта 6</w:t>
      </w:r>
      <w:r w:rsidRPr="001F56E1">
        <w:rPr>
          <w:rFonts w:ascii="Times New Roman" w:hAnsi="Times New Roman"/>
          <w:sz w:val="28"/>
        </w:rPr>
        <w:br/>
        <w:t>части 5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423E8DC1" w14:textId="77777777" w:rsidR="00EB3CE7" w:rsidRDefault="001F56E1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 xml:space="preserve">6) информацию о соответствии Организации требованиям </w:t>
      </w:r>
      <w:r w:rsidRPr="002E58AB">
        <w:rPr>
          <w:rFonts w:ascii="Times New Roman" w:hAnsi="Times New Roman"/>
          <w:color w:val="auto"/>
          <w:sz w:val="28"/>
        </w:rPr>
        <w:t>пунктов 7</w:t>
      </w:r>
      <w:r w:rsidR="00EB3CE7" w:rsidRPr="002E58AB">
        <w:rPr>
          <w:rFonts w:ascii="Times New Roman" w:hAnsi="Times New Roman"/>
          <w:color w:val="auto"/>
          <w:sz w:val="28"/>
        </w:rPr>
        <w:t>–9</w:t>
      </w:r>
      <w:r w:rsidRPr="002E58AB">
        <w:rPr>
          <w:rFonts w:ascii="Times New Roman" w:hAnsi="Times New Roman"/>
          <w:color w:val="auto"/>
          <w:sz w:val="28"/>
        </w:rPr>
        <w:t xml:space="preserve"> </w:t>
      </w:r>
      <w:r w:rsidRPr="001F56E1">
        <w:rPr>
          <w:rFonts w:ascii="Times New Roman" w:hAnsi="Times New Roman"/>
          <w:sz w:val="28"/>
        </w:rPr>
        <w:t>части</w:t>
      </w:r>
      <w:r w:rsidR="00EB3CE7">
        <w:rPr>
          <w:rFonts w:ascii="Times New Roman" w:hAnsi="Times New Roman"/>
          <w:sz w:val="28"/>
        </w:rPr>
        <w:t xml:space="preserve"> </w:t>
      </w:r>
      <w:r w:rsidRPr="001F56E1">
        <w:rPr>
          <w:rFonts w:ascii="Times New Roman" w:hAnsi="Times New Roman"/>
          <w:sz w:val="28"/>
        </w:rPr>
        <w:t>5 настоящего Порядка на официальном сайте Федеральной налоговой службы</w:t>
      </w:r>
      <w:r w:rsidR="00EB3CE7">
        <w:rPr>
          <w:rFonts w:ascii="Times New Roman" w:hAnsi="Times New Roman"/>
          <w:sz w:val="28"/>
        </w:rPr>
        <w:t>;</w:t>
      </w:r>
    </w:p>
    <w:p w14:paraId="17327202" w14:textId="5D402580" w:rsidR="001F56E1" w:rsidRDefault="00EB3CE7" w:rsidP="00EB3CE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7) сведения </w:t>
      </w:r>
      <w:r w:rsidRPr="001F56E1">
        <w:rPr>
          <w:rFonts w:ascii="Times New Roman" w:hAnsi="Times New Roman"/>
          <w:sz w:val="28"/>
        </w:rPr>
        <w:t xml:space="preserve">о соответствии Организации </w:t>
      </w:r>
      <w:r w:rsidRPr="00EB3CE7">
        <w:rPr>
          <w:rFonts w:ascii="Times New Roman" w:hAnsi="Times New Roman"/>
          <w:color w:val="auto"/>
          <w:sz w:val="28"/>
        </w:rPr>
        <w:t xml:space="preserve">требованиям </w:t>
      </w:r>
      <w:r>
        <w:rPr>
          <w:rFonts w:ascii="Times New Roman" w:hAnsi="Times New Roman"/>
          <w:color w:val="auto"/>
          <w:sz w:val="28"/>
        </w:rPr>
        <w:t xml:space="preserve">пункта 10 части 5 настоящего порядка </w:t>
      </w:r>
      <w:r w:rsidRPr="00A35156">
        <w:rPr>
          <w:rFonts w:ascii="Times New Roman" w:hAnsi="Times New Roman"/>
          <w:color w:val="auto"/>
          <w:sz w:val="28"/>
        </w:rPr>
        <w:t xml:space="preserve">в </w:t>
      </w:r>
      <w:r w:rsidR="00A35156" w:rsidRPr="00A35156">
        <w:rPr>
          <w:rFonts w:ascii="Times New Roman" w:hAnsi="Times New Roman"/>
          <w:color w:val="auto"/>
          <w:sz w:val="28"/>
        </w:rPr>
        <w:t>едином государственном реестре недвижимости (в случаях</w:t>
      </w:r>
      <w:r w:rsidR="0067057E">
        <w:rPr>
          <w:rFonts w:ascii="Times New Roman" w:hAnsi="Times New Roman"/>
          <w:color w:val="auto"/>
          <w:sz w:val="28"/>
        </w:rPr>
        <w:t xml:space="preserve">, если право пользования подлежит </w:t>
      </w:r>
      <w:r w:rsidR="00A35156" w:rsidRPr="00A35156">
        <w:rPr>
          <w:rFonts w:ascii="Times New Roman" w:hAnsi="Times New Roman"/>
          <w:color w:val="auto"/>
          <w:sz w:val="28"/>
        </w:rPr>
        <w:t xml:space="preserve">государственной регистрации). </w:t>
      </w:r>
    </w:p>
    <w:p w14:paraId="6DF38137" w14:textId="717C0628" w:rsidR="00A07ABB" w:rsidRDefault="00A07ABB" w:rsidP="00A0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9</w:t>
      </w:r>
      <w:r w:rsidRPr="00A6365D">
        <w:rPr>
          <w:rFonts w:ascii="Times New Roman" w:hAnsi="Times New Roman"/>
          <w:color w:val="auto"/>
          <w:sz w:val="28"/>
        </w:rPr>
        <w:t xml:space="preserve">. По результатам рассмотрения документов, указанных в части </w:t>
      </w:r>
      <w:r>
        <w:rPr>
          <w:rFonts w:ascii="Times New Roman" w:hAnsi="Times New Roman"/>
          <w:color w:val="auto"/>
          <w:sz w:val="28"/>
        </w:rPr>
        <w:t>6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Порядка, проведенной проверки Организации на соответствие требованиям, установленным частью </w:t>
      </w:r>
      <w:r>
        <w:rPr>
          <w:rFonts w:ascii="Times New Roman" w:hAnsi="Times New Roman"/>
          <w:color w:val="auto"/>
          <w:sz w:val="28"/>
        </w:rPr>
        <w:t>5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Порядка, Министерство принимает решение о предоставлении субсидии или об отказе в предоставлении субсидии Организации</w:t>
      </w:r>
      <w:r w:rsidR="002C76FD">
        <w:rPr>
          <w:rFonts w:ascii="Times New Roman" w:hAnsi="Times New Roman"/>
          <w:color w:val="auto"/>
          <w:sz w:val="28"/>
        </w:rPr>
        <w:t xml:space="preserve"> в течении </w:t>
      </w:r>
      <w:r w:rsidR="002E58AB" w:rsidRPr="004E207F">
        <w:rPr>
          <w:rFonts w:ascii="Times New Roman" w:hAnsi="Times New Roman"/>
          <w:sz w:val="28"/>
        </w:rPr>
        <w:t>10 рабочих дней с даты регистрации документов</w:t>
      </w:r>
      <w:r w:rsidR="002E58AB" w:rsidRPr="007470EA">
        <w:rPr>
          <w:rFonts w:ascii="Times New Roman" w:hAnsi="Times New Roman"/>
          <w:sz w:val="28"/>
        </w:rPr>
        <w:t xml:space="preserve"> </w:t>
      </w:r>
      <w:r w:rsidR="002E58AB" w:rsidRPr="004E207F">
        <w:rPr>
          <w:rFonts w:ascii="Times New Roman" w:hAnsi="Times New Roman"/>
          <w:sz w:val="28"/>
        </w:rPr>
        <w:t>Организации, указанных в части 6 настоящего Порядка</w:t>
      </w:r>
      <w:r w:rsidR="002C76FD">
        <w:rPr>
          <w:rFonts w:ascii="Times New Roman" w:hAnsi="Times New Roman"/>
          <w:sz w:val="28"/>
          <w:szCs w:val="28"/>
        </w:rPr>
        <w:t>.</w:t>
      </w:r>
    </w:p>
    <w:p w14:paraId="267F90B1" w14:textId="77777777" w:rsidR="00EA6779" w:rsidRDefault="002F3B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Основаниями для отказа в предоставлении Организации субсидии являются:</w:t>
      </w:r>
    </w:p>
    <w:p w14:paraId="5E7D39BB" w14:textId="2B872697" w:rsidR="00732C29" w:rsidRDefault="00732C29" w:rsidP="00732C2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lastRenderedPageBreak/>
        <w:t xml:space="preserve">1) несоответствие Организации требованиям предоставления субсидии, установленным </w:t>
      </w:r>
      <w:hyperlink w:anchor="sub_1005" w:history="1">
        <w:r w:rsidRPr="00A6365D">
          <w:rPr>
            <w:rFonts w:ascii="Times New Roman" w:hAnsi="Times New Roman"/>
            <w:color w:val="auto"/>
            <w:sz w:val="28"/>
          </w:rPr>
          <w:t xml:space="preserve">частью </w:t>
        </w:r>
      </w:hyperlink>
      <w:r>
        <w:rPr>
          <w:rFonts w:ascii="Times New Roman" w:hAnsi="Times New Roman"/>
          <w:color w:val="auto"/>
          <w:sz w:val="28"/>
        </w:rPr>
        <w:t>5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14:paraId="7C45DDFA" w14:textId="7CD6B6B5" w:rsidR="00EB3CE7" w:rsidRPr="00A6365D" w:rsidRDefault="00EB3CE7" w:rsidP="00732C2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B2D05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/>
          <w:sz w:val="28"/>
          <w:szCs w:val="28"/>
        </w:rPr>
        <w:t xml:space="preserve">Организацией </w:t>
      </w:r>
      <w:r w:rsidRPr="006B2D05">
        <w:rPr>
          <w:rFonts w:ascii="Times New Roman" w:hAnsi="Times New Roman"/>
          <w:sz w:val="28"/>
          <w:szCs w:val="28"/>
        </w:rPr>
        <w:t xml:space="preserve">документов требованиям, </w:t>
      </w:r>
      <w:r>
        <w:rPr>
          <w:rFonts w:ascii="Times New Roman" w:hAnsi="Times New Roman"/>
          <w:sz w:val="28"/>
          <w:szCs w:val="28"/>
        </w:rPr>
        <w:t>установленным частью 6 настоящего Порядка</w:t>
      </w:r>
      <w:r w:rsidRPr="006B2D05">
        <w:rPr>
          <w:rFonts w:ascii="Times New Roman" w:hAnsi="Times New Roman"/>
          <w:sz w:val="28"/>
          <w:szCs w:val="28"/>
        </w:rPr>
        <w:t xml:space="preserve">, </w:t>
      </w:r>
      <w:r w:rsidRPr="002C76FD">
        <w:rPr>
          <w:rFonts w:ascii="Times New Roman" w:hAnsi="Times New Roman"/>
          <w:sz w:val="28"/>
          <w:szCs w:val="28"/>
        </w:rPr>
        <w:t xml:space="preserve">или непредставление </w:t>
      </w:r>
      <w:r w:rsidRPr="006B2D05">
        <w:rPr>
          <w:rFonts w:ascii="Times New Roman" w:hAnsi="Times New Roman"/>
          <w:sz w:val="28"/>
          <w:szCs w:val="28"/>
        </w:rPr>
        <w:t>(представление не в полном объеме) указанных документов;</w:t>
      </w:r>
    </w:p>
    <w:p w14:paraId="5E44E3E3" w14:textId="0D514491" w:rsidR="00732C29" w:rsidRDefault="002C76FD" w:rsidP="00732C2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732C29" w:rsidRPr="00A6365D">
        <w:rPr>
          <w:rFonts w:ascii="Times New Roman" w:hAnsi="Times New Roman"/>
          <w:color w:val="auto"/>
          <w:sz w:val="28"/>
        </w:rPr>
        <w:t>) установление факта недостоверности представленной Организацией информации.</w:t>
      </w:r>
    </w:p>
    <w:p w14:paraId="13D0F0C0" w14:textId="72353C8B" w:rsidR="00EA6779" w:rsidRDefault="002F3B33">
      <w:pPr>
        <w:pStyle w:val="s11"/>
        <w:spacing w:beforeAutospacing="0" w:after="0" w:afterAutospacing="0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11. В случае принятия решения об отказе в предоставлении Организации субсидии Министерство в течение </w:t>
      </w:r>
      <w:r w:rsidR="009A5AE1">
        <w:rPr>
          <w:sz w:val="28"/>
        </w:rPr>
        <w:t>10</w:t>
      </w:r>
      <w:r>
        <w:rPr>
          <w:sz w:val="28"/>
        </w:rPr>
        <w:t xml:space="preserve"> рабочих дня со дня </w:t>
      </w:r>
      <w:r w:rsidR="009A5AE1">
        <w:rPr>
          <w:sz w:val="28"/>
        </w:rPr>
        <w:t>принятия такого решения</w:t>
      </w:r>
      <w:r>
        <w:rPr>
          <w:sz w:val="28"/>
        </w:rPr>
        <w:t xml:space="preserve"> направляет Организации </w:t>
      </w:r>
      <w:r w:rsidR="00E55B30">
        <w:rPr>
          <w:sz w:val="28"/>
          <w:szCs w:val="28"/>
        </w:rPr>
        <w:t>уведомление о принятом решении с обоснованием причин отказа</w:t>
      </w:r>
      <w:r>
        <w:rPr>
          <w:sz w:val="28"/>
        </w:rPr>
        <w:t xml:space="preserve"> способом, обеспечивающим подтверждение получения</w:t>
      </w:r>
      <w:r w:rsidR="001D641C">
        <w:rPr>
          <w:sz w:val="28"/>
        </w:rPr>
        <w:t>,</w:t>
      </w:r>
      <w:r>
        <w:rPr>
          <w:sz w:val="28"/>
        </w:rPr>
        <w:t xml:space="preserve"> указанного уведомления Организацией.   </w:t>
      </w:r>
    </w:p>
    <w:p w14:paraId="75FA2F29" w14:textId="5492E2A9" w:rsidR="006240AA" w:rsidRDefault="002F3B33" w:rsidP="00624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</w:t>
      </w:r>
      <w:r w:rsidR="006240AA">
        <w:rPr>
          <w:rFonts w:ascii="Times New Roman" w:hAnsi="Times New Roman"/>
          <w:sz w:val="28"/>
          <w:szCs w:val="28"/>
        </w:rPr>
        <w:t xml:space="preserve">Размер субсидии определен Законом Камчатского края </w:t>
      </w:r>
      <w:r w:rsidR="006240AA">
        <w:rPr>
          <w:rFonts w:ascii="Times New Roman" w:hAnsi="Times New Roman"/>
          <w:sz w:val="28"/>
          <w:szCs w:val="28"/>
        </w:rPr>
        <w:br/>
        <w:t>от 23.11.2024 № 300 «</w:t>
      </w:r>
      <w:r w:rsidR="006240AA" w:rsidRPr="006240AA">
        <w:rPr>
          <w:rFonts w:ascii="Times New Roman" w:hAnsi="Times New Roman"/>
          <w:sz w:val="28"/>
          <w:szCs w:val="28"/>
        </w:rPr>
        <w:t>О краевом бюджете на 2024 год и на плановый период 2025 и 2026 годов»</w:t>
      </w:r>
      <w:r w:rsidR="006240AA">
        <w:rPr>
          <w:rFonts w:ascii="Times New Roman" w:hAnsi="Times New Roman"/>
          <w:sz w:val="28"/>
          <w:szCs w:val="28"/>
        </w:rPr>
        <w:t xml:space="preserve"> и составляет в 2024 году </w:t>
      </w:r>
      <w:r w:rsidR="006240AA" w:rsidRPr="006240AA">
        <w:rPr>
          <w:rFonts w:ascii="Times New Roman" w:hAnsi="Times New Roman"/>
          <w:sz w:val="28"/>
          <w:szCs w:val="28"/>
        </w:rPr>
        <w:t>116 405 </w:t>
      </w:r>
      <w:r w:rsidR="009F07FB">
        <w:rPr>
          <w:rFonts w:ascii="Times New Roman" w:hAnsi="Times New Roman"/>
          <w:sz w:val="28"/>
          <w:szCs w:val="28"/>
        </w:rPr>
        <w:t>800</w:t>
      </w:r>
      <w:r w:rsidR="006240AA" w:rsidRPr="006240AA">
        <w:rPr>
          <w:rFonts w:ascii="Times New Roman" w:hAnsi="Times New Roman"/>
          <w:sz w:val="28"/>
          <w:szCs w:val="28"/>
        </w:rPr>
        <w:t xml:space="preserve">,0 </w:t>
      </w:r>
      <w:r w:rsidR="006240AA">
        <w:rPr>
          <w:rFonts w:ascii="Times New Roman" w:hAnsi="Times New Roman"/>
          <w:sz w:val="28"/>
          <w:szCs w:val="28"/>
        </w:rPr>
        <w:t>рубл</w:t>
      </w:r>
      <w:r w:rsidR="009F07FB">
        <w:rPr>
          <w:rFonts w:ascii="Times New Roman" w:hAnsi="Times New Roman"/>
          <w:sz w:val="28"/>
          <w:szCs w:val="28"/>
        </w:rPr>
        <w:t>ей</w:t>
      </w:r>
      <w:r w:rsidR="006240AA">
        <w:rPr>
          <w:rFonts w:ascii="Times New Roman" w:hAnsi="Times New Roman"/>
          <w:sz w:val="28"/>
          <w:szCs w:val="28"/>
        </w:rPr>
        <w:t xml:space="preserve">, в том числе: из средств федерального бюджета – </w:t>
      </w:r>
      <w:r w:rsidR="006240AA" w:rsidRPr="006240AA">
        <w:rPr>
          <w:rFonts w:ascii="Times New Roman" w:hAnsi="Times New Roman"/>
          <w:sz w:val="28"/>
          <w:szCs w:val="28"/>
        </w:rPr>
        <w:t>115</w:t>
      </w:r>
      <w:r w:rsidR="009F07FB">
        <w:rPr>
          <w:rFonts w:ascii="Times New Roman" w:hAnsi="Times New Roman"/>
          <w:sz w:val="28"/>
          <w:szCs w:val="28"/>
        </w:rPr>
        <w:t> </w:t>
      </w:r>
      <w:r w:rsidR="006240AA" w:rsidRPr="006240AA">
        <w:rPr>
          <w:rFonts w:ascii="Times New Roman" w:hAnsi="Times New Roman"/>
          <w:sz w:val="28"/>
          <w:szCs w:val="28"/>
        </w:rPr>
        <w:t>241</w:t>
      </w:r>
      <w:r w:rsidR="009F07FB">
        <w:rPr>
          <w:rFonts w:ascii="Times New Roman" w:hAnsi="Times New Roman"/>
          <w:sz w:val="28"/>
          <w:szCs w:val="28"/>
        </w:rPr>
        <w:t xml:space="preserve"> </w:t>
      </w:r>
      <w:r w:rsidR="006240AA" w:rsidRPr="006240AA">
        <w:rPr>
          <w:rFonts w:ascii="Times New Roman" w:hAnsi="Times New Roman"/>
          <w:sz w:val="28"/>
          <w:szCs w:val="28"/>
        </w:rPr>
        <w:t>7</w:t>
      </w:r>
      <w:r w:rsidR="009F07FB">
        <w:rPr>
          <w:rFonts w:ascii="Times New Roman" w:hAnsi="Times New Roman"/>
          <w:sz w:val="28"/>
          <w:szCs w:val="28"/>
        </w:rPr>
        <w:t>0</w:t>
      </w:r>
      <w:r w:rsidR="006240AA" w:rsidRPr="006240AA">
        <w:rPr>
          <w:rFonts w:ascii="Times New Roman" w:hAnsi="Times New Roman"/>
          <w:sz w:val="28"/>
          <w:szCs w:val="28"/>
        </w:rPr>
        <w:t xml:space="preserve">0,0 </w:t>
      </w:r>
      <w:r w:rsidR="006240AA">
        <w:rPr>
          <w:rFonts w:ascii="Times New Roman" w:hAnsi="Times New Roman"/>
          <w:sz w:val="28"/>
          <w:szCs w:val="28"/>
        </w:rPr>
        <w:t xml:space="preserve">рублей, из средств краевого бюджета – </w:t>
      </w:r>
      <w:r w:rsidR="006240AA" w:rsidRPr="006240AA">
        <w:rPr>
          <w:rFonts w:ascii="Times New Roman" w:hAnsi="Times New Roman"/>
          <w:sz w:val="28"/>
          <w:szCs w:val="28"/>
        </w:rPr>
        <w:t xml:space="preserve">1 164 </w:t>
      </w:r>
      <w:r w:rsidR="009F07FB">
        <w:rPr>
          <w:rFonts w:ascii="Times New Roman" w:hAnsi="Times New Roman"/>
          <w:sz w:val="28"/>
          <w:szCs w:val="28"/>
        </w:rPr>
        <w:t>100</w:t>
      </w:r>
      <w:r w:rsidR="006240AA" w:rsidRPr="006240AA">
        <w:rPr>
          <w:rFonts w:ascii="Times New Roman" w:hAnsi="Times New Roman"/>
          <w:sz w:val="28"/>
          <w:szCs w:val="28"/>
        </w:rPr>
        <w:t xml:space="preserve">,0 </w:t>
      </w:r>
      <w:r w:rsidR="006240AA">
        <w:rPr>
          <w:rFonts w:ascii="Times New Roman" w:hAnsi="Times New Roman"/>
          <w:sz w:val="28"/>
          <w:szCs w:val="28"/>
        </w:rPr>
        <w:t>рублей.</w:t>
      </w:r>
    </w:p>
    <w:p w14:paraId="51B0A40E" w14:textId="68890C25" w:rsidR="00EA6779" w:rsidRDefault="002F3B33" w:rsidP="006240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2C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 Субсидия предоставляется Организации на основании соглашения, заключаемого с Министерством.</w:t>
      </w:r>
      <w:r w:rsidR="00732C29">
        <w:rPr>
          <w:rFonts w:ascii="Times New Roman" w:hAnsi="Times New Roman"/>
          <w:sz w:val="28"/>
        </w:rPr>
        <w:t xml:space="preserve"> </w:t>
      </w:r>
    </w:p>
    <w:p w14:paraId="009290AB" w14:textId="21FB2B42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государственной интегрированной информационной системе управления общественными финансами «Электронный бюджет» (далее – Г</w:t>
      </w:r>
      <w:r w:rsidR="009A5AE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ИС «Электронный бюджет») в соответствии с типовыми формами, установленными Министерством финансов Российской Федерации.</w:t>
      </w:r>
    </w:p>
    <w:p w14:paraId="11C4B2F6" w14:textId="6C778090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В случае принятия решения о предоставлении субсидии Министерство в течение </w:t>
      </w:r>
      <w:r w:rsidR="009A5AE1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рабочих дней с</w:t>
      </w:r>
      <w:r w:rsidR="009A5AE1">
        <w:rPr>
          <w:rFonts w:ascii="Times New Roman" w:hAnsi="Times New Roman"/>
          <w:sz w:val="28"/>
        </w:rPr>
        <w:t>о дня принятия такого решения</w:t>
      </w:r>
      <w:r>
        <w:rPr>
          <w:rFonts w:ascii="Times New Roman" w:hAnsi="Times New Roman"/>
          <w:sz w:val="28"/>
        </w:rPr>
        <w:t xml:space="preserve"> направляет Организации проект соглашения о предоставлении субсидии (далее – соглашение) посредством Г</w:t>
      </w:r>
      <w:r w:rsidR="0081128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ИС «Электронный бюджет».</w:t>
      </w:r>
    </w:p>
    <w:p w14:paraId="42123BBE" w14:textId="45FC5D4A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Организация в течение 7 рабочих дней со дня получения проекта соглашения подписывает соглашение в ГИ</w:t>
      </w:r>
      <w:r w:rsidR="001C065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 «Электронный бюджет»</w:t>
      </w:r>
      <w:r w:rsidR="001C065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08ACC17" w14:textId="2612C01C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Министерство в течение 2 рабочих дней со дня получения соглашения, подписанного со стороны Организации, подписывает соглашение в Г</w:t>
      </w:r>
      <w:r w:rsidR="001C065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ИС «Электронный бюджет».</w:t>
      </w:r>
    </w:p>
    <w:p w14:paraId="419FB06B" w14:textId="35047FD4" w:rsidR="001C0659" w:rsidRDefault="001C0659" w:rsidP="002E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 подписания Организацией проекта </w:t>
      </w:r>
      <w:r w:rsidR="008112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оглашения посредством ГИИС «Электронный бюджет» в течение 7 рабочих дней со дня получения проекта </w:t>
      </w:r>
      <w:r w:rsidR="008112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оглашения Организация признается уклонившейся от заключения Соглашения.</w:t>
      </w:r>
    </w:p>
    <w:p w14:paraId="263FC42D" w14:textId="01632E43" w:rsidR="001C0659" w:rsidRDefault="001C0659" w:rsidP="001C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считается заключенным после подписания его Министерством и Организацией и регистрации в установленном порядке органами Федерального казначейства.</w:t>
      </w:r>
    </w:p>
    <w:p w14:paraId="269747CC" w14:textId="51B5AD8A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Обязательными условиями предоставления субсидии, включаемыми соответственно в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оглашение и в договоры, заключенные в целях исполнения обязательств по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оглашению, являются:</w:t>
      </w:r>
    </w:p>
    <w:p w14:paraId="14AA3108" w14:textId="77777777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r:id="rId23" w:history="1">
        <w:r>
          <w:rPr>
            <w:rFonts w:ascii="Times New Roman" w:hAnsi="Times New Roman"/>
            <w:sz w:val="28"/>
          </w:rPr>
          <w:t>статьями 268</w:t>
        </w:r>
      </w:hyperlink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</w:t>
      </w:r>
      <w:hyperlink r:id="rId24" w:history="1">
        <w:r>
          <w:rPr>
            <w:rFonts w:ascii="Times New Roman" w:hAnsi="Times New Roman"/>
            <w:sz w:val="28"/>
          </w:rPr>
          <w:t>269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6027C42A" w14:textId="50CC320E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</w:t>
      </w:r>
      <w:hyperlink r:id="rId25" w:history="1">
        <w:r>
          <w:rPr>
            <w:rFonts w:ascii="Times New Roman" w:hAnsi="Times New Roman"/>
            <w:sz w:val="28"/>
          </w:rPr>
          <w:t>валютным законодательством</w:t>
        </w:r>
      </w:hyperlink>
      <w:r>
        <w:rPr>
          <w:rFonts w:ascii="Times New Roman" w:hAnsi="Times New Roman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14:paraId="709D6B4D" w14:textId="78E76B66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Обязательным условием предоставления субсидии, включаемым в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оглашение, является условие о согласовании новых условий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оглашения или о расторжении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671D96CE" w14:textId="449775B5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заявке, в течение 15 рабочих дней с даты заключения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оглашения.</w:t>
      </w:r>
    </w:p>
    <w:p w14:paraId="752F517F" w14:textId="06F84FA3" w:rsidR="0053414C" w:rsidRDefault="0053414C" w:rsidP="00534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При реорганизации Организации в форме слияния, присоединения или преобразования в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оглашение вносятся изменения путем заключения дополнительного соглашения к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оглашению в части перемены лица в обязательстве с указанием в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оглашении юридического лица, являющегося правопреемником.</w:t>
      </w:r>
    </w:p>
    <w:p w14:paraId="33566E39" w14:textId="2B0B2FC1" w:rsidR="0053414C" w:rsidRDefault="0053414C" w:rsidP="00534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реорганизации Организации в форме разделения, выделения, а также при ликвидации Организации,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оглашение расторгается с формированием уведомления о расторжении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оглашения в одностороннем порядке и акта об исполнении обязательств по </w:t>
      </w:r>
      <w:r w:rsidR="008112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321D1C43" w14:textId="6ECFD99D" w:rsidR="00EA6779" w:rsidRDefault="002F3B33" w:rsidP="004E20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sub_7010"/>
      <w:r w:rsidRPr="004E207F">
        <w:rPr>
          <w:rFonts w:ascii="Times New Roman" w:hAnsi="Times New Roman"/>
          <w:sz w:val="28"/>
        </w:rPr>
        <w:t>2</w:t>
      </w:r>
      <w:r w:rsidR="0053414C" w:rsidRPr="004E207F">
        <w:rPr>
          <w:rFonts w:ascii="Times New Roman" w:hAnsi="Times New Roman"/>
          <w:sz w:val="28"/>
        </w:rPr>
        <w:t>1</w:t>
      </w:r>
      <w:r w:rsidRPr="004E207F">
        <w:rPr>
          <w:rFonts w:ascii="Times New Roman" w:hAnsi="Times New Roman"/>
          <w:sz w:val="28"/>
        </w:rPr>
        <w:t>.</w:t>
      </w:r>
      <w:r w:rsidR="007470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Результатами </w:t>
      </w:r>
      <w:r w:rsidR="001C0659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субсидии по соглашению являются: </w:t>
      </w:r>
    </w:p>
    <w:p w14:paraId="21D209BD" w14:textId="4060051D" w:rsidR="00EA6779" w:rsidRDefault="002F3B33" w:rsidP="004E20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54452C"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 xml:space="preserve"> в </w:t>
      </w:r>
      <w:r w:rsidR="001C0659">
        <w:rPr>
          <w:rFonts w:ascii="Times New Roman" w:hAnsi="Times New Roman"/>
          <w:sz w:val="28"/>
        </w:rPr>
        <w:t>2024-</w:t>
      </w:r>
      <w:r>
        <w:rPr>
          <w:rFonts w:ascii="Times New Roman" w:hAnsi="Times New Roman"/>
          <w:sz w:val="28"/>
        </w:rPr>
        <w:t>202</w:t>
      </w:r>
      <w:r w:rsidR="001C065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</w:t>
      </w:r>
      <w:r w:rsidR="001C0659">
        <w:rPr>
          <w:rFonts w:ascii="Times New Roman" w:hAnsi="Times New Roman"/>
          <w:sz w:val="28"/>
        </w:rPr>
        <w:t>дах</w:t>
      </w:r>
      <w:r>
        <w:rPr>
          <w:rFonts w:ascii="Times New Roman" w:hAnsi="Times New Roman"/>
          <w:sz w:val="28"/>
        </w:rPr>
        <w:t xml:space="preserve"> </w:t>
      </w:r>
      <w:r w:rsidR="00E479EA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ентр</w:t>
      </w:r>
      <w:r w:rsidR="00B07A0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военно-</w:t>
      </w:r>
      <w:r w:rsidRPr="001C0659">
        <w:rPr>
          <w:rFonts w:ascii="Times New Roman" w:hAnsi="Times New Roman"/>
          <w:color w:val="auto"/>
          <w:sz w:val="28"/>
        </w:rPr>
        <w:t xml:space="preserve">спортивной подготовки на земельном участке </w:t>
      </w:r>
      <w:r w:rsidR="00BA2E01" w:rsidRPr="001C0659">
        <w:rPr>
          <w:rFonts w:ascii="Times New Roman" w:hAnsi="Times New Roman"/>
          <w:color w:val="auto"/>
          <w:sz w:val="28"/>
        </w:rPr>
        <w:t>в границах Петропавловск-Камчатского городского округа или Елизовского муниципального района</w:t>
      </w:r>
      <w:r w:rsidR="00B87089" w:rsidRPr="001C0659">
        <w:rPr>
          <w:rFonts w:ascii="Times New Roman" w:hAnsi="Times New Roman"/>
          <w:color w:val="auto"/>
          <w:sz w:val="28"/>
        </w:rPr>
        <w:t>,</w:t>
      </w:r>
      <w:r w:rsidRPr="001C0659">
        <w:rPr>
          <w:rFonts w:ascii="Times New Roman" w:hAnsi="Times New Roman"/>
          <w:color w:val="auto"/>
          <w:sz w:val="28"/>
        </w:rPr>
        <w:t xml:space="preserve"> а именно:</w:t>
      </w:r>
      <w:r w:rsidR="00B87089" w:rsidRPr="001C0659">
        <w:rPr>
          <w:rFonts w:ascii="Times New Roman" w:hAnsi="Times New Roman"/>
          <w:color w:val="auto"/>
          <w:sz w:val="28"/>
        </w:rPr>
        <w:t xml:space="preserve"> </w:t>
      </w:r>
    </w:p>
    <w:p w14:paraId="11CC5182" w14:textId="77777777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приобретение и монтаж оборудования площадки ГТО;</w:t>
      </w:r>
    </w:p>
    <w:p w14:paraId="665FA464" w14:textId="7E8CA1C0" w:rsidR="00EA6779" w:rsidRDefault="002F3B3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приобретение и монтаж </w:t>
      </w:r>
      <w:r w:rsidR="0054452C" w:rsidRPr="0054452C">
        <w:rPr>
          <w:rFonts w:ascii="Times New Roman" w:hAnsi="Times New Roman"/>
          <w:sz w:val="28"/>
        </w:rPr>
        <w:t>оборудования и конструкций</w:t>
      </w:r>
      <w:r w:rsidR="0054452C" w:rsidRPr="0054452C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учебны</w:t>
      </w:r>
      <w:r w:rsidR="0054452C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класс</w:t>
      </w:r>
      <w:r w:rsidR="0054452C">
        <w:rPr>
          <w:rFonts w:ascii="Times New Roman" w:hAnsi="Times New Roman"/>
          <w:sz w:val="28"/>
        </w:rPr>
        <w:t>ов;</w:t>
      </w:r>
    </w:p>
    <w:p w14:paraId="5D196EBC" w14:textId="1B9DBD57" w:rsidR="0076641B" w:rsidRDefault="0076641B" w:rsidP="00D6293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устройство основания под размещение </w:t>
      </w:r>
      <w:r w:rsidR="0054452C">
        <w:rPr>
          <w:rFonts w:ascii="Times New Roman" w:hAnsi="Times New Roman"/>
          <w:sz w:val="28"/>
        </w:rPr>
        <w:t>оборудования и конструкций</w:t>
      </w:r>
      <w:r>
        <w:rPr>
          <w:rFonts w:ascii="Times New Roman" w:hAnsi="Times New Roman"/>
          <w:sz w:val="28"/>
        </w:rPr>
        <w:t xml:space="preserve"> учебн</w:t>
      </w:r>
      <w:r w:rsidR="0054452C">
        <w:rPr>
          <w:rFonts w:ascii="Times New Roman" w:hAnsi="Times New Roman"/>
          <w:sz w:val="28"/>
        </w:rPr>
        <w:t>ых классов</w:t>
      </w:r>
      <w:r w:rsidR="001D4347">
        <w:rPr>
          <w:rFonts w:ascii="Times New Roman" w:hAnsi="Times New Roman"/>
          <w:sz w:val="28"/>
        </w:rPr>
        <w:t>;</w:t>
      </w:r>
    </w:p>
    <w:p w14:paraId="652948D5" w14:textId="3A141839" w:rsidR="00EA6779" w:rsidRDefault="002F3B33" w:rsidP="00D6293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количество граждан, вовлеченных Организацией в выполнение нормативов испытаний (тестов) Всероссийского физкультурно-спортивного комплекса «Готов к труду и обороне» (ГТО) в </w:t>
      </w:r>
      <w:r w:rsidR="00B87089">
        <w:rPr>
          <w:rFonts w:ascii="Times New Roman" w:hAnsi="Times New Roman"/>
          <w:sz w:val="28"/>
        </w:rPr>
        <w:t xml:space="preserve">течение </w:t>
      </w:r>
      <w:r w:rsidR="001C0659">
        <w:rPr>
          <w:rFonts w:ascii="Times New Roman" w:hAnsi="Times New Roman"/>
          <w:sz w:val="28"/>
        </w:rPr>
        <w:t>2</w:t>
      </w:r>
      <w:r w:rsidR="00B87089">
        <w:rPr>
          <w:rFonts w:ascii="Times New Roman" w:hAnsi="Times New Roman"/>
          <w:sz w:val="28"/>
        </w:rPr>
        <w:t>-х</w:t>
      </w:r>
      <w:r>
        <w:rPr>
          <w:rFonts w:ascii="Times New Roman" w:hAnsi="Times New Roman"/>
          <w:sz w:val="28"/>
        </w:rPr>
        <w:t xml:space="preserve"> лет, начиная с года, следующего за годом предоставления субсидии;</w:t>
      </w:r>
    </w:p>
    <w:p w14:paraId="7BDC01D2" w14:textId="0FEA967E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оказание Организацией на базе созданного </w:t>
      </w:r>
      <w:r w:rsidR="00E479EA">
        <w:rPr>
          <w:rFonts w:ascii="Times New Roman" w:hAnsi="Times New Roman"/>
          <w:sz w:val="28"/>
        </w:rPr>
        <w:t>центра военно-</w:t>
      </w:r>
      <w:r w:rsidR="00E479EA" w:rsidRPr="001C0659">
        <w:rPr>
          <w:rFonts w:ascii="Times New Roman" w:hAnsi="Times New Roman"/>
          <w:color w:val="auto"/>
          <w:sz w:val="28"/>
        </w:rPr>
        <w:t>спортивной подготовки</w:t>
      </w:r>
      <w:r>
        <w:rPr>
          <w:rFonts w:ascii="Times New Roman" w:hAnsi="Times New Roman"/>
          <w:sz w:val="28"/>
        </w:rPr>
        <w:t xml:space="preserve"> услуг по проведению в течение </w:t>
      </w:r>
      <w:r w:rsidR="001C0659">
        <w:rPr>
          <w:rFonts w:ascii="Times New Roman" w:hAnsi="Times New Roman"/>
          <w:sz w:val="28"/>
        </w:rPr>
        <w:t>2</w:t>
      </w:r>
      <w:r w:rsidR="00B87089">
        <w:rPr>
          <w:rFonts w:ascii="Times New Roman" w:hAnsi="Times New Roman"/>
          <w:sz w:val="28"/>
        </w:rPr>
        <w:t>-х</w:t>
      </w:r>
      <w:r>
        <w:rPr>
          <w:rFonts w:ascii="Times New Roman" w:hAnsi="Times New Roman"/>
          <w:sz w:val="28"/>
        </w:rPr>
        <w:t xml:space="preserve"> лет, начиная с года, следующего за годом предоставления субсидии, мероприятий по выполнению </w:t>
      </w:r>
      <w:bookmarkEnd w:id="2"/>
      <w:r>
        <w:rPr>
          <w:rFonts w:ascii="Times New Roman" w:hAnsi="Times New Roman"/>
          <w:sz w:val="28"/>
        </w:rPr>
        <w:t>нормативов испытаний (тестов) Всероссийского физкультурно-спортивного комплекса «Готов к труду и обороне» (ГТО).</w:t>
      </w:r>
    </w:p>
    <w:p w14:paraId="0754DD07" w14:textId="6D0D1BD0" w:rsidR="0053414C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341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53414C">
        <w:rPr>
          <w:rFonts w:ascii="Times New Roman" w:hAnsi="Times New Roman"/>
          <w:sz w:val="28"/>
        </w:rPr>
        <w:t>Значения результатов предоставления субсидии</w:t>
      </w:r>
      <w:r w:rsidR="0054452C">
        <w:rPr>
          <w:rFonts w:ascii="Times New Roman" w:hAnsi="Times New Roman"/>
          <w:sz w:val="28"/>
        </w:rPr>
        <w:t xml:space="preserve"> </w:t>
      </w:r>
      <w:r w:rsidR="0053414C">
        <w:rPr>
          <w:rFonts w:ascii="Times New Roman" w:hAnsi="Times New Roman"/>
          <w:sz w:val="28"/>
        </w:rPr>
        <w:t xml:space="preserve">устанавливаются </w:t>
      </w:r>
      <w:r w:rsidR="0081128B">
        <w:rPr>
          <w:rFonts w:ascii="Times New Roman" w:hAnsi="Times New Roman"/>
          <w:sz w:val="28"/>
        </w:rPr>
        <w:t>с</w:t>
      </w:r>
      <w:r w:rsidR="0053414C">
        <w:rPr>
          <w:rFonts w:ascii="Times New Roman" w:hAnsi="Times New Roman"/>
          <w:sz w:val="28"/>
        </w:rPr>
        <w:t>оглашением.</w:t>
      </w:r>
      <w:r w:rsidR="00BA2E01">
        <w:rPr>
          <w:rFonts w:ascii="Times New Roman" w:hAnsi="Times New Roman"/>
          <w:sz w:val="28"/>
        </w:rPr>
        <w:t xml:space="preserve"> </w:t>
      </w:r>
    </w:p>
    <w:p w14:paraId="7E0FE5D9" w14:textId="55A7DC62" w:rsidR="00EA6779" w:rsidRPr="00BC38B5" w:rsidRDefault="002F3B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2</w:t>
      </w:r>
      <w:r w:rsidR="0053414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Организация ежеквартально до 10 числа месяца, следующего за отчетным кварталом, предоставляет</w:t>
      </w:r>
      <w:r w:rsidR="001C0659">
        <w:rPr>
          <w:rFonts w:ascii="Times New Roman" w:hAnsi="Times New Roman"/>
          <w:sz w:val="28"/>
        </w:rPr>
        <w:t xml:space="preserve"> отчеты по формам, определенным типовыми формами </w:t>
      </w:r>
      <w:r w:rsidR="0081128B">
        <w:rPr>
          <w:rFonts w:ascii="Times New Roman" w:hAnsi="Times New Roman"/>
          <w:color w:val="auto"/>
          <w:sz w:val="28"/>
        </w:rPr>
        <w:t>с</w:t>
      </w:r>
      <w:r w:rsidR="001C0659" w:rsidRPr="001C0659">
        <w:rPr>
          <w:rFonts w:ascii="Times New Roman" w:hAnsi="Times New Roman"/>
          <w:color w:val="auto"/>
          <w:sz w:val="28"/>
        </w:rPr>
        <w:t xml:space="preserve">оглашений, установленными </w:t>
      </w:r>
      <w:r w:rsidRPr="001C0659">
        <w:rPr>
          <w:rFonts w:ascii="Times New Roman" w:hAnsi="Times New Roman"/>
          <w:color w:val="auto"/>
          <w:sz w:val="28"/>
        </w:rPr>
        <w:t>Министерством финансов Российской Федерации для соглашений</w:t>
      </w:r>
      <w:r>
        <w:rPr>
          <w:rFonts w:ascii="Times New Roman" w:hAnsi="Times New Roman"/>
          <w:sz w:val="28"/>
        </w:rPr>
        <w:t xml:space="preserve"> в системе ГИ</w:t>
      </w:r>
      <w:r w:rsidR="001C065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 «Электронный бюджет»</w:t>
      </w:r>
      <w:r w:rsidR="00BC38B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BC38B5">
        <w:rPr>
          <w:rFonts w:ascii="Times New Roman" w:hAnsi="Times New Roman"/>
          <w:color w:val="auto"/>
          <w:sz w:val="28"/>
        </w:rPr>
        <w:t>об осуществлении расходов, источником финансового обеспечения которых является субсидия</w:t>
      </w:r>
      <w:r w:rsidR="00BC38B5" w:rsidRPr="00BC38B5">
        <w:rPr>
          <w:rFonts w:ascii="Times New Roman" w:hAnsi="Times New Roman"/>
          <w:color w:val="auto"/>
          <w:sz w:val="28"/>
        </w:rPr>
        <w:t>,</w:t>
      </w:r>
      <w:r w:rsidRPr="00BC38B5">
        <w:rPr>
          <w:rFonts w:ascii="Times New Roman" w:hAnsi="Times New Roman"/>
          <w:color w:val="auto"/>
          <w:sz w:val="28"/>
        </w:rPr>
        <w:t xml:space="preserve"> </w:t>
      </w:r>
      <w:r w:rsidR="001C0659" w:rsidRPr="00BC38B5">
        <w:rPr>
          <w:rFonts w:ascii="Times New Roman" w:hAnsi="Times New Roman"/>
          <w:color w:val="auto"/>
          <w:sz w:val="28"/>
        </w:rPr>
        <w:t>с п</w:t>
      </w:r>
      <w:r w:rsidR="00BC38B5" w:rsidRPr="00BC38B5">
        <w:rPr>
          <w:rFonts w:ascii="Times New Roman" w:hAnsi="Times New Roman"/>
          <w:color w:val="auto"/>
          <w:sz w:val="28"/>
        </w:rPr>
        <w:t xml:space="preserve">рикреплением </w:t>
      </w:r>
      <w:r w:rsidR="001C0659" w:rsidRPr="00BC38B5">
        <w:rPr>
          <w:rFonts w:ascii="Times New Roman" w:hAnsi="Times New Roman"/>
          <w:color w:val="auto"/>
          <w:sz w:val="28"/>
        </w:rPr>
        <w:t xml:space="preserve">документов, подтверждающих фактически произведенные расходы </w:t>
      </w:r>
      <w:r w:rsidRPr="00BC38B5">
        <w:rPr>
          <w:rFonts w:ascii="Times New Roman" w:hAnsi="Times New Roman"/>
          <w:color w:val="auto"/>
          <w:sz w:val="28"/>
        </w:rPr>
        <w:t xml:space="preserve">и </w:t>
      </w:r>
      <w:bookmarkStart w:id="3" w:name="sub_11412"/>
      <w:r w:rsidRPr="00BC38B5">
        <w:rPr>
          <w:rFonts w:ascii="Times New Roman" w:hAnsi="Times New Roman"/>
          <w:color w:val="auto"/>
          <w:sz w:val="28"/>
        </w:rPr>
        <w:t>о достижении значений результатов предоставления субсидии.</w:t>
      </w:r>
      <w:bookmarkEnd w:id="3"/>
    </w:p>
    <w:p w14:paraId="42F1A553" w14:textId="77777777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3-х рабочих дней с даты предоставления Организацией отчета осуществляет его проверку. </w:t>
      </w:r>
    </w:p>
    <w:p w14:paraId="2BB772C7" w14:textId="3420CF1E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 xml:space="preserve">Отчеты, указанные в </w:t>
      </w:r>
      <w:r w:rsidR="00C64F0C">
        <w:rPr>
          <w:rFonts w:ascii="Times New Roman" w:hAnsi="Times New Roman"/>
          <w:sz w:val="28"/>
        </w:rPr>
        <w:t>настоящей</w:t>
      </w:r>
      <w:r w:rsidRPr="007470EA">
        <w:rPr>
          <w:rFonts w:ascii="Times New Roman" w:hAnsi="Times New Roman"/>
          <w:sz w:val="28"/>
        </w:rPr>
        <w:t xml:space="preserve"> части, считаются принятыми после подписания их Министерством в </w:t>
      </w:r>
      <w:r>
        <w:rPr>
          <w:rFonts w:ascii="Times New Roman" w:hAnsi="Times New Roman"/>
          <w:sz w:val="28"/>
        </w:rPr>
        <w:t>системе ГИ</w:t>
      </w:r>
      <w:r w:rsidR="001C065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 «Электронный бюджет»</w:t>
      </w:r>
      <w:r w:rsidRPr="007470EA">
        <w:rPr>
          <w:rFonts w:ascii="Times New Roman" w:hAnsi="Times New Roman"/>
          <w:sz w:val="28"/>
        </w:rPr>
        <w:t xml:space="preserve">. </w:t>
      </w:r>
    </w:p>
    <w:p w14:paraId="37BAFE3B" w14:textId="16A0882E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 xml:space="preserve">В случае непринятия отчетов, указанных в </w:t>
      </w:r>
      <w:r w:rsidR="00C64F0C">
        <w:rPr>
          <w:rFonts w:ascii="Times New Roman" w:hAnsi="Times New Roman"/>
          <w:sz w:val="28"/>
        </w:rPr>
        <w:t xml:space="preserve">настоящей </w:t>
      </w:r>
      <w:r w:rsidRPr="007470EA">
        <w:rPr>
          <w:rFonts w:ascii="Times New Roman" w:hAnsi="Times New Roman"/>
          <w:sz w:val="28"/>
        </w:rPr>
        <w:t xml:space="preserve">части, Министерство течение 2 рабочих дней со дня окончания срока проверки, указанного в абзаце первом настоящей части, направляет Организации уведомление с требованием заполнить в </w:t>
      </w:r>
      <w:r>
        <w:rPr>
          <w:rFonts w:ascii="Times New Roman" w:hAnsi="Times New Roman"/>
          <w:sz w:val="28"/>
        </w:rPr>
        <w:t>системе Г</w:t>
      </w:r>
      <w:r w:rsidR="00BC38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ИС «Электронный бюджет» </w:t>
      </w:r>
      <w:r w:rsidRPr="007470EA">
        <w:rPr>
          <w:rFonts w:ascii="Times New Roman" w:hAnsi="Times New Roman"/>
          <w:sz w:val="28"/>
        </w:rPr>
        <w:t>скорректированный отчет (отчеты) в срок, указанный в данном уведомлении, а также с указанием причин отказа в принятии отчета (отчетов) по следующим основаниям:</w:t>
      </w:r>
    </w:p>
    <w:p w14:paraId="1BB7F148" w14:textId="145CB527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>1) некорректное заполнение (</w:t>
      </w:r>
      <w:proofErr w:type="spellStart"/>
      <w:r w:rsidR="00BC38B5" w:rsidRPr="007470EA">
        <w:rPr>
          <w:rFonts w:ascii="Times New Roman" w:hAnsi="Times New Roman"/>
          <w:sz w:val="28"/>
        </w:rPr>
        <w:t>незаполнен</w:t>
      </w:r>
      <w:r w:rsidR="00BC38B5">
        <w:rPr>
          <w:rFonts w:ascii="Times New Roman" w:hAnsi="Times New Roman"/>
          <w:sz w:val="28"/>
        </w:rPr>
        <w:t>ие</w:t>
      </w:r>
      <w:proofErr w:type="spellEnd"/>
      <w:r w:rsidRPr="007470EA">
        <w:rPr>
          <w:rFonts w:ascii="Times New Roman" w:hAnsi="Times New Roman"/>
          <w:sz w:val="28"/>
        </w:rPr>
        <w:t>) Организацией всех обязательных для заполнения граф, предусмотренных в отчет</w:t>
      </w:r>
      <w:r>
        <w:rPr>
          <w:rFonts w:ascii="Times New Roman" w:hAnsi="Times New Roman"/>
          <w:sz w:val="28"/>
        </w:rPr>
        <w:t>е</w:t>
      </w:r>
      <w:r w:rsidRPr="007470EA">
        <w:rPr>
          <w:rFonts w:ascii="Times New Roman" w:hAnsi="Times New Roman"/>
          <w:sz w:val="28"/>
        </w:rPr>
        <w:t>;</w:t>
      </w:r>
    </w:p>
    <w:p w14:paraId="7AB01472" w14:textId="31904439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>2) недостоверность информации, содержащейся в отчет</w:t>
      </w:r>
      <w:r>
        <w:rPr>
          <w:rFonts w:ascii="Times New Roman" w:hAnsi="Times New Roman"/>
          <w:sz w:val="28"/>
        </w:rPr>
        <w:t>е</w:t>
      </w:r>
      <w:r w:rsidRPr="007470EA">
        <w:rPr>
          <w:rFonts w:ascii="Times New Roman" w:hAnsi="Times New Roman"/>
          <w:sz w:val="28"/>
        </w:rPr>
        <w:t>.</w:t>
      </w:r>
    </w:p>
    <w:p w14:paraId="4C2238B6" w14:textId="7453815C" w:rsidR="00F43881" w:rsidRPr="001B2A61" w:rsidRDefault="002F3B33" w:rsidP="00F4388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2</w:t>
      </w:r>
      <w:r w:rsidR="0053414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F43881" w:rsidRPr="00C26652">
        <w:rPr>
          <w:rFonts w:ascii="Times New Roman" w:hAnsi="Times New Roman"/>
          <w:color w:val="auto"/>
          <w:sz w:val="28"/>
        </w:rPr>
        <w:t>Министерство осуществляет в отношении Организации и лиц, получивших средства на основании договоров, заключенных с Организацией в целях исполнения обязательств по Соглашению, проверки соблюдения ими порядка и условий предоставления субсиди</w:t>
      </w:r>
      <w:r w:rsidR="00B87089">
        <w:rPr>
          <w:rFonts w:ascii="Times New Roman" w:hAnsi="Times New Roman"/>
          <w:color w:val="auto"/>
          <w:sz w:val="28"/>
        </w:rPr>
        <w:t>и</w:t>
      </w:r>
      <w:r w:rsidR="00F43881" w:rsidRPr="00C26652">
        <w:rPr>
          <w:rFonts w:ascii="Times New Roman" w:hAnsi="Times New Roman"/>
          <w:color w:val="auto"/>
          <w:sz w:val="28"/>
        </w:rPr>
        <w:t xml:space="preserve">, в том числе в части достижения результатов ее предоставления, а органы государственного финансового контроля осуществляют проверки в соответствии </w:t>
      </w:r>
      <w:r w:rsidR="00F43881" w:rsidRPr="001B2A61">
        <w:rPr>
          <w:rFonts w:ascii="Times New Roman" w:hAnsi="Times New Roman"/>
          <w:color w:val="auto"/>
          <w:sz w:val="28"/>
        </w:rPr>
        <w:t xml:space="preserve">со </w:t>
      </w:r>
      <w:hyperlink r:id="rId26" w:history="1">
        <w:r w:rsidR="00F43881" w:rsidRPr="001B2A61">
          <w:rPr>
            <w:rFonts w:ascii="Times New Roman" w:hAnsi="Times New Roman"/>
            <w:color w:val="auto"/>
            <w:sz w:val="28"/>
          </w:rPr>
          <w:t>статьями 268</w:t>
        </w:r>
      </w:hyperlink>
      <w:r w:rsidR="00F43881" w:rsidRPr="001B2A61">
        <w:rPr>
          <w:rFonts w:ascii="Times New Roman" w:hAnsi="Times New Roman"/>
          <w:color w:val="auto"/>
          <w:sz w:val="28"/>
          <w:vertAlign w:val="superscript"/>
        </w:rPr>
        <w:t>1</w:t>
      </w:r>
      <w:r w:rsidR="00F43881" w:rsidRPr="001B2A61">
        <w:rPr>
          <w:rFonts w:ascii="Times New Roman" w:hAnsi="Times New Roman"/>
          <w:color w:val="auto"/>
          <w:sz w:val="28"/>
        </w:rPr>
        <w:t xml:space="preserve"> и </w:t>
      </w:r>
      <w:hyperlink r:id="rId27" w:history="1">
        <w:r w:rsidR="00F43881" w:rsidRPr="001B2A61">
          <w:rPr>
            <w:rFonts w:ascii="Times New Roman" w:hAnsi="Times New Roman"/>
            <w:color w:val="auto"/>
            <w:sz w:val="28"/>
          </w:rPr>
          <w:t>269</w:t>
        </w:r>
      </w:hyperlink>
      <w:r w:rsidR="00F43881">
        <w:rPr>
          <w:rFonts w:ascii="Times New Roman" w:hAnsi="Times New Roman"/>
          <w:color w:val="auto"/>
          <w:sz w:val="28"/>
          <w:vertAlign w:val="superscript"/>
        </w:rPr>
        <w:t>2</w:t>
      </w:r>
      <w:r w:rsidR="00F43881" w:rsidRPr="001B2A61">
        <w:rPr>
          <w:rFonts w:ascii="Times New Roman" w:hAnsi="Times New Roman"/>
          <w:color w:val="auto"/>
          <w:sz w:val="28"/>
        </w:rPr>
        <w:t xml:space="preserve"> Бюджетного кодекса Российской Федерации.</w:t>
      </w:r>
    </w:p>
    <w:p w14:paraId="57E6709D" w14:textId="77777777" w:rsidR="00F43881" w:rsidRDefault="00F43881" w:rsidP="00F4388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Министерство оформляет </w:t>
      </w:r>
      <w:r w:rsidRPr="001B2A61">
        <w:rPr>
          <w:rFonts w:ascii="Times New Roman" w:hAnsi="Times New Roman"/>
          <w:color w:val="auto"/>
          <w:sz w:val="28"/>
        </w:rPr>
        <w:t>результат</w:t>
      </w:r>
      <w:r>
        <w:rPr>
          <w:rFonts w:ascii="Times New Roman" w:hAnsi="Times New Roman"/>
          <w:color w:val="auto"/>
          <w:sz w:val="28"/>
        </w:rPr>
        <w:t>ы</w:t>
      </w:r>
      <w:r w:rsidRPr="001B2A61">
        <w:rPr>
          <w:rFonts w:ascii="Times New Roman" w:hAnsi="Times New Roman"/>
          <w:color w:val="auto"/>
          <w:sz w:val="28"/>
        </w:rPr>
        <w:t xml:space="preserve"> проверок в порядке, установленном разделом </w:t>
      </w:r>
      <w:r w:rsidRPr="001A28CA">
        <w:rPr>
          <w:rFonts w:ascii="Times New Roman" w:hAnsi="Times New Roman"/>
          <w:color w:val="auto"/>
          <w:sz w:val="28"/>
        </w:rPr>
        <w:t>4</w:t>
      </w:r>
      <w:r w:rsidRPr="001B2A61">
        <w:rPr>
          <w:rFonts w:ascii="Times New Roman" w:hAnsi="Times New Roman"/>
          <w:color w:val="auto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 </w:t>
      </w:r>
    </w:p>
    <w:p w14:paraId="1E26A8B0" w14:textId="271FA455" w:rsidR="00F43881" w:rsidRDefault="007F25D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4E207F">
        <w:rPr>
          <w:rFonts w:ascii="Times New Roman" w:hAnsi="Times New Roman"/>
          <w:color w:val="auto"/>
          <w:sz w:val="28"/>
        </w:rPr>
        <w:t>5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1B2A61">
        <w:rPr>
          <w:rFonts w:ascii="Times New Roman" w:hAnsi="Times New Roman"/>
          <w:color w:val="auto"/>
          <w:sz w:val="28"/>
        </w:rPr>
        <w:t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14:paraId="5AC4E096" w14:textId="65085020" w:rsidR="002E7FDC" w:rsidRPr="00E30140" w:rsidRDefault="002F3B33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2</w:t>
      </w:r>
      <w:r w:rsidR="004E207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2E7FDC" w:rsidRPr="001B2A61">
        <w:rPr>
          <w:rFonts w:ascii="Times New Roman" w:hAnsi="Times New Roman"/>
          <w:color w:val="auto"/>
          <w:sz w:val="28"/>
        </w:rPr>
        <w:t>Остаток субсидии, неиспользованной в отчетном финансовом году</w:t>
      </w:r>
      <w:r w:rsidR="002E7FDC">
        <w:rPr>
          <w:rFonts w:ascii="Times New Roman" w:hAnsi="Times New Roman"/>
          <w:color w:val="auto"/>
          <w:sz w:val="28"/>
        </w:rPr>
        <w:t>,</w:t>
      </w:r>
      <w:r w:rsidR="002E7FDC" w:rsidRPr="00E30140">
        <w:rPr>
          <w:rFonts w:ascii="Times New Roman" w:hAnsi="Times New Roman"/>
          <w:color w:val="auto"/>
          <w:sz w:val="28"/>
        </w:rPr>
        <w:t xml:space="preserve"> </w:t>
      </w:r>
      <w:r w:rsidR="002E7FDC" w:rsidRPr="001B2A61">
        <w:rPr>
          <w:rFonts w:ascii="Times New Roman" w:hAnsi="Times New Roman"/>
          <w:color w:val="auto"/>
          <w:sz w:val="28"/>
        </w:rPr>
        <w:t>подлежит возврату в краевой бюджет на лицевой счет Министерства не позднее 15 февраля очередного финансового года</w:t>
      </w:r>
      <w:r w:rsidR="002E7FDC">
        <w:rPr>
          <w:rFonts w:ascii="Times New Roman" w:hAnsi="Times New Roman"/>
          <w:color w:val="auto"/>
          <w:sz w:val="28"/>
        </w:rPr>
        <w:t xml:space="preserve"> (за исключением субсиди</w:t>
      </w:r>
      <w:r w:rsidR="00B87089">
        <w:rPr>
          <w:rFonts w:ascii="Times New Roman" w:hAnsi="Times New Roman"/>
          <w:color w:val="auto"/>
          <w:sz w:val="28"/>
        </w:rPr>
        <w:t>и</w:t>
      </w:r>
      <w:r w:rsidR="002E7FDC">
        <w:rPr>
          <w:rFonts w:ascii="Times New Roman" w:hAnsi="Times New Roman"/>
          <w:color w:val="auto"/>
          <w:sz w:val="28"/>
        </w:rPr>
        <w:t>, предоставленн</w:t>
      </w:r>
      <w:r w:rsidR="00B87089">
        <w:rPr>
          <w:rFonts w:ascii="Times New Roman" w:hAnsi="Times New Roman"/>
          <w:color w:val="auto"/>
          <w:sz w:val="28"/>
        </w:rPr>
        <w:t>ой</w:t>
      </w:r>
      <w:r w:rsidR="002E7FDC">
        <w:rPr>
          <w:rFonts w:ascii="Times New Roman" w:hAnsi="Times New Roman"/>
          <w:color w:val="auto"/>
          <w:sz w:val="28"/>
        </w:rPr>
        <w:t xml:space="preserve"> в пределах суммы, необходимой для оплаты денежных обязательств Организации, источником финансового обеспечения котор</w:t>
      </w:r>
      <w:r w:rsidR="00B87089">
        <w:rPr>
          <w:rFonts w:ascii="Times New Roman" w:hAnsi="Times New Roman"/>
          <w:color w:val="auto"/>
          <w:sz w:val="28"/>
        </w:rPr>
        <w:t>ой</w:t>
      </w:r>
      <w:r w:rsidR="002E7FDC">
        <w:rPr>
          <w:rFonts w:ascii="Times New Roman" w:hAnsi="Times New Roman"/>
          <w:color w:val="auto"/>
          <w:sz w:val="28"/>
        </w:rPr>
        <w:t xml:space="preserve"> явля</w:t>
      </w:r>
      <w:r w:rsidR="00B87089">
        <w:rPr>
          <w:rFonts w:ascii="Times New Roman" w:hAnsi="Times New Roman"/>
          <w:color w:val="auto"/>
          <w:sz w:val="28"/>
        </w:rPr>
        <w:t>ется</w:t>
      </w:r>
      <w:r w:rsidR="002E7FDC">
        <w:rPr>
          <w:rFonts w:ascii="Times New Roman" w:hAnsi="Times New Roman"/>
          <w:color w:val="auto"/>
          <w:sz w:val="28"/>
        </w:rPr>
        <w:t xml:space="preserve"> указанн</w:t>
      </w:r>
      <w:r w:rsidR="00B87089">
        <w:rPr>
          <w:rFonts w:ascii="Times New Roman" w:hAnsi="Times New Roman"/>
          <w:color w:val="auto"/>
          <w:sz w:val="28"/>
        </w:rPr>
        <w:t>ая</w:t>
      </w:r>
      <w:r w:rsidR="002E7FDC">
        <w:rPr>
          <w:rFonts w:ascii="Times New Roman" w:hAnsi="Times New Roman"/>
          <w:color w:val="auto"/>
          <w:sz w:val="28"/>
        </w:rPr>
        <w:t xml:space="preserve"> субсиди</w:t>
      </w:r>
      <w:r w:rsidR="00B87089">
        <w:rPr>
          <w:rFonts w:ascii="Times New Roman" w:hAnsi="Times New Roman"/>
          <w:color w:val="auto"/>
          <w:sz w:val="28"/>
        </w:rPr>
        <w:t>я</w:t>
      </w:r>
      <w:r w:rsidR="002E7FDC">
        <w:rPr>
          <w:rFonts w:ascii="Times New Roman" w:hAnsi="Times New Roman"/>
          <w:color w:val="auto"/>
          <w:sz w:val="28"/>
        </w:rPr>
        <w:t xml:space="preserve">). </w:t>
      </w:r>
    </w:p>
    <w:p w14:paraId="74FCE366" w14:textId="4A1364A1" w:rsidR="002E7FDC" w:rsidRPr="001B2A61" w:rsidRDefault="002F3B33" w:rsidP="00BC38B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4E207F">
        <w:rPr>
          <w:rFonts w:ascii="Times New Roman" w:hAnsi="Times New Roman"/>
          <w:color w:val="auto"/>
          <w:sz w:val="28"/>
        </w:rPr>
        <w:t>2</w:t>
      </w:r>
      <w:r w:rsidR="004E207F" w:rsidRPr="004E207F">
        <w:rPr>
          <w:rFonts w:ascii="Times New Roman" w:hAnsi="Times New Roman"/>
          <w:color w:val="auto"/>
          <w:sz w:val="28"/>
        </w:rPr>
        <w:t>7</w:t>
      </w:r>
      <w:r w:rsidRPr="004E207F">
        <w:rPr>
          <w:rFonts w:ascii="Times New Roman" w:hAnsi="Times New Roman"/>
          <w:color w:val="auto"/>
          <w:sz w:val="28"/>
        </w:rPr>
        <w:t xml:space="preserve">. </w:t>
      </w:r>
      <w:r w:rsidR="00BC38B5" w:rsidRPr="002E19F0">
        <w:rPr>
          <w:rFonts w:ascii="Times New Roman" w:hAnsi="Times New Roman"/>
          <w:sz w:val="28"/>
          <w:szCs w:val="28"/>
        </w:rPr>
        <w:t xml:space="preserve">В случае нарушения Организацией условий и порядка,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результатов предоставления субсидии, субсидия подлежит возврату </w:t>
      </w:r>
      <w:r w:rsidR="00BC38B5">
        <w:rPr>
          <w:rFonts w:ascii="Times New Roman" w:hAnsi="Times New Roman"/>
          <w:sz w:val="28"/>
          <w:szCs w:val="28"/>
        </w:rPr>
        <w:t xml:space="preserve">Организацией в краевой бюджет </w:t>
      </w:r>
      <w:r w:rsidR="00BC38B5" w:rsidRPr="002E19F0">
        <w:rPr>
          <w:rFonts w:ascii="Times New Roman" w:hAnsi="Times New Roman"/>
          <w:sz w:val="28"/>
          <w:szCs w:val="28"/>
        </w:rPr>
        <w:t>в следующем порядке и сроки</w:t>
      </w:r>
      <w:r w:rsidR="002E7FDC" w:rsidRPr="001B2A61">
        <w:rPr>
          <w:rFonts w:ascii="Times New Roman" w:hAnsi="Times New Roman"/>
          <w:color w:val="auto"/>
          <w:sz w:val="28"/>
        </w:rPr>
        <w:t>:</w:t>
      </w:r>
    </w:p>
    <w:p w14:paraId="24ACB04D" w14:textId="77777777" w:rsidR="002E7FDC" w:rsidRPr="001B2A61" w:rsidRDefault="002E7FDC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0FF43159" w14:textId="77777777" w:rsidR="002E7FDC" w:rsidRPr="001B2A61" w:rsidRDefault="002E7FDC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2615DFBA" w14:textId="77777777" w:rsidR="002E7FDC" w:rsidRPr="001B2A61" w:rsidRDefault="002E7FDC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3) в иных случаях – в течение 20 рабочих дней со дня нарушения. </w:t>
      </w:r>
    </w:p>
    <w:p w14:paraId="20DAAB2C" w14:textId="63F4B2E7" w:rsidR="00EA6779" w:rsidRPr="004E207F" w:rsidRDefault="002F3B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4E207F">
        <w:rPr>
          <w:rFonts w:ascii="Times New Roman" w:hAnsi="Times New Roman"/>
          <w:color w:val="auto"/>
          <w:sz w:val="28"/>
        </w:rPr>
        <w:t>2</w:t>
      </w:r>
      <w:r w:rsidR="004E207F" w:rsidRPr="004E207F">
        <w:rPr>
          <w:rFonts w:ascii="Times New Roman" w:hAnsi="Times New Roman"/>
          <w:color w:val="auto"/>
          <w:sz w:val="28"/>
        </w:rPr>
        <w:t>8</w:t>
      </w:r>
      <w:r w:rsidRPr="004E207F">
        <w:rPr>
          <w:rFonts w:ascii="Times New Roman" w:hAnsi="Times New Roman"/>
          <w:color w:val="auto"/>
          <w:sz w:val="28"/>
        </w:rPr>
        <w:t xml:space="preserve">. Организация обязана возвратить средства субсидии в следующих размерах: </w:t>
      </w:r>
    </w:p>
    <w:p w14:paraId="7FE5710D" w14:textId="77777777" w:rsidR="00EA6779" w:rsidRDefault="002F3B3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202F0E2A" w14:textId="77777777" w:rsidR="00EA6779" w:rsidRPr="006C014D" w:rsidRDefault="002F3B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6C014D">
        <w:rPr>
          <w:rFonts w:ascii="Times New Roman" w:hAnsi="Times New Roman"/>
          <w:color w:val="auto"/>
          <w:sz w:val="28"/>
        </w:rPr>
        <w:t>2) в случае нарушения условий и порядка предоставления субсидии – в полном объеме;</w:t>
      </w:r>
    </w:p>
    <w:p w14:paraId="01FBE4D5" w14:textId="7983C5E1" w:rsidR="006C014D" w:rsidRPr="006C014D" w:rsidRDefault="006C014D" w:rsidP="006C014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</w:rPr>
      </w:pPr>
      <w:r w:rsidRPr="006C014D">
        <w:rPr>
          <w:rFonts w:ascii="Times New Roman" w:hAnsi="Times New Roman"/>
          <w:color w:val="auto"/>
          <w:sz w:val="28"/>
        </w:rPr>
        <w:t>в случае если Организацией не достигнуто установленное значение результата использования субсидии, предусмотренное Соглашением, Организация осуществляет возврат субсидии, размер возврата (</w:t>
      </w:r>
      <w:proofErr w:type="spellStart"/>
      <w:r w:rsidRPr="006C014D">
        <w:rPr>
          <w:rFonts w:ascii="Times New Roman" w:hAnsi="Times New Roman"/>
          <w:color w:val="auto"/>
          <w:sz w:val="28"/>
        </w:rPr>
        <w:t>V</w:t>
      </w:r>
      <w:r w:rsidRPr="006C014D">
        <w:rPr>
          <w:rFonts w:ascii="Times New Roman" w:hAnsi="Times New Roman"/>
          <w:color w:val="auto"/>
          <w:sz w:val="28"/>
          <w:vertAlign w:val="subscript"/>
        </w:rPr>
        <w:t>возврата</w:t>
      </w:r>
      <w:proofErr w:type="spellEnd"/>
      <w:r w:rsidRPr="006C014D">
        <w:rPr>
          <w:rFonts w:ascii="Times New Roman" w:hAnsi="Times New Roman"/>
          <w:color w:val="auto"/>
          <w:sz w:val="28"/>
        </w:rPr>
        <w:t xml:space="preserve">) определяется по формуле: </w:t>
      </w:r>
    </w:p>
    <w:p w14:paraId="498CB0EA" w14:textId="77777777" w:rsidR="006C014D" w:rsidRDefault="006C014D" w:rsidP="006C014D">
      <w:pPr>
        <w:pStyle w:val="ab"/>
        <w:spacing w:after="0" w:line="240" w:lineRule="auto"/>
        <w:ind w:left="100"/>
        <w:jc w:val="center"/>
        <w:rPr>
          <w:rFonts w:ascii="Times New Roman" w:hAnsi="Times New Roman"/>
          <w:color w:val="auto"/>
          <w:sz w:val="28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Vвозврата</m:t>
        </m:r>
        <m:r>
          <w:rPr>
            <w:rFonts w:ascii="Cambria Math" w:hAnsi="Cambria Math"/>
            <w:color w:val="auto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Vсубсидии</m:t>
        </m:r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Σ</m:t>
            </m:r>
            <m:d>
              <m:d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Pi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  <w:r w:rsidRPr="006C014D">
        <w:rPr>
          <w:rFonts w:ascii="Times New Roman" w:hAnsi="Times New Roman"/>
          <w:color w:val="auto"/>
          <w:sz w:val="28"/>
          <w:szCs w:val="28"/>
        </w:rPr>
        <w:t>, где</w:t>
      </w:r>
      <w:r w:rsidRPr="006C014D">
        <w:rPr>
          <w:rFonts w:ascii="Times New Roman" w:hAnsi="Times New Roman"/>
          <w:color w:val="auto"/>
          <w:sz w:val="28"/>
        </w:rPr>
        <w:t>:</w:t>
      </w:r>
    </w:p>
    <w:p w14:paraId="1A0B90F1" w14:textId="77777777" w:rsidR="006C014D" w:rsidRPr="006C014D" w:rsidRDefault="006C014D" w:rsidP="006C014D">
      <w:pPr>
        <w:pStyle w:val="ab"/>
        <w:spacing w:after="0" w:line="240" w:lineRule="auto"/>
        <w:ind w:left="100"/>
        <w:jc w:val="center"/>
        <w:rPr>
          <w:rFonts w:ascii="Times New Roman" w:hAnsi="Times New Roman"/>
          <w:color w:val="auto"/>
          <w:sz w:val="28"/>
        </w:rPr>
      </w:pPr>
    </w:p>
    <w:p w14:paraId="05A1DFE7" w14:textId="6CD606DF" w:rsidR="006C014D" w:rsidRPr="003174CB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3174CB">
        <w:rPr>
          <w:rFonts w:ascii="Times New Roman" w:hAnsi="Times New Roman"/>
          <w:color w:val="auto"/>
          <w:sz w:val="28"/>
        </w:rPr>
        <w:lastRenderedPageBreak/>
        <w:t>V</w:t>
      </w:r>
      <w:r w:rsidRPr="003174CB">
        <w:rPr>
          <w:rFonts w:ascii="Times New Roman" w:hAnsi="Times New Roman"/>
          <w:color w:val="auto"/>
          <w:sz w:val="28"/>
          <w:vertAlign w:val="subscript"/>
        </w:rPr>
        <w:t>субсидии</w:t>
      </w:r>
      <w:proofErr w:type="spellEnd"/>
      <w:r w:rsidRPr="003174CB">
        <w:rPr>
          <w:rFonts w:ascii="Times New Roman" w:hAnsi="Times New Roman"/>
          <w:color w:val="auto"/>
          <w:sz w:val="28"/>
        </w:rPr>
        <w:t xml:space="preserve"> – размер субсидии, предоставленной </w:t>
      </w:r>
      <w:r>
        <w:rPr>
          <w:rFonts w:ascii="Times New Roman" w:hAnsi="Times New Roman"/>
          <w:color w:val="auto"/>
          <w:sz w:val="28"/>
        </w:rPr>
        <w:t xml:space="preserve">Организации </w:t>
      </w:r>
      <w:r w:rsidRPr="003174CB">
        <w:rPr>
          <w:rFonts w:ascii="Times New Roman" w:hAnsi="Times New Roman"/>
          <w:color w:val="auto"/>
          <w:sz w:val="28"/>
        </w:rPr>
        <w:t>в отчетном финансовом году;</w:t>
      </w:r>
    </w:p>
    <w:p w14:paraId="16F6DCA0" w14:textId="79241CFF" w:rsidR="006C014D" w:rsidRPr="003174CB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  <w:sz w:val="28"/>
          <w:lang w:val="en-US"/>
        </w:rPr>
        <w:t>M</w:t>
      </w:r>
      <w:r>
        <w:rPr>
          <w:rFonts w:ascii="Times New Roman" w:hAnsi="Times New Roman"/>
          <w:color w:val="000000" w:themeColor="text1"/>
          <w:sz w:val="28"/>
        </w:rPr>
        <w:t>i – фактически достигнутое значение i-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гo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результата использования субсидии на </w:t>
      </w:r>
      <w:r w:rsidRPr="003174CB">
        <w:rPr>
          <w:rFonts w:ascii="Times New Roman" w:hAnsi="Times New Roman"/>
          <w:color w:val="auto"/>
          <w:sz w:val="28"/>
        </w:rPr>
        <w:t>отчетную дату;</w:t>
      </w:r>
    </w:p>
    <w:p w14:paraId="177AA0F2" w14:textId="77777777" w:rsidR="006C014D" w:rsidRPr="003174CB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3174CB">
        <w:rPr>
          <w:rFonts w:ascii="Times New Roman" w:hAnsi="Times New Roman"/>
          <w:color w:val="auto"/>
          <w:sz w:val="28"/>
          <w:lang w:val="en-US"/>
        </w:rPr>
        <w:t>P</w:t>
      </w:r>
      <w:r w:rsidRPr="003174CB">
        <w:rPr>
          <w:rFonts w:ascii="Times New Roman" w:hAnsi="Times New Roman"/>
          <w:color w:val="auto"/>
          <w:sz w:val="28"/>
        </w:rPr>
        <w:t>i – плановое значение i-</w:t>
      </w:r>
      <w:proofErr w:type="spellStart"/>
      <w:r w:rsidRPr="003174CB">
        <w:rPr>
          <w:rFonts w:ascii="Times New Roman" w:hAnsi="Times New Roman"/>
          <w:color w:val="auto"/>
          <w:sz w:val="28"/>
        </w:rPr>
        <w:t>гo</w:t>
      </w:r>
      <w:proofErr w:type="spellEnd"/>
      <w:r w:rsidRPr="003174CB">
        <w:rPr>
          <w:rFonts w:ascii="Times New Roman" w:hAnsi="Times New Roman"/>
          <w:color w:val="auto"/>
          <w:sz w:val="28"/>
        </w:rPr>
        <w:t xml:space="preserve"> результата использования субсидии, установленное Соглашением;</w:t>
      </w:r>
    </w:p>
    <w:p w14:paraId="1B586213" w14:textId="77777777" w:rsidR="006C014D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174CB">
        <w:rPr>
          <w:rFonts w:ascii="Times New Roman" w:hAnsi="Times New Roman"/>
          <w:color w:val="auto"/>
          <w:sz w:val="28"/>
        </w:rPr>
        <w:t>n – общее количество результатов использования субсидии.</w:t>
      </w:r>
    </w:p>
    <w:p w14:paraId="1B8D4E87" w14:textId="55C6C11B" w:rsidR="00083D71" w:rsidRPr="001B2A61" w:rsidRDefault="004E207F" w:rsidP="00083D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29</w:t>
      </w:r>
      <w:r w:rsidR="00083D71">
        <w:rPr>
          <w:rFonts w:ascii="Times New Roman" w:hAnsi="Times New Roman"/>
          <w:color w:val="auto"/>
          <w:sz w:val="28"/>
        </w:rPr>
        <w:t xml:space="preserve">. </w:t>
      </w:r>
      <w:r w:rsidR="00083D71" w:rsidRPr="001B2A61">
        <w:rPr>
          <w:rFonts w:ascii="Times New Roman" w:hAnsi="Times New Roman"/>
          <w:color w:val="auto"/>
          <w:sz w:val="28"/>
        </w:rPr>
        <w:t xml:space="preserve">Письменное требование о возврате субсидии в краевой бюджет направляется Министерством Организации в течение 20 рабочих дней со дня выявления нарушений </w:t>
      </w:r>
      <w:r w:rsidR="00BC38B5">
        <w:rPr>
          <w:rFonts w:ascii="Times New Roman" w:hAnsi="Times New Roman"/>
          <w:color w:val="auto"/>
          <w:sz w:val="28"/>
        </w:rPr>
        <w:t>по фактам проверок, проведенных Министерством,</w:t>
      </w:r>
      <w:r w:rsidR="00083D71" w:rsidRPr="001B2A61">
        <w:rPr>
          <w:rFonts w:ascii="Times New Roman" w:hAnsi="Times New Roman"/>
          <w:color w:val="auto"/>
          <w:sz w:val="28"/>
        </w:rPr>
        <w:t xml:space="preserve">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 </w:t>
      </w:r>
    </w:p>
    <w:p w14:paraId="50366598" w14:textId="44C5E0B9" w:rsidR="00083D71" w:rsidRPr="001B2A61" w:rsidRDefault="00083D71" w:rsidP="00083D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3</w:t>
      </w:r>
      <w:r w:rsidR="004E207F">
        <w:rPr>
          <w:rFonts w:ascii="Times New Roman" w:hAnsi="Times New Roman"/>
          <w:color w:val="auto"/>
          <w:sz w:val="28"/>
        </w:rPr>
        <w:t>0</w:t>
      </w:r>
      <w:r w:rsidRPr="001B2A61">
        <w:rPr>
          <w:rFonts w:ascii="Times New Roman" w:hAnsi="Times New Roman"/>
          <w:color w:val="auto"/>
          <w:sz w:val="28"/>
        </w:rPr>
        <w:t xml:space="preserve">. При невозврате субсидии в сроки, установленные </w:t>
      </w:r>
      <w:hyperlink w:anchor="sub_1046" w:history="1">
        <w:r w:rsidRPr="001B2A61">
          <w:rPr>
            <w:rFonts w:ascii="Times New Roman" w:hAnsi="Times New Roman"/>
            <w:color w:val="auto"/>
            <w:sz w:val="28"/>
          </w:rPr>
          <w:t xml:space="preserve">частью </w:t>
        </w:r>
      </w:hyperlink>
      <w:r w:rsidRPr="001B2A61">
        <w:rPr>
          <w:rFonts w:ascii="Times New Roman" w:hAnsi="Times New Roman"/>
          <w:color w:val="auto"/>
          <w:sz w:val="28"/>
        </w:rPr>
        <w:t>2</w:t>
      </w:r>
      <w:r w:rsidR="007470EA">
        <w:rPr>
          <w:rFonts w:ascii="Times New Roman" w:hAnsi="Times New Roman"/>
          <w:color w:val="auto"/>
          <w:sz w:val="28"/>
        </w:rPr>
        <w:t>7</w:t>
      </w:r>
      <w:r w:rsidRPr="001B2A61">
        <w:rPr>
          <w:rFonts w:ascii="Times New Roman" w:hAnsi="Times New Roman"/>
          <w:color w:val="auto"/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14:paraId="51E45820" w14:textId="12A17167" w:rsidR="00083D71" w:rsidRPr="001B2A61" w:rsidRDefault="00083D71" w:rsidP="00083D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3</w:t>
      </w:r>
      <w:r w:rsidR="004E207F">
        <w:rPr>
          <w:rFonts w:ascii="Times New Roman" w:hAnsi="Times New Roman"/>
          <w:color w:val="auto"/>
          <w:sz w:val="28"/>
        </w:rPr>
        <w:t>1</w:t>
      </w:r>
      <w:r w:rsidRPr="001B2A61">
        <w:rPr>
          <w:rFonts w:ascii="Times New Roman" w:hAnsi="Times New Roman"/>
          <w:color w:val="auto"/>
          <w:sz w:val="28"/>
        </w:rPr>
        <w:t xml:space="preserve">. В случае выявления нарушений, в том числе по фактам проверок, указанных в </w:t>
      </w:r>
      <w:hyperlink w:anchor="sub_1044" w:history="1">
        <w:r w:rsidRPr="001B2A61">
          <w:rPr>
            <w:rFonts w:ascii="Times New Roman" w:hAnsi="Times New Roman"/>
            <w:color w:val="auto"/>
            <w:sz w:val="28"/>
          </w:rPr>
          <w:t>части 2</w:t>
        </w:r>
      </w:hyperlink>
      <w:r w:rsidR="004E207F">
        <w:rPr>
          <w:rFonts w:ascii="Times New Roman" w:hAnsi="Times New Roman"/>
          <w:color w:val="auto"/>
          <w:sz w:val="28"/>
        </w:rPr>
        <w:t>4</w:t>
      </w:r>
      <w:r w:rsidRPr="001B2A61">
        <w:rPr>
          <w:rFonts w:ascii="Times New Roman" w:hAnsi="Times New Roman"/>
          <w:color w:val="auto"/>
          <w:sz w:val="28"/>
        </w:rPr>
        <w:t xml:space="preserve"> 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 </w:t>
      </w:r>
      <w:hyperlink w:anchor="sub_1047" w:history="1">
        <w:r w:rsidRPr="001B2A61">
          <w:rPr>
            <w:rFonts w:ascii="Times New Roman" w:hAnsi="Times New Roman"/>
            <w:color w:val="auto"/>
            <w:sz w:val="28"/>
          </w:rPr>
          <w:t>части 2</w:t>
        </w:r>
      </w:hyperlink>
      <w:r w:rsidR="004E207F">
        <w:rPr>
          <w:rFonts w:ascii="Times New Roman" w:hAnsi="Times New Roman"/>
          <w:color w:val="auto"/>
          <w:sz w:val="28"/>
        </w:rPr>
        <w:t>7</w:t>
      </w:r>
      <w:r w:rsidRPr="001B2A61">
        <w:rPr>
          <w:rFonts w:ascii="Times New Roman" w:hAnsi="Times New Roman"/>
          <w:color w:val="auto"/>
          <w:sz w:val="28"/>
        </w:rPr>
        <w:t xml:space="preserve"> настоящего Порядка,  средства на счет получателя субсидии в целях последующего возврата указанных средств получателем субсидии в краевой бюджет в срок не позднее </w:t>
      </w:r>
      <w:r>
        <w:rPr>
          <w:rFonts w:ascii="Times New Roman" w:hAnsi="Times New Roman"/>
          <w:color w:val="auto"/>
          <w:sz w:val="28"/>
        </w:rPr>
        <w:t>10</w:t>
      </w:r>
      <w:r w:rsidRPr="001B2A61">
        <w:rPr>
          <w:rFonts w:ascii="Times New Roman" w:hAnsi="Times New Roman"/>
          <w:color w:val="auto"/>
          <w:sz w:val="28"/>
        </w:rPr>
        <w:t xml:space="preserve"> рабочих дней со дня поступления денежных средств на его счет. </w:t>
      </w:r>
    </w:p>
    <w:p w14:paraId="1BE8D035" w14:textId="3ADB77A0" w:rsidR="00EA6779" w:rsidRPr="00083D71" w:rsidRDefault="00083D71" w:rsidP="00B07A00">
      <w:pPr>
        <w:spacing w:after="0" w:line="240" w:lineRule="auto"/>
        <w:ind w:firstLine="708"/>
        <w:jc w:val="both"/>
        <w:rPr>
          <w:rFonts w:ascii="Times New Roman" w:hAnsi="Times New Roman"/>
          <w:color w:val="A20000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В случае невозврата лицами, указанными в </w:t>
      </w:r>
      <w:hyperlink w:anchor="sub_1055" w:history="1">
        <w:r w:rsidRPr="001B2A61">
          <w:rPr>
            <w:rFonts w:ascii="Times New Roman" w:hAnsi="Times New Roman"/>
            <w:color w:val="auto"/>
            <w:sz w:val="28"/>
          </w:rPr>
          <w:t>абзаце первом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настоящей части, средств, полученных за счет средств субсидии, на счет Организации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</w:t>
      </w:r>
      <w:r>
        <w:rPr>
          <w:rFonts w:ascii="Times New Roman" w:hAnsi="Times New Roman"/>
          <w:color w:val="auto"/>
          <w:sz w:val="28"/>
        </w:rPr>
        <w:t>30</w:t>
      </w:r>
      <w:r w:rsidRPr="001B2A61">
        <w:rPr>
          <w:rFonts w:ascii="Times New Roman" w:hAnsi="Times New Roman"/>
          <w:color w:val="auto"/>
          <w:sz w:val="28"/>
        </w:rPr>
        <w:t xml:space="preserve"> рабочих дней со дня, когда получателю субсидии стало известно о неисполнении лицами, указанными в абзаце первом настоящей части, обязанности возвратить средства, полученные на основании договоров, заключенных с Организацией, на счет Организации.</w:t>
      </w:r>
      <w:r w:rsidRPr="00A6365D">
        <w:rPr>
          <w:rFonts w:ascii="Times New Roman" w:hAnsi="Times New Roman"/>
          <w:color w:val="auto"/>
          <w:sz w:val="28"/>
        </w:rPr>
        <w:t xml:space="preserve"> </w:t>
      </w:r>
    </w:p>
    <w:sectPr w:rsidR="00EA6779" w:rsidRPr="00083D71">
      <w:headerReference w:type="default" r:id="rId2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40838" w14:textId="77777777" w:rsidR="00984822" w:rsidRDefault="00984822">
      <w:pPr>
        <w:spacing w:after="0" w:line="240" w:lineRule="auto"/>
      </w:pPr>
      <w:r>
        <w:separator/>
      </w:r>
    </w:p>
  </w:endnote>
  <w:endnote w:type="continuationSeparator" w:id="0">
    <w:p w14:paraId="1F5304EE" w14:textId="77777777" w:rsidR="00984822" w:rsidRDefault="0098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5330F" w14:textId="77777777" w:rsidR="00984822" w:rsidRDefault="00984822">
      <w:pPr>
        <w:spacing w:after="0" w:line="240" w:lineRule="auto"/>
      </w:pPr>
      <w:r>
        <w:separator/>
      </w:r>
    </w:p>
  </w:footnote>
  <w:footnote w:type="continuationSeparator" w:id="0">
    <w:p w14:paraId="279CF0F8" w14:textId="77777777" w:rsidR="00984822" w:rsidRDefault="0098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F033" w14:textId="77777777" w:rsidR="00EA6779" w:rsidRDefault="002F3B33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C90FA7">
      <w:rPr>
        <w:rFonts w:ascii="Times New Roman" w:hAnsi="Times New Roman"/>
        <w:noProof/>
        <w:sz w:val="28"/>
      </w:rPr>
      <w:t>7</w:t>
    </w:r>
    <w:r>
      <w:rPr>
        <w:rFonts w:ascii="Times New Roman" w:hAnsi="Times New Roman"/>
        <w:sz w:val="28"/>
      </w:rPr>
      <w:fldChar w:fldCharType="end"/>
    </w:r>
  </w:p>
  <w:p w14:paraId="2727A351" w14:textId="77777777" w:rsidR="00EA6779" w:rsidRDefault="00EA6779">
    <w:pPr>
      <w:pStyle w:val="af5"/>
      <w:jc w:val="center"/>
      <w:rPr>
        <w:rFonts w:ascii="Times New Roman" w:hAnsi="Times New Roman"/>
        <w:sz w:val="28"/>
      </w:rPr>
    </w:pPr>
  </w:p>
  <w:p w14:paraId="36B120DC" w14:textId="77777777" w:rsidR="00EA6779" w:rsidRDefault="00EA677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65EC4"/>
    <w:multiLevelType w:val="multilevel"/>
    <w:tmpl w:val="8DDCC1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A2FC4"/>
    <w:multiLevelType w:val="multilevel"/>
    <w:tmpl w:val="723CCB3C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6FC3F9B"/>
    <w:multiLevelType w:val="multilevel"/>
    <w:tmpl w:val="723CCB3C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28C11E82"/>
    <w:multiLevelType w:val="multilevel"/>
    <w:tmpl w:val="46AA629A"/>
    <w:lvl w:ilvl="0">
      <w:start w:val="3"/>
      <w:numFmt w:val="decimal"/>
      <w:lvlText w:val="%1)"/>
      <w:lvlJc w:val="left"/>
      <w:pPr>
        <w:ind w:left="10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1F73AD"/>
    <w:multiLevelType w:val="multilevel"/>
    <w:tmpl w:val="138898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462C5888"/>
    <w:multiLevelType w:val="multilevel"/>
    <w:tmpl w:val="67DE35A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2043089081">
    <w:abstractNumId w:val="1"/>
  </w:num>
  <w:num w:numId="2" w16cid:durableId="956104793">
    <w:abstractNumId w:val="4"/>
  </w:num>
  <w:num w:numId="3" w16cid:durableId="484511778">
    <w:abstractNumId w:val="5"/>
  </w:num>
  <w:num w:numId="4" w16cid:durableId="1560090466">
    <w:abstractNumId w:val="0"/>
  </w:num>
  <w:num w:numId="5" w16cid:durableId="435445779">
    <w:abstractNumId w:val="3"/>
  </w:num>
  <w:num w:numId="6" w16cid:durableId="129552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79"/>
    <w:rsid w:val="00010F1E"/>
    <w:rsid w:val="00012239"/>
    <w:rsid w:val="000648C9"/>
    <w:rsid w:val="00083D71"/>
    <w:rsid w:val="000B3E3C"/>
    <w:rsid w:val="000C17DD"/>
    <w:rsid w:val="000C5DB2"/>
    <w:rsid w:val="0018096D"/>
    <w:rsid w:val="001C0659"/>
    <w:rsid w:val="001D4347"/>
    <w:rsid w:val="001D4850"/>
    <w:rsid w:val="001D641C"/>
    <w:rsid w:val="001F0EFD"/>
    <w:rsid w:val="001F3539"/>
    <w:rsid w:val="001F56E1"/>
    <w:rsid w:val="00227851"/>
    <w:rsid w:val="00253609"/>
    <w:rsid w:val="002C76FD"/>
    <w:rsid w:val="002D46FC"/>
    <w:rsid w:val="002D6CFD"/>
    <w:rsid w:val="002E58AB"/>
    <w:rsid w:val="002E7FDC"/>
    <w:rsid w:val="002F3B33"/>
    <w:rsid w:val="0030323A"/>
    <w:rsid w:val="00303352"/>
    <w:rsid w:val="00306DE4"/>
    <w:rsid w:val="003719C6"/>
    <w:rsid w:val="003B0EFF"/>
    <w:rsid w:val="003D1145"/>
    <w:rsid w:val="003D514A"/>
    <w:rsid w:val="004253AB"/>
    <w:rsid w:val="004432BD"/>
    <w:rsid w:val="004C2566"/>
    <w:rsid w:val="004E207F"/>
    <w:rsid w:val="004E21F1"/>
    <w:rsid w:val="004F525D"/>
    <w:rsid w:val="00513653"/>
    <w:rsid w:val="005255B2"/>
    <w:rsid w:val="0053414C"/>
    <w:rsid w:val="00541103"/>
    <w:rsid w:val="0054452C"/>
    <w:rsid w:val="00590309"/>
    <w:rsid w:val="005C21A1"/>
    <w:rsid w:val="006161C8"/>
    <w:rsid w:val="006240AA"/>
    <w:rsid w:val="00635218"/>
    <w:rsid w:val="00662E92"/>
    <w:rsid w:val="0067057E"/>
    <w:rsid w:val="006A06F8"/>
    <w:rsid w:val="006A3438"/>
    <w:rsid w:val="006B56F7"/>
    <w:rsid w:val="006C014D"/>
    <w:rsid w:val="006D2C3F"/>
    <w:rsid w:val="006F576A"/>
    <w:rsid w:val="00732C29"/>
    <w:rsid w:val="007470EA"/>
    <w:rsid w:val="00760079"/>
    <w:rsid w:val="0076641B"/>
    <w:rsid w:val="007C5A87"/>
    <w:rsid w:val="007F25DA"/>
    <w:rsid w:val="0081128B"/>
    <w:rsid w:val="00814912"/>
    <w:rsid w:val="00877970"/>
    <w:rsid w:val="008A356D"/>
    <w:rsid w:val="008B72C5"/>
    <w:rsid w:val="008D2EB9"/>
    <w:rsid w:val="009322FB"/>
    <w:rsid w:val="00961E97"/>
    <w:rsid w:val="00984822"/>
    <w:rsid w:val="009A1B2E"/>
    <w:rsid w:val="009A5AE1"/>
    <w:rsid w:val="009B738E"/>
    <w:rsid w:val="009C0C62"/>
    <w:rsid w:val="009C4C29"/>
    <w:rsid w:val="009D157A"/>
    <w:rsid w:val="009F07FB"/>
    <w:rsid w:val="00A07ABB"/>
    <w:rsid w:val="00A245D2"/>
    <w:rsid w:val="00A35156"/>
    <w:rsid w:val="00A50C29"/>
    <w:rsid w:val="00AC120B"/>
    <w:rsid w:val="00AC66E1"/>
    <w:rsid w:val="00AE1629"/>
    <w:rsid w:val="00B00B38"/>
    <w:rsid w:val="00B07A00"/>
    <w:rsid w:val="00B451CC"/>
    <w:rsid w:val="00B76E78"/>
    <w:rsid w:val="00B87089"/>
    <w:rsid w:val="00BA2E01"/>
    <w:rsid w:val="00BA3B5F"/>
    <w:rsid w:val="00BB76BD"/>
    <w:rsid w:val="00BC38B5"/>
    <w:rsid w:val="00BD3864"/>
    <w:rsid w:val="00C30070"/>
    <w:rsid w:val="00C40078"/>
    <w:rsid w:val="00C64F0C"/>
    <w:rsid w:val="00C90FA7"/>
    <w:rsid w:val="00CF0F49"/>
    <w:rsid w:val="00D55F85"/>
    <w:rsid w:val="00D62931"/>
    <w:rsid w:val="00D76E86"/>
    <w:rsid w:val="00DD2678"/>
    <w:rsid w:val="00E349FC"/>
    <w:rsid w:val="00E479EA"/>
    <w:rsid w:val="00E55B30"/>
    <w:rsid w:val="00E64443"/>
    <w:rsid w:val="00EA6779"/>
    <w:rsid w:val="00EB3CE7"/>
    <w:rsid w:val="00ED0DF8"/>
    <w:rsid w:val="00F413B6"/>
    <w:rsid w:val="00F43881"/>
    <w:rsid w:val="00F56EE2"/>
    <w:rsid w:val="00FA7B50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71A4"/>
  <w15:docId w15:val="{3E5DE075-7993-441F-B91D-1C11F808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  <w:rPr>
      <w:color w:val="000000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color w:val="000000"/>
      <w:sz w:val="22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customStyle="1" w:styleId="Heading4Char">
    <w:name w:val="Heading 4 Char"/>
    <w:basedOn w:val="4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color w:val="000000"/>
      <w:sz w:val="22"/>
    </w:rPr>
  </w:style>
  <w:style w:type="paragraph" w:styleId="61">
    <w:name w:val="toc 6"/>
    <w:next w:val="a"/>
    <w:link w:val="62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color w:val="000000"/>
      <w:sz w:val="28"/>
    </w:rPr>
  </w:style>
  <w:style w:type="paragraph" w:customStyle="1" w:styleId="23">
    <w:name w:val="Основной шрифт абзаца2"/>
    <w:link w:val="24"/>
    <w:pPr>
      <w:spacing w:after="160" w:line="264" w:lineRule="auto"/>
    </w:pPr>
    <w:rPr>
      <w:sz w:val="22"/>
    </w:rPr>
  </w:style>
  <w:style w:type="character" w:customStyle="1" w:styleId="24">
    <w:name w:val="Основной шрифт абзаца2"/>
    <w:link w:val="23"/>
    <w:rPr>
      <w:color w:val="000000"/>
      <w:sz w:val="22"/>
    </w:rPr>
  </w:style>
  <w:style w:type="paragraph" w:customStyle="1" w:styleId="a5">
    <w:name w:val="Информация о версии"/>
    <w:basedOn w:val="a6"/>
    <w:next w:val="a"/>
    <w:link w:val="a7"/>
    <w:rPr>
      <w:i/>
    </w:rPr>
  </w:style>
  <w:style w:type="character" w:customStyle="1" w:styleId="a7">
    <w:name w:val="Информация о версии"/>
    <w:basedOn w:val="a8"/>
    <w:link w:val="a5"/>
    <w:rPr>
      <w:rFonts w:ascii="Times New Roman CYR" w:hAnsi="Times New Roman CYR"/>
      <w:i/>
      <w:color w:val="353842"/>
      <w:sz w:val="24"/>
    </w:rPr>
  </w:style>
  <w:style w:type="paragraph" w:customStyle="1" w:styleId="Heading3Char">
    <w:name w:val="Heading 3 Char"/>
    <w:basedOn w:val="4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FooterChar">
    <w:name w:val="Footer Char"/>
    <w:basedOn w:val="4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customStyle="1" w:styleId="120">
    <w:name w:val="Основной шрифт абзаца12"/>
    <w:link w:val="121"/>
    <w:pPr>
      <w:spacing w:after="160" w:line="264" w:lineRule="auto"/>
    </w:pPr>
    <w:rPr>
      <w:sz w:val="22"/>
    </w:rPr>
  </w:style>
  <w:style w:type="character" w:customStyle="1" w:styleId="121">
    <w:name w:val="Основной шрифт абзаца12"/>
    <w:link w:val="120"/>
    <w:rPr>
      <w:color w:val="000000"/>
      <w:sz w:val="22"/>
    </w:rPr>
  </w:style>
  <w:style w:type="paragraph" w:customStyle="1" w:styleId="130">
    <w:name w:val="Обычный13"/>
    <w:link w:val="131"/>
    <w:pPr>
      <w:spacing w:after="160" w:line="264" w:lineRule="auto"/>
    </w:pPr>
    <w:rPr>
      <w:sz w:val="22"/>
    </w:rPr>
  </w:style>
  <w:style w:type="character" w:customStyle="1" w:styleId="131">
    <w:name w:val="Обычный13"/>
    <w:link w:val="130"/>
    <w:rPr>
      <w:color w:val="000000"/>
      <w:sz w:val="22"/>
    </w:rPr>
  </w:style>
  <w:style w:type="paragraph" w:customStyle="1" w:styleId="a9">
    <w:link w:val="aa"/>
    <w:semiHidden/>
    <w:unhideWhenUsed/>
    <w:rPr>
      <w:sz w:val="22"/>
    </w:rPr>
  </w:style>
  <w:style w:type="character" w:customStyle="1" w:styleId="aa">
    <w:link w:val="a9"/>
    <w:semiHidden/>
    <w:unhideWhenUsed/>
    <w:rPr>
      <w:color w:val="000000"/>
      <w:sz w:val="22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000000"/>
      <w:sz w:val="21"/>
    </w:rPr>
  </w:style>
  <w:style w:type="paragraph" w:customStyle="1" w:styleId="Heading1Char">
    <w:name w:val="Heading 1 Char"/>
    <w:basedOn w:val="4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color w:val="000000"/>
      <w:sz w:val="22"/>
    </w:rPr>
  </w:style>
  <w:style w:type="paragraph" w:styleId="ad">
    <w:name w:val="Plain Text"/>
    <w:basedOn w:val="a"/>
    <w:link w:val="ae"/>
    <w:pPr>
      <w:spacing w:after="0" w:line="240" w:lineRule="auto"/>
    </w:pPr>
    <w:rPr>
      <w:rFonts w:ascii="Calibri" w:hAnsi="Calibri"/>
    </w:rPr>
  </w:style>
  <w:style w:type="character" w:customStyle="1" w:styleId="ae">
    <w:name w:val="Текст Знак"/>
    <w:basedOn w:val="1"/>
    <w:link w:val="ad"/>
    <w:rPr>
      <w:rFonts w:ascii="Calibri" w:hAnsi="Calibri"/>
      <w:color w:val="000000"/>
      <w:sz w:val="22"/>
    </w:rPr>
  </w:style>
  <w:style w:type="paragraph" w:customStyle="1" w:styleId="25">
    <w:name w:val="Гиперссылка2"/>
    <w:link w:val="26"/>
    <w:pPr>
      <w:spacing w:after="160" w:line="264" w:lineRule="auto"/>
    </w:pPr>
    <w:rPr>
      <w:color w:val="0000FF"/>
      <w:sz w:val="22"/>
      <w:u w:val="single"/>
    </w:rPr>
  </w:style>
  <w:style w:type="character" w:customStyle="1" w:styleId="26">
    <w:name w:val="Гиперссылка2"/>
    <w:link w:val="25"/>
    <w:rPr>
      <w:color w:val="0000FF"/>
      <w:sz w:val="22"/>
      <w:u w:val="single"/>
    </w:rPr>
  </w:style>
  <w:style w:type="paragraph" w:customStyle="1" w:styleId="Heading2Char">
    <w:name w:val="Heading 2 Char"/>
    <w:basedOn w:val="4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SubtitleChar">
    <w:name w:val="Subtitle Char"/>
    <w:basedOn w:val="4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110">
    <w:name w:val="Гиперссылка11"/>
    <w:link w:val="111"/>
    <w:pPr>
      <w:spacing w:after="160" w:line="264" w:lineRule="auto"/>
    </w:pPr>
    <w:rPr>
      <w:color w:val="0000FF"/>
      <w:sz w:val="22"/>
      <w:u w:val="single"/>
    </w:rPr>
  </w:style>
  <w:style w:type="character" w:customStyle="1" w:styleId="111">
    <w:name w:val="Гиперссылка11"/>
    <w:link w:val="110"/>
    <w:rPr>
      <w:color w:val="0000FF"/>
      <w:sz w:val="22"/>
      <w:u w:val="single"/>
    </w:rPr>
  </w:style>
  <w:style w:type="paragraph" w:styleId="af">
    <w:name w:val="caption"/>
    <w:basedOn w:val="a"/>
    <w:next w:val="a"/>
    <w:link w:val="af0"/>
    <w:pPr>
      <w:spacing w:line="276" w:lineRule="auto"/>
    </w:pPr>
    <w:rPr>
      <w:b/>
      <w:color w:val="5B9BD5" w:themeColor="accent1"/>
      <w:sz w:val="18"/>
    </w:rPr>
  </w:style>
  <w:style w:type="character" w:customStyle="1" w:styleId="af0">
    <w:name w:val="Название объекта Знак"/>
    <w:basedOn w:val="1"/>
    <w:link w:val="af"/>
    <w:rPr>
      <w:b/>
      <w:color w:val="5B9BD5" w:themeColor="accent1"/>
      <w:sz w:val="18"/>
    </w:rPr>
  </w:style>
  <w:style w:type="paragraph" w:customStyle="1" w:styleId="Heading5Char">
    <w:name w:val="Heading 5 Char"/>
    <w:basedOn w:val="4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27">
    <w:name w:val="Quote"/>
    <w:basedOn w:val="a"/>
    <w:next w:val="a"/>
    <w:link w:val="28"/>
    <w:pPr>
      <w:ind w:left="720" w:right="720"/>
    </w:pPr>
    <w:rPr>
      <w:i/>
    </w:rPr>
  </w:style>
  <w:style w:type="character" w:customStyle="1" w:styleId="28">
    <w:name w:val="Цитата 2 Знак"/>
    <w:basedOn w:val="1"/>
    <w:link w:val="27"/>
    <w:rPr>
      <w:i/>
      <w:color w:val="000000"/>
      <w:sz w:val="22"/>
    </w:rPr>
  </w:style>
  <w:style w:type="paragraph" w:customStyle="1" w:styleId="Endnote1">
    <w:name w:val="Endnote"/>
    <w:link w:val="Endnote2"/>
    <w:pPr>
      <w:spacing w:after="160" w:line="264" w:lineRule="auto"/>
      <w:ind w:firstLine="851"/>
      <w:jc w:val="both"/>
    </w:pPr>
    <w:rPr>
      <w:rFonts w:ascii="XO Thames" w:hAnsi="XO Thames"/>
      <w:sz w:val="22"/>
    </w:rPr>
  </w:style>
  <w:style w:type="character" w:customStyle="1" w:styleId="Endnote2">
    <w:name w:val="Endnote"/>
    <w:link w:val="Endnote1"/>
    <w:rPr>
      <w:rFonts w:ascii="XO Thames" w:hAnsi="XO Thames"/>
      <w:color w:val="000000"/>
      <w:sz w:val="22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Pr>
      <w:rFonts w:ascii="Segoe UI" w:hAnsi="Segoe UI"/>
      <w:color w:val="000000"/>
      <w:sz w:val="18"/>
    </w:rPr>
  </w:style>
  <w:style w:type="paragraph" w:customStyle="1" w:styleId="a6">
    <w:name w:val="Комментарий"/>
    <w:basedOn w:val="a"/>
    <w:next w:val="a"/>
    <w:link w:val="a8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/>
      <w:color w:val="353842"/>
      <w:sz w:val="24"/>
    </w:rPr>
  </w:style>
  <w:style w:type="character" w:customStyle="1" w:styleId="a8">
    <w:name w:val="Комментарий"/>
    <w:basedOn w:val="1"/>
    <w:link w:val="a6"/>
    <w:rPr>
      <w:rFonts w:ascii="Times New Roman CYR" w:hAnsi="Times New Roman CYR"/>
      <w:color w:val="353842"/>
      <w:sz w:val="24"/>
    </w:rPr>
  </w:style>
  <w:style w:type="paragraph" w:customStyle="1" w:styleId="HeaderChar">
    <w:name w:val="Header Char"/>
    <w:basedOn w:val="43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112">
    <w:name w:val="Обычный11"/>
    <w:link w:val="113"/>
    <w:pPr>
      <w:spacing w:after="160" w:line="264" w:lineRule="auto"/>
    </w:pPr>
    <w:rPr>
      <w:sz w:val="22"/>
    </w:rPr>
  </w:style>
  <w:style w:type="character" w:customStyle="1" w:styleId="113">
    <w:name w:val="Обычный11"/>
    <w:link w:val="112"/>
    <w:rPr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  <w:rPr>
      <w:color w:val="00000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22">
    <w:name w:val="Обычный12"/>
    <w:link w:val="123"/>
  </w:style>
  <w:style w:type="character" w:customStyle="1" w:styleId="123">
    <w:name w:val="Обычный12"/>
    <w:link w:val="122"/>
    <w:rPr>
      <w:color w:val="000000"/>
    </w:rPr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color w:val="000000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color w:val="000000"/>
      <w:sz w:val="22"/>
    </w:rPr>
  </w:style>
  <w:style w:type="paragraph" w:styleId="15">
    <w:name w:val="toc 1"/>
    <w:next w:val="a"/>
    <w:link w:val="16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pPr>
      <w:spacing w:after="16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Знак концевой сноски1"/>
    <w:basedOn w:val="43"/>
    <w:link w:val="af4"/>
    <w:rPr>
      <w:vertAlign w:val="superscript"/>
    </w:rPr>
  </w:style>
  <w:style w:type="character" w:styleId="af4">
    <w:name w:val="endnote reference"/>
    <w:basedOn w:val="a0"/>
    <w:link w:val="19"/>
    <w:rPr>
      <w:vertAlign w:val="superscript"/>
    </w:rPr>
  </w:style>
  <w:style w:type="paragraph" w:customStyle="1" w:styleId="43">
    <w:name w:val="Основной шрифт абзаца4"/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styleId="91">
    <w:name w:val="toc 9"/>
    <w:next w:val="a"/>
    <w:link w:val="92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color w:val="000000"/>
      <w:sz w:val="28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1"/>
    <w:link w:val="af5"/>
    <w:rPr>
      <w:color w:val="000000"/>
      <w:sz w:val="22"/>
    </w:rPr>
  </w:style>
  <w:style w:type="paragraph" w:styleId="af7">
    <w:name w:val="TOC Heading"/>
    <w:link w:val="af8"/>
  </w:style>
  <w:style w:type="character" w:customStyle="1" w:styleId="af8">
    <w:name w:val="Заголовок оглавления Знак"/>
    <w:link w:val="af7"/>
  </w:style>
  <w:style w:type="paragraph" w:customStyle="1" w:styleId="TitleChar">
    <w:name w:val="Title Char"/>
    <w:basedOn w:val="4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124">
    <w:name w:val="Гиперссылка12"/>
    <w:basedOn w:val="120"/>
    <w:link w:val="125"/>
    <w:rPr>
      <w:color w:val="0563C1" w:themeColor="hyperlink"/>
      <w:u w:val="single"/>
    </w:rPr>
  </w:style>
  <w:style w:type="character" w:customStyle="1" w:styleId="125">
    <w:name w:val="Гиперссылка12"/>
    <w:basedOn w:val="121"/>
    <w:link w:val="124"/>
    <w:rPr>
      <w:color w:val="0563C1" w:themeColor="hyperlink"/>
      <w:sz w:val="22"/>
      <w:u w:val="single"/>
    </w:rPr>
  </w:style>
  <w:style w:type="paragraph" w:styleId="81">
    <w:name w:val="toc 8"/>
    <w:next w:val="a"/>
    <w:link w:val="82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color w:val="000000"/>
      <w:sz w:val="28"/>
    </w:rPr>
  </w:style>
  <w:style w:type="paragraph" w:customStyle="1" w:styleId="1a">
    <w:name w:val="Знак сноски1"/>
    <w:basedOn w:val="43"/>
    <w:link w:val="af9"/>
    <w:rPr>
      <w:vertAlign w:val="superscript"/>
    </w:rPr>
  </w:style>
  <w:style w:type="character" w:styleId="af9">
    <w:name w:val="footnote reference"/>
    <w:basedOn w:val="a0"/>
    <w:link w:val="1a"/>
    <w:rPr>
      <w:vertAlign w:val="superscript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b">
    <w:name w:val="Нижний колонтитул Знак"/>
    <w:basedOn w:val="1"/>
    <w:link w:val="afa"/>
    <w:rPr>
      <w:rFonts w:ascii="Times New Roman" w:hAnsi="Times New Roman"/>
      <w:color w:val="000000"/>
      <w:sz w:val="28"/>
    </w:rPr>
  </w:style>
  <w:style w:type="paragraph" w:customStyle="1" w:styleId="114">
    <w:name w:val="Основной шрифт абзаца11"/>
    <w:link w:val="115"/>
    <w:pPr>
      <w:spacing w:after="160" w:line="264" w:lineRule="auto"/>
    </w:pPr>
    <w:rPr>
      <w:sz w:val="22"/>
    </w:rPr>
  </w:style>
  <w:style w:type="character" w:customStyle="1" w:styleId="115">
    <w:name w:val="Основной шрифт абзаца11"/>
    <w:link w:val="114"/>
    <w:rPr>
      <w:color w:val="000000"/>
      <w:sz w:val="22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styleId="afc">
    <w:name w:val="No Spacing"/>
    <w:link w:val="afd"/>
    <w:uiPriority w:val="1"/>
    <w:qFormat/>
  </w:style>
  <w:style w:type="character" w:customStyle="1" w:styleId="afd">
    <w:name w:val="Без интервала Знак"/>
    <w:link w:val="afc"/>
  </w:style>
  <w:style w:type="paragraph" w:customStyle="1" w:styleId="afe">
    <w:name w:val="Гипертекстовая ссылка"/>
    <w:basedOn w:val="23"/>
    <w:link w:val="aff"/>
    <w:rPr>
      <w:color w:val="106BBE"/>
    </w:rPr>
  </w:style>
  <w:style w:type="character" w:customStyle="1" w:styleId="aff">
    <w:name w:val="Гипертекстовая ссылка"/>
    <w:basedOn w:val="24"/>
    <w:link w:val="afe"/>
    <w:rPr>
      <w:color w:val="106BBE"/>
      <w:sz w:val="22"/>
    </w:rPr>
  </w:style>
  <w:style w:type="paragraph" w:customStyle="1" w:styleId="150">
    <w:name w:val="Обычный15"/>
    <w:link w:val="151"/>
    <w:rPr>
      <w:sz w:val="22"/>
    </w:rPr>
  </w:style>
  <w:style w:type="character" w:customStyle="1" w:styleId="151">
    <w:name w:val="Обычный15"/>
    <w:link w:val="150"/>
    <w:rPr>
      <w:color w:val="000000"/>
      <w:sz w:val="22"/>
    </w:rPr>
  </w:style>
  <w:style w:type="paragraph" w:styleId="aff0">
    <w:name w:val="Intense Quote"/>
    <w:basedOn w:val="a"/>
    <w:next w:val="a"/>
    <w:link w:val="aff1"/>
    <w:pPr>
      <w:ind w:left="720" w:right="720"/>
    </w:pPr>
    <w:rPr>
      <w:i/>
    </w:rPr>
  </w:style>
  <w:style w:type="character" w:customStyle="1" w:styleId="aff1">
    <w:name w:val="Выделенная цитата Знак"/>
    <w:basedOn w:val="1"/>
    <w:link w:val="aff0"/>
    <w:rPr>
      <w:i/>
      <w:color w:val="000000"/>
      <w:sz w:val="22"/>
    </w:rPr>
  </w:style>
  <w:style w:type="paragraph" w:styleId="aff2">
    <w:name w:val="Subtitle"/>
    <w:next w:val="a"/>
    <w:link w:val="aff3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color w:val="000000"/>
      <w:sz w:val="24"/>
    </w:rPr>
  </w:style>
  <w:style w:type="paragraph" w:styleId="aff4">
    <w:name w:val="Title"/>
    <w:next w:val="a"/>
    <w:link w:val="aff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Заголовок Знак"/>
    <w:link w:val="aff4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  <w:sz w:val="22"/>
    </w:rPr>
  </w:style>
  <w:style w:type="paragraph" w:customStyle="1" w:styleId="s11">
    <w:name w:val="s_11"/>
    <w:basedOn w:val="a"/>
    <w:link w:val="s1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10">
    <w:name w:val="s_11"/>
    <w:basedOn w:val="1"/>
    <w:link w:val="s11"/>
    <w:rPr>
      <w:rFonts w:ascii="Times New Roman" w:hAnsi="Times New Roman"/>
      <w:color w:val="000000"/>
      <w:sz w:val="24"/>
    </w:r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53">
    <w:name w:val="Plain Table 5"/>
    <w:basedOn w:val="a1"/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29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44">
    <w:name w:val="Plain Table 4"/>
    <w:basedOn w:val="a1"/>
    <w:tblPr/>
  </w:style>
  <w:style w:type="table" w:styleId="-1">
    <w:name w:val="List Table 1 Light"/>
    <w:basedOn w:val="a1"/>
    <w:tblPr/>
  </w:style>
  <w:style w:type="table" w:customStyle="1" w:styleId="1e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2a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7">
    <w:name w:val="Plain Table 3"/>
    <w:basedOn w:val="a1"/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character" w:customStyle="1" w:styleId="fontstyle01">
    <w:name w:val="fontstyle01"/>
    <w:basedOn w:val="a0"/>
    <w:rsid w:val="008149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45576986/0" TargetMode="External"/><Relationship Id="rId18" Type="http://schemas.openxmlformats.org/officeDocument/2006/relationships/hyperlink" Target="https://internet.garant.ru/document/redirect/2540400/7000" TargetMode="External"/><Relationship Id="rId26" Type="http://schemas.openxmlformats.org/officeDocument/2006/relationships/hyperlink" Target="https://internet.garant.ru/document/redirect/12112604/26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0900200/4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5576986/1000" TargetMode="External"/><Relationship Id="rId17" Type="http://schemas.openxmlformats.org/officeDocument/2006/relationships/hyperlink" Target="http://www.budget.gov.ru/" TargetMode="External"/><Relationship Id="rId25" Type="http://schemas.openxmlformats.org/officeDocument/2006/relationships/hyperlink" Target="https://internet.garant.ru/document/redirect/12133556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document/redirect/12112604/2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25925243/0" TargetMode="External"/><Relationship Id="rId23" Type="http://schemas.openxmlformats.org/officeDocument/2006/relationships/hyperlink" Target="https://internet.garant.ru/document/redirect/12112604/268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ernet.garant.ru/document/redirect/12112604/7812" TargetMode="External"/><Relationship Id="rId19" Type="http://schemas.openxmlformats.org/officeDocument/2006/relationships/hyperlink" Target="https://internet.garant.ru/document/redirect/40499186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7812" TargetMode="External"/><Relationship Id="rId14" Type="http://schemas.openxmlformats.org/officeDocument/2006/relationships/hyperlink" Target="https://internet.garant.ru/document/redirect/25925243/1000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document/redirect/12112604/26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C160-A3CD-453F-8ED4-ABCB96D3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Наталья Викторовна</dc:creator>
  <cp:lastModifiedBy>Глубокая Наталья Викторовна</cp:lastModifiedBy>
  <cp:revision>46</cp:revision>
  <cp:lastPrinted>2024-05-31T06:10:00Z</cp:lastPrinted>
  <dcterms:created xsi:type="dcterms:W3CDTF">2024-02-12T05:40:00Z</dcterms:created>
  <dcterms:modified xsi:type="dcterms:W3CDTF">2024-06-14T05:06:00Z</dcterms:modified>
</cp:coreProperties>
</file>