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68" w:rsidRDefault="00426668" w:rsidP="00426668">
      <w:pPr>
        <w:spacing w:after="0" w:line="240" w:lineRule="auto"/>
        <w:ind w:firstLine="709"/>
        <w:jc w:val="center"/>
        <w:rPr>
          <w:b w:val="0"/>
        </w:rPr>
      </w:pPr>
      <w:bookmarkStart w:id="0" w:name="_GoBack"/>
      <w:r>
        <w:rPr>
          <w:b w:val="0"/>
        </w:rPr>
        <w:t xml:space="preserve">Информация </w:t>
      </w:r>
      <w:r w:rsidRPr="00426668">
        <w:rPr>
          <w:b w:val="0"/>
        </w:rPr>
        <w:t>Министерств</w:t>
      </w:r>
      <w:r>
        <w:rPr>
          <w:b w:val="0"/>
        </w:rPr>
        <w:t>а</w:t>
      </w:r>
      <w:r w:rsidRPr="00426668">
        <w:rPr>
          <w:b w:val="0"/>
        </w:rPr>
        <w:t xml:space="preserve"> труда и развития кадрового потенциала Камчатского края </w:t>
      </w:r>
      <w:r>
        <w:rPr>
          <w:b w:val="0"/>
        </w:rPr>
        <w:t>о причинах производственного травматизма</w:t>
      </w:r>
      <w:r w:rsidRPr="00426668">
        <w:rPr>
          <w:b w:val="0"/>
        </w:rPr>
        <w:t xml:space="preserve"> </w:t>
      </w:r>
      <w:bookmarkEnd w:id="0"/>
      <w:r w:rsidRPr="00426668">
        <w:rPr>
          <w:b w:val="0"/>
        </w:rPr>
        <w:t>с тяжелыми последствиями</w:t>
      </w:r>
    </w:p>
    <w:p w:rsidR="00426668" w:rsidRPr="00426668" w:rsidRDefault="00426668" w:rsidP="00426668">
      <w:pPr>
        <w:spacing w:after="0" w:line="240" w:lineRule="auto"/>
        <w:ind w:firstLine="709"/>
        <w:jc w:val="center"/>
        <w:rPr>
          <w:b w:val="0"/>
        </w:rPr>
      </w:pPr>
    </w:p>
    <w:p w:rsidR="00426668" w:rsidRDefault="00426668" w:rsidP="00426668">
      <w:pPr>
        <w:spacing w:after="0" w:line="240" w:lineRule="auto"/>
        <w:ind w:firstLine="709"/>
        <w:jc w:val="both"/>
        <w:rPr>
          <w:b w:val="0"/>
        </w:rPr>
      </w:pPr>
      <w:r w:rsidRPr="00426668">
        <w:rPr>
          <w:b w:val="0"/>
        </w:rPr>
        <w:t xml:space="preserve">Министерство труда и развития кадрового потенциала Камчатского края (далее - Министерство) направляет результаты проведенного Федеральной службой по труду и занятости (далее - </w:t>
      </w:r>
      <w:proofErr w:type="spellStart"/>
      <w:r w:rsidRPr="00426668">
        <w:rPr>
          <w:b w:val="0"/>
        </w:rPr>
        <w:t>Роструд</w:t>
      </w:r>
      <w:proofErr w:type="spellEnd"/>
      <w:r w:rsidRPr="00426668">
        <w:rPr>
          <w:b w:val="0"/>
        </w:rPr>
        <w:t xml:space="preserve">) анализа производственного травматизма в организациях Российской Федерации, в том числе в организациях Дальневосточного федерального округа, за период с 2018 г. по 2022 г. По сведениям </w:t>
      </w:r>
      <w:proofErr w:type="spellStart"/>
      <w:r w:rsidRPr="00426668">
        <w:rPr>
          <w:b w:val="0"/>
        </w:rPr>
        <w:t>Роструда</w:t>
      </w:r>
      <w:proofErr w:type="spellEnd"/>
      <w:r w:rsidRPr="00426668">
        <w:rPr>
          <w:b w:val="0"/>
        </w:rPr>
        <w:t xml:space="preserve">, в среднем, по каждому рассматриваемому году, из общего количества зафиксированных в организациях Российской Федерации несчастных случаев с тяжелыми последствиями, на долю несчастных случаев в результате падения работника при разности уровней высот и на глубину приходится не менее 23%. Из данного анализа следует, что наиболее распространенными причинами рассматриваемых несчастных случаев являются следующие: - нарушение требований Правил по охране труда при работе на высоте, утвержденных приказом Минтруда России от 16 ноября 2020 г. </w:t>
      </w:r>
      <w:proofErr w:type="spellStart"/>
      <w:r w:rsidRPr="00426668">
        <w:rPr>
          <w:b w:val="0"/>
        </w:rPr>
        <w:t>No</w:t>
      </w:r>
      <w:proofErr w:type="spellEnd"/>
      <w:r w:rsidRPr="00426668">
        <w:rPr>
          <w:b w:val="0"/>
        </w:rPr>
        <w:t xml:space="preserve"> 782н; - 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 - 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 кровли и сооружений, предназначенных для осуществления технологических процессов, хранения сырья или продукции, перемещения людей и грузов; - необеспечение контроля со стороны руководителей и иных должностных лиц работодателя за ходом выполнения работ; - недостатки в организации и проведении подготовки работников по охране труда; - неприменение работником средств индивидуальной защиты; - нарушение порядка допуска к работам с повышенной опасностью; - нарушение работником трудового распорядка и дисциплины труда. </w:t>
      </w:r>
    </w:p>
    <w:p w:rsidR="00B26C91" w:rsidRPr="00426668" w:rsidRDefault="00426668" w:rsidP="00426668">
      <w:pPr>
        <w:spacing w:after="0" w:line="240" w:lineRule="auto"/>
        <w:ind w:firstLine="709"/>
        <w:jc w:val="both"/>
        <w:rPr>
          <w:b w:val="0"/>
        </w:rPr>
      </w:pPr>
      <w:r w:rsidRPr="00426668">
        <w:rPr>
          <w:b w:val="0"/>
        </w:rPr>
        <w:t xml:space="preserve">Анализ производственного травматизма в разрезе видов экономической деятельности, осуществляемых организациями Российской Федерации, свидетельствует о том, что наибольшее количество рассматриваемых несчастных случаев происходит в следующих группах видов экономической деятельности и распределяется как: - строительство (свыше 30%); - обрабатывающие производства (до 25%); - транспортировка и хранение (до 9%); - сельское, лесное хозяйства, охота, рыбоводство и рыболовство (до 6%); - торговля оптовая и розничная; ремонт автотранспортных средств и мотоциклов (до 6%); - добыча полезных ископаемых (свыше 5%) - образование (свыше 5%); - предоставление прочих видов услуг (свыше 5%). Также </w:t>
      </w:r>
      <w:proofErr w:type="spellStart"/>
      <w:r w:rsidRPr="00426668">
        <w:rPr>
          <w:b w:val="0"/>
        </w:rPr>
        <w:t>Роструд</w:t>
      </w:r>
      <w:proofErr w:type="spellEnd"/>
      <w:r w:rsidRPr="00426668">
        <w:rPr>
          <w:b w:val="0"/>
        </w:rPr>
        <w:t xml:space="preserve"> выражает озабоченность по поводу роста количества несчастных случаев на производстве с тяжелыми последствиями в сфере строительства вследствие неприменения средств индивидуальной защиты (7,9% в 2021 г. и 11,3 % в 2022 г.), в том числе тот факт, что практически </w:t>
      </w:r>
      <w:r w:rsidRPr="00426668">
        <w:rPr>
          <w:b w:val="0"/>
        </w:rPr>
        <w:lastRenderedPageBreak/>
        <w:t xml:space="preserve">каждый второй несчастный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 высоте, а также без оформления </w:t>
      </w:r>
      <w:proofErr w:type="spellStart"/>
      <w:r w:rsidRPr="00426668">
        <w:rPr>
          <w:b w:val="0"/>
        </w:rPr>
        <w:t>наряддопуска</w:t>
      </w:r>
      <w:proofErr w:type="spellEnd"/>
      <w:r w:rsidRPr="00426668">
        <w:rPr>
          <w:b w:val="0"/>
        </w:rPr>
        <w:t>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 (52% в 2021 г. и 45,7% в 2022 г.). Нарушения работниками требований инструкций по охране труда, трудового распорядка и дисциплины труда в сфере строительства, явившиеся причинами рассматриваемых несчастных случаев</w:t>
      </w:r>
      <w:r>
        <w:rPr>
          <w:b w:val="0"/>
        </w:rPr>
        <w:t>,</w:t>
      </w:r>
      <w:r w:rsidRPr="00426668">
        <w:rPr>
          <w:b w:val="0"/>
        </w:rPr>
        <w:t xml:space="preserve"> составляет 17,6% в 2021 г. и 14% в 2022 г. По результатам проведенного Министерством анализа производственного травматизма в хозяйствующих субъектах Камчатского края за истекший период 2023 года тенденции роста несчастных случаев с тяжелыми последствиями, произошедших в связи с падением пострадавшего с высоты или на глубину, в вышеперечисленных группах видов экономической деятельности не отмечается. Вместе с тем, причины производственного травматизма в соответствующих хозяйствующих субъектах Камчатского края в большинстве случаев совпадают со статистикой, приведенной </w:t>
      </w:r>
      <w:proofErr w:type="spellStart"/>
      <w:r w:rsidRPr="00426668">
        <w:rPr>
          <w:b w:val="0"/>
        </w:rPr>
        <w:t>Рострудом</w:t>
      </w:r>
      <w:proofErr w:type="spellEnd"/>
      <w:r w:rsidRPr="00426668">
        <w:rPr>
          <w:b w:val="0"/>
        </w:rPr>
        <w:t>. На основании вышеизложенного просим обрати</w:t>
      </w:r>
      <w:r>
        <w:rPr>
          <w:b w:val="0"/>
        </w:rPr>
        <w:t>ть</w:t>
      </w:r>
      <w:r w:rsidRPr="00426668">
        <w:rPr>
          <w:b w:val="0"/>
        </w:rPr>
        <w:t xml:space="preserve"> особое внимание на необходимость соблюдения государственных нормативных требований </w:t>
      </w:r>
      <w:r>
        <w:rPr>
          <w:b w:val="0"/>
        </w:rPr>
        <w:t xml:space="preserve">в области </w:t>
      </w:r>
      <w:r w:rsidRPr="00426668">
        <w:rPr>
          <w:b w:val="0"/>
        </w:rPr>
        <w:t>охраны труда.</w:t>
      </w:r>
    </w:p>
    <w:sectPr w:rsidR="00B26C91" w:rsidRPr="0042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68"/>
    <w:rsid w:val="00165171"/>
    <w:rsid w:val="0018470F"/>
    <w:rsid w:val="00426668"/>
    <w:rsid w:val="00CB573F"/>
    <w:rsid w:val="00D91B7C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B96D-3348-46B9-8375-D13B1BF0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Павел Николаевич</dc:creator>
  <cp:keywords/>
  <dc:description/>
  <cp:lastModifiedBy>Власенко Ольга Вячеславовна</cp:lastModifiedBy>
  <cp:revision>2</cp:revision>
  <dcterms:created xsi:type="dcterms:W3CDTF">2024-05-31T02:09:00Z</dcterms:created>
  <dcterms:modified xsi:type="dcterms:W3CDTF">2024-05-31T02:09:00Z</dcterms:modified>
</cp:coreProperties>
</file>