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t>МИНИСТЕРСТВО СПОРТА КАМЧАТСКОГО КРАЯ</w:t>
      </w:r>
    </w:p>
    <w:p>
      <w:pPr>
        <w:pStyle w:val="Normal"/>
        <w:jc w:val="center"/>
        <w:rPr>
          <w:sz w:val="24"/>
          <w:szCs w:val="24"/>
          <w:lang w:val="en-US"/>
        </w:rPr>
      </w:pPr>
      <w:r>
        <w:rPr>
          <w:sz w:val="24"/>
          <w:szCs w:val="24"/>
          <w:lang w:val="en-US"/>
        </w:rPr>
      </w:r>
    </w:p>
    <w:p>
      <w:pPr>
        <w:pStyle w:val="Normal"/>
        <w:jc w:val="center"/>
        <w:rPr>
          <w:sz w:val="28"/>
          <w:szCs w:val="28"/>
          <w:lang w:val="en-US"/>
        </w:rPr>
      </w:pPr>
      <w:r>
        <w:rPr>
          <w:sz w:val="28"/>
          <w:szCs w:val="28"/>
          <w:lang w:val="en-US"/>
        </w:rPr>
        <w:t>ПРИКАЗ</w:t>
      </w:r>
    </w:p>
    <w:p>
      <w:pPr>
        <w:pStyle w:val="Normal"/>
        <w:jc w:val="center"/>
        <w:rPr>
          <w:sz w:val="28"/>
          <w:szCs w:val="28"/>
          <w:lang w:val="en-US"/>
        </w:rPr>
      </w:pPr>
      <w:r>
        <w:rPr>
          <w:sz w:val="28"/>
          <w:szCs w:val="28"/>
          <w:lang w:val="en-US"/>
        </w:rPr>
      </w:r>
    </w:p>
    <w:p>
      <w:pPr>
        <w:pStyle w:val="Normal"/>
        <w:jc w:val="center"/>
        <w:rPr>
          <w:sz w:val="28"/>
          <w:szCs w:val="28"/>
          <w:lang w:val="en-US"/>
        </w:rPr>
      </w:pPr>
      <w:r>
        <w:rPr>
          <w:sz w:val="28"/>
          <w:szCs w:val="28"/>
          <w:lang w:val="en-US"/>
        </w:rPr>
      </w:r>
    </w:p>
    <w:tbl>
      <w:tblPr>
        <w:tblStyle w:val="aa"/>
        <w:tblW w:w="8789" w:type="dxa"/>
        <w:jc w:val="left"/>
        <w:tblInd w:w="567" w:type="dxa"/>
        <w:tblLayout w:type="fixed"/>
        <w:tblCellMar>
          <w:top w:w="0" w:type="dxa"/>
          <w:left w:w="108" w:type="dxa"/>
          <w:bottom w:w="0" w:type="dxa"/>
          <w:right w:w="108" w:type="dxa"/>
        </w:tblCellMar>
        <w:tblLook w:lastRow="0" w:firstRow="1" w:lastColumn="0" w:firstColumn="1" w:val="04a0" w:noHBand="0" w:noVBand="1"/>
      </w:tblPr>
      <w:tblGrid>
        <w:gridCol w:w="4215"/>
        <w:gridCol w:w="4573"/>
      </w:tblGrid>
      <w:tr>
        <w:trPr/>
        <w:tc>
          <w:tcPr>
            <w:tcW w:w="4215" w:type="dxa"/>
            <w:tcBorders>
              <w:top w:val="nil"/>
              <w:left w:val="nil"/>
              <w:bottom w:val="nil"/>
              <w:right w:val="nil"/>
            </w:tcBorders>
            <w:shd w:color="auto" w:fill="auto" w:val="clear"/>
          </w:tcPr>
          <w:p>
            <w:pPr>
              <w:pStyle w:val="Normal"/>
              <w:widowControl/>
              <w:spacing w:before="0" w:after="0"/>
              <w:jc w:val="both"/>
              <w:rPr>
                <w:sz w:val="28"/>
                <w:szCs w:val="28"/>
                <w:lang w:val="en-US"/>
              </w:rPr>
            </w:pPr>
            <w:r>
              <w:rPr>
                <w:kern w:val="0"/>
                <w:sz w:val="28"/>
                <w:szCs w:val="28"/>
                <w:u w:val="single"/>
                <w:lang w:val="en-US" w:eastAsia="en-US" w:bidi="ar-SA"/>
              </w:rPr>
              <w:t xml:space="preserve">DATEACTIVATED </w:t>
            </w:r>
            <w:r>
              <w:rPr>
                <w:kern w:val="0"/>
                <w:sz w:val="28"/>
                <w:szCs w:val="28"/>
                <w:u w:val="single"/>
                <w:lang w:val="ru-RU" w:eastAsia="en-US" w:bidi="ar-SA"/>
              </w:rPr>
              <w:t>г</w:t>
            </w:r>
            <w:r>
              <w:rPr>
                <w:kern w:val="0"/>
                <w:sz w:val="28"/>
                <w:szCs w:val="28"/>
                <w:u w:val="single"/>
                <w:lang w:val="en-US" w:eastAsia="en-US" w:bidi="ar-SA"/>
              </w:rPr>
              <w:t>.</w:t>
            </w:r>
          </w:p>
        </w:tc>
        <w:tc>
          <w:tcPr>
            <w:tcW w:w="4573" w:type="dxa"/>
            <w:tcBorders>
              <w:top w:val="nil"/>
              <w:left w:val="nil"/>
              <w:bottom w:val="nil"/>
              <w:right w:val="nil"/>
            </w:tcBorders>
          </w:tcPr>
          <w:p>
            <w:pPr>
              <w:pStyle w:val="Normal"/>
              <w:widowControl/>
              <w:spacing w:before="0" w:after="0"/>
              <w:ind w:left="1325" w:hanging="0"/>
              <w:jc w:val="right"/>
              <w:rPr>
                <w:sz w:val="28"/>
                <w:szCs w:val="28"/>
                <w:lang w:val="en-US"/>
              </w:rPr>
            </w:pPr>
            <w:r>
              <w:rPr>
                <w:kern w:val="0"/>
                <w:sz w:val="28"/>
                <w:szCs w:val="28"/>
                <w:lang w:val="en-US" w:eastAsia="en-US" w:bidi="ar-SA"/>
              </w:rPr>
              <w:t xml:space="preserve">№ </w:t>
            </w:r>
            <w:r>
              <w:rPr>
                <w:kern w:val="0"/>
                <w:sz w:val="28"/>
                <w:szCs w:val="28"/>
                <w:u w:val="single"/>
                <w:lang w:val="en-US" w:eastAsia="en-US" w:bidi="ar-SA"/>
              </w:rPr>
              <w:t>DOCNUMBER</w:t>
            </w:r>
          </w:p>
        </w:tc>
      </w:tr>
    </w:tbl>
    <w:p>
      <w:pPr>
        <w:pStyle w:val="Normal"/>
        <w:ind w:firstLine="993"/>
        <w:rPr>
          <w:sz w:val="28"/>
          <w:szCs w:val="28"/>
          <w:lang w:val="en-US"/>
        </w:rPr>
      </w:pPr>
      <w:r>
        <w:rPr>
          <w:sz w:val="28"/>
          <w:szCs w:val="28"/>
          <w:lang w:val="en-US"/>
        </w:rPr>
        <w:tab/>
      </w:r>
    </w:p>
    <w:p>
      <w:pPr>
        <w:pStyle w:val="Normal"/>
        <w:ind w:firstLine="993"/>
        <w:rPr>
          <w:b/>
          <w:b/>
          <w:bCs/>
          <w:sz w:val="28"/>
          <w:szCs w:val="28"/>
          <w:lang w:val="en-US" w:eastAsia="ru-RU"/>
        </w:rPr>
      </w:pPr>
      <w:r>
        <w:rPr>
          <w:b/>
          <w:bCs/>
          <w:sz w:val="28"/>
          <w:szCs w:val="28"/>
          <w:lang w:val="en-US" w:eastAsia="ru-RU"/>
        </w:rPr>
      </w:r>
    </w:p>
    <w:p>
      <w:pPr>
        <w:pStyle w:val="Normal"/>
        <w:jc w:val="center"/>
        <w:rPr>
          <w:sz w:val="28"/>
          <w:szCs w:val="28"/>
          <w:lang w:val="en-US"/>
        </w:rPr>
      </w:pPr>
      <w:r>
        <w:rPr>
          <w:sz w:val="28"/>
          <w:szCs w:val="28"/>
          <w:lang w:val="en-US"/>
        </w:rPr>
        <w:t xml:space="preserve">г. Петропавловск-Камчатский </w:t>
      </w:r>
    </w:p>
    <w:p>
      <w:pPr>
        <w:pStyle w:val="Normal"/>
        <w:jc w:val="center"/>
        <w:rPr>
          <w:b/>
          <w:b/>
          <w:bCs/>
          <w:sz w:val="28"/>
          <w:szCs w:val="28"/>
          <w:lang w:val="en-US" w:eastAsia="ru-RU"/>
        </w:rPr>
      </w:pPr>
      <w:r>
        <w:rPr>
          <w:b/>
          <w:bCs/>
          <w:sz w:val="28"/>
          <w:szCs w:val="28"/>
          <w:lang w:val="en-US" w:eastAsia="ru-RU"/>
        </w:rPr>
      </w:r>
    </w:p>
    <w:p>
      <w:pPr>
        <w:pStyle w:val="Normal"/>
        <w:jc w:val="center"/>
        <w:rPr>
          <w:b/>
          <w:b/>
          <w:bCs/>
          <w:sz w:val="28"/>
          <w:szCs w:val="28"/>
          <w:lang w:val="en-US" w:eastAsia="ru-RU"/>
        </w:rPr>
      </w:pPr>
      <w:r>
        <w:rPr>
          <w:b/>
          <w:bCs/>
          <w:sz w:val="28"/>
          <w:szCs w:val="28"/>
          <w:lang w:eastAsia="ru-RU"/>
        </w:rPr>
        <w:t>Об</w:t>
      </w:r>
      <w:r>
        <w:rPr>
          <w:b/>
          <w:bCs/>
          <w:sz w:val="28"/>
          <w:szCs w:val="28"/>
          <w:lang w:val="en-US" w:eastAsia="ru-RU"/>
        </w:rPr>
        <w:t xml:space="preserve"> </w:t>
      </w:r>
      <w:r>
        <w:rPr>
          <w:b/>
          <w:bCs/>
          <w:sz w:val="28"/>
          <w:szCs w:val="28"/>
          <w:lang w:eastAsia="ru-RU"/>
        </w:rPr>
        <w:t>утверждении</w:t>
      </w:r>
      <w:r>
        <w:rPr>
          <w:b/>
          <w:bCs/>
          <w:sz w:val="28"/>
          <w:szCs w:val="28"/>
          <w:lang w:val="en-US" w:eastAsia="ru-RU"/>
        </w:rPr>
        <w:t xml:space="preserve"> </w:t>
      </w:r>
      <w:r>
        <w:rPr>
          <w:b/>
          <w:bCs/>
          <w:sz w:val="28"/>
          <w:szCs w:val="28"/>
          <w:lang w:eastAsia="ru-RU"/>
        </w:rPr>
        <w:t>Административного</w:t>
      </w:r>
      <w:r>
        <w:rPr>
          <w:b/>
          <w:bCs/>
          <w:sz w:val="28"/>
          <w:szCs w:val="28"/>
          <w:lang w:val="en-US" w:eastAsia="ru-RU"/>
        </w:rPr>
        <w:t xml:space="preserve"> </w:t>
      </w:r>
      <w:r>
        <w:rPr>
          <w:b/>
          <w:bCs/>
          <w:sz w:val="28"/>
          <w:szCs w:val="28"/>
          <w:lang w:eastAsia="ru-RU"/>
        </w:rPr>
        <w:t>регламента</w:t>
      </w:r>
    </w:p>
    <w:p>
      <w:pPr>
        <w:pStyle w:val="Normal"/>
        <w:jc w:val="center"/>
        <w:rPr>
          <w:b/>
          <w:b/>
          <w:bCs/>
          <w:sz w:val="28"/>
          <w:szCs w:val="28"/>
          <w:lang w:val="en-US" w:eastAsia="ru-RU"/>
        </w:rPr>
      </w:pPr>
      <w:r>
        <w:rPr>
          <w:b/>
          <w:sz w:val="28"/>
          <w:szCs w:val="28"/>
          <w:lang w:val="en-US"/>
        </w:rPr>
        <w:t>Министерства спорта Камчатского края</w:t>
      </w:r>
      <w:r>
        <w:rPr>
          <w:b/>
          <w:bCs/>
          <w:sz w:val="28"/>
          <w:szCs w:val="28"/>
          <w:lang w:eastAsia="ru-RU"/>
        </w:rPr>
        <w:t xml:space="preserve"> по предоставлению государственной услуги </w:t>
        <w:br/>
        <w:t>«</w:t>
      </w:r>
      <w:r>
        <w:rPr>
          <w:b/>
          <w:sz w:val="28"/>
          <w:szCs w:val="28"/>
        </w:rPr>
        <w:t>Присвоение квалификационных категорий спортивных судей</w:t>
      </w:r>
      <w:r>
        <w:rPr>
          <w:b/>
          <w:bCs/>
          <w:sz w:val="28"/>
          <w:szCs w:val="28"/>
          <w:lang w:eastAsia="ru-RU"/>
        </w:rPr>
        <w:t>»</w:t>
      </w:r>
    </w:p>
    <w:p>
      <w:pPr>
        <w:pStyle w:val="Normal"/>
        <w:ind w:firstLine="709"/>
        <w:rPr>
          <w:sz w:val="28"/>
          <w:szCs w:val="28"/>
          <w:lang w:val="en-US"/>
        </w:rPr>
      </w:pPr>
      <w:r>
        <w:rPr>
          <w:sz w:val="28"/>
          <w:szCs w:val="28"/>
          <w:lang w:val="en-US"/>
        </w:rPr>
      </w:r>
    </w:p>
    <w:p>
      <w:pPr>
        <w:pStyle w:val="Normal"/>
        <w:ind w:firstLine="709"/>
        <w:jc w:val="both"/>
        <w:rPr>
          <w:sz w:val="28"/>
          <w:szCs w:val="28"/>
          <w:lang w:val="en-US"/>
        </w:rPr>
      </w:pPr>
      <w:r>
        <w:rPr>
          <w:sz w:val="28"/>
          <w:szCs w:val="28"/>
          <w:lang w:val="en-US"/>
        </w:rPr>
        <w:t>В соответствии с Приказом Министерства спорта Российской Федерации от 28.02.2017 № 134 «Об утверждении положения о спортивных судьях», Федеральным законом от 04.12.2007 № 329-ФЗ «О физической культуре и спорте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 ПРИКАЗЫВАЮ:</w:t>
      </w:r>
    </w:p>
    <w:p>
      <w:pPr>
        <w:pStyle w:val="Normal"/>
        <w:keepNext w:val="true"/>
        <w:ind w:firstLine="709"/>
        <w:jc w:val="both"/>
        <w:rPr>
          <w:sz w:val="28"/>
          <w:szCs w:val="28"/>
        </w:rPr>
      </w:pPr>
      <w:r>
        <w:rPr>
          <w:sz w:val="28"/>
          <w:szCs w:val="28"/>
          <w:lang w:eastAsia="ru-RU"/>
        </w:rPr>
        <w:t xml:space="preserve">Утвердить прилагаемый Административный </w:t>
      </w:r>
      <w:hyperlink r:id="rId2">
        <w:r>
          <w:rPr>
            <w:sz w:val="28"/>
            <w:szCs w:val="28"/>
            <w:lang w:eastAsia="ru-RU"/>
          </w:rPr>
          <w:t>регламент</w:t>
        </w:r>
      </w:hyperlink>
      <w:r>
        <w:rPr>
          <w:sz w:val="28"/>
          <w:szCs w:val="28"/>
          <w:lang w:eastAsia="ru-RU"/>
        </w:rPr>
        <w:t xml:space="preserve"> </w:t>
      </w:r>
      <w:r>
        <w:rPr>
          <w:sz w:val="28"/>
          <w:szCs w:val="28"/>
        </w:rPr>
        <w:t>Министерства спорта Камчатского края</w:t>
      </w:r>
      <w:r>
        <w:rPr>
          <w:sz w:val="28"/>
          <w:szCs w:val="28"/>
          <w:lang w:eastAsia="ru-RU"/>
        </w:rPr>
        <w:t xml:space="preserve"> по предоставлению государственной услуги «</w:t>
      </w:r>
      <w:r>
        <w:rPr>
          <w:sz w:val="28"/>
          <w:szCs w:val="28"/>
        </w:rPr>
        <w:t>Присвоение квалификационных категорий спортивных судей</w:t>
      </w:r>
      <w:r>
        <w:rPr>
          <w:sz w:val="28"/>
          <w:szCs w:val="28"/>
          <w:lang w:eastAsia="ru-RU"/>
        </w:rPr>
        <w:t>».</w:t>
      </w:r>
    </w:p>
    <w:p>
      <w:pPr>
        <w:pStyle w:val="Normal"/>
        <w:keepNext w:val="true"/>
        <w:ind w:firstLine="709"/>
        <w:jc w:val="both"/>
        <w:rPr>
          <w:sz w:val="28"/>
          <w:szCs w:val="28"/>
        </w:rPr>
      </w:pPr>
      <w:r>
        <w:rPr>
          <w:sz w:val="28"/>
          <w:szCs w:val="28"/>
        </w:rPr>
      </w:r>
    </w:p>
    <w:p>
      <w:pPr>
        <w:pStyle w:val="Normal"/>
        <w:keepNext w:val="true"/>
        <w:ind w:firstLine="709"/>
        <w:jc w:val="both"/>
        <w:rPr>
          <w:sz w:val="28"/>
          <w:szCs w:val="28"/>
        </w:rPr>
      </w:pPr>
      <w:r>
        <w:rPr>
          <w:sz w:val="28"/>
          <w:szCs w:val="28"/>
        </w:rPr>
      </w:r>
    </w:p>
    <w:p>
      <w:pPr>
        <w:pStyle w:val="Normal"/>
        <w:keepNext w:val="true"/>
        <w:ind w:firstLine="709"/>
        <w:jc w:val="both"/>
        <w:rPr>
          <w:sz w:val="28"/>
          <w:szCs w:val="28"/>
          <w:lang w:val="en-US" w:eastAsia="ru-RU"/>
        </w:rPr>
      </w:pPr>
      <w:r>
        <w:rPr>
          <w:sz w:val="28"/>
          <w:szCs w:val="28"/>
          <w:lang w:val="en-US" w:eastAsia="ru-RU"/>
        </w:rPr>
      </w:r>
    </w:p>
    <w:tbl>
      <w:tblPr>
        <w:tblStyle w:val="aa"/>
        <w:tblW w:w="1020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114"/>
        <w:gridCol w:w="3826"/>
        <w:gridCol w:w="3261"/>
      </w:tblGrid>
      <w:tr>
        <w:trPr/>
        <w:tc>
          <w:tcPr>
            <w:tcW w:w="3114" w:type="dxa"/>
            <w:tcBorders>
              <w:top w:val="nil"/>
              <w:left w:val="nil"/>
              <w:bottom w:val="nil"/>
              <w:right w:val="nil"/>
            </w:tcBorders>
          </w:tcPr>
          <w:p>
            <w:pPr>
              <w:pStyle w:val="Normal"/>
              <w:keepNext w:val="true"/>
              <w:widowControl/>
              <w:spacing w:before="0" w:after="0"/>
              <w:jc w:val="both"/>
              <w:rPr>
                <w:sz w:val="28"/>
                <w:szCs w:val="28"/>
              </w:rPr>
            </w:pPr>
            <w:r>
              <w:rPr>
                <w:kern w:val="0"/>
                <w:sz w:val="28"/>
                <w:szCs w:val="28"/>
                <w:lang w:val="ru-RU" w:eastAsia="en-US" w:bidi="ar-SA"/>
              </w:rPr>
              <w:t>Министр</w:t>
            </w:r>
          </w:p>
        </w:tc>
        <w:tc>
          <w:tcPr>
            <w:tcW w:w="3826" w:type="dxa"/>
            <w:tcBorders>
              <w:top w:val="nil"/>
              <w:left w:val="nil"/>
              <w:bottom w:val="nil"/>
              <w:right w:val="nil"/>
            </w:tcBorders>
          </w:tcPr>
          <w:p>
            <w:pPr>
              <w:pStyle w:val="Normal"/>
              <w:keepNext w:val="true"/>
              <w:widowControl/>
              <w:spacing w:before="0" w:after="0"/>
              <w:ind w:right="-114" w:hanging="0"/>
              <w:jc w:val="center"/>
              <w:rPr>
                <w:sz w:val="28"/>
                <w:szCs w:val="28"/>
              </w:rPr>
            </w:pPr>
            <w:r>
              <w:rPr>
                <w:kern w:val="0"/>
                <w:lang w:val="ru-RU" w:eastAsia="en-US" w:bidi="ar-SA"/>
              </w:rPr>
              <w:drawing>
                <wp:inline distT="0" distB="0" distL="0" distR="0">
                  <wp:extent cx="2292985" cy="8826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3"/>
                          <a:stretch>
                            <a:fillRect/>
                          </a:stretch>
                        </pic:blipFill>
                        <pic:spPr bwMode="auto">
                          <a:xfrm>
                            <a:off x="0" y="0"/>
                            <a:ext cx="2292985" cy="882650"/>
                          </a:xfrm>
                          <a:prstGeom prst="rect">
                            <a:avLst/>
                          </a:prstGeom>
                        </pic:spPr>
                      </pic:pic>
                    </a:graphicData>
                  </a:graphic>
                </wp:inline>
              </w:drawing>
            </w:r>
          </w:p>
        </w:tc>
        <w:tc>
          <w:tcPr>
            <w:tcW w:w="3261" w:type="dxa"/>
            <w:tcBorders>
              <w:top w:val="nil"/>
              <w:left w:val="nil"/>
              <w:bottom w:val="nil"/>
              <w:right w:val="nil"/>
            </w:tcBorders>
          </w:tcPr>
          <w:p>
            <w:pPr>
              <w:pStyle w:val="Normal"/>
              <w:keepNext w:val="true"/>
              <w:widowControl/>
              <w:spacing w:before="0" w:after="0"/>
              <w:ind w:right="-114" w:hanging="0"/>
              <w:jc w:val="right"/>
              <w:rPr>
                <w:sz w:val="28"/>
                <w:szCs w:val="28"/>
                <w:lang w:eastAsia="ru-RU"/>
              </w:rPr>
            </w:pPr>
            <w:r>
              <w:rPr>
                <w:kern w:val="0"/>
                <w:sz w:val="28"/>
                <w:szCs w:val="28"/>
                <w:lang w:val="ru-RU" w:eastAsia="en-US" w:bidi="ar-SA"/>
              </w:rPr>
              <w:t>Хмелевский Константин Валерьевич</w:t>
            </w:r>
          </w:p>
        </w:tc>
      </w:tr>
    </w:tbl>
    <w:p>
      <w:pPr>
        <w:sectPr>
          <w:headerReference w:type="default" r:id="rId4"/>
          <w:type w:val="nextPage"/>
          <w:pgSz w:w="11906" w:h="16838"/>
          <w:pgMar w:left="1134" w:right="567" w:gutter="0" w:header="709" w:top="766" w:footer="0" w:bottom="1134"/>
          <w:pgNumType w:fmt="decimal"/>
          <w:formProt w:val="false"/>
          <w:textDirection w:val="lrTb"/>
          <w:docGrid w:type="default" w:linePitch="360" w:charSpace="0"/>
        </w:sectPr>
      </w:pPr>
    </w:p>
    <w:p>
      <w:pPr>
        <w:pStyle w:val="Normal"/>
        <w:spacing w:before="240" w:after="0"/>
        <w:ind w:left="6237" w:hanging="0"/>
        <w:rPr>
          <w:lang w:val="en-US"/>
        </w:rPr>
      </w:pPr>
      <w:r>
        <w:rPr>
          <w:sz w:val="28"/>
          <w:szCs w:val="28"/>
        </w:rPr>
        <w:t>Утвержден</w:t>
      </w:r>
      <w:r>
        <w:rPr>
          <w:sz w:val="28"/>
          <w:szCs w:val="28"/>
          <w:lang w:val="en-US"/>
        </w:rPr>
        <w:t xml:space="preserve"> </w:t>
      </w:r>
      <w:r>
        <w:rPr>
          <w:sz w:val="28"/>
          <w:szCs w:val="28"/>
        </w:rPr>
        <w:t>приказом</w:t>
      </w:r>
      <w:r>
        <w:rPr>
          <w:sz w:val="28"/>
          <w:szCs w:val="28"/>
          <w:lang w:val="en-US"/>
        </w:rPr>
        <w:t xml:space="preserve"> Министерства спорта Камчатского края </w:t>
      </w:r>
      <w:r>
        <w:rPr>
          <w:sz w:val="28"/>
          <w:szCs w:val="28"/>
        </w:rPr>
        <w:t>от</w:t>
      </w:r>
      <w:r>
        <w:rPr>
          <w:sz w:val="28"/>
          <w:szCs w:val="28"/>
          <w:lang w:val="en-US"/>
        </w:rPr>
        <w:t xml:space="preserve"> DATEDOUBLEACTIVATED № DOCNUMBER</w:t>
      </w:r>
    </w:p>
    <w:p>
      <w:pPr>
        <w:pStyle w:val="Normal"/>
        <w:ind w:left="7371" w:hanging="0"/>
        <w:jc w:val="center"/>
        <w:rPr>
          <w:b/>
          <w:b/>
          <w:bCs/>
          <w:sz w:val="28"/>
          <w:szCs w:val="28"/>
          <w:lang w:val="en-US" w:eastAsia="ru-RU"/>
        </w:rPr>
      </w:pPr>
      <w:r>
        <w:rPr>
          <w:b/>
          <w:bCs/>
          <w:sz w:val="28"/>
          <w:szCs w:val="28"/>
          <w:lang w:val="en-US" w:eastAsia="ru-RU"/>
        </w:rPr>
      </w:r>
    </w:p>
    <w:p>
      <w:pPr>
        <w:pStyle w:val="Normal"/>
        <w:jc w:val="center"/>
        <w:rPr>
          <w:b/>
          <w:b/>
          <w:bCs/>
          <w:sz w:val="28"/>
          <w:szCs w:val="28"/>
          <w:lang w:val="en-US" w:eastAsia="ru-RU"/>
        </w:rPr>
      </w:pPr>
      <w:r>
        <w:rPr>
          <w:b/>
          <w:bCs/>
          <w:sz w:val="28"/>
          <w:szCs w:val="28"/>
          <w:lang w:eastAsia="ru-RU"/>
        </w:rPr>
        <w:t>Административный</w:t>
      </w:r>
      <w:r>
        <w:rPr>
          <w:b/>
          <w:bCs/>
          <w:sz w:val="28"/>
          <w:szCs w:val="28"/>
          <w:lang w:val="en-US" w:eastAsia="ru-RU"/>
        </w:rPr>
        <w:t xml:space="preserve"> </w:t>
      </w:r>
      <w:r>
        <w:rPr>
          <w:b/>
          <w:bCs/>
          <w:sz w:val="28"/>
          <w:szCs w:val="28"/>
          <w:lang w:eastAsia="ru-RU"/>
        </w:rPr>
        <w:t>регламент</w:t>
      </w:r>
    </w:p>
    <w:p>
      <w:pPr>
        <w:pStyle w:val="Normal"/>
        <w:jc w:val="center"/>
        <w:rPr>
          <w:b/>
          <w:b/>
          <w:bCs/>
          <w:sz w:val="28"/>
          <w:szCs w:val="28"/>
          <w:lang w:eastAsia="ru-RU"/>
        </w:rPr>
      </w:pPr>
      <w:r>
        <w:rPr>
          <w:b/>
          <w:sz w:val="28"/>
          <w:szCs w:val="28"/>
          <w:lang w:val="en-US"/>
        </w:rPr>
        <w:t>Министерства спорта Камчатского края</w:t>
      </w:r>
      <w:r>
        <w:rPr>
          <w:b/>
          <w:bCs/>
          <w:sz w:val="28"/>
          <w:szCs w:val="28"/>
          <w:lang w:eastAsia="ru-RU"/>
        </w:rPr>
        <w:br/>
        <w:t>по предоставлению государственной услуги «</w:t>
      </w:r>
      <w:r>
        <w:rPr>
          <w:b/>
          <w:sz w:val="28"/>
          <w:szCs w:val="28"/>
        </w:rPr>
        <w:t>Присвоение квалификационных категорий спортивных судей</w:t>
      </w:r>
      <w:r>
        <w:rPr>
          <w:b/>
          <w:bCs/>
          <w:sz w:val="28"/>
          <w:szCs w:val="28"/>
          <w:lang w:eastAsia="ru-RU"/>
        </w:rPr>
        <w:t>»</w:t>
      </w:r>
    </w:p>
    <w:p>
      <w:pPr>
        <w:pStyle w:val="Normal"/>
        <w:ind w:firstLine="709"/>
        <w:rPr>
          <w:rFonts w:eastAsia="Calibri"/>
          <w:sz w:val="28"/>
          <w:szCs w:val="28"/>
        </w:rPr>
      </w:pPr>
      <w:r>
        <w:rPr>
          <w:rFonts w:eastAsia="Calibri"/>
          <w:sz w:val="28"/>
          <w:szCs w:val="28"/>
        </w:rPr>
      </w:r>
    </w:p>
    <w:p>
      <w:pPr>
        <w:pStyle w:val="Normal"/>
        <w:keepNext w:val="true"/>
        <w:keepLines/>
        <w:numPr>
          <w:ilvl w:val="0"/>
          <w:numId w:val="0"/>
        </w:numPr>
        <w:spacing w:before="240" w:after="160"/>
        <w:jc w:val="center"/>
        <w:outlineLvl w:val="0"/>
        <w:rPr>
          <w:rFonts w:eastAsia="Yu Gothic Light"/>
          <w:b/>
          <w:b/>
          <w:bCs/>
          <w:sz w:val="28"/>
          <w:szCs w:val="28"/>
        </w:rPr>
      </w:pPr>
      <w:r>
        <w:rPr>
          <w:rFonts w:eastAsia="Yu Gothic Light"/>
          <w:b/>
          <w:bCs/>
          <w:sz w:val="28"/>
          <w:szCs w:val="28"/>
          <w:lang w:val="en-US"/>
        </w:rPr>
        <w:t>I</w:t>
      </w:r>
      <w:r>
        <w:rPr>
          <w:rFonts w:eastAsia="Yu Gothic Light"/>
          <w:b/>
          <w:bCs/>
          <w:sz w:val="28"/>
          <w:szCs w:val="28"/>
        </w:rPr>
        <w:t>. Общие положения</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Настоящий Административный регламент устанавливает порядок и стандарт предоставления </w:t>
      </w:r>
      <w:r>
        <w:rPr>
          <w:bCs/>
          <w:sz w:val="28"/>
          <w:szCs w:val="28"/>
          <w:lang w:eastAsia="ru-RU"/>
        </w:rPr>
        <w:t xml:space="preserve">государственной </w:t>
      </w:r>
      <w:r>
        <w:rPr>
          <w:sz w:val="28"/>
          <w:szCs w:val="28"/>
          <w:lang w:eastAsia="ru-RU"/>
        </w:rPr>
        <w:t>услуги «</w:t>
      </w:r>
      <w:r>
        <w:rPr>
          <w:sz w:val="28"/>
          <w:szCs w:val="28"/>
        </w:rPr>
        <w:t>Присвоение квалификационных категорий спортивных судей</w:t>
      </w:r>
      <w:r>
        <w:rPr>
          <w:sz w:val="28"/>
          <w:szCs w:val="28"/>
          <w:lang w:eastAsia="ru-RU"/>
        </w:rPr>
        <w:t>» (далее – Услуга).</w:t>
      </w:r>
    </w:p>
    <w:p>
      <w:pPr>
        <w:pStyle w:val="Normal"/>
        <w:numPr>
          <w:ilvl w:val="0"/>
          <w:numId w:val="6"/>
        </w:numPr>
        <w:spacing w:before="0" w:after="160"/>
        <w:ind w:firstLine="709"/>
        <w:contextualSpacing/>
        <w:jc w:val="both"/>
        <w:rPr/>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rPr>
        <w:t>региональным спортивным федерациям (далее – заявители),</w:t>
      </w:r>
      <w:r>
        <w:rPr>
          <w:sz w:val="28"/>
          <w:szCs w:val="28"/>
          <w:lang w:eastAsia="ru-RU"/>
        </w:rPr>
        <w:t xml:space="preserve"> указанным в таблице 1 приложения № 1 к настоящему Административному регламенту</w:t>
      </w:r>
      <w:r>
        <w:rPr>
          <w:sz w:val="28"/>
          <w:szCs w:val="28"/>
        </w:rPr>
        <w:t>.</w:t>
      </w:r>
    </w:p>
    <w:p>
      <w:pPr>
        <w:pStyle w:val="Normal"/>
        <w:numPr>
          <w:ilvl w:val="0"/>
          <w:numId w:val="6"/>
        </w:numPr>
        <w:spacing w:before="0" w:after="160"/>
        <w:ind w:firstLine="709"/>
        <w:contextualSpacing/>
        <w:jc w:val="both"/>
        <w:rPr>
          <w:sz w:val="28"/>
          <w:szCs w:val="28"/>
          <w:lang w:eastAsia="ru-RU"/>
        </w:rPr>
      </w:pPr>
      <w:r>
        <w:rPr>
          <w:sz w:val="28"/>
          <w:szCs w:val="28"/>
        </w:rPr>
        <w:t xml:space="preserve">Услуга должна быть предоставлена заявителю в соответствии с вариантом предоставления </w:t>
      </w:r>
      <w:r>
        <w:rPr>
          <w:sz w:val="28"/>
          <w:szCs w:val="28"/>
          <w:lang w:eastAsia="ru-RU"/>
        </w:rPr>
        <w:t>Услуги (далее – вариант).</w:t>
      </w:r>
    </w:p>
    <w:p>
      <w:pPr>
        <w:pStyle w:val="Normal"/>
        <w:numPr>
          <w:ilvl w:val="0"/>
          <w:numId w:val="6"/>
        </w:numPr>
        <w:spacing w:before="0" w:after="160"/>
        <w:ind w:firstLine="709"/>
        <w:contextualSpacing/>
        <w:jc w:val="both"/>
        <w:rPr>
          <w:sz w:val="28"/>
          <w:szCs w:val="28"/>
          <w:lang w:eastAsia="ru-RU"/>
        </w:rPr>
      </w:pPr>
      <w:r>
        <w:rPr>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pPr>
        <w:pStyle w:val="Normal"/>
        <w:numPr>
          <w:ilvl w:val="0"/>
          <w:numId w:val="6"/>
        </w:numPr>
        <w:spacing w:before="0" w:after="160"/>
        <w:ind w:firstLine="709"/>
        <w:contextualSpacing/>
        <w:jc w:val="both"/>
        <w:rPr>
          <w:sz w:val="28"/>
          <w:szCs w:val="28"/>
          <w:lang w:eastAsia="ru-RU"/>
        </w:rPr>
      </w:pPr>
      <w:r>
        <w:rPr>
          <w:sz w:val="28"/>
          <w:szCs w:val="28"/>
          <w:lang w:eastAsia="ru-RU"/>
        </w:rPr>
        <w:t>Признаки заявителя определяются путем профилирования</w:t>
      </w:r>
      <w:r>
        <w:rPr>
          <w:rStyle w:val="Style18"/>
          <w:sz w:val="28"/>
          <w:szCs w:val="28"/>
          <w:lang w:eastAsia="ru-RU"/>
        </w:rPr>
        <w:footnoteReference w:id="2"/>
      </w:r>
      <w:r>
        <w:rPr>
          <w:sz w:val="28"/>
          <w:szCs w:val="28"/>
          <w:lang w:eastAsia="ru-RU"/>
        </w:rPr>
        <w:t>, осуществляемого в соответствии с настоящим Административным регламентом.</w:t>
      </w:r>
    </w:p>
    <w:p>
      <w:pPr>
        <w:pStyle w:val="Normal"/>
        <w:numPr>
          <w:ilvl w:val="0"/>
          <w:numId w:val="6"/>
        </w:numPr>
        <w:spacing w:before="0" w:after="160"/>
        <w:ind w:firstLine="709"/>
        <w:contextualSpacing/>
        <w:jc w:val="both"/>
        <w:rPr>
          <w:sz w:val="28"/>
          <w:szCs w:val="28"/>
          <w:lang w:eastAsia="ru-RU"/>
        </w:rPr>
      </w:pPr>
      <w:r>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18"/>
          <w:sz w:val="28"/>
          <w:szCs w:val="28"/>
          <w:lang w:eastAsia="ru-RU"/>
        </w:rPr>
        <w:footnoteReference w:id="3"/>
      </w:r>
      <w:r>
        <w:rPr>
          <w:sz w:val="28"/>
          <w:szCs w:val="28"/>
          <w:lang w:eastAsia="ru-RU"/>
        </w:rPr>
        <w:t xml:space="preserve"> (далее – Единый портал)</w:t>
      </w:r>
      <w:r>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szCs w:val="28"/>
          <w:lang w:eastAsia="ru-RU"/>
        </w:rPr>
        <w:t xml:space="preserve"> – Региональный портал).</w:t>
      </w:r>
    </w:p>
    <w:p>
      <w:pPr>
        <w:pStyle w:val="Normal"/>
        <w:keepNext w:val="true"/>
        <w:keepLines/>
        <w:numPr>
          <w:ilvl w:val="0"/>
          <w:numId w:val="0"/>
        </w:numPr>
        <w:spacing w:before="480" w:after="160"/>
        <w:jc w:val="center"/>
        <w:outlineLvl w:val="0"/>
        <w:rPr>
          <w:b/>
          <w:b/>
          <w:sz w:val="28"/>
          <w:szCs w:val="28"/>
          <w:lang w:eastAsia="ru-RU"/>
        </w:rPr>
      </w:pPr>
      <w:r>
        <w:rPr>
          <w:rFonts w:eastAsia="Yu Gothic Light"/>
          <w:b/>
          <w:bCs/>
          <w:sz w:val="28"/>
          <w:szCs w:val="28"/>
          <w:lang w:val="en-US"/>
        </w:rPr>
        <w:t>II</w:t>
      </w:r>
      <w:r>
        <w:rPr>
          <w:rFonts w:eastAsia="Yu Gothic Light"/>
          <w:b/>
          <w:bCs/>
          <w:sz w:val="28"/>
          <w:szCs w:val="28"/>
        </w:rPr>
        <w:t>. Стандарт предоставления</w:t>
      </w:r>
      <w:r>
        <w:rPr>
          <w:b/>
          <w:sz w:val="28"/>
          <w:szCs w:val="28"/>
        </w:rPr>
        <w:t xml:space="preserve"> </w:t>
      </w:r>
      <w:r>
        <w:rPr>
          <w:rFonts w:eastAsia="Yu Gothic Light"/>
          <w:b/>
          <w:bCs/>
          <w:sz w:val="28"/>
          <w:szCs w:val="28"/>
        </w:rPr>
        <w:t>Услуги</w:t>
      </w:r>
    </w:p>
    <w:p>
      <w:pPr>
        <w:pStyle w:val="Normal"/>
        <w:keepNext w:val="true"/>
        <w:keepLines/>
        <w:numPr>
          <w:ilvl w:val="0"/>
          <w:numId w:val="0"/>
        </w:numPr>
        <w:spacing w:before="40" w:after="160"/>
        <w:jc w:val="center"/>
        <w:outlineLvl w:val="1"/>
        <w:rPr>
          <w:b/>
          <w:b/>
          <w:bCs/>
          <w:sz w:val="28"/>
          <w:szCs w:val="28"/>
          <w:lang w:eastAsia="ru-RU"/>
        </w:rPr>
      </w:pPr>
      <w:r>
        <w:rPr>
          <w:b/>
          <w:bCs/>
          <w:sz w:val="28"/>
          <w:szCs w:val="28"/>
          <w:lang w:eastAsia="ru-RU"/>
        </w:rPr>
        <w:t>Наименование Услуги</w:t>
      </w:r>
    </w:p>
    <w:p>
      <w:pPr>
        <w:pStyle w:val="Normal"/>
        <w:numPr>
          <w:ilvl w:val="0"/>
          <w:numId w:val="6"/>
        </w:numPr>
        <w:spacing w:before="0" w:after="160"/>
        <w:ind w:firstLine="709"/>
        <w:contextualSpacing/>
        <w:jc w:val="both"/>
        <w:rPr>
          <w:sz w:val="28"/>
          <w:szCs w:val="28"/>
          <w:lang w:val="en-US" w:eastAsia="ru-RU"/>
        </w:rPr>
      </w:pPr>
      <w:r>
        <w:rPr>
          <w:sz w:val="28"/>
          <w:szCs w:val="28"/>
        </w:rPr>
        <w:t>Присвоение квалификационных категорий спортивных судей</w:t>
      </w:r>
      <w:r>
        <w:rPr>
          <w:sz w:val="28"/>
          <w:szCs w:val="28"/>
          <w:lang w:val="en-US"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Наименование органа, предоставляющего Услугу</w:t>
      </w:r>
    </w:p>
    <w:p>
      <w:pPr>
        <w:pStyle w:val="Normal"/>
        <w:numPr>
          <w:ilvl w:val="0"/>
          <w:numId w:val="6"/>
        </w:numPr>
        <w:spacing w:before="0" w:after="160"/>
        <w:ind w:firstLine="709"/>
        <w:contextualSpacing/>
        <w:jc w:val="both"/>
        <w:rPr>
          <w:sz w:val="28"/>
          <w:szCs w:val="28"/>
          <w:lang w:val="en-US" w:eastAsia="ru-RU"/>
        </w:rPr>
      </w:pPr>
      <w:r>
        <w:rPr>
          <w:sz w:val="28"/>
          <w:szCs w:val="28"/>
          <w:lang w:eastAsia="ru-RU"/>
        </w:rPr>
        <w:t>Услуга</w:t>
      </w:r>
      <w:r>
        <w:rPr>
          <w:sz w:val="28"/>
          <w:szCs w:val="28"/>
          <w:lang w:val="en-US" w:eastAsia="ru-RU"/>
        </w:rPr>
        <w:t xml:space="preserve"> </w:t>
      </w:r>
      <w:r>
        <w:rPr>
          <w:sz w:val="28"/>
          <w:szCs w:val="28"/>
          <w:lang w:eastAsia="ru-RU"/>
        </w:rPr>
        <w:t>предоставляется</w:t>
      </w:r>
      <w:r>
        <w:rPr>
          <w:sz w:val="28"/>
          <w:szCs w:val="28"/>
          <w:lang w:val="en-US" w:eastAsia="ru-RU"/>
        </w:rPr>
        <w:t xml:space="preserve"> </w:t>
      </w:r>
      <w:r>
        <w:rPr>
          <w:sz w:val="28"/>
          <w:szCs w:val="28"/>
          <w:lang w:val="en-US"/>
        </w:rPr>
        <w:t xml:space="preserve">Министерством спорта Камчатского края </w:t>
      </w:r>
      <w:r>
        <w:rPr>
          <w:sz w:val="28"/>
          <w:szCs w:val="28"/>
          <w:lang w:val="en-US" w:eastAsia="ru-RU"/>
        </w:rPr>
        <w:t>(</w:t>
      </w:r>
      <w:r>
        <w:rPr>
          <w:sz w:val="28"/>
          <w:szCs w:val="28"/>
          <w:lang w:eastAsia="ru-RU"/>
        </w:rPr>
        <w:t>далее</w:t>
      </w:r>
      <w:r>
        <w:rPr>
          <w:sz w:val="28"/>
          <w:szCs w:val="28"/>
          <w:lang w:val="en-US" w:eastAsia="ru-RU"/>
        </w:rPr>
        <w:t xml:space="preserve"> – </w:t>
      </w:r>
      <w:r>
        <w:rPr>
          <w:sz w:val="28"/>
          <w:szCs w:val="28"/>
          <w:lang w:val="en-US"/>
        </w:rPr>
        <w:t>Орган власти</w:t>
      </w:r>
      <w:r>
        <w:rPr>
          <w:sz w:val="28"/>
          <w:szCs w:val="28"/>
          <w:lang w:val="en-US" w:eastAsia="ru-RU"/>
        </w:rPr>
        <w:t>)</w:t>
      </w:r>
      <w:r>
        <w:rPr>
          <w:sz w:val="28"/>
          <w:szCs w:val="28"/>
          <w:lang w:val="en-US"/>
        </w:rPr>
        <w:t>.</w:t>
      </w:r>
    </w:p>
    <w:p>
      <w:pPr>
        <w:pStyle w:val="Normal"/>
        <w:numPr>
          <w:ilvl w:val="0"/>
          <w:numId w:val="6"/>
        </w:numPr>
        <w:spacing w:before="0" w:after="160"/>
        <w:ind w:firstLine="709"/>
        <w:contextualSpacing/>
        <w:jc w:val="both"/>
        <w:rPr>
          <w:sz w:val="28"/>
          <w:szCs w:val="28"/>
          <w:lang w:eastAsia="ru-RU"/>
        </w:rPr>
      </w:pPr>
      <w:r>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Результат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lang w:val="en-US"/>
        </w:rPr>
        <w:t>присвоение квалификационных категорий спортивным судьям</w:t>
      </w:r>
      <w:r>
        <w:rPr>
          <w:sz w:val="28"/>
          <w:szCs w:val="28"/>
        </w:rPr>
        <w:t xml:space="preserve"> результатами предоставления Услуги являются: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отказ в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keepNext w:val="true"/>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При обращении заявителя за </w:t>
      </w:r>
      <w:r>
        <w:rPr>
          <w:sz w:val="28"/>
          <w:szCs w:val="28"/>
          <w:lang w:val="en-US"/>
        </w:rPr>
        <w:t>исправлением опечаток и ошибок</w:t>
      </w:r>
      <w:r>
        <w:rPr>
          <w:sz w:val="28"/>
          <w:szCs w:val="28"/>
        </w:rPr>
        <w:t xml:space="preserve"> результатами предоставления Услуги являются: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решение об отказе в предоставлении Услуги (в виде бумажного документа, подтверждающего содержание электронного документа, в форме электронного документа, подписанного усиленной квалифицированной электронной подписью уполномоченного должностного лица).</w:t>
      </w:r>
    </w:p>
    <w:p>
      <w:pPr>
        <w:pStyle w:val="Normal"/>
        <w:keepNext w:val="true"/>
        <w:ind w:firstLine="709"/>
        <w:jc w:val="both"/>
        <w:rPr>
          <w:sz w:val="28"/>
          <w:szCs w:val="28"/>
          <w:lang w:eastAsia="ru-RU"/>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lang w:eastAsia="ru-RU"/>
        </w:rPr>
        <w:t xml:space="preserve">Документом, содержащим решение о предоставлении Услуги, является </w:t>
      </w:r>
      <w:r>
        <w:rPr>
          <w:sz w:val="28"/>
          <w:szCs w:val="28"/>
        </w:rPr>
        <w:t>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 xml:space="preserve">дата и номер, Орган власти. </w:t>
      </w:r>
    </w:p>
    <w:p>
      <w:pPr>
        <w:pStyle w:val="Normal"/>
        <w:numPr>
          <w:ilvl w:val="0"/>
          <w:numId w:val="6"/>
        </w:numPr>
        <w:tabs>
          <w:tab w:val="clear" w:pos="1134"/>
          <w:tab w:val="left" w:pos="1276" w:leader="none"/>
        </w:tabs>
        <w:spacing w:before="0" w:after="0"/>
        <w:ind w:firstLine="709"/>
        <w:contextualSpacing/>
        <w:jc w:val="both"/>
        <w:rPr>
          <w:sz w:val="24"/>
          <w:szCs w:val="24"/>
        </w:rPr>
      </w:pPr>
      <w:r>
        <w:rPr>
          <w:sz w:val="28"/>
          <w:szCs w:val="28"/>
        </w:rPr>
        <w:t>Результаты предоставления Услуги могут быть получены при личном обращении в Органе власти, на Едином портале, посредством почтовой связи с уведомлением о вручении, в личном кабинете на Едином портале.</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Максимальный срок предоставления Услуги составляет 19 рабочих дней</w:t>
      </w:r>
      <w:r>
        <w:rPr>
          <w:sz w:val="28"/>
          <w:szCs w:val="28"/>
          <w:lang w:val="en-US" w:eastAsia="ru-RU"/>
        </w:rPr>
        <w:t xml:space="preserve"> </w:t>
      </w:r>
      <w:r>
        <w:rPr>
          <w:sz w:val="28"/>
          <w:szCs w:val="28"/>
          <w:lang w:eastAsia="ru-RU"/>
        </w:rPr>
        <w:t>со</w:t>
      </w:r>
      <w:r>
        <w:rPr>
          <w:sz w:val="28"/>
          <w:szCs w:val="28"/>
          <w:lang w:val="en-US" w:eastAsia="ru-RU"/>
        </w:rPr>
        <w:t xml:space="preserve"> </w:t>
      </w:r>
      <w:r>
        <w:rPr>
          <w:sz w:val="28"/>
          <w:szCs w:val="28"/>
          <w:lang w:eastAsia="ru-RU"/>
        </w:rPr>
        <w:t>дня</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 о предоставлении Услуги (далее – заявление) и документов, необходимых для предоставления Услуги.</w:t>
      </w:r>
    </w:p>
    <w:p>
      <w:pPr>
        <w:pStyle w:val="Normal"/>
        <w:keepNext w:val="true"/>
        <w:ind w:firstLine="709"/>
        <w:jc w:val="both"/>
        <w:rPr>
          <w:sz w:val="28"/>
          <w:szCs w:val="28"/>
          <w:lang w:eastAsia="ru-RU"/>
        </w:rPr>
      </w:pPr>
      <w:r>
        <w:rPr>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Pr>
          <w:sz w:val="28"/>
          <w:szCs w:val="28"/>
          <w:lang w:val="en-US" w:eastAsia="ru-RU"/>
        </w:rPr>
        <w:t>III</w:t>
      </w:r>
      <w:r>
        <w:rPr>
          <w:sz w:val="28"/>
          <w:szCs w:val="28"/>
          <w:lang w:eastAsia="ru-RU"/>
        </w:rPr>
        <w:t xml:space="preserve"> настоящего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Правовые основания для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Pr>
          <w:bCs/>
          <w:sz w:val="28"/>
          <w:szCs w:val="28"/>
          <w:lang w:eastAsia="ru-RU"/>
        </w:rPr>
        <w:t>государственных</w:t>
      </w:r>
      <w:r>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Pr>
          <w:sz w:val="28"/>
          <w:szCs w:val="28"/>
        </w:rPr>
        <w:t>– сеть «Интернет»),</w:t>
      </w:r>
      <w:r>
        <w:rPr>
          <w:sz w:val="28"/>
          <w:szCs w:val="28"/>
          <w:lang w:eastAsia="ru-RU"/>
        </w:rPr>
        <w:t xml:space="preserve"> а также на Едином портале.</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 перечень документов, необходимых для предоставления Услуги</w:t>
      </w:r>
    </w:p>
    <w:p>
      <w:pPr>
        <w:pStyle w:val="Normal"/>
        <w:numPr>
          <w:ilvl w:val="0"/>
          <w:numId w:val="6"/>
        </w:numPr>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подтверждающие право кандидата на получение квалификационной категории спортивного судьи</w:t>
      </w:r>
      <w:r>
        <w:rPr>
          <w:sz w:val="28"/>
          <w:szCs w:val="28"/>
          <w:lang w:val="en-US"/>
        </w:rPr>
        <w:t xml:space="preserve">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p>
    <w:p>
      <w:pPr>
        <w:pStyle w:val="Normal"/>
        <w:spacing w:before="0" w:after="160"/>
        <w:ind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val="en-US" w:eastAsia="ru-RU"/>
        </w:rPr>
      </w:pPr>
      <w:r>
        <w:rPr>
          <w:sz w:val="28"/>
          <w:szCs w:val="28"/>
          <w:lang w:val="en-US"/>
        </w:rPr>
        <w:t>удостоверение мастер спорта России международного класса;</w:t>
      </w:r>
    </w:p>
    <w:p>
      <w:pPr>
        <w:pStyle w:val="Normal"/>
        <w:spacing w:before="0" w:after="160"/>
        <w:ind w:firstLine="709"/>
        <w:contextualSpacing/>
        <w:jc w:val="both"/>
        <w:rPr>
          <w:sz w:val="28"/>
          <w:szCs w:val="28"/>
          <w:lang w:val="en-US" w:eastAsia="ru-RU"/>
        </w:rPr>
      </w:pPr>
      <w:r>
        <w:rPr>
          <w:sz w:val="28"/>
          <w:szCs w:val="28"/>
          <w:lang w:val="en-US"/>
        </w:rPr>
        <w:t>удостоверение мастер спорта России;</w:t>
      </w:r>
    </w:p>
    <w:p>
      <w:pPr>
        <w:pStyle w:val="Normal"/>
        <w:spacing w:before="0" w:after="160"/>
        <w:ind w:firstLine="709"/>
        <w:contextualSpacing/>
        <w:jc w:val="both"/>
        <w:rPr>
          <w:sz w:val="28"/>
          <w:szCs w:val="28"/>
          <w:lang w:val="en-US"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 подтверждающий полномочия представителя заявителя</w:t>
      </w:r>
      <w:r>
        <w:rPr>
          <w:sz w:val="28"/>
          <w:szCs w:val="28"/>
          <w:lang w:val="en-US"/>
        </w:rPr>
        <w:t>,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rPr>
        <w:t>документы по аккредитации спортивных федераций</w:t>
      </w:r>
      <w:r>
        <w:rPr>
          <w:sz w:val="28"/>
          <w:szCs w:val="28"/>
          <w:lang w:val="en-US"/>
        </w:rPr>
        <w:t>,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w:t>
      </w:r>
      <w:r>
        <w:rPr>
          <w:sz w:val="28"/>
          <w:szCs w:val="28"/>
        </w:rPr>
        <w:t xml:space="preserve"> (оригинал документа</w:t>
      </w:r>
      <w:r>
        <w:rPr>
          <w:sz w:val="28"/>
          <w:szCs w:val="28"/>
          <w:lang w:val="en-US"/>
        </w:rPr>
        <w:t>)</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предусмотренных</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настоящем</w:t>
      </w:r>
      <w:r>
        <w:rPr>
          <w:sz w:val="28"/>
          <w:szCs w:val="28"/>
          <w:lang w:val="en-US" w:eastAsia="ru-RU"/>
        </w:rPr>
        <w:t xml:space="preserve"> </w:t>
      </w:r>
      <w:r>
        <w:rPr>
          <w:sz w:val="28"/>
          <w:szCs w:val="28"/>
          <w:lang w:eastAsia="ru-RU"/>
        </w:rPr>
        <w:t>подразделе</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также</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val="en-US"/>
        </w:rPr>
        <w:t>в личном кабинете на Едином портале</w:t>
      </w:r>
      <w:r>
        <w:rPr>
          <w:sz w:val="28"/>
          <w:szCs w:val="28"/>
        </w:rPr>
        <w:t xml:space="preserve">, </w:t>
      </w:r>
      <w:r>
        <w:rPr>
          <w:sz w:val="28"/>
          <w:szCs w:val="28"/>
          <w:lang w:val="en-US"/>
        </w:rPr>
        <w:t>в Орган власти при личном обращении</w:t>
      </w:r>
      <w:r>
        <w:rPr>
          <w:sz w:val="28"/>
          <w:szCs w:val="28"/>
        </w:rPr>
        <w:t xml:space="preserve">, </w:t>
      </w:r>
      <w:r>
        <w:rPr>
          <w:sz w:val="28"/>
          <w:szCs w:val="28"/>
          <w:lang w:val="en-US"/>
        </w:rPr>
        <w:t>почтовым отправлением</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Исчерпывающий</w:t>
      </w:r>
      <w:r>
        <w:rPr>
          <w:b/>
          <w:bCs/>
          <w:sz w:val="28"/>
          <w:szCs w:val="28"/>
          <w:lang w:val="en-US" w:eastAsia="ru-RU"/>
        </w:rPr>
        <w:t xml:space="preserve"> </w:t>
      </w:r>
      <w:r>
        <w:rPr>
          <w:b/>
          <w:bCs/>
          <w:sz w:val="28"/>
          <w:szCs w:val="28"/>
          <w:lang w:eastAsia="ru-RU"/>
        </w:rPr>
        <w:t>перечень</w:t>
      </w:r>
      <w:r>
        <w:rPr>
          <w:b/>
          <w:bCs/>
          <w:sz w:val="28"/>
          <w:szCs w:val="28"/>
          <w:lang w:val="en-US" w:eastAsia="ru-RU"/>
        </w:rPr>
        <w:t xml:space="preserve"> </w:t>
      </w:r>
      <w:r>
        <w:rPr>
          <w:b/>
          <w:bCs/>
          <w:sz w:val="28"/>
          <w:szCs w:val="28"/>
          <w:lang w:eastAsia="ru-RU"/>
        </w:rPr>
        <w:t>оснований</w:t>
      </w:r>
      <w:r>
        <w:rPr>
          <w:b/>
          <w:bCs/>
          <w:sz w:val="28"/>
          <w:szCs w:val="28"/>
          <w:lang w:val="en-US" w:eastAsia="ru-RU"/>
        </w:rPr>
        <w:t xml:space="preserve"> </w:t>
      </w:r>
      <w:r>
        <w:rPr>
          <w:b/>
          <w:bCs/>
          <w:sz w:val="28"/>
          <w:szCs w:val="28"/>
          <w:lang w:eastAsia="ru-RU"/>
        </w:rPr>
        <w:t>для</w:t>
      </w:r>
      <w:r>
        <w:rPr>
          <w:b/>
          <w:bCs/>
          <w:sz w:val="28"/>
          <w:szCs w:val="28"/>
          <w:lang w:val="en-US" w:eastAsia="ru-RU"/>
        </w:rPr>
        <w:t xml:space="preserve"> </w:t>
      </w:r>
      <w:r>
        <w:rPr>
          <w:b/>
          <w:bCs/>
          <w:sz w:val="28"/>
          <w:szCs w:val="28"/>
          <w:lang w:eastAsia="ru-RU"/>
        </w:rPr>
        <w:t>отказа</w:t>
      </w:r>
      <w:r>
        <w:rPr>
          <w:b/>
          <w:bCs/>
          <w:sz w:val="28"/>
          <w:szCs w:val="28"/>
          <w:lang w:val="en-US" w:eastAsia="ru-RU"/>
        </w:rPr>
        <w:br/>
      </w:r>
      <w:r>
        <w:rPr>
          <w:b/>
          <w:bCs/>
          <w:sz w:val="28"/>
          <w:szCs w:val="28"/>
          <w:lang w:eastAsia="ru-RU"/>
        </w:rPr>
        <w:t>в</w:t>
      </w:r>
      <w:r>
        <w:rPr>
          <w:b/>
          <w:bCs/>
          <w:sz w:val="28"/>
          <w:szCs w:val="28"/>
          <w:lang w:val="en-US" w:eastAsia="ru-RU"/>
        </w:rPr>
        <w:t xml:space="preserve"> </w:t>
      </w:r>
      <w:r>
        <w:rPr>
          <w:b/>
          <w:bCs/>
          <w:sz w:val="28"/>
          <w:szCs w:val="28"/>
          <w:lang w:eastAsia="ru-RU"/>
        </w:rPr>
        <w:t>приеме</w:t>
      </w:r>
      <w:r>
        <w:rPr>
          <w:b/>
          <w:bCs/>
          <w:sz w:val="28"/>
          <w:szCs w:val="28"/>
          <w:lang w:val="en-US" w:eastAsia="ru-RU"/>
        </w:rPr>
        <w:t xml:space="preserve"> </w:t>
      </w:r>
      <w:r>
        <w:rPr>
          <w:b/>
          <w:bCs/>
          <w:sz w:val="28"/>
          <w:szCs w:val="28"/>
          <w:lang w:eastAsia="ru-RU"/>
        </w:rPr>
        <w:t>заявления</w:t>
      </w:r>
      <w:r>
        <w:rPr>
          <w:b/>
          <w:sz w:val="28"/>
          <w:szCs w:val="28"/>
        </w:rPr>
        <w:t xml:space="preserve"> и</w:t>
      </w:r>
      <w:r>
        <w:rPr>
          <w:sz w:val="28"/>
          <w:szCs w:val="28"/>
        </w:rPr>
        <w:t xml:space="preserve"> </w:t>
      </w:r>
      <w:r>
        <w:rPr>
          <w:b/>
          <w:bCs/>
          <w:sz w:val="28"/>
          <w:szCs w:val="28"/>
          <w:lang w:eastAsia="ru-RU"/>
        </w:rPr>
        <w:t>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val="en-US"/>
        </w:rPr>
        <w:t xml:space="preserve">Орган власти </w:t>
      </w:r>
      <w:r>
        <w:rPr>
          <w:sz w:val="28"/>
          <w:szCs w:val="28"/>
        </w:rPr>
        <w:t>отказывает</w:t>
      </w:r>
      <w:r>
        <w:rPr>
          <w:sz w:val="28"/>
          <w:szCs w:val="28"/>
          <w:lang w:val="en-US"/>
        </w:rPr>
        <w:t xml:space="preserve"> </w:t>
      </w:r>
      <w:r>
        <w:rPr>
          <w:sz w:val="28"/>
          <w:szCs w:val="28"/>
        </w:rPr>
        <w:t>заявителю</w:t>
      </w:r>
      <w:r>
        <w:rPr>
          <w:sz w:val="28"/>
          <w:szCs w:val="28"/>
          <w:lang w:val="en-US"/>
        </w:rPr>
        <w:t xml:space="preserve"> </w:t>
      </w:r>
      <w:r>
        <w:rPr>
          <w:sz w:val="28"/>
          <w:szCs w:val="28"/>
        </w:rPr>
        <w:t>в</w:t>
      </w:r>
      <w:r>
        <w:rPr>
          <w:sz w:val="28"/>
          <w:szCs w:val="28"/>
          <w:lang w:val="en-US"/>
        </w:rPr>
        <w:t xml:space="preserve"> </w:t>
      </w:r>
      <w:r>
        <w:rPr>
          <w:sz w:val="28"/>
          <w:szCs w:val="28"/>
        </w:rPr>
        <w:t>приеме</w:t>
      </w:r>
      <w:r>
        <w:rPr>
          <w:sz w:val="28"/>
          <w:szCs w:val="28"/>
          <w:lang w:val="en-US"/>
        </w:rPr>
        <w:t xml:space="preserve"> </w:t>
      </w:r>
      <w:r>
        <w:rPr>
          <w:bCs/>
          <w:sz w:val="28"/>
          <w:szCs w:val="28"/>
          <w:lang w:eastAsia="ru-RU"/>
        </w:rPr>
        <w:t>заявления</w:t>
      </w:r>
      <w:r>
        <w:rPr>
          <w:sz w:val="28"/>
          <w:szCs w:val="28"/>
        </w:rPr>
        <w:t xml:space="preserve"> и документов при наличии </w:t>
      </w:r>
      <w:r>
        <w:rPr>
          <w:sz w:val="28"/>
          <w:szCs w:val="28"/>
          <w:lang w:eastAsia="ru-RU"/>
        </w:rPr>
        <w:t>следующих</w:t>
      </w:r>
      <w:r>
        <w:rPr>
          <w:sz w:val="28"/>
          <w:szCs w:val="28"/>
          <w:lang w:val="en-US" w:eastAsia="ru-RU"/>
        </w:rPr>
        <w:t xml:space="preserve"> </w:t>
      </w:r>
      <w:r>
        <w:rPr>
          <w:sz w:val="28"/>
          <w:szCs w:val="28"/>
          <w:lang w:eastAsia="ru-RU"/>
        </w:rPr>
        <w:t>оснований</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не представлен полный комплект документов.</w:t>
      </w:r>
    </w:p>
    <w:p>
      <w:pPr>
        <w:pStyle w:val="Normal"/>
        <w:keepNext w:val="true"/>
        <w:keepLines/>
        <w:numPr>
          <w:ilvl w:val="0"/>
          <w:numId w:val="0"/>
        </w:numPr>
        <w:spacing w:before="480" w:after="240"/>
        <w:jc w:val="center"/>
        <w:outlineLvl w:val="1"/>
        <w:rPr>
          <w:b/>
          <w:b/>
          <w:bCs/>
          <w:sz w:val="28"/>
          <w:szCs w:val="28"/>
          <w:lang w:eastAsia="ru-RU"/>
        </w:rPr>
      </w:pPr>
      <w:r>
        <w:rPr>
          <w:b/>
          <w:sz w:val="28"/>
          <w:szCs w:val="28"/>
        </w:rPr>
        <w:t>Исчерпывающий перечень оснований для приостановления предоставления Услуги или отказа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rPr>
        <w:t>Основания для приостановления предоставления Услуги законодательством Российской Федерации не предусмотрены.</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 xml:space="preserve">Размер платы, взимаемой с заявителя </w:t>
        <w:br/>
        <w:t>при предоставлении Услуги, и способы ее взимания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szCs w:val="28"/>
          <w:lang w:eastAsia="ru-RU"/>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Максимальный</w:t>
      </w:r>
      <w:r>
        <w:rPr>
          <w:b/>
          <w:bCs/>
          <w:sz w:val="28"/>
          <w:szCs w:val="28"/>
          <w:lang w:val="en-US" w:eastAsia="ru-RU"/>
        </w:rPr>
        <w:t xml:space="preserve"> </w:t>
      </w:r>
      <w:r>
        <w:rPr>
          <w:b/>
          <w:bCs/>
          <w:sz w:val="28"/>
          <w:szCs w:val="28"/>
          <w:lang w:eastAsia="ru-RU"/>
        </w:rPr>
        <w:t>срок</w:t>
      </w:r>
      <w:r>
        <w:rPr>
          <w:b/>
          <w:bCs/>
          <w:sz w:val="28"/>
          <w:szCs w:val="28"/>
          <w:lang w:val="en-US" w:eastAsia="ru-RU"/>
        </w:rPr>
        <w:t xml:space="preserve"> </w:t>
      </w:r>
      <w:r>
        <w:rPr>
          <w:b/>
          <w:bCs/>
          <w:sz w:val="28"/>
          <w:szCs w:val="28"/>
          <w:lang w:eastAsia="ru-RU"/>
        </w:rPr>
        <w:t>ожидания</w:t>
      </w:r>
      <w:r>
        <w:rPr>
          <w:b/>
          <w:bCs/>
          <w:sz w:val="28"/>
          <w:szCs w:val="28"/>
          <w:lang w:val="en-US" w:eastAsia="ru-RU"/>
        </w:rPr>
        <w:t xml:space="preserve"> </w:t>
      </w:r>
      <w:r>
        <w:rPr>
          <w:b/>
          <w:bCs/>
          <w:sz w:val="28"/>
          <w:szCs w:val="28"/>
          <w:lang w:eastAsia="ru-RU"/>
        </w:rPr>
        <w:t>в</w:t>
      </w:r>
      <w:r>
        <w:rPr>
          <w:b/>
          <w:bCs/>
          <w:sz w:val="28"/>
          <w:szCs w:val="28"/>
          <w:lang w:val="en-US" w:eastAsia="ru-RU"/>
        </w:rPr>
        <w:t xml:space="preserve"> </w:t>
      </w:r>
      <w:r>
        <w:rPr>
          <w:b/>
          <w:bCs/>
          <w:sz w:val="28"/>
          <w:szCs w:val="28"/>
          <w:lang w:eastAsia="ru-RU"/>
        </w:rPr>
        <w:t>очереди</w:t>
      </w:r>
      <w:r>
        <w:rPr>
          <w:b/>
          <w:bCs/>
          <w:sz w:val="28"/>
          <w:szCs w:val="28"/>
          <w:lang w:val="en-US" w:eastAsia="ru-RU"/>
        </w:rPr>
        <w:t xml:space="preserve"> </w:t>
      </w:r>
      <w:r>
        <w:rPr>
          <w:b/>
          <w:bCs/>
          <w:sz w:val="28"/>
          <w:szCs w:val="28"/>
          <w:lang w:eastAsia="ru-RU"/>
        </w:rPr>
        <w:t>при</w:t>
      </w:r>
      <w:r>
        <w:rPr>
          <w:b/>
          <w:bCs/>
          <w:sz w:val="28"/>
          <w:szCs w:val="28"/>
          <w:lang w:val="en-US" w:eastAsia="ru-RU"/>
        </w:rPr>
        <w:t xml:space="preserve"> </w:t>
      </w:r>
      <w:r>
        <w:rPr>
          <w:b/>
          <w:bCs/>
          <w:sz w:val="28"/>
          <w:szCs w:val="28"/>
          <w:lang w:eastAsia="ru-RU"/>
        </w:rPr>
        <w:t>подаче</w:t>
      </w:r>
      <w:r>
        <w:rPr>
          <w:b/>
          <w:bCs/>
          <w:sz w:val="28"/>
          <w:szCs w:val="28"/>
          <w:lang w:val="en-US" w:eastAsia="ru-RU"/>
        </w:rPr>
        <w:t xml:space="preserve"> </w:t>
      </w:r>
      <w:r>
        <w:rPr>
          <w:b/>
          <w:bCs/>
          <w:sz w:val="28"/>
          <w:szCs w:val="28"/>
          <w:lang w:eastAsia="ru-RU"/>
        </w:rPr>
        <w:t>заявителем</w:t>
      </w:r>
      <w:r>
        <w:rPr>
          <w:b/>
          <w:bCs/>
          <w:sz w:val="28"/>
          <w:szCs w:val="28"/>
          <w:lang w:val="en-US" w:eastAsia="ru-RU"/>
        </w:rPr>
        <w:t xml:space="preserve"> </w:t>
      </w:r>
      <w:r>
        <w:rPr>
          <w:b/>
          <w:sz w:val="28"/>
          <w:szCs w:val="28"/>
          <w:lang w:eastAsia="ru-RU"/>
        </w:rPr>
        <w:t>заявления</w:t>
      </w:r>
      <w:r>
        <w:rPr>
          <w:b/>
          <w:bCs/>
          <w:sz w:val="28"/>
          <w:szCs w:val="28"/>
          <w:lang w:eastAsia="ru-RU"/>
        </w:rPr>
        <w:t xml:space="preserve"> и при получении результата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ожидания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очереди</w:t>
      </w:r>
      <w:r>
        <w:rPr>
          <w:sz w:val="28"/>
          <w:szCs w:val="28"/>
          <w:lang w:val="en-US" w:eastAsia="ru-RU"/>
        </w:rPr>
        <w:t xml:space="preserve"> </w:t>
      </w:r>
      <w:r>
        <w:rPr>
          <w:sz w:val="28"/>
          <w:szCs w:val="28"/>
          <w:lang w:eastAsia="ru-RU"/>
        </w:rPr>
        <w:t>при</w:t>
      </w:r>
      <w:r>
        <w:rPr>
          <w:sz w:val="28"/>
          <w:szCs w:val="28"/>
          <w:lang w:val="en-US" w:eastAsia="ru-RU"/>
        </w:rPr>
        <w:t xml:space="preserve"> </w:t>
      </w:r>
      <w:r>
        <w:rPr>
          <w:sz w:val="28"/>
          <w:szCs w:val="28"/>
          <w:lang w:eastAsia="ru-RU"/>
        </w:rPr>
        <w:t>подаче</w:t>
      </w:r>
      <w:r>
        <w:rPr>
          <w:sz w:val="28"/>
          <w:szCs w:val="28"/>
          <w:lang w:val="en-US" w:eastAsia="ru-RU"/>
        </w:rPr>
        <w:t xml:space="preserve"> </w:t>
      </w:r>
      <w:r>
        <w:rPr>
          <w:sz w:val="28"/>
          <w:szCs w:val="28"/>
          <w:lang w:eastAsia="ru-RU"/>
        </w:rPr>
        <w:t>заявления</w:t>
      </w:r>
      <w:r>
        <w:rPr>
          <w:b/>
          <w:sz w:val="28"/>
          <w:szCs w:val="28"/>
          <w:lang w:val="en-US"/>
        </w:rPr>
        <w:t xml:space="preserve"> </w:t>
      </w:r>
      <w:r>
        <w:rPr>
          <w:sz w:val="28"/>
          <w:szCs w:val="28"/>
          <w:lang w:eastAsia="ru-RU"/>
        </w:rPr>
        <w:t>составляет</w:t>
      </w:r>
      <w:r>
        <w:rPr>
          <w:sz w:val="28"/>
          <w:szCs w:val="28"/>
          <w:lang w:val="en-US" w:eastAsia="ru-RU"/>
        </w:rPr>
        <w:t xml:space="preserve"> 15 </w:t>
      </w:r>
      <w:r>
        <w:rPr>
          <w:sz w:val="28"/>
          <w:szCs w:val="28"/>
          <w:lang w:eastAsia="ru-RU"/>
        </w:rPr>
        <w:t>минут</w:t>
      </w:r>
      <w:r>
        <w:rPr>
          <w:sz w:val="28"/>
          <w:szCs w:val="28"/>
          <w:lang w:val="en-US" w:eastAsia="ru-RU"/>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Максимальный срок ожидания в очереди при получении результата Услуги составляет 15 минут.</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Срок</w:t>
      </w:r>
      <w:r>
        <w:rPr>
          <w:b/>
          <w:bCs/>
          <w:sz w:val="28"/>
          <w:szCs w:val="28"/>
          <w:lang w:val="en-US" w:eastAsia="ru-RU"/>
        </w:rPr>
        <w:t xml:space="preserve"> </w:t>
      </w:r>
      <w:r>
        <w:rPr>
          <w:b/>
          <w:bCs/>
          <w:sz w:val="28"/>
          <w:szCs w:val="28"/>
          <w:lang w:eastAsia="ru-RU"/>
        </w:rPr>
        <w:t>регистрации</w:t>
      </w:r>
      <w:r>
        <w:rPr>
          <w:b/>
          <w:bCs/>
          <w:sz w:val="28"/>
          <w:szCs w:val="28"/>
          <w:lang w:val="en-US" w:eastAsia="ru-RU"/>
        </w:rPr>
        <w:t xml:space="preserve"> </w:t>
      </w:r>
      <w:r>
        <w:rPr>
          <w:b/>
          <w:bCs/>
          <w:sz w:val="28"/>
          <w:szCs w:val="28"/>
          <w:lang w:eastAsia="ru-RU"/>
        </w:rPr>
        <w:t>заявления</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необходимых</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в Органе власти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 xml:space="preserve">почтовым отправлением </w:t>
      </w:r>
      <w:r>
        <w:rPr>
          <w:sz w:val="28"/>
          <w:szCs w:val="28"/>
          <w:lang w:val="en-US" w:eastAsia="ru-RU"/>
        </w:rPr>
        <w:t>–</w:t>
      </w:r>
      <w:r>
        <w:rPr>
          <w:sz w:val="28"/>
          <w:szCs w:val="28"/>
          <w:lang w:val="en-US"/>
        </w:rPr>
        <w:t xml:space="preserve"> 3 </w:t>
      </w:r>
      <w:r>
        <w:rPr>
          <w:sz w:val="28"/>
          <w:szCs w:val="28"/>
        </w:rPr>
        <w:t>рабочих</w:t>
      </w:r>
      <w:r>
        <w:rPr>
          <w:sz w:val="28"/>
          <w:szCs w:val="28"/>
          <w:lang w:val="en-US"/>
        </w:rPr>
        <w:t xml:space="preserve"> </w:t>
      </w:r>
      <w:r>
        <w:rPr>
          <w:sz w:val="28"/>
          <w:szCs w:val="28"/>
        </w:rPr>
        <w:t>дня</w:t>
      </w:r>
      <w:r>
        <w:rPr>
          <w:sz w:val="28"/>
          <w:szCs w:val="28"/>
          <w:lang w:val="en-US"/>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Требования к помещениям, в которых предоставляется Услуга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Требования к помещениям, в которых предоставляется Услуга, отсутствуют, поскольку Услуга предоставляется исключительно в электронном виде</w:t>
      </w:r>
      <w:r>
        <w:rPr>
          <w:sz w:val="28"/>
          <w:szCs w:val="28"/>
        </w:rPr>
        <w:t>.</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Показатели доступности и качества Услуги</w:t>
      </w:r>
    </w:p>
    <w:p>
      <w:pPr>
        <w:pStyle w:val="Normal"/>
        <w:numPr>
          <w:ilvl w:val="0"/>
          <w:numId w:val="6"/>
        </w:numPr>
        <w:tabs>
          <w:tab w:val="clear" w:pos="1134"/>
          <w:tab w:val="left" w:pos="1276" w:leader="none"/>
        </w:tabs>
        <w:spacing w:before="0" w:after="0"/>
        <w:ind w:firstLine="709"/>
        <w:contextualSpacing/>
        <w:jc w:val="both"/>
        <w:rPr>
          <w:rFonts w:eastAsia="Calibri"/>
          <w:sz w:val="28"/>
          <w:szCs w:val="28"/>
        </w:rPr>
      </w:pPr>
      <w:r>
        <w:rPr>
          <w:sz w:val="28"/>
          <w:szCs w:val="28"/>
          <w:lang w:eastAsia="ru-RU"/>
        </w:rPr>
        <w:t>К показателям доступности предоставления Услуги относятся:</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выбора заявителем формы обращения за предоставлением Услуги (с использованием Единого портала, Регионального портала);</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досудебного рассмотрения жалоб заявителей на решения, действия (бездействие) должностных лиц Органа власти, органа местного самоуправления или многофункционального центра, ответственных за предоставление государственной услуги;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выбора заявителем формы обращения за предоставлением Услуги (лично, в форме электронного документа с использованием Единого портала, почтовой связи);</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Pr>
          <w:rFonts w:eastAsia="Calibri"/>
          <w:sz w:val="28"/>
          <w:szCs w:val="28"/>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возможность подачи запроса и документов и (или) информации, необходимых для предоставления Услуги, в МФЦ.</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К показателям качества предоставления Услуги относятся: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количество взаимодействий заявителя с должностными лицами, участвующими в предоставлении Услуги и их продолжительность;</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достоверность предоставляемой заявителям информации о сроках, порядке предоставления Услуги, документах, необходимых для ее предоставления;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взаимодействие заявителя с должностными лицами не более одного раза и не более 15 минут;</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отсутствие заявлений об оспаривании решений, действий (бездействия) территориального органа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запись зарегистрированных лиц на определенную дату заканчивается за сутки до наступления этой даты;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взаимодействие заявителя (представителя) с должностными лицами при предоставлении государственной услуги осуществляется однократно при представлении заявления со всеми необходимыми документами;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случае несоответствия сведений, которые сообщило зарегистрированное лицо при предварительной записи, представленным зарегистрированным лицом при личном приеме, предварительная запись аннулируется;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вежливость и компетентность должностных лиц, взаимодействующих с заявителем при предоставлении Услуги.</w:t>
      </w:r>
    </w:p>
    <w:p>
      <w:pPr>
        <w:pStyle w:val="Normal"/>
        <w:keepNext w:val="true"/>
        <w:keepLines/>
        <w:numPr>
          <w:ilvl w:val="0"/>
          <w:numId w:val="0"/>
        </w:numPr>
        <w:spacing w:lineRule="auto" w:line="276" w:before="480" w:after="240"/>
        <w:jc w:val="center"/>
        <w:outlineLvl w:val="1"/>
        <w:rPr>
          <w:b/>
          <w:b/>
          <w:bCs/>
          <w:sz w:val="28"/>
          <w:szCs w:val="28"/>
          <w:lang w:eastAsia="ru-RU"/>
        </w:rPr>
      </w:pPr>
      <w:r>
        <w:rPr>
          <w:b/>
          <w:bCs/>
          <w:sz w:val="28"/>
          <w:szCs w:val="28"/>
          <w:lang w:eastAsia="ru-RU"/>
        </w:rPr>
        <w:t>Иные требования к предоставлению Услуги</w:t>
      </w:r>
    </w:p>
    <w:p>
      <w:pPr>
        <w:pStyle w:val="Normal"/>
        <w:numPr>
          <w:ilvl w:val="0"/>
          <w:numId w:val="6"/>
        </w:numPr>
        <w:tabs>
          <w:tab w:val="clear" w:pos="1134"/>
          <w:tab w:val="left" w:pos="1276" w:leader="none"/>
        </w:tabs>
        <w:spacing w:before="0" w:after="0"/>
        <w:ind w:firstLine="709"/>
        <w:contextualSpacing/>
        <w:jc w:val="both"/>
        <w:rPr>
          <w:rFonts w:eastAsia="Calibri"/>
          <w:sz w:val="28"/>
          <w:szCs w:val="28"/>
        </w:rPr>
      </w:pPr>
      <w:r>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pPr>
        <w:pStyle w:val="Normal"/>
        <w:numPr>
          <w:ilvl w:val="0"/>
          <w:numId w:val="6"/>
        </w:numPr>
        <w:tabs>
          <w:tab w:val="clear" w:pos="1134"/>
          <w:tab w:val="left" w:pos="1276" w:leader="none"/>
        </w:tabs>
        <w:spacing w:before="0" w:after="0"/>
        <w:ind w:firstLine="709"/>
        <w:contextualSpacing/>
        <w:jc w:val="both"/>
        <w:rPr>
          <w:sz w:val="28"/>
          <w:szCs w:val="28"/>
          <w:lang w:val="en-US" w:eastAsia="ru-RU"/>
        </w:rPr>
      </w:pPr>
      <w:r>
        <w:rPr>
          <w:sz w:val="28"/>
          <w:szCs w:val="28"/>
          <w:lang w:eastAsia="ru-RU"/>
        </w:rPr>
        <w:t>Информационная</w:t>
      </w:r>
      <w:r>
        <w:rPr>
          <w:sz w:val="28"/>
          <w:szCs w:val="28"/>
          <w:lang w:val="en-US" w:eastAsia="ru-RU"/>
        </w:rPr>
        <w:t xml:space="preserve"> </w:t>
      </w:r>
      <w:r>
        <w:rPr>
          <w:sz w:val="28"/>
          <w:szCs w:val="28"/>
          <w:lang w:eastAsia="ru-RU"/>
        </w:rPr>
        <w:t>система</w:t>
      </w:r>
      <w:r>
        <w:rPr>
          <w:sz w:val="28"/>
          <w:szCs w:val="28"/>
          <w:lang w:val="en-US" w:eastAsia="ru-RU"/>
        </w:rPr>
        <w:t xml:space="preserve">, </w:t>
      </w:r>
      <w:r>
        <w:rPr>
          <w:sz w:val="28"/>
          <w:szCs w:val="28"/>
          <w:lang w:eastAsia="ru-RU"/>
        </w:rPr>
        <w:t>используемая</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Услуги</w:t>
      </w:r>
      <w:r>
        <w:rPr>
          <w:sz w:val="28"/>
          <w:szCs w:val="28"/>
          <w:lang w:val="en-US" w:eastAsia="ru-RU"/>
        </w:rPr>
        <w:t xml:space="preserve">, – </w:t>
      </w:r>
      <w:r>
        <w:rPr>
          <w:sz w:val="28"/>
          <w:szCs w:val="28"/>
          <w:lang w:val="en-US"/>
        </w:rPr>
        <w:t>федеральная государственная информационная система «Единая система межведомственного электронного взаимодействия».</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Перечень вариантов предоставления Услуги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присвоение квалификационных категорий спортивным судьям</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 следующими вариантами</w:t>
      </w:r>
      <w:r>
        <w:rPr>
          <w:sz w:val="28"/>
          <w:szCs w:val="28"/>
          <w:lang w:eastAsia="ru-RU"/>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является спортивным судьей второй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третьей квалификационной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является спортивным судьей третьей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является спортивным судьей второй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третьей квалификационной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является спортивным судьей третьей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является спортивным судьей второй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третьей квалификационной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является спортивным судьей третьей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первой квалификационной категории</w:t>
      </w:r>
      <w:r>
        <w:rPr>
          <w:sz w:val="28"/>
          <w:szCs w:val="28"/>
        </w:rPr>
        <w:t xml:space="preserve">, </w:t>
      </w:r>
      <w:r>
        <w:rPr>
          <w:sz w:val="28"/>
          <w:szCs w:val="28"/>
          <w:lang w:val="en-US"/>
        </w:rPr>
        <w:t>кандидат является спортивным судьей второй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третьей квалификационной категории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 международного класса"</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"мастер спорта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имеет звание "Гроссмейстер России"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 xml:space="preserve">, </w:t>
      </w:r>
      <w:r>
        <w:rPr>
          <w:sz w:val="28"/>
          <w:szCs w:val="28"/>
          <w:lang w:val="en-US"/>
        </w:rPr>
        <w:t>организация не является подразделением общероссийской спортивной федерации</w:t>
      </w:r>
      <w:r>
        <w:rPr>
          <w:sz w:val="28"/>
          <w:szCs w:val="28"/>
        </w:rPr>
        <w:t xml:space="preserve">, </w:t>
      </w:r>
      <w:r>
        <w:rPr>
          <w:sz w:val="28"/>
          <w:szCs w:val="28"/>
          <w:lang w:val="en-US"/>
        </w:rPr>
        <w:t>кандидат претендует на присвоение второй квалификационной категории</w:t>
      </w:r>
      <w:r>
        <w:rPr>
          <w:sz w:val="28"/>
          <w:szCs w:val="28"/>
        </w:rPr>
        <w:t xml:space="preserve">, </w:t>
      </w:r>
      <w:r>
        <w:rPr>
          <w:sz w:val="28"/>
          <w:szCs w:val="28"/>
          <w:lang w:val="en-US"/>
        </w:rPr>
        <w:t>кандидат является спортивным судьей третьей категории</w:t>
      </w:r>
      <w:r>
        <w:rPr>
          <w:sz w:val="28"/>
          <w:szCs w:val="28"/>
        </w:rPr>
        <w:t>.</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 xml:space="preserve">При обращении заявителя за </w:t>
      </w:r>
      <w:r>
        <w:rPr>
          <w:sz w:val="28"/>
          <w:szCs w:val="28"/>
        </w:rPr>
        <w:t>исправлением опечаток и ошибок</w:t>
      </w:r>
      <w:r>
        <w:rPr>
          <w:sz w:val="28"/>
          <w:szCs w:val="28"/>
          <w:lang w:val="en-US"/>
        </w:rPr>
        <w:t xml:space="preserve"> </w:t>
      </w:r>
      <w:r>
        <w:rPr>
          <w:sz w:val="28"/>
          <w:szCs w:val="28"/>
        </w:rPr>
        <w:t>Услуга</w:t>
      </w:r>
      <w:r>
        <w:rPr>
          <w:sz w:val="28"/>
          <w:szCs w:val="28"/>
          <w:lang w:val="en-US"/>
        </w:rPr>
        <w:t xml:space="preserve"> </w:t>
      </w:r>
      <w:r>
        <w:rPr>
          <w:sz w:val="28"/>
          <w:szCs w:val="28"/>
        </w:rPr>
        <w:t>предоставляется</w:t>
      </w:r>
      <w:r>
        <w:rPr>
          <w:sz w:val="28"/>
          <w:szCs w:val="28"/>
          <w:lang w:val="en-US"/>
        </w:rPr>
        <w:t xml:space="preserve"> </w:t>
      </w:r>
      <w:r>
        <w:rPr>
          <w:sz w:val="28"/>
          <w:szCs w:val="28"/>
        </w:rPr>
        <w:t>в</w:t>
      </w:r>
      <w:r>
        <w:rPr>
          <w:sz w:val="28"/>
          <w:szCs w:val="28"/>
          <w:lang w:val="en-US"/>
        </w:rPr>
        <w:t xml:space="preserve"> </w:t>
      </w:r>
      <w:r>
        <w:rPr>
          <w:sz w:val="28"/>
          <w:szCs w:val="28"/>
        </w:rPr>
        <w:t>соответствии</w:t>
      </w:r>
      <w:r>
        <w:rPr>
          <w:sz w:val="28"/>
          <w:szCs w:val="28"/>
          <w:lang w:val="en-US"/>
        </w:rPr>
        <w:t xml:space="preserve"> </w:t>
      </w:r>
      <w:r>
        <w:rPr>
          <w:sz w:val="28"/>
          <w:szCs w:val="28"/>
        </w:rPr>
        <w:t>со следующими вариантами</w:t>
      </w:r>
      <w:r>
        <w:rPr>
          <w:sz w:val="28"/>
          <w:szCs w:val="28"/>
          <w:lang w:eastAsia="ru-RU"/>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обратился представитель по доверенности</w:t>
      </w:r>
      <w:r>
        <w:rPr>
          <w:sz w:val="28"/>
          <w:szCs w:val="28"/>
        </w:rPr>
        <w:t>;</w:t>
      </w:r>
    </w:p>
    <w:p>
      <w:pPr>
        <w:pStyle w:val="ListParagraph"/>
        <w:numPr>
          <w:ilvl w:val="1"/>
          <w:numId w:val="2"/>
        </w:numPr>
        <w:tabs>
          <w:tab w:val="clear" w:pos="1134"/>
          <w:tab w:val="left" w:pos="1276" w:leader="none"/>
          <w:tab w:val="left" w:pos="1985" w:leader="none"/>
        </w:tabs>
        <w:ind w:left="0" w:firstLine="709"/>
        <w:jc w:val="both"/>
        <w:rPr>
          <w:sz w:val="28"/>
          <w:szCs w:val="28"/>
          <w:lang w:eastAsia="ru-RU"/>
        </w:rPr>
      </w:pPr>
      <w:r>
        <w:rPr>
          <w:sz w:val="28"/>
          <w:szCs w:val="28"/>
          <w:lang w:val="en-US"/>
        </w:rPr>
        <w:t>региональные спортивные федерации</w:t>
      </w:r>
      <w:r>
        <w:rPr>
          <w:sz w:val="28"/>
          <w:szCs w:val="28"/>
        </w:rPr>
        <w:t xml:space="preserve">, </w:t>
      </w:r>
      <w:r>
        <w:rPr>
          <w:sz w:val="28"/>
          <w:szCs w:val="28"/>
          <w:lang w:val="en-US"/>
        </w:rPr>
        <w:t>обратилось лицо, имеющее право действовать от имени юридического лица без доверенности</w:t>
      </w:r>
      <w:r>
        <w:rPr>
          <w:sz w:val="28"/>
          <w:szCs w:val="28"/>
        </w:rPr>
        <w:t>.</w:t>
      </w:r>
    </w:p>
    <w:p>
      <w:pPr>
        <w:pStyle w:val="Normal"/>
        <w:numPr>
          <w:ilvl w:val="0"/>
          <w:numId w:val="6"/>
        </w:numPr>
        <w:tabs>
          <w:tab w:val="clear" w:pos="1134"/>
          <w:tab w:val="left" w:pos="1276" w:leader="none"/>
        </w:tabs>
        <w:spacing w:before="0" w:after="0"/>
        <w:ind w:firstLine="709"/>
        <w:contextualSpacing/>
        <w:jc w:val="both"/>
        <w:rPr>
          <w:sz w:val="28"/>
          <w:szCs w:val="28"/>
          <w:lang w:val="en-US" w:eastAsia="ru-RU"/>
        </w:rPr>
      </w:pPr>
      <w:r>
        <w:rPr>
          <w:sz w:val="28"/>
          <w:szCs w:val="28"/>
        </w:rPr>
        <w:t>Возможность</w:t>
      </w:r>
      <w:r>
        <w:rPr>
          <w:sz w:val="28"/>
          <w:szCs w:val="28"/>
          <w:lang w:val="en-US"/>
        </w:rPr>
        <w:t xml:space="preserve"> </w:t>
      </w:r>
      <w:r>
        <w:rPr>
          <w:sz w:val="28"/>
          <w:szCs w:val="28"/>
        </w:rPr>
        <w:t>оставления</w:t>
      </w:r>
      <w:r>
        <w:rPr>
          <w:sz w:val="28"/>
          <w:szCs w:val="28"/>
          <w:lang w:val="en-US"/>
        </w:rPr>
        <w:t xml:space="preserve"> </w:t>
      </w:r>
      <w:r>
        <w:rPr>
          <w:sz w:val="28"/>
          <w:szCs w:val="28"/>
          <w:lang w:eastAsia="ru-RU"/>
        </w:rPr>
        <w:t>заявления</w:t>
      </w:r>
      <w:r>
        <w:rPr>
          <w:sz w:val="28"/>
          <w:szCs w:val="28"/>
        </w:rPr>
        <w:t xml:space="preserve"> без рассмотрения не предусмотрена.</w:t>
      </w:r>
      <w:r>
        <w:rPr>
          <w:sz w:val="28"/>
          <w:szCs w:val="28"/>
          <w:lang w:eastAsia="ru-RU"/>
        </w:rPr>
        <w:t xml:space="preserve"> </w:t>
      </w:r>
    </w:p>
    <w:p>
      <w:pPr>
        <w:pStyle w:val="Normal"/>
        <w:keepNext w:val="true"/>
        <w:keepLines/>
        <w:numPr>
          <w:ilvl w:val="0"/>
          <w:numId w:val="0"/>
        </w:numPr>
        <w:spacing w:before="480" w:after="240"/>
        <w:jc w:val="center"/>
        <w:outlineLvl w:val="1"/>
        <w:rPr>
          <w:b/>
          <w:b/>
          <w:bCs/>
          <w:sz w:val="28"/>
          <w:szCs w:val="28"/>
          <w:lang w:val="en-US" w:eastAsia="ru-RU"/>
        </w:rPr>
      </w:pPr>
      <w:r>
        <w:rPr>
          <w:b/>
          <w:bCs/>
          <w:sz w:val="28"/>
          <w:szCs w:val="28"/>
          <w:lang w:eastAsia="ru-RU"/>
        </w:rPr>
        <w:t>Профилирование</w:t>
      </w:r>
      <w:r>
        <w:rPr>
          <w:b/>
          <w:bCs/>
          <w:sz w:val="28"/>
          <w:szCs w:val="28"/>
          <w:lang w:val="en-US" w:eastAsia="ru-RU"/>
        </w:rPr>
        <w:t xml:space="preserve"> </w:t>
      </w:r>
      <w:r>
        <w:rPr>
          <w:b/>
          <w:bCs/>
          <w:sz w:val="28"/>
          <w:szCs w:val="28"/>
          <w:lang w:eastAsia="ru-RU"/>
        </w:rPr>
        <w:t>заявителя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pPr>
        <w:pStyle w:val="Normal"/>
        <w:tabs>
          <w:tab w:val="clear" w:pos="1134"/>
          <w:tab w:val="left" w:pos="1276" w:leader="none"/>
        </w:tabs>
        <w:spacing w:before="0" w:after="0"/>
        <w:ind w:firstLine="709"/>
        <w:contextualSpacing/>
        <w:jc w:val="both"/>
        <w:rPr>
          <w:sz w:val="28"/>
          <w:szCs w:val="28"/>
          <w:lang w:val="en-US" w:eastAsia="ru-RU"/>
        </w:rPr>
      </w:pPr>
      <w:r>
        <w:rPr>
          <w:sz w:val="28"/>
          <w:szCs w:val="28"/>
          <w:lang w:eastAsia="ru-RU"/>
        </w:rPr>
        <w:t>Профилирование</w:t>
      </w:r>
      <w:r>
        <w:rPr>
          <w:sz w:val="28"/>
          <w:szCs w:val="28"/>
          <w:lang w:val="en-US" w:eastAsia="ru-RU"/>
        </w:rPr>
        <w:t xml:space="preserve"> </w:t>
      </w:r>
      <w:r>
        <w:rPr>
          <w:sz w:val="28"/>
          <w:szCs w:val="28"/>
          <w:lang w:eastAsia="ru-RU"/>
        </w:rPr>
        <w:t>осуществляется</w:t>
      </w:r>
      <w:r>
        <w:rPr>
          <w:sz w:val="28"/>
          <w:szCs w:val="28"/>
          <w:lang w:val="en-US"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личном кабинете на Едином портале;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в Органе власти;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eastAsia="ru-RU"/>
        </w:rPr>
        <w:t>почтовым отправлением.</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numPr>
          <w:ilvl w:val="0"/>
          <w:numId w:val="6"/>
        </w:numPr>
        <w:tabs>
          <w:tab w:val="clear" w:pos="1134"/>
          <w:tab w:val="left" w:pos="1276" w:leader="none"/>
        </w:tabs>
        <w:spacing w:before="0" w:after="0"/>
        <w:ind w:firstLine="709"/>
        <w:contextualSpacing/>
        <w:jc w:val="both"/>
        <w:rPr>
          <w:sz w:val="28"/>
          <w:szCs w:val="28"/>
          <w:lang w:val="en-US" w:eastAsia="ru-RU"/>
        </w:rPr>
      </w:pPr>
      <w:r>
        <w:rPr>
          <w:sz w:val="28"/>
          <w:szCs w:val="28"/>
          <w:lang w:eastAsia="ru-RU"/>
        </w:rPr>
        <w:t>Описания вариантов, приведенные в настоящем разделе, размещаются Органом власти</w:t>
      </w:r>
      <w:r>
        <w:rPr>
          <w:sz w:val="28"/>
          <w:szCs w:val="28"/>
          <w:lang w:val="en-US"/>
        </w:rPr>
        <w:t xml:space="preserve"> </w:t>
      </w:r>
      <w:r>
        <w:rPr>
          <w:sz w:val="28"/>
          <w:szCs w:val="28"/>
          <w:lang w:eastAsia="ru-RU"/>
        </w:rPr>
        <w:t>в</w:t>
      </w:r>
      <w:r>
        <w:rPr>
          <w:sz w:val="28"/>
          <w:szCs w:val="28"/>
          <w:lang w:val="en-US" w:eastAsia="ru-RU"/>
        </w:rPr>
        <w:t xml:space="preserve"> </w:t>
      </w:r>
      <w:r>
        <w:rPr>
          <w:sz w:val="28"/>
          <w:szCs w:val="28"/>
          <w:lang w:eastAsia="ru-RU"/>
        </w:rPr>
        <w:t>общедоступном</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ознакомления</w:t>
      </w:r>
      <w:r>
        <w:rPr>
          <w:sz w:val="28"/>
          <w:szCs w:val="28"/>
          <w:lang w:val="en-US" w:eastAsia="ru-RU"/>
        </w:rPr>
        <w:t xml:space="preserve"> </w:t>
      </w:r>
      <w:r>
        <w:rPr>
          <w:sz w:val="28"/>
          <w:szCs w:val="28"/>
          <w:lang w:eastAsia="ru-RU"/>
        </w:rPr>
        <w:t>месте</w:t>
      </w:r>
      <w:r>
        <w:rPr>
          <w:sz w:val="28"/>
          <w:szCs w:val="28"/>
          <w:lang w:val="en-US"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в электронном виде,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почтовым отправлением: оригинал документа, заверенный подписью нотариуса</w:t>
      </w:r>
      <w:r>
        <w:rPr>
          <w:sz w:val="28"/>
          <w:szCs w:val="28"/>
        </w:rPr>
        <w:t xml:space="preserve">, </w:t>
      </w:r>
      <w:r>
        <w:rPr>
          <w:sz w:val="28"/>
          <w:szCs w:val="28"/>
          <w:lang w:val="en-US"/>
        </w:rPr>
        <w:t>оригинал документа, заверенный подписью руководителя организации и печатью (при наличии)</w:t>
      </w:r>
      <w:r>
        <w:rPr>
          <w:sz w:val="28"/>
          <w:szCs w:val="28"/>
        </w:rPr>
        <w:t>)</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мастер спорта России международного класса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мастер спорта России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гроссмейстер России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мастер спорта России международного класса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мастер спорта России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удостоверение гроссмейстер России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представление к присвоению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карточка учета судейской деятельности спортивного судьи</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 международного класса;</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мастер спорта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spacing w:before="0" w:after="160"/>
        <w:ind w:firstLine="709"/>
        <w:contextualSpacing/>
        <w:jc w:val="both"/>
        <w:rPr>
          <w:sz w:val="28"/>
          <w:szCs w:val="28"/>
          <w:lang w:eastAsia="ru-RU"/>
        </w:rPr>
      </w:pPr>
      <w:r>
        <w:rPr>
          <w:sz w:val="28"/>
          <w:szCs w:val="28"/>
          <w:lang w:val="en-US"/>
        </w:rPr>
        <w:t>удостоверение гроссмейстер России;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19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принятие решения о присвоении квалификационной категории спортивного судьи</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отказ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Приказ о присвоении квалификационной категории спортивного судьи</w:t>
      </w:r>
      <w:r>
        <w:rPr>
          <w:sz w:val="28"/>
          <w:szCs w:val="28"/>
          <w:lang w:eastAsia="ru-RU"/>
        </w:rPr>
        <w:t xml:space="preserve">. В состав реквизитов документа входят </w:t>
      </w:r>
      <w:r>
        <w:rPr>
          <w:sz w:val="28"/>
          <w:szCs w:val="28"/>
        </w:rPr>
        <w:t>наименование Органа власти, дата и номер, регистрационный номер решения.</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следующего основания </w:t>
      </w:r>
      <w:r>
        <w:rPr>
          <w:sz w:val="28"/>
          <w:szCs w:val="28"/>
          <w:lang w:eastAsia="ru-RU"/>
        </w:rPr>
        <w:t>–</w:t>
      </w:r>
      <w:r>
        <w:rPr>
          <w:sz w:val="28"/>
          <w:szCs w:val="28"/>
        </w:rPr>
        <w:t xml:space="preserve"> 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личном кабинете на Едином портале</w:t>
      </w:r>
      <w:r>
        <w:rPr>
          <w:sz w:val="28"/>
          <w:szCs w:val="28"/>
          <w:lang w:val="en-US"/>
        </w:rPr>
        <w:t xml:space="preserve">,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подтверждающие право кандидата на получение квалификационной категории спортивного судьи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личном кабинете на Едином портале: электронная копия документа, заверенная электронной подписью уполномоченного лица; в Орган власти при личном обращении: копия документа, заверенная подписью уполномоченного лица и печатью организации (при наличии); 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eastAsia="ru-RU"/>
        </w:rPr>
        <w:t>(все документы из категории)</w:t>
      </w:r>
      <w:r>
        <w:rPr>
          <w:sz w:val="28"/>
          <w:szCs w:val="28"/>
        </w:rPr>
        <w:t>:</w:t>
      </w:r>
    </w:p>
    <w:p>
      <w:pPr>
        <w:pStyle w:val="Normal"/>
        <w:spacing w:before="0" w:after="160"/>
        <w:ind w:firstLine="709"/>
        <w:contextualSpacing/>
        <w:jc w:val="both"/>
        <w:rPr>
          <w:sz w:val="28"/>
          <w:szCs w:val="28"/>
          <w:lang w:eastAsia="ru-RU"/>
        </w:rPr>
      </w:pPr>
      <w:r>
        <w:rPr>
          <w:sz w:val="28"/>
          <w:szCs w:val="28"/>
          <w:lang w:val="en-US"/>
        </w:rPr>
        <w:t>представление к присвоению квалификационной категории спортивного судьи;</w:t>
      </w:r>
    </w:p>
    <w:p>
      <w:pPr>
        <w:pStyle w:val="Normal"/>
        <w:spacing w:before="0" w:after="160"/>
        <w:ind w:firstLine="709"/>
        <w:contextualSpacing/>
        <w:jc w:val="both"/>
        <w:rPr>
          <w:sz w:val="28"/>
          <w:szCs w:val="28"/>
          <w:lang w:eastAsia="ru-RU"/>
        </w:rPr>
      </w:pPr>
      <w:r>
        <w:rPr>
          <w:sz w:val="28"/>
          <w:szCs w:val="28"/>
          <w:lang w:val="en-US"/>
        </w:rPr>
        <w:t>карточка учета судейской деятельности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lang w:val="en-US"/>
        </w:rPr>
        <w:t>документы по аккредитации спортивных федераций, – протокол учредительного съезда (конференции) или общего собрания о создании общественной организации, утверждении её устава, руководящих органов, контрольно-ревизионного органа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в Орган власти при личном обращении: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почтовым отправлением: копия документа, заверенная подписью уполномоченного лица и печатью организации (при наличии)</w:t>
      </w:r>
      <w:r>
        <w:rPr>
          <w:sz w:val="28"/>
          <w:szCs w:val="28"/>
        </w:rPr>
        <w:t xml:space="preserve">; </w:t>
      </w:r>
      <w:r>
        <w:rPr>
          <w:sz w:val="28"/>
          <w:szCs w:val="28"/>
          <w:lang w:val="en-US"/>
        </w:rPr>
        <w:t>в личном кабинете на Едином портале: электронная копия документа, заверенная электронной подписью уполномоченного лица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представлен неполный комплект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обращение за предоставлением государственной (муниципальной)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3 рабочих дня;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3 рабочих дня.</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следующего критерия принятия решения </w:t>
      </w:r>
      <w:r>
        <w:rPr>
          <w:sz w:val="28"/>
          <w:szCs w:val="28"/>
          <w:lang w:eastAsia="ru-RU"/>
        </w:rPr>
        <w:t>–</w:t>
      </w:r>
      <w:r>
        <w:rPr>
          <w:sz w:val="28"/>
          <w:szCs w:val="28"/>
        </w:rPr>
        <w:t xml:space="preserve"> 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указанного критерия.</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11 рабочих дней</w:t>
      </w:r>
      <w:r>
        <w:rPr>
          <w:sz w:val="28"/>
          <w:szCs w:val="28"/>
          <w:lang w:eastAsia="ru-RU"/>
        </w:rPr>
        <w:t xml:space="preserve"> со дня получения Органом власти всех сведений, необходимых для подтверждения</w:t>
      </w:r>
      <w:r>
        <w:rPr>
          <w:sz w:val="28"/>
          <w:szCs w:val="28"/>
        </w:rPr>
        <w:t xml:space="preserve"> критерия, предусмотренного </w:t>
      </w:r>
      <w:r>
        <w:rPr>
          <w:sz w:val="28"/>
          <w:szCs w:val="28"/>
          <w:lang w:eastAsia="ru-RU"/>
        </w:rPr>
        <w:t>настоящим вариантом предоставления Услуги, необходимого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принятие решения о присвоении квалификационной категории спортивного судьи;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при личном обращении в Органе власти, на Едином портале </w:t>
      </w:r>
      <w:r>
        <w:rPr>
          <w:sz w:val="28"/>
          <w:szCs w:val="28"/>
          <w:lang w:val="en-US" w:eastAsia="ru-RU"/>
        </w:rPr>
        <w:t>–</w:t>
      </w:r>
      <w:r>
        <w:rPr>
          <w:sz w:val="28"/>
          <w:szCs w:val="28"/>
          <w:lang w:val="en-US"/>
        </w:rPr>
        <w:t xml:space="preserve"> отказ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10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исправление ошибок или опечаток в выданном ранее документе</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дата и номер, Орган власти.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Pr>
          <w:sz w:val="28"/>
          <w:szCs w:val="28"/>
          <w:lang w:val="en-US"/>
        </w:rPr>
        <w:t>, – документ, подтверждающий полномочия представителя заявителя, – документ, подтверждающий полномочия представителя (</w:t>
      </w:r>
      <w:r>
        <w:rPr>
          <w:sz w:val="28"/>
          <w:szCs w:val="28"/>
        </w:rPr>
        <w:t>при</w:t>
      </w:r>
      <w:r>
        <w:rPr>
          <w:sz w:val="28"/>
          <w:szCs w:val="28"/>
          <w:lang w:val="en-US"/>
        </w:rPr>
        <w:t xml:space="preserve"> </w:t>
      </w:r>
      <w:r>
        <w:rPr>
          <w:sz w:val="28"/>
          <w:szCs w:val="28"/>
        </w:rPr>
        <w:t>подаче</w:t>
      </w:r>
      <w:r>
        <w:rPr>
          <w:sz w:val="28"/>
          <w:szCs w:val="28"/>
          <w:lang w:val="en-US"/>
        </w:rPr>
        <w:t xml:space="preserve"> </w:t>
      </w:r>
      <w:r>
        <w:rPr>
          <w:sz w:val="28"/>
          <w:szCs w:val="28"/>
          <w:lang w:eastAsia="ru-RU"/>
        </w:rPr>
        <w:t>заявления</w:t>
      </w:r>
      <w:r>
        <w:rPr>
          <w:sz w:val="28"/>
          <w:szCs w:val="28"/>
          <w:lang w:val="en-US"/>
        </w:rPr>
        <w:t xml:space="preserve"> почтовым отправлением: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Орган власти при личном обращении: оригинал документа, заверенный подписью руководителя организации и печатью (при наличии)</w:t>
      </w:r>
      <w:r>
        <w:rPr>
          <w:sz w:val="28"/>
          <w:szCs w:val="28"/>
        </w:rPr>
        <w:t xml:space="preserve">, </w:t>
      </w:r>
      <w:r>
        <w:rPr>
          <w:sz w:val="28"/>
          <w:szCs w:val="28"/>
          <w:lang w:val="en-US"/>
        </w:rPr>
        <w:t>оригинал документа, заверенный подписью нотариуса</w:t>
      </w:r>
      <w:r>
        <w:rPr>
          <w:sz w:val="28"/>
          <w:szCs w:val="28"/>
        </w:rPr>
        <w:t xml:space="preserve">; </w:t>
      </w:r>
      <w:r>
        <w:rPr>
          <w:sz w:val="28"/>
          <w:szCs w:val="28"/>
          <w:lang w:val="en-US"/>
        </w:rPr>
        <w:t>в личном кабинете на Едином портале: электронный документ, подписанный усиленной квалифицированной электронной подписью заявителя</w:t>
      </w:r>
      <w:r>
        <w:rPr>
          <w:sz w:val="28"/>
          <w:szCs w:val="28"/>
        </w:rPr>
        <w:t xml:space="preserve">, </w:t>
      </w:r>
      <w:r>
        <w:rPr>
          <w:sz w:val="28"/>
          <w:szCs w:val="28"/>
          <w:lang w:val="en-US"/>
        </w:rPr>
        <w:t>в электронном виде, подписанный усиленной квалифицированной электронной подписью нотариуса</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документ, подтверждающий полномочия представителя заявителя;</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документах, выданных в результате предоставления Услуги, содержатся ошибки;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tabs>
          <w:tab w:val="clear" w:pos="1134"/>
          <w:tab w:val="left" w:pos="1276" w:leader="none"/>
        </w:tabs>
        <w:spacing w:before="0" w:after="0"/>
        <w:ind w:left="709" w:hanging="0"/>
        <w:contextualSpacing/>
        <w:jc w:val="both"/>
        <w:rPr>
          <w:sz w:val="28"/>
          <w:szCs w:val="28"/>
          <w:lang w:val="en-US" w:eastAsia="ru-RU"/>
        </w:rPr>
      </w:pPr>
      <w:r>
        <w:rPr>
          <w:sz w:val="28"/>
          <w:szCs w:val="28"/>
          <w:lang w:val="en-US" w:eastAsia="ru-RU"/>
        </w:rPr>
      </w:r>
    </w:p>
    <w:p>
      <w:pPr>
        <w:pStyle w:val="ListParagraph"/>
        <w:keepNext w:val="true"/>
        <w:numPr>
          <w:ilvl w:val="0"/>
          <w:numId w:val="3"/>
        </w:numPr>
        <w:ind w:left="1429" w:hanging="357"/>
        <w:jc w:val="center"/>
        <w:outlineLvl w:val="1"/>
        <w:rPr>
          <w:b/>
          <w:b/>
          <w:bCs/>
          <w:sz w:val="28"/>
          <w:szCs w:val="28"/>
          <w:lang w:val="en-US" w:eastAsia="ru-RU"/>
        </w:rPr>
      </w:pPr>
      <w:r>
        <w:rPr>
          <w:b/>
          <w:bCs/>
          <w:sz w:val="28"/>
          <w:szCs w:val="28"/>
          <w:lang w:val="en-US" w:eastAsia="ru-RU"/>
        </w:rPr>
      </w:r>
    </w:p>
    <w:p>
      <w:pPr>
        <w:pStyle w:val="Normal"/>
        <w:keepNext w:val="true"/>
        <w:tabs>
          <w:tab w:val="clear" w:pos="1134"/>
          <w:tab w:val="left" w:pos="1276" w:leader="none"/>
        </w:tabs>
        <w:spacing w:before="0" w:after="0"/>
        <w:contextualSpacing/>
        <w:jc w:val="both"/>
        <w:rPr>
          <w:sz w:val="28"/>
          <w:szCs w:val="28"/>
          <w:lang w:val="en-US" w:eastAsia="ru-RU"/>
        </w:rPr>
      </w:pPr>
      <w:r>
        <w:rPr>
          <w:sz w:val="28"/>
          <w:szCs w:val="28"/>
          <w:lang w:val="en-US" w:eastAsia="ru-RU"/>
        </w:rPr>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lang w:eastAsia="ru-RU"/>
        </w:rPr>
        <w:t>Максимальный</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предоставления</w:t>
      </w:r>
      <w:r>
        <w:rPr>
          <w:sz w:val="28"/>
          <w:szCs w:val="28"/>
          <w:lang w:val="en-US" w:eastAsia="ru-RU"/>
        </w:rPr>
        <w:t xml:space="preserve"> </w:t>
      </w:r>
      <w:r>
        <w:rPr>
          <w:sz w:val="28"/>
          <w:szCs w:val="28"/>
          <w:lang w:eastAsia="ru-RU"/>
        </w:rPr>
        <w:t>варианта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составляет</w:t>
      </w:r>
      <w:r>
        <w:rPr>
          <w:sz w:val="28"/>
          <w:szCs w:val="28"/>
          <w:lang w:val="en-US" w:eastAsia="ru-RU"/>
        </w:rPr>
        <w:t xml:space="preserve"> 10 </w:t>
      </w:r>
      <w:r>
        <w:rPr>
          <w:sz w:val="28"/>
          <w:szCs w:val="28"/>
          <w:lang w:eastAsia="ru-RU"/>
        </w:rPr>
        <w:t>рабочих</w:t>
      </w:r>
      <w:r>
        <w:rPr>
          <w:sz w:val="28"/>
          <w:szCs w:val="28"/>
          <w:lang w:val="en-US" w:eastAsia="ru-RU"/>
        </w:rPr>
        <w:t xml:space="preserve"> </w:t>
      </w:r>
      <w:r>
        <w:rPr>
          <w:sz w:val="28"/>
          <w:szCs w:val="28"/>
          <w:lang w:eastAsia="ru-RU"/>
        </w:rPr>
        <w:t>дней со дня регистрации заявления и документов,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Результатом предоставления варианта Услуги </w:t>
      </w:r>
      <w:r>
        <w:rPr>
          <w:sz w:val="28"/>
          <w:szCs w:val="28"/>
        </w:rPr>
        <w:t>являются</w:t>
      </w:r>
      <w:r>
        <w:rPr>
          <w:sz w:val="28"/>
          <w:szCs w:val="28"/>
          <w:lang w:val="en-US"/>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исправление ошибок или опечаток в выданном ранее документе</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numPr>
          <w:ilvl w:val="1"/>
          <w:numId w:val="6"/>
        </w:numPr>
        <w:tabs>
          <w:tab w:val="clear" w:pos="1134"/>
          <w:tab w:val="left" w:pos="1021" w:leader="none"/>
        </w:tabs>
        <w:spacing w:before="0" w:after="0"/>
        <w:ind w:left="0" w:firstLine="709"/>
        <w:contextualSpacing/>
        <w:jc w:val="both"/>
        <w:rPr>
          <w:sz w:val="28"/>
          <w:szCs w:val="28"/>
          <w:lang w:val="en-US" w:eastAsia="ru-RU"/>
        </w:rPr>
      </w:pPr>
      <w:r>
        <w:rPr>
          <w:sz w:val="28"/>
          <w:szCs w:val="28"/>
          <w:lang w:val="en-US"/>
        </w:rPr>
        <w:t>решение об отказе в предоставлении Услуги (в виде бумажного документа, подтверждающего содержание электронного документа</w:t>
      </w:r>
      <w:r>
        <w:rPr>
          <w:sz w:val="28"/>
          <w:szCs w:val="28"/>
        </w:rPr>
        <w:t xml:space="preserve">, </w:t>
      </w:r>
      <w:r>
        <w:rPr>
          <w:sz w:val="28"/>
          <w:szCs w:val="28"/>
          <w:lang w:val="en-US"/>
        </w:rPr>
        <w:t>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w:t>
      </w:r>
    </w:p>
    <w:p>
      <w:pPr>
        <w:pStyle w:val="Normal"/>
        <w:tabs>
          <w:tab w:val="clear" w:pos="1134"/>
          <w:tab w:val="left" w:pos="1021" w:leader="none"/>
        </w:tabs>
        <w:spacing w:before="0" w:after="0"/>
        <w:ind w:firstLine="709"/>
        <w:contextualSpacing/>
        <w:jc w:val="both"/>
        <w:rPr>
          <w:sz w:val="28"/>
          <w:szCs w:val="28"/>
        </w:rPr>
      </w:pPr>
      <w:r>
        <w:rPr>
          <w:sz w:val="28"/>
          <w:szCs w:val="28"/>
        </w:rPr>
        <w:t>Формирование реестровой записи в качестве результата предоставления Услуги не предусмотрено.</w:t>
      </w:r>
    </w:p>
    <w:p>
      <w:pPr>
        <w:pStyle w:val="Normal"/>
        <w:spacing w:before="0" w:after="0"/>
        <w:ind w:firstLine="709"/>
        <w:contextualSpacing/>
        <w:jc w:val="both"/>
        <w:rPr>
          <w:sz w:val="28"/>
          <w:szCs w:val="28"/>
        </w:rPr>
      </w:pPr>
      <w:r>
        <w:rPr>
          <w:sz w:val="28"/>
          <w:szCs w:val="28"/>
        </w:rPr>
        <w:t>Документом, содержащим решение о предоставлении Услуги, является Уведомление о предоставлении государственной услуги по исправлению опечаток и ошибок</w:t>
      </w:r>
      <w:r>
        <w:rPr>
          <w:sz w:val="28"/>
          <w:szCs w:val="28"/>
          <w:lang w:eastAsia="ru-RU"/>
        </w:rPr>
        <w:t xml:space="preserve">. В состав реквизитов документа входят </w:t>
      </w:r>
      <w:r>
        <w:rPr>
          <w:sz w:val="28"/>
          <w:szCs w:val="28"/>
        </w:rPr>
        <w:t>дата и номер, Орган власти.</w:t>
      </w:r>
    </w:p>
    <w:p>
      <w:pPr>
        <w:pStyle w:val="Normal"/>
        <w:numPr>
          <w:ilvl w:val="0"/>
          <w:numId w:val="6"/>
        </w:numPr>
        <w:tabs>
          <w:tab w:val="clear" w:pos="1134"/>
          <w:tab w:val="left" w:pos="1276" w:leader="none"/>
        </w:tabs>
        <w:spacing w:before="0" w:after="0"/>
        <w:ind w:firstLine="709"/>
        <w:contextualSpacing/>
        <w:jc w:val="both"/>
        <w:rPr>
          <w:sz w:val="28"/>
          <w:szCs w:val="28"/>
          <w:lang w:eastAsia="ru-RU"/>
        </w:rPr>
      </w:pPr>
      <w:r>
        <w:rPr>
          <w:sz w:val="28"/>
          <w:szCs w:val="28"/>
        </w:rPr>
        <w:t xml:space="preserve">Орган власти отказывает заявителю в предоставлении Услуги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в документах, выданных в результате предоставления Услуги, отсутствуют ошибки;</w:t>
      </w:r>
    </w:p>
    <w:p>
      <w:pPr>
        <w:pStyle w:val="Normal"/>
        <w:numPr>
          <w:ilvl w:val="1"/>
          <w:numId w:val="6"/>
        </w:numPr>
        <w:tabs>
          <w:tab w:val="clear" w:pos="1134"/>
          <w:tab w:val="left" w:pos="1021" w:leader="none"/>
        </w:tabs>
        <w:spacing w:before="0" w:after="160"/>
        <w:ind w:left="0" w:firstLine="709"/>
        <w:contextualSpacing/>
        <w:jc w:val="both"/>
        <w:rPr>
          <w:sz w:val="28"/>
          <w:szCs w:val="28"/>
        </w:rPr>
      </w:pPr>
      <w:r>
        <w:rPr>
          <w:sz w:val="28"/>
          <w:szCs w:val="28"/>
          <w:lang w:val="en-US"/>
        </w:rPr>
        <w:t>сведения о действительности паспортных данных, указанных в запросе, не подтверждены данными из МВД России.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Административные процедуры, осуществляемые при предоставлении Услуги в соответствии с настоящим вариантом:</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прием заявления и документов и (или) информации,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межведомственное информационное взаимодействие;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принятие решения о предоставлении (об отказе в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предоставление результата Услуги.</w:t>
      </w:r>
      <w:r>
        <w:rPr>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В настоящем варианте предоставления Услуги не </w:t>
      </w:r>
      <w:r>
        <w:rPr>
          <w:sz w:val="28"/>
          <w:szCs w:val="28"/>
        </w:rPr>
        <w:t xml:space="preserve">приведена </w:t>
      </w:r>
      <w:r>
        <w:rPr>
          <w:sz w:val="28"/>
          <w:szCs w:val="28"/>
          <w:lang w:eastAsia="ru-RU"/>
        </w:rPr>
        <w:t xml:space="preserve">административная процедура: </w:t>
      </w:r>
      <w:r>
        <w:rPr>
          <w:sz w:val="28"/>
          <w:szCs w:val="28"/>
        </w:rPr>
        <w:t>приостановление предоставления Услуги, поскольку она не предусмотрена законодательством Российской Федерации.</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Прием заявления и документов и (или) информации, необходимых для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Представление</w:t>
      </w:r>
      <w:r>
        <w:rPr>
          <w:sz w:val="28"/>
          <w:szCs w:val="28"/>
          <w:lang w:val="en-US" w:eastAsia="ru-RU"/>
        </w:rPr>
        <w:t xml:space="preserve"> </w:t>
      </w:r>
      <w:r>
        <w:rPr>
          <w:sz w:val="28"/>
          <w:szCs w:val="28"/>
          <w:lang w:eastAsia="ru-RU"/>
        </w:rPr>
        <w:t>заявителем</w:t>
      </w:r>
      <w:r>
        <w:rPr>
          <w:sz w:val="28"/>
          <w:szCs w:val="28"/>
          <w:lang w:val="en-US" w:eastAsia="ru-RU"/>
        </w:rPr>
        <w:t xml:space="preserve"> </w:t>
      </w:r>
      <w:r>
        <w:rPr>
          <w:sz w:val="28"/>
          <w:szCs w:val="28"/>
          <w:lang w:eastAsia="ru-RU"/>
        </w:rPr>
        <w:t>документов</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в соответствии с формой, предусмотренной в </w:t>
      </w:r>
      <w:r>
        <w:rPr>
          <w:sz w:val="28"/>
          <w:szCs w:val="28"/>
        </w:rPr>
        <w:t>приложении №</w:t>
      </w:r>
      <w:r>
        <w:rPr>
          <w:sz w:val="28"/>
          <w:szCs w:val="28"/>
          <w:lang w:val="en-US"/>
        </w:rPr>
        <w:t> </w:t>
      </w:r>
      <w:r>
        <w:rPr>
          <w:sz w:val="28"/>
          <w:szCs w:val="28"/>
        </w:rPr>
        <w:t>3</w:t>
      </w:r>
      <w:r>
        <w:rPr>
          <w:sz w:val="28"/>
          <w:szCs w:val="28"/>
          <w:lang w:eastAsia="ru-RU"/>
        </w:rPr>
        <w:t xml:space="preserve"> к настоящему Административному регламенту, осуществляется </w:t>
      </w:r>
      <w:r>
        <w:rPr>
          <w:sz w:val="28"/>
          <w:szCs w:val="28"/>
        </w:rPr>
        <w:t>в Орган власти при личном обращении</w:t>
      </w:r>
      <w:r>
        <w:rPr>
          <w:sz w:val="28"/>
          <w:szCs w:val="28"/>
          <w:lang w:val="en-US"/>
        </w:rPr>
        <w:t xml:space="preserve">, </w:t>
      </w:r>
      <w:r>
        <w:rPr>
          <w:sz w:val="28"/>
          <w:szCs w:val="28"/>
        </w:rPr>
        <w:t>почтовым отправлением</w:t>
      </w:r>
      <w:r>
        <w:rPr>
          <w:sz w:val="28"/>
          <w:szCs w:val="28"/>
          <w:lang w:val="en-US"/>
        </w:rPr>
        <w:t xml:space="preserve">, </w:t>
      </w:r>
      <w:r>
        <w:rPr>
          <w:sz w:val="28"/>
          <w:szCs w:val="28"/>
        </w:rPr>
        <w:t>в личном кабинете на Едином портале</w:t>
      </w:r>
      <w:r>
        <w:rPr>
          <w:sz w:val="28"/>
          <w:szCs w:val="28"/>
          <w:lang w:val="en-US"/>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Исчерпывающий перечень документов, </w:t>
      </w:r>
      <w:r>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szCs w:val="28"/>
          <w:lang w:val="en-US"/>
        </w:rPr>
        <w:t>, – документы, подтверждающие государственную регистрацию юридического лица или индивидуального предпринимателя, – выписка из Единого государственного реестра юридических лиц (оригинал документа)</w:t>
      </w:r>
      <w:r>
        <w:rPr>
          <w:sz w:val="28"/>
          <w:szCs w:val="28"/>
        </w:rPr>
        <w:t>.</w:t>
      </w:r>
      <w:r>
        <w:rPr>
          <w:sz w:val="28"/>
          <w:szCs w:val="28"/>
          <w:lang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Способами установления личности (идентификации) заявителя при взаимодействии с заявителями являются: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 власти при личном обращении </w:t>
      </w:r>
      <w:r>
        <w:rPr>
          <w:sz w:val="28"/>
          <w:szCs w:val="28"/>
          <w:lang w:val="en-US" w:eastAsia="ru-RU"/>
        </w:rPr>
        <w:t xml:space="preserve">– </w:t>
      </w:r>
      <w:r>
        <w:rPr>
          <w:sz w:val="28"/>
          <w:szCs w:val="28"/>
          <w:lang w:val="en-US"/>
        </w:rPr>
        <w:t>документ, удостоверяющий личность</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 xml:space="preserve">– </w:t>
      </w:r>
      <w:r>
        <w:rPr>
          <w:sz w:val="28"/>
          <w:szCs w:val="28"/>
          <w:lang w:val="en-US"/>
        </w:rPr>
        <w:t>копия документа удостоверяющего личность, заверенная в установленном законом порядке</w:t>
      </w:r>
      <w:r>
        <w:rPr>
          <w:sz w:val="28"/>
          <w:szCs w:val="28"/>
        </w:rPr>
        <w:t>;</w:t>
      </w:r>
      <w:r>
        <w:rPr>
          <w:sz w:val="28"/>
          <w:szCs w:val="28"/>
          <w:lang w:eastAsia="ru-RU"/>
        </w:rPr>
        <w:t xml:space="preserve">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 xml:space="preserve">– </w:t>
      </w:r>
      <w:r>
        <w:rPr>
          <w:sz w:val="28"/>
          <w:szCs w:val="28"/>
          <w:lang w:val="en-US"/>
        </w:rPr>
        <w:t>авторизация заявителя с использованием учетной записи на Едином портале</w:t>
      </w:r>
      <w:r>
        <w:rPr>
          <w:sz w:val="28"/>
          <w:szCs w:val="28"/>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 xml:space="preserve">Орган власти отказывает заявителю в приеме </w:t>
      </w:r>
      <w:r>
        <w:rPr>
          <w:sz w:val="28"/>
          <w:szCs w:val="28"/>
          <w:lang w:eastAsia="ru-RU"/>
        </w:rPr>
        <w:t>заявления</w:t>
      </w:r>
      <w:r>
        <w:rPr>
          <w:sz w:val="28"/>
          <w:szCs w:val="28"/>
        </w:rPr>
        <w:t xml:space="preserve"> и документов при наличии </w:t>
      </w:r>
      <w:r>
        <w:rPr>
          <w:sz w:val="28"/>
          <w:szCs w:val="28"/>
          <w:lang w:eastAsia="ru-RU"/>
        </w:rPr>
        <w:t>следующих оснований:</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сведения о заявителе указаны в заявлении о предоставлении Услуги не в полном объеме;</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неполных и (или) недостоверных сведений в документах, представленных для получения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несоблюдение установленных условий признания действительности усиленной квалифицированной электронной подписи заявителя, предусмотренных статьей 11 Федерального закона от 06.04.2011 № 63-ФЗ «Об электронной подписи»;</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не представлен полный комплект документов;</w:t>
      </w:r>
    </w:p>
    <w:p>
      <w:pPr>
        <w:pStyle w:val="Normal"/>
        <w:numPr>
          <w:ilvl w:val="1"/>
          <w:numId w:val="6"/>
        </w:numPr>
        <w:tabs>
          <w:tab w:val="clear" w:pos="1134"/>
          <w:tab w:val="left" w:pos="1021" w:leader="none"/>
        </w:tabs>
        <w:spacing w:before="0" w:after="160"/>
        <w:ind w:left="0" w:firstLine="709"/>
        <w:contextualSpacing/>
        <w:jc w:val="both"/>
        <w:rPr>
          <w:sz w:val="28"/>
          <w:szCs w:val="28"/>
          <w:lang w:val="en-US"/>
        </w:rPr>
      </w:pPr>
      <w:r>
        <w:rPr>
          <w:sz w:val="28"/>
          <w:szCs w:val="28"/>
          <w:lang w:val="en-US"/>
        </w:rPr>
        <w:t>наличие в заявлении на предоставление Услуги недостоверных и (или) неполных сведений.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Услуга</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предусматривает</w:t>
      </w:r>
      <w:r>
        <w:rPr>
          <w:sz w:val="28"/>
          <w:szCs w:val="28"/>
          <w:lang w:val="en-US" w:eastAsia="ru-RU"/>
        </w:rPr>
        <w:t xml:space="preserve"> </w:t>
      </w:r>
      <w:r>
        <w:rPr>
          <w:sz w:val="28"/>
          <w:szCs w:val="28"/>
          <w:lang w:eastAsia="ru-RU"/>
        </w:rPr>
        <w:t>возможности</w:t>
      </w:r>
      <w:r>
        <w:rPr>
          <w:sz w:val="28"/>
          <w:szCs w:val="28"/>
          <w:lang w:val="en-US" w:eastAsia="ru-RU"/>
        </w:rPr>
        <w:t xml:space="preserve"> </w:t>
      </w:r>
      <w:r>
        <w:rPr>
          <w:sz w:val="28"/>
          <w:szCs w:val="28"/>
          <w:lang w:eastAsia="ru-RU"/>
        </w:rPr>
        <w:t>приема</w:t>
      </w:r>
      <w:r>
        <w:rPr>
          <w:sz w:val="28"/>
          <w:szCs w:val="28"/>
          <w:lang w:val="en-US" w:eastAsia="ru-RU"/>
        </w:rPr>
        <w:t xml:space="preserve"> </w:t>
      </w:r>
      <w:r>
        <w:rPr>
          <w:sz w:val="28"/>
          <w:szCs w:val="28"/>
          <w:lang w:eastAsia="ru-RU"/>
        </w:rPr>
        <w:t>заявления и документов, необходимых для предоставления варианта Услуги,</w:t>
      </w:r>
      <w:r>
        <w:rPr>
          <w:sz w:val="28"/>
          <w:szCs w:val="28"/>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Срок</w:t>
      </w:r>
      <w:r>
        <w:rPr>
          <w:sz w:val="28"/>
          <w:szCs w:val="28"/>
          <w:lang w:val="en-US" w:eastAsia="ru-RU"/>
        </w:rPr>
        <w:t xml:space="preserve"> </w:t>
      </w:r>
      <w:r>
        <w:rPr>
          <w:sz w:val="28"/>
          <w:szCs w:val="28"/>
          <w:lang w:eastAsia="ru-RU"/>
        </w:rPr>
        <w:t>регистрации</w:t>
      </w:r>
      <w:r>
        <w:rPr>
          <w:sz w:val="28"/>
          <w:szCs w:val="28"/>
          <w:lang w:val="en-US" w:eastAsia="ru-RU"/>
        </w:rPr>
        <w:t xml:space="preserve"> </w:t>
      </w:r>
      <w:r>
        <w:rPr>
          <w:sz w:val="28"/>
          <w:szCs w:val="28"/>
          <w:lang w:eastAsia="ru-RU"/>
        </w:rPr>
        <w:t>заявления</w:t>
      </w:r>
      <w:r>
        <w:rPr>
          <w:sz w:val="28"/>
          <w:szCs w:val="28"/>
        </w:rPr>
        <w:t xml:space="preserve"> </w:t>
      </w:r>
      <w:r>
        <w:rPr>
          <w:sz w:val="28"/>
          <w:szCs w:val="28"/>
          <w:lang w:eastAsia="ru-RU"/>
        </w:rPr>
        <w:t xml:space="preserve">и документов, необходимых для предоставления Услуги, составляет </w:t>
      </w:r>
      <w:r>
        <w:rPr>
          <w:sz w:val="28"/>
          <w:szCs w:val="28"/>
        </w:rPr>
        <w:t>со</w:t>
      </w:r>
      <w:r>
        <w:rPr>
          <w:sz w:val="28"/>
          <w:szCs w:val="28"/>
          <w:lang w:val="en-US"/>
        </w:rPr>
        <w:t xml:space="preserve"> </w:t>
      </w:r>
      <w:r>
        <w:rPr>
          <w:sz w:val="28"/>
          <w:szCs w:val="28"/>
        </w:rPr>
        <w:t>дня</w:t>
      </w:r>
      <w:r>
        <w:rPr>
          <w:sz w:val="28"/>
          <w:szCs w:val="28"/>
          <w:lang w:val="en-US"/>
        </w:rPr>
        <w:t xml:space="preserve"> </w:t>
      </w:r>
      <w:r>
        <w:rPr>
          <w:sz w:val="28"/>
          <w:szCs w:val="28"/>
        </w:rPr>
        <w:t>подачи</w:t>
      </w:r>
      <w:r>
        <w:rPr>
          <w:sz w:val="28"/>
          <w:szCs w:val="28"/>
          <w:lang w:val="en-US"/>
        </w:rPr>
        <w:t xml:space="preserve"> </w:t>
      </w:r>
      <w:r>
        <w:rPr>
          <w:sz w:val="28"/>
          <w:szCs w:val="28"/>
          <w:lang w:eastAsia="ru-RU"/>
        </w:rPr>
        <w:t>заявления</w:t>
      </w:r>
      <w:r>
        <w:rPr>
          <w:sz w:val="28"/>
          <w:szCs w:val="28"/>
        </w:rPr>
        <w:t xml:space="preserve"> </w:t>
      </w:r>
      <w:r>
        <w:rPr>
          <w:sz w:val="28"/>
          <w:szCs w:val="28"/>
          <w:lang w:eastAsia="ru-RU"/>
        </w:rPr>
        <w:t>и документов, необходимых для предоставления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личном кабинете на Едином портале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в Органе власти </w:t>
      </w:r>
      <w:r>
        <w:rPr>
          <w:sz w:val="28"/>
          <w:szCs w:val="28"/>
          <w:lang w:val="en-US" w:eastAsia="ru-RU"/>
        </w:rPr>
        <w:t>–</w:t>
      </w:r>
      <w:r>
        <w:rPr>
          <w:sz w:val="28"/>
          <w:szCs w:val="28"/>
          <w:lang w:val="en-US"/>
        </w:rPr>
        <w:t xml:space="preserve"> </w:t>
      </w:r>
      <w:r>
        <w:rPr>
          <w:sz w:val="28"/>
          <w:szCs w:val="28"/>
        </w:rPr>
        <w:t xml:space="preserve">1 рабочий день; </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почтовым отправлением </w:t>
      </w:r>
      <w:r>
        <w:rPr>
          <w:sz w:val="28"/>
          <w:szCs w:val="28"/>
          <w:lang w:val="en-US" w:eastAsia="ru-RU"/>
        </w:rPr>
        <w:t>–</w:t>
      </w:r>
      <w:r>
        <w:rPr>
          <w:sz w:val="28"/>
          <w:szCs w:val="28"/>
          <w:lang w:val="en-US"/>
        </w:rPr>
        <w:t xml:space="preserve"> </w:t>
      </w:r>
      <w:r>
        <w:rPr>
          <w:sz w:val="28"/>
          <w:szCs w:val="28"/>
        </w:rPr>
        <w:t>1 рабочий день.</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Межведомственное информационное взаимодействие</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Для получения Услуги необходимо направление следующих межведомственных информационных запросов:</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Выписки из ЕГРЮЛ по запросам органов государственной власти</w:t>
      </w:r>
      <w:r>
        <w:rPr>
          <w:sz w:val="28"/>
          <w:szCs w:val="28"/>
          <w:lang w:eastAsia="ru-RU"/>
        </w:rPr>
        <w:t xml:space="preserve">». </w:t>
      </w:r>
      <w:r>
        <w:rPr>
          <w:sz w:val="28"/>
          <w:szCs w:val="28"/>
        </w:rPr>
        <w:t>Поставщиком сведений является Федеральная налоговая служба</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Проверка действительности Паспорта Гражданина РФ по серии и номеру</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r>
        <w:rPr>
          <w:sz w:val="28"/>
          <w:szCs w:val="28"/>
          <w:lang w:val="en-US"/>
        </w:rPr>
        <w:t>;</w:t>
      </w:r>
    </w:p>
    <w:p>
      <w:pPr>
        <w:pStyle w:val="Normal"/>
        <w:numPr>
          <w:ilvl w:val="1"/>
          <w:numId w:val="6"/>
        </w:numPr>
        <w:tabs>
          <w:tab w:val="clear" w:pos="1134"/>
          <w:tab w:val="left" w:pos="1021" w:leader="none"/>
        </w:tabs>
        <w:spacing w:before="0" w:after="160"/>
        <w:ind w:left="0" w:firstLine="709"/>
        <w:contextualSpacing/>
        <w:jc w:val="both"/>
        <w:rPr>
          <w:sz w:val="28"/>
          <w:szCs w:val="28"/>
          <w:lang w:eastAsia="ru-RU"/>
        </w:rPr>
      </w:pPr>
      <w:r>
        <w:rPr>
          <w:sz w:val="28"/>
          <w:szCs w:val="28"/>
        </w:rPr>
        <w:t xml:space="preserve">межведомственный запрос </w:t>
      </w:r>
      <w:r>
        <w:rPr>
          <w:sz w:val="28"/>
          <w:szCs w:val="28"/>
          <w:lang w:eastAsia="ru-RU"/>
        </w:rPr>
        <w:t>«</w:t>
      </w:r>
      <w:r>
        <w:rPr>
          <w:sz w:val="28"/>
          <w:szCs w:val="28"/>
        </w:rPr>
        <w:t>Сведения о действительности регистрации по месту жительства граждан РФ</w:t>
      </w:r>
      <w:r>
        <w:rPr>
          <w:sz w:val="28"/>
          <w:szCs w:val="28"/>
          <w:lang w:eastAsia="ru-RU"/>
        </w:rPr>
        <w:t xml:space="preserve">». </w:t>
      </w:r>
      <w:r>
        <w:rPr>
          <w:sz w:val="28"/>
          <w:szCs w:val="28"/>
        </w:rPr>
        <w:t>Поставщиком сведений является МИНИСТЕРСТВО ВНУТРЕННИХ ДЕЛ РОССИЙСКОЙ ФЕДЕРАЦИИ</w:t>
      </w:r>
      <w:r>
        <w:rPr>
          <w:sz w:val="28"/>
          <w:szCs w:val="28"/>
          <w:lang w:eastAsia="ru-RU"/>
        </w:rPr>
        <w:t>.</w:t>
      </w:r>
    </w:p>
    <w:p>
      <w:pPr>
        <w:pStyle w:val="Normal"/>
        <w:tabs>
          <w:tab w:val="clear" w:pos="1134"/>
          <w:tab w:val="left" w:pos="1418" w:leader="none"/>
          <w:tab w:val="left" w:pos="1560" w:leader="none"/>
        </w:tabs>
        <w:spacing w:before="0" w:after="160"/>
        <w:ind w:firstLine="709"/>
        <w:contextualSpacing/>
        <w:jc w:val="both"/>
        <w:rPr>
          <w:sz w:val="28"/>
          <w:szCs w:val="28"/>
          <w:lang w:val="en-US" w:eastAsia="ru-RU"/>
        </w:rPr>
      </w:pPr>
      <w:r>
        <w:rPr>
          <w:sz w:val="28"/>
          <w:szCs w:val="28"/>
          <w:lang w:eastAsia="ru-RU"/>
        </w:rPr>
        <w:t xml:space="preserve">Основанием для направления запроса является </w:t>
      </w:r>
      <w:r>
        <w:rPr>
          <w:sz w:val="28"/>
          <w:szCs w:val="28"/>
        </w:rPr>
        <w:t>заявление (запрос) заявителя</w:t>
      </w:r>
      <w:r>
        <w:rPr>
          <w:sz w:val="28"/>
          <w:szCs w:val="28"/>
          <w:lang w:val="en-US" w:eastAsia="ru-RU"/>
        </w:rPr>
        <w:t>.</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Запрос</w:t>
      </w:r>
      <w:r>
        <w:rPr>
          <w:sz w:val="28"/>
          <w:szCs w:val="28"/>
          <w:lang w:val="en-US" w:eastAsia="ru-RU"/>
        </w:rPr>
        <w:t xml:space="preserve"> </w:t>
      </w:r>
      <w:r>
        <w:rPr>
          <w:sz w:val="28"/>
          <w:szCs w:val="28"/>
          <w:lang w:eastAsia="ru-RU"/>
        </w:rPr>
        <w:t>направляется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течение</w:t>
      </w:r>
      <w:r>
        <w:rPr>
          <w:sz w:val="28"/>
          <w:szCs w:val="28"/>
          <w:lang w:val="en-US" w:eastAsia="ru-RU"/>
        </w:rPr>
        <w:t xml:space="preserve"> </w:t>
      </w:r>
      <w:r>
        <w:rPr>
          <w:sz w:val="28"/>
          <w:szCs w:val="28"/>
        </w:rPr>
        <w:t>1 часа</w:t>
      </w:r>
      <w:r>
        <w:rPr>
          <w:sz w:val="28"/>
          <w:szCs w:val="28"/>
          <w:lang w:eastAsia="ru-RU"/>
        </w:rPr>
        <w:t xml:space="preserve"> с момента возникновения основания для его направления</w:t>
      </w:r>
      <w:r>
        <w:rPr>
          <w:sz w:val="28"/>
          <w:szCs w:val="28"/>
        </w:rPr>
        <w:t>.</w:t>
      </w:r>
    </w:p>
    <w:p>
      <w:pPr>
        <w:pStyle w:val="Normal"/>
        <w:tabs>
          <w:tab w:val="clear" w:pos="1134"/>
          <w:tab w:val="left" w:pos="1418" w:leader="none"/>
          <w:tab w:val="left" w:pos="1560" w:leader="none"/>
        </w:tabs>
        <w:spacing w:before="0" w:after="160"/>
        <w:ind w:firstLine="709"/>
        <w:contextualSpacing/>
        <w:jc w:val="both"/>
        <w:rPr>
          <w:sz w:val="28"/>
          <w:szCs w:val="28"/>
          <w:lang w:val="en-US"/>
        </w:rPr>
      </w:pPr>
      <w:r>
        <w:rPr>
          <w:sz w:val="28"/>
          <w:szCs w:val="28"/>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w:t>
      </w:r>
      <w:r>
        <w:rPr>
          <w:sz w:val="28"/>
          <w:szCs w:val="28"/>
        </w:rPr>
        <w:t>приложении № 2</w:t>
      </w:r>
      <w:r>
        <w:rPr>
          <w:sz w:val="28"/>
          <w:szCs w:val="28"/>
          <w:lang w:eastAsia="ru-RU"/>
        </w:rPr>
        <w:t xml:space="preserve"> к настоящему Административному регламенту.</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Принятие решения о предоставлении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Решение</w:t>
      </w:r>
      <w:r>
        <w:rPr>
          <w:sz w:val="28"/>
          <w:szCs w:val="28"/>
          <w:lang w:val="en-US" w:eastAsia="ru-RU"/>
        </w:rPr>
        <w:t xml:space="preserve"> </w:t>
      </w:r>
      <w:r>
        <w:rPr>
          <w:sz w:val="28"/>
          <w:szCs w:val="28"/>
          <w:lang w:eastAsia="ru-RU"/>
        </w:rPr>
        <w:t>о</w:t>
      </w:r>
      <w:r>
        <w:rPr>
          <w:sz w:val="28"/>
          <w:szCs w:val="28"/>
          <w:lang w:val="en-US" w:eastAsia="ru-RU"/>
        </w:rPr>
        <w:t xml:space="preserve"> </w:t>
      </w:r>
      <w:r>
        <w:rPr>
          <w:sz w:val="28"/>
          <w:szCs w:val="28"/>
          <w:lang w:eastAsia="ru-RU"/>
        </w:rPr>
        <w:t>предоставлении</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принимается</w:t>
      </w:r>
      <w:r>
        <w:rPr>
          <w:sz w:val="28"/>
          <w:szCs w:val="28"/>
          <w:lang w:val="en-US" w:eastAsia="ru-RU"/>
        </w:rPr>
        <w:t xml:space="preserve"> </w:t>
      </w:r>
      <w:r>
        <w:rPr>
          <w:sz w:val="28"/>
          <w:szCs w:val="28"/>
          <w:lang w:eastAsia="ru-RU"/>
        </w:rPr>
        <w:t>Органом власти</w:t>
      </w:r>
      <w:r>
        <w:rPr>
          <w:sz w:val="28"/>
          <w:szCs w:val="28"/>
        </w:rPr>
        <w:t xml:space="preserve"> при выполнении каждого из </w:t>
      </w:r>
      <w:r>
        <w:rPr>
          <w:sz w:val="28"/>
          <w:szCs w:val="28"/>
          <w:lang w:eastAsia="ru-RU"/>
        </w:rPr>
        <w:t>следующих критериев принятия решения: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документы (сведения), представленные заявителем, не противоречат документам (сведениям), полученным в рамках межведомственного информационного взаимодействия;</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в документах, выданных в результате предоставления Услуги, содержатся ошибки;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сведения о действительности паспортных данных, указанных в запросе, подтверждены данными из МВД России.</w:t>
      </w:r>
    </w:p>
    <w:p>
      <w:pPr>
        <w:pStyle w:val="Normal"/>
        <w:spacing w:before="0" w:after="160"/>
        <w:ind w:firstLine="709"/>
        <w:contextualSpacing/>
        <w:jc w:val="both"/>
        <w:rPr>
          <w:sz w:val="28"/>
          <w:szCs w:val="28"/>
        </w:rPr>
      </w:pPr>
      <w:r>
        <w:rPr>
          <w:sz w:val="28"/>
          <w:szCs w:val="28"/>
        </w:rPr>
        <w:t>Решение об отказе в предоставлении Услуги принимается при невыполнении указанных критериев.</w:t>
      </w:r>
    </w:p>
    <w:p>
      <w:pPr>
        <w:pStyle w:val="Normal"/>
        <w:numPr>
          <w:ilvl w:val="0"/>
          <w:numId w:val="6"/>
        </w:numPr>
        <w:tabs>
          <w:tab w:val="clear" w:pos="1134"/>
          <w:tab w:val="left" w:pos="1276" w:leader="none"/>
        </w:tabs>
        <w:spacing w:before="0" w:after="160"/>
        <w:ind w:firstLine="709"/>
        <w:contextualSpacing/>
        <w:jc w:val="both"/>
        <w:rPr>
          <w:sz w:val="28"/>
          <w:szCs w:val="28"/>
        </w:rPr>
      </w:pPr>
      <w:r>
        <w:rPr>
          <w:sz w:val="28"/>
          <w:szCs w:val="28"/>
          <w:lang w:eastAsia="ru-RU"/>
        </w:rPr>
        <w:t xml:space="preserve">Принятие решения о предоставлении Услуги осуществляется в срок, не превышающий </w:t>
      </w:r>
      <w:r>
        <w:rPr>
          <w:sz w:val="28"/>
          <w:szCs w:val="28"/>
        </w:rPr>
        <w:t>4 рабочих дней</w:t>
      </w:r>
      <w:r>
        <w:rPr>
          <w:sz w:val="28"/>
          <w:szCs w:val="28"/>
          <w:lang w:eastAsia="ru-RU"/>
        </w:rPr>
        <w:t xml:space="preserve"> со дня получения Органом власти всех сведений, необходимых для подтверждения критериев, предусмотренных настоящим вариантом предоставления Услуги, необходимых для принятия такого решения</w:t>
      </w:r>
      <w:r>
        <w:rPr>
          <w:sz w:val="28"/>
          <w:szCs w:val="28"/>
        </w:rPr>
        <w:t>.</w:t>
      </w:r>
    </w:p>
    <w:p>
      <w:pPr>
        <w:pStyle w:val="Normal"/>
        <w:keepNext w:val="true"/>
        <w:keepLines/>
        <w:numPr>
          <w:ilvl w:val="0"/>
          <w:numId w:val="0"/>
        </w:numPr>
        <w:spacing w:before="480" w:after="240"/>
        <w:jc w:val="center"/>
        <w:outlineLvl w:val="2"/>
        <w:rPr>
          <w:b/>
          <w:b/>
          <w:bCs/>
          <w:sz w:val="28"/>
          <w:szCs w:val="28"/>
          <w:lang w:val="en-US" w:eastAsia="ru-RU"/>
        </w:rPr>
      </w:pPr>
      <w:r>
        <w:rPr>
          <w:b/>
          <w:sz w:val="28"/>
          <w:szCs w:val="28"/>
          <w:lang w:val="en-US"/>
        </w:rPr>
        <w:t>Предоставление результата Услуги</w:t>
      </w:r>
      <w:r>
        <w:rPr>
          <w:b/>
          <w:bCs/>
          <w:sz w:val="28"/>
          <w:szCs w:val="28"/>
          <w:lang w:val="en-US" w:eastAsia="ru-RU"/>
        </w:rPr>
        <w:t xml:space="preserve"> </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rPr>
        <w:t>Способы получения результата предоставления Услуги</w:t>
      </w:r>
      <w:r>
        <w:rPr>
          <w:sz w:val="28"/>
          <w:szCs w:val="28"/>
          <w:lang w:eastAsia="ru-RU"/>
        </w:rPr>
        <w:t>:</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исправление ошибок или опечаток в выданном ранее документе;</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 предоставлении Услуги;</w:t>
      </w:r>
    </w:p>
    <w:p>
      <w:pPr>
        <w:pStyle w:val="Normal"/>
        <w:numPr>
          <w:ilvl w:val="1"/>
          <w:numId w:val="6"/>
        </w:numPr>
        <w:tabs>
          <w:tab w:val="clear" w:pos="1134"/>
          <w:tab w:val="left" w:pos="1021" w:leader="none"/>
        </w:tabs>
        <w:spacing w:before="0" w:after="160"/>
        <w:ind w:left="0" w:firstLine="709"/>
        <w:contextualSpacing/>
        <w:jc w:val="both"/>
        <w:rPr>
          <w:sz w:val="28"/>
          <w:szCs w:val="28"/>
          <w:lang w:val="en-US" w:eastAsia="ru-RU"/>
        </w:rPr>
      </w:pPr>
      <w:r>
        <w:rPr>
          <w:sz w:val="28"/>
          <w:szCs w:val="28"/>
          <w:lang w:val="en-US"/>
        </w:rPr>
        <w:t xml:space="preserve">посредством почтовой связи с уведомлением о вручении, в личном кабинете на Едином портале, при личном обращении в Органе власти, на Едином портале </w:t>
      </w:r>
      <w:r>
        <w:rPr>
          <w:sz w:val="28"/>
          <w:szCs w:val="28"/>
          <w:lang w:val="en-US" w:eastAsia="ru-RU"/>
        </w:rPr>
        <w:t>–</w:t>
      </w:r>
      <w:r>
        <w:rPr>
          <w:sz w:val="28"/>
          <w:szCs w:val="28"/>
          <w:lang w:val="en-US"/>
        </w:rPr>
        <w:t xml:space="preserve"> решение об отказе в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Предоставление</w:t>
      </w:r>
      <w:r>
        <w:rPr>
          <w:sz w:val="28"/>
          <w:szCs w:val="28"/>
          <w:lang w:val="en-US" w:eastAsia="ru-RU"/>
        </w:rPr>
        <w:t xml:space="preserve"> </w:t>
      </w:r>
      <w:r>
        <w:rPr>
          <w:sz w:val="28"/>
          <w:szCs w:val="28"/>
          <w:lang w:eastAsia="ru-RU"/>
        </w:rPr>
        <w:t>результата</w:t>
      </w:r>
      <w:r>
        <w:rPr>
          <w:sz w:val="28"/>
          <w:szCs w:val="28"/>
          <w:lang w:val="en-US" w:eastAsia="ru-RU"/>
        </w:rPr>
        <w:t xml:space="preserve"> </w:t>
      </w:r>
      <w:r>
        <w:rPr>
          <w:sz w:val="28"/>
          <w:szCs w:val="28"/>
          <w:lang w:eastAsia="ru-RU"/>
        </w:rPr>
        <w:t>Услуги</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eastAsia="ru-RU"/>
        </w:rPr>
        <w:t>в</w:t>
      </w:r>
      <w:r>
        <w:rPr>
          <w:sz w:val="28"/>
          <w:szCs w:val="28"/>
          <w:lang w:val="en-US" w:eastAsia="ru-RU"/>
        </w:rPr>
        <w:t xml:space="preserve"> </w:t>
      </w:r>
      <w:r>
        <w:rPr>
          <w:sz w:val="28"/>
          <w:szCs w:val="28"/>
          <w:lang w:eastAsia="ru-RU"/>
        </w:rPr>
        <w:t>срок</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превышающий</w:t>
      </w:r>
      <w:r>
        <w:rPr>
          <w:sz w:val="28"/>
          <w:szCs w:val="28"/>
          <w:lang w:val="en-US" w:eastAsia="ru-RU"/>
        </w:rPr>
        <w:t xml:space="preserve"> </w:t>
      </w:r>
      <w:r>
        <w:rPr>
          <w:sz w:val="28"/>
          <w:szCs w:val="28"/>
          <w:lang w:val="en-US"/>
        </w:rPr>
        <w:t xml:space="preserve">3 </w:t>
      </w:r>
      <w:r>
        <w:rPr>
          <w:sz w:val="28"/>
          <w:szCs w:val="28"/>
        </w:rPr>
        <w:t>рабочих дней</w:t>
      </w:r>
      <w:r>
        <w:rPr>
          <w:sz w:val="28"/>
          <w:szCs w:val="28"/>
          <w:lang w:eastAsia="ru-RU"/>
        </w:rPr>
        <w:t xml:space="preserve"> со дня принятия решения о предоставлении Услуги.</w:t>
      </w:r>
    </w:p>
    <w:p>
      <w:pPr>
        <w:pStyle w:val="Normal"/>
        <w:numPr>
          <w:ilvl w:val="0"/>
          <w:numId w:val="6"/>
        </w:numPr>
        <w:tabs>
          <w:tab w:val="clear" w:pos="1134"/>
          <w:tab w:val="left" w:pos="1276" w:leader="none"/>
        </w:tabs>
        <w:spacing w:before="0" w:after="160"/>
        <w:ind w:firstLine="709"/>
        <w:contextualSpacing/>
        <w:jc w:val="both"/>
        <w:rPr>
          <w:sz w:val="28"/>
          <w:szCs w:val="28"/>
          <w:lang w:val="en-US" w:eastAsia="ru-RU"/>
        </w:rPr>
      </w:pPr>
      <w:r>
        <w:rPr>
          <w:sz w:val="28"/>
          <w:szCs w:val="28"/>
          <w:lang w:eastAsia="ru-RU"/>
        </w:rPr>
        <w:t xml:space="preserve">Результат предоставления Услуги не может быть предоставлен по выбору заявителя независимо </w:t>
      </w:r>
      <w:r>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szCs w:val="28"/>
          <w:lang w:eastAsia="ru-RU"/>
        </w:rPr>
        <w:t>.</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IV</w:t>
      </w:r>
      <w:r>
        <w:rPr>
          <w:b/>
          <w:bCs/>
          <w:sz w:val="28"/>
          <w:szCs w:val="28"/>
          <w:lang w:eastAsia="ru-RU"/>
        </w:rPr>
        <w:t>. Формы контроля за исполнением Административного регламента</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Текущий контроль за соблюдением и исполнением ответственными должностными лицами Органа власти</w:t>
      </w:r>
      <w:r>
        <w:rPr>
          <w:sz w:val="28"/>
          <w:szCs w:val="28"/>
        </w:rPr>
        <w:t xml:space="preserve"> </w:t>
      </w:r>
      <w:r>
        <w:rPr>
          <w:sz w:val="28"/>
          <w:szCs w:val="28"/>
          <w:lang w:eastAsia="ru-RU"/>
        </w:rPr>
        <w:t>настоящего Административного регламента, а также иных нормативных правовых актов, устанавливающих требования к предоставлению Услуги</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также</w:t>
      </w:r>
      <w:r>
        <w:rPr>
          <w:sz w:val="28"/>
          <w:szCs w:val="28"/>
          <w:lang w:val="en-US" w:eastAsia="ru-RU"/>
        </w:rPr>
        <w:t xml:space="preserve"> </w:t>
      </w:r>
      <w:r>
        <w:rPr>
          <w:sz w:val="28"/>
          <w:szCs w:val="28"/>
          <w:lang w:eastAsia="ru-RU"/>
        </w:rPr>
        <w:t>принятием</w:t>
      </w:r>
      <w:r>
        <w:rPr>
          <w:sz w:val="28"/>
          <w:szCs w:val="28"/>
          <w:lang w:val="en-US" w:eastAsia="ru-RU"/>
        </w:rPr>
        <w:t xml:space="preserve"> </w:t>
      </w:r>
      <w:r>
        <w:rPr>
          <w:sz w:val="28"/>
          <w:szCs w:val="28"/>
          <w:lang w:eastAsia="ru-RU"/>
        </w:rPr>
        <w:t>ими</w:t>
      </w:r>
      <w:r>
        <w:rPr>
          <w:sz w:val="28"/>
          <w:szCs w:val="28"/>
          <w:lang w:val="en-US" w:eastAsia="ru-RU"/>
        </w:rPr>
        <w:t xml:space="preserve"> </w:t>
      </w:r>
      <w:r>
        <w:rPr>
          <w:sz w:val="28"/>
          <w:szCs w:val="28"/>
          <w:lang w:eastAsia="ru-RU"/>
        </w:rPr>
        <w:t>решений</w:t>
      </w:r>
      <w:r>
        <w:rPr>
          <w:sz w:val="28"/>
          <w:szCs w:val="28"/>
          <w:lang w:val="en-US" w:eastAsia="ru-RU"/>
        </w:rPr>
        <w:t xml:space="preserve"> </w:t>
      </w:r>
      <w:r>
        <w:rPr>
          <w:sz w:val="28"/>
          <w:szCs w:val="28"/>
          <w:lang w:eastAsia="ru-RU"/>
        </w:rPr>
        <w:t>осуществляется</w:t>
      </w:r>
      <w:r>
        <w:rPr>
          <w:sz w:val="28"/>
          <w:szCs w:val="28"/>
          <w:lang w:val="en-US" w:eastAsia="ru-RU"/>
        </w:rPr>
        <w:t xml:space="preserve"> </w:t>
      </w:r>
      <w:r>
        <w:rPr>
          <w:sz w:val="28"/>
          <w:szCs w:val="28"/>
          <w:lang w:val="en-US"/>
        </w:rPr>
        <w:t>уполномоченным руководителем (заместителем руководителя)</w:t>
      </w:r>
      <w:r>
        <w:rPr>
          <w:sz w:val="28"/>
          <w:szCs w:val="28"/>
          <w:lang w:eastAsia="ru-RU"/>
        </w:rPr>
        <w:t>.</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Текущий контроль осуществляется посредством проведения плановых и внеплановых проверок. </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Плановые проверки проводятся на основе ежегодно</w:t>
      </w:r>
      <w:r>
        <w:rPr>
          <w:sz w:val="28"/>
          <w:szCs w:val="28"/>
          <w:lang w:val="en-US" w:eastAsia="ru-RU"/>
        </w:rPr>
        <w:t xml:space="preserve"> </w:t>
      </w:r>
      <w:r>
        <w:rPr>
          <w:sz w:val="28"/>
          <w:szCs w:val="28"/>
          <w:lang w:eastAsia="ru-RU"/>
        </w:rPr>
        <w:t>утверждаемого</w:t>
      </w:r>
      <w:r>
        <w:rPr>
          <w:sz w:val="28"/>
          <w:szCs w:val="28"/>
          <w:lang w:val="en-US" w:eastAsia="ru-RU"/>
        </w:rPr>
        <w:t xml:space="preserve"> </w:t>
      </w:r>
      <w:r>
        <w:rPr>
          <w:sz w:val="28"/>
          <w:szCs w:val="28"/>
          <w:lang w:eastAsia="ru-RU"/>
        </w:rPr>
        <w:t>плана</w:t>
      </w:r>
      <w:r>
        <w:rPr>
          <w:sz w:val="28"/>
          <w:szCs w:val="28"/>
          <w:lang w:val="en-US" w:eastAsia="ru-RU"/>
        </w:rPr>
        <w:t xml:space="preserve">, </w:t>
      </w:r>
      <w:r>
        <w:rPr>
          <w:sz w:val="28"/>
          <w:szCs w:val="28"/>
          <w:lang w:eastAsia="ru-RU"/>
        </w:rPr>
        <w:t>а</w:t>
      </w:r>
      <w:r>
        <w:rPr>
          <w:sz w:val="28"/>
          <w:szCs w:val="28"/>
          <w:lang w:val="en-US" w:eastAsia="ru-RU"/>
        </w:rPr>
        <w:t xml:space="preserve"> </w:t>
      </w:r>
      <w:r>
        <w:rPr>
          <w:sz w:val="28"/>
          <w:szCs w:val="28"/>
          <w:lang w:eastAsia="ru-RU"/>
        </w:rPr>
        <w:t>внеплановые</w:t>
      </w:r>
      <w:r>
        <w:rPr>
          <w:sz w:val="28"/>
          <w:szCs w:val="28"/>
          <w:lang w:val="en-US" w:eastAsia="ru-RU"/>
        </w:rPr>
        <w:t xml:space="preserve"> </w:t>
      </w:r>
      <w:r>
        <w:rPr>
          <w:sz w:val="28"/>
          <w:szCs w:val="28"/>
          <w:lang w:eastAsia="ru-RU"/>
        </w:rPr>
        <w:t>на</w:t>
      </w:r>
      <w:r>
        <w:rPr>
          <w:sz w:val="28"/>
          <w:szCs w:val="28"/>
          <w:lang w:val="en-US" w:eastAsia="ru-RU"/>
        </w:rPr>
        <w:t xml:space="preserve"> </w:t>
      </w:r>
      <w:r>
        <w:rPr>
          <w:sz w:val="28"/>
          <w:szCs w:val="28"/>
          <w:lang w:eastAsia="ru-RU"/>
        </w:rPr>
        <w:t>основании</w:t>
      </w:r>
      <w:r>
        <w:rPr>
          <w:sz w:val="28"/>
          <w:szCs w:val="28"/>
          <w:lang w:val="en-US" w:eastAsia="ru-RU"/>
        </w:rPr>
        <w:t xml:space="preserve"> </w:t>
      </w:r>
      <w:r>
        <w:rPr>
          <w:sz w:val="28"/>
          <w:szCs w:val="28"/>
          <w:lang w:val="en-US"/>
        </w:rPr>
        <w:t>жалоб заявителей на решения и действия (бездействие) должностных лиц</w:t>
      </w:r>
      <w:r>
        <w:rPr>
          <w:sz w:val="28"/>
          <w:szCs w:val="28"/>
        </w:rPr>
        <w:t xml:space="preserve"> </w:t>
      </w:r>
      <w:r>
        <w:rPr>
          <w:sz w:val="28"/>
          <w:szCs w:val="28"/>
          <w:lang w:eastAsia="ru-RU"/>
        </w:rPr>
        <w:t>по решению лиц, ответственных за проведение проверок.</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Проверки проводятся уполномоченными лицами Органа власти.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pPr>
        <w:pStyle w:val="Normal"/>
        <w:keepNext w:val="true"/>
        <w:keepLines/>
        <w:numPr>
          <w:ilvl w:val="0"/>
          <w:numId w:val="0"/>
        </w:numPr>
        <w:spacing w:before="480" w:after="240"/>
        <w:jc w:val="center"/>
        <w:outlineLvl w:val="1"/>
        <w:rPr>
          <w:b/>
          <w:b/>
          <w:bCs/>
          <w:sz w:val="28"/>
          <w:szCs w:val="28"/>
          <w:lang w:eastAsia="ru-RU"/>
        </w:rPr>
      </w:pPr>
      <w:r>
        <w:rPr>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pPr>
        <w:pStyle w:val="Normal"/>
        <w:keepNext w:val="true"/>
        <w:keepLines/>
        <w:numPr>
          <w:ilvl w:val="0"/>
          <w:numId w:val="0"/>
        </w:numPr>
        <w:spacing w:before="480" w:after="240"/>
        <w:jc w:val="center"/>
        <w:outlineLvl w:val="0"/>
        <w:rPr>
          <w:b/>
          <w:b/>
          <w:bCs/>
          <w:sz w:val="28"/>
          <w:szCs w:val="28"/>
          <w:lang w:eastAsia="ru-RU"/>
        </w:rPr>
      </w:pPr>
      <w:r>
        <w:rPr>
          <w:b/>
          <w:bCs/>
          <w:sz w:val="28"/>
          <w:szCs w:val="28"/>
          <w:lang w:val="en-US" w:eastAsia="ru-RU"/>
        </w:rPr>
        <w:t>V</w:t>
      </w:r>
      <w:r>
        <w:rPr>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pPr>
        <w:pStyle w:val="Normal"/>
        <w:numPr>
          <w:ilvl w:val="0"/>
          <w:numId w:val="6"/>
        </w:numPr>
        <w:tabs>
          <w:tab w:val="clear" w:pos="1134"/>
          <w:tab w:val="left" w:pos="1276" w:leader="none"/>
        </w:tabs>
        <w:spacing w:before="0" w:after="160"/>
        <w:ind w:firstLine="709"/>
        <w:contextualSpacing/>
        <w:jc w:val="both"/>
        <w:rPr>
          <w:sz w:val="28"/>
          <w:szCs w:val="28"/>
          <w:lang w:eastAsia="ru-RU"/>
        </w:rPr>
      </w:pPr>
      <w:r>
        <w:rPr>
          <w:sz w:val="28"/>
          <w:szCs w:val="28"/>
          <w:lang w:eastAsia="ru-RU"/>
        </w:rPr>
        <w:t xml:space="preserve">Информирование заявителей о порядке досудебного (внесудебного) обжалования осуществляется посредством размещения информации </w:t>
      </w:r>
      <w:r>
        <w:rPr>
          <w:sz w:val="28"/>
          <w:szCs w:val="28"/>
        </w:rPr>
        <w:t>на Едином портале, на информационных стендах в местах предоставления Услуги, на официальном сайте Органа власти в сети «Интернет», с использованием средств телефонной связи, на Региональном портале, при личном обращении заявителя</w:t>
      </w:r>
      <w:r>
        <w:rPr>
          <w:sz w:val="28"/>
          <w:szCs w:val="28"/>
          <w:lang w:eastAsia="ru-RU"/>
        </w:rPr>
        <w:t>.</w:t>
      </w:r>
    </w:p>
    <w:p>
      <w:pPr>
        <w:pStyle w:val="Normal"/>
        <w:numPr>
          <w:ilvl w:val="0"/>
          <w:numId w:val="6"/>
        </w:numPr>
        <w:tabs>
          <w:tab w:val="clear" w:pos="1134"/>
          <w:tab w:val="left" w:pos="1276" w:leader="none"/>
        </w:tabs>
        <w:spacing w:before="0" w:after="160"/>
        <w:ind w:firstLine="709"/>
        <w:contextualSpacing/>
        <w:jc w:val="both"/>
        <w:rPr/>
      </w:pPr>
      <w:r>
        <w:rPr>
          <w:sz w:val="28"/>
          <w:szCs w:val="28"/>
          <w:lang w:eastAsia="ru-RU"/>
        </w:rPr>
        <w:t xml:space="preserve">Жалобы в форме электронных документов направляются </w:t>
      </w:r>
      <w:r>
        <w:rPr>
          <w:sz w:val="28"/>
          <w:szCs w:val="28"/>
        </w:rPr>
        <w:t>на официальном сайте Органа власти в сети «Интернет», на Региональном портале, на Едином портале.</w:t>
      </w:r>
      <w:r>
        <w:rPr/>
        <w:t xml:space="preserve"> </w:t>
      </w:r>
    </w:p>
    <w:p>
      <w:pPr>
        <w:pStyle w:val="Normal"/>
        <w:tabs>
          <w:tab w:val="clear" w:pos="1134"/>
          <w:tab w:val="left" w:pos="1418" w:leader="none"/>
          <w:tab w:val="left" w:pos="1560" w:leader="none"/>
        </w:tabs>
        <w:spacing w:before="0" w:after="160"/>
        <w:ind w:firstLine="709"/>
        <w:contextualSpacing/>
        <w:jc w:val="both"/>
        <w:rPr>
          <w:sz w:val="28"/>
          <w:szCs w:val="28"/>
        </w:rPr>
      </w:pPr>
      <w:r>
        <w:rPr>
          <w:sz w:val="28"/>
          <w:szCs w:val="28"/>
          <w:lang w:eastAsia="ru-RU"/>
        </w:rPr>
        <w:t xml:space="preserve">Жалобы в форме документов на бумажном носителе направляются </w:t>
      </w:r>
      <w:r>
        <w:rPr>
          <w:sz w:val="28"/>
          <w:szCs w:val="28"/>
        </w:rPr>
        <w:t>на личном приеме, почтовым отправлением.</w:t>
      </w:r>
    </w:p>
    <w:p>
      <w:pPr>
        <w:pStyle w:val="Normal"/>
        <w:spacing w:before="0" w:after="160"/>
        <w:rPr>
          <w:sz w:val="28"/>
          <w:szCs w:val="28"/>
        </w:rPr>
      </w:pPr>
      <w:r>
        <w:rPr>
          <w:sz w:val="28"/>
          <w:szCs w:val="28"/>
        </w:rPr>
      </w:r>
      <w:r>
        <w:br w:type="page"/>
      </w:r>
    </w:p>
    <w:p>
      <w:pPr>
        <w:pStyle w:val="NoSpacing"/>
        <w:numPr>
          <w:ilvl w:val="0"/>
          <w:numId w:val="0"/>
        </w:numPr>
        <w:ind w:left="6237" w:hanging="0"/>
        <w:outlineLvl w:val="0"/>
        <w:rPr>
          <w:sz w:val="28"/>
          <w:szCs w:val="28"/>
        </w:rPr>
      </w:pPr>
      <w:r>
        <w:rPr>
          <w:sz w:val="28"/>
          <w:szCs w:val="28"/>
        </w:rPr>
        <w:t>Приложение № 1</w:t>
      </w:r>
    </w:p>
    <w:p>
      <w:pPr>
        <w:pStyle w:val="NoSpacing"/>
        <w:ind w:left="6237" w:hanging="0"/>
        <w:rPr>
          <w:sz w:val="28"/>
          <w:szCs w:val="28"/>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w:t>
      </w:r>
      <w:r>
        <w:rPr>
          <w:sz w:val="28"/>
          <w:szCs w:val="28"/>
        </w:rPr>
        <w:t xml:space="preserve"> от </w:t>
      </w:r>
      <w:r>
        <w:rPr>
          <w:sz w:val="28"/>
          <w:szCs w:val="28"/>
          <w:lang w:val="en-US"/>
        </w:rPr>
        <w:t>DATEDOUBLEACTIVATED</w:t>
      </w:r>
      <w:r>
        <w:rPr>
          <w:sz w:val="28"/>
          <w:szCs w:val="28"/>
        </w:rPr>
        <w:t xml:space="preserve"> № </w:t>
      </w:r>
      <w:r>
        <w:rPr>
          <w:sz w:val="28"/>
          <w:szCs w:val="28"/>
          <w:lang w:val="en-US"/>
        </w:rPr>
        <w:t>DOCNUMBER</w:t>
      </w:r>
    </w:p>
    <w:p>
      <w:pPr>
        <w:pStyle w:val="Normal"/>
        <w:jc w:val="both"/>
        <w:rPr>
          <w:b/>
          <w:b/>
          <w:bCs/>
          <w:sz w:val="28"/>
          <w:szCs w:val="28"/>
          <w:lang w:eastAsia="ru-RU"/>
        </w:rPr>
      </w:pPr>
      <w:r>
        <w:rPr>
          <w:b/>
          <w:bCs/>
          <w:sz w:val="28"/>
          <w:szCs w:val="28"/>
          <w:lang w:eastAsia="ru-RU"/>
        </w:rPr>
      </w:r>
    </w:p>
    <w:p>
      <w:pPr>
        <w:pStyle w:val="Normal"/>
        <w:spacing w:before="0" w:after="240"/>
        <w:jc w:val="center"/>
        <w:rPr>
          <w:b/>
          <w:b/>
          <w:bCs/>
          <w:sz w:val="28"/>
          <w:szCs w:val="28"/>
          <w:lang w:eastAsia="ru-RU"/>
        </w:rPr>
      </w:pPr>
      <w:r>
        <w:rPr>
          <w:b/>
          <w:bCs/>
          <w:sz w:val="28"/>
          <w:szCs w:val="28"/>
          <w:lang w:eastAsia="ru-RU"/>
        </w:rPr>
        <w:t xml:space="preserve">Перечень общих признаков заявителей, </w:t>
        <w:br/>
        <w:t>а также комбинации значений признаков, каждая из которых соответствует одному варианту предоставления Услуги</w:t>
      </w:r>
    </w:p>
    <w:p>
      <w:pPr>
        <w:pStyle w:val="Normal"/>
        <w:spacing w:before="240" w:after="0"/>
        <w:ind w:firstLine="709"/>
        <w:jc w:val="both"/>
        <w:rPr>
          <w:sz w:val="28"/>
          <w:szCs w:val="28"/>
          <w:lang w:eastAsia="ru-RU"/>
        </w:rPr>
      </w:pPr>
      <w:r>
        <w:rPr>
          <w:sz w:val="28"/>
          <w:szCs w:val="28"/>
          <w:lang w:eastAsia="ru-RU"/>
        </w:rPr>
        <w:t>Таблица 1. Круг заявителей в соответствии с вариантами предоставления Услуги</w:t>
      </w:r>
    </w:p>
    <w:tbl>
      <w:tblPr>
        <w:tblStyle w:val="3"/>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8930"/>
      </w:tblGrid>
      <w:tr>
        <w:trPr>
          <w:trHeight w:val="567" w:hRule="atLeast"/>
        </w:trPr>
        <w:tc>
          <w:tcPr>
            <w:tcW w:w="1134" w:type="dxa"/>
            <w:tcBorders/>
            <w:vAlign w:val="center"/>
          </w:tcPr>
          <w:p>
            <w:pPr>
              <w:pStyle w:val="Normal"/>
              <w:widowControl/>
              <w:spacing w:before="0" w:after="160"/>
              <w:jc w:val="center"/>
              <w:rPr>
                <w:b/>
                <w:b/>
                <w:bCs/>
                <w:szCs w:val="20"/>
                <w:lang w:eastAsia="ru-RU"/>
              </w:rPr>
            </w:pPr>
            <w:r>
              <w:rPr>
                <w:b/>
                <w:bCs/>
                <w:kern w:val="0"/>
                <w:szCs w:val="20"/>
                <w:lang w:val="ru-RU" w:eastAsia="ru-RU" w:bidi="ar-SA"/>
              </w:rPr>
              <w:t xml:space="preserve">№ </w:t>
            </w:r>
            <w:r>
              <w:rPr>
                <w:b/>
                <w:bCs/>
                <w:kern w:val="0"/>
                <w:szCs w:val="20"/>
                <w:lang w:val="ru-RU" w:eastAsia="ru-RU" w:bidi="ar-SA"/>
              </w:rPr>
              <w:t>варианта</w:t>
            </w:r>
          </w:p>
        </w:tc>
        <w:tc>
          <w:tcPr>
            <w:tcW w:w="8930" w:type="dxa"/>
            <w:tcBorders/>
            <w:vAlign w:val="center"/>
          </w:tcPr>
          <w:p>
            <w:pPr>
              <w:pStyle w:val="Normal"/>
              <w:widowControl/>
              <w:spacing w:before="0" w:after="160"/>
              <w:jc w:val="center"/>
              <w:rPr>
                <w:b/>
                <w:b/>
                <w:bCs/>
                <w:szCs w:val="20"/>
                <w:lang w:eastAsia="ru-RU"/>
              </w:rPr>
            </w:pPr>
            <w:r>
              <w:rPr>
                <w:b/>
                <w:bCs/>
                <w:kern w:val="0"/>
                <w:szCs w:val="20"/>
                <w:lang w:val="ru-RU" w:eastAsia="ru-RU" w:bidi="ar-SA"/>
              </w:rPr>
              <w:t>Комбинация значений признаков</w:t>
            </w:r>
          </w:p>
        </w:tc>
      </w:tr>
      <w:tr>
        <w:trPr>
          <w:trHeight w:val="426" w:hRule="atLeast"/>
        </w:trPr>
        <w:tc>
          <w:tcPr>
            <w:tcW w:w="10064" w:type="dxa"/>
            <w:gridSpan w:val="2"/>
            <w:tcBorders/>
            <w:vAlign w:val="center"/>
          </w:tcPr>
          <w:p>
            <w:pPr>
              <w:pStyle w:val="Normal"/>
              <w:widowControl/>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Присвоение квалификационных категорий спортивным судьям</w:t>
            </w:r>
            <w:r>
              <w:rPr>
                <w:i/>
                <w:iCs/>
                <w:kern w:val="0"/>
                <w:szCs w:val="20"/>
                <w:lang w:val="ru-RU" w:eastAsia="ru-RU" w:bidi="ar-SA"/>
              </w:rPr>
              <w:t>»</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третьей квалификационной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третьей квалификационной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третьей квалификационной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третьей квалификационной категории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rHeight w:val="426" w:hRule="atLeast"/>
        </w:trPr>
        <w:tc>
          <w:tcPr>
            <w:tcW w:w="10064" w:type="dxa"/>
            <w:gridSpan w:val="2"/>
            <w:tcBorders/>
            <w:vAlign w:val="center"/>
          </w:tcPr>
          <w:p>
            <w:pPr>
              <w:pStyle w:val="Normal"/>
              <w:widowControl/>
              <w:spacing w:before="0" w:after="160"/>
              <w:jc w:val="both"/>
              <w:rPr>
                <w:i/>
                <w:i/>
                <w:iCs/>
                <w:szCs w:val="20"/>
                <w:lang w:eastAsia="ru-RU"/>
              </w:rPr>
            </w:pPr>
            <w:r>
              <w:rPr>
                <w:i/>
                <w:kern w:val="0"/>
                <w:szCs w:val="20"/>
                <w:lang w:val="ru-RU" w:eastAsia="en-US" w:bidi="ar-SA"/>
              </w:rPr>
              <w:t xml:space="preserve">Результат Услуги, за которым обращается заявитель </w:t>
            </w:r>
            <w:r>
              <w:rPr>
                <w:i/>
                <w:iCs/>
                <w:kern w:val="0"/>
                <w:szCs w:val="20"/>
                <w:lang w:val="ru-RU" w:eastAsia="ru-RU" w:bidi="ar-SA"/>
              </w:rPr>
              <w:t>«</w:t>
            </w:r>
            <w:r>
              <w:rPr>
                <w:i/>
                <w:kern w:val="0"/>
                <w:szCs w:val="20"/>
                <w:lang w:val="ru-RU" w:eastAsia="en-US" w:bidi="ar-SA"/>
              </w:rPr>
              <w:t>Исправление опечаток и ошибок</w:t>
            </w:r>
            <w:r>
              <w:rPr>
                <w:i/>
                <w:iCs/>
                <w:kern w:val="0"/>
                <w:szCs w:val="20"/>
                <w:lang w:val="ru-RU" w:eastAsia="ru-RU" w:bidi="ar-SA"/>
              </w:rPr>
              <w:t>»</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обратился представитель по доверенности</w:t>
            </w:r>
          </w:p>
        </w:tc>
      </w:tr>
      <w:tr>
        <w:trPr>
          <w:trHeight w:val="435" w:hRule="atLeast"/>
        </w:trPr>
        <w:tc>
          <w:tcPr>
            <w:tcW w:w="1134" w:type="dxa"/>
            <w:tcBorders/>
            <w:vAlign w:val="center"/>
          </w:tcPr>
          <w:p>
            <w:pPr>
              <w:pStyle w:val="Normal"/>
              <w:keepNext w:val="true"/>
              <w:widowControl/>
              <w:numPr>
                <w:ilvl w:val="0"/>
                <w:numId w:val="4"/>
              </w:numPr>
              <w:tabs>
                <w:tab w:val="clear" w:pos="1134"/>
              </w:tabs>
              <w:spacing w:before="0" w:after="0"/>
              <w:ind w:right="-536" w:hanging="0"/>
              <w:jc w:val="left"/>
              <w:rPr>
                <w:sz w:val="28"/>
                <w:szCs w:val="28"/>
                <w:lang w:eastAsia="ru-RU"/>
              </w:rPr>
            </w:pPr>
            <w:r>
              <w:rPr>
                <w:kern w:val="0"/>
                <w:sz w:val="28"/>
                <w:szCs w:val="28"/>
                <w:lang w:val="ru-RU" w:eastAsia="ru-RU" w:bidi="ar-SA"/>
              </w:rPr>
            </w:r>
          </w:p>
        </w:tc>
        <w:tc>
          <w:tcPr>
            <w:tcW w:w="8930" w:type="dxa"/>
            <w:tcBorders/>
          </w:tcPr>
          <w:p>
            <w:pPr>
              <w:pStyle w:val="Normal"/>
              <w:keepNext w:val="true"/>
              <w:widowControl/>
              <w:spacing w:before="0" w:after="160"/>
              <w:jc w:val="left"/>
              <w:rPr>
                <w:szCs w:val="20"/>
              </w:rPr>
            </w:pPr>
            <w:r>
              <w:rPr>
                <w:kern w:val="0"/>
                <w:szCs w:val="20"/>
                <w:lang w:val="en-US" w:eastAsia="en-US" w:bidi="ar-SA"/>
              </w:rPr>
              <w:t>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w:t>
            </w:r>
          </w:p>
        </w:tc>
      </w:tr>
    </w:tbl>
    <w:p>
      <w:pPr>
        <w:pStyle w:val="Normal"/>
        <w:ind w:firstLine="709"/>
        <w:jc w:val="both"/>
        <w:rPr>
          <w:sz w:val="28"/>
          <w:szCs w:val="28"/>
          <w:lang w:eastAsia="ru-RU"/>
        </w:rPr>
      </w:pPr>
      <w:r>
        <w:rPr>
          <w:sz w:val="28"/>
          <w:szCs w:val="28"/>
          <w:lang w:eastAsia="ru-RU"/>
        </w:rPr>
      </w:r>
    </w:p>
    <w:p>
      <w:pPr>
        <w:pStyle w:val="Normal"/>
        <w:ind w:firstLine="709"/>
        <w:jc w:val="both"/>
        <w:rPr>
          <w:sz w:val="28"/>
          <w:szCs w:val="28"/>
          <w:lang w:eastAsia="ru-RU"/>
        </w:rPr>
      </w:pPr>
      <w:r>
        <w:rPr>
          <w:sz w:val="28"/>
          <w:szCs w:val="28"/>
          <w:lang w:eastAsia="ru-RU"/>
        </w:rPr>
        <w:t>Таблица 2. Перечень общих признаков заявителей</w:t>
      </w:r>
    </w:p>
    <w:tbl>
      <w:tblPr>
        <w:tblW w:w="10065"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1134"/>
        <w:gridCol w:w="2976"/>
        <w:gridCol w:w="5955"/>
      </w:tblGrid>
      <w:tr>
        <w:trPr>
          <w:trHeight w:val="815"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 xml:space="preserve">№ </w:t>
            </w:r>
            <w:r>
              <w:rPr>
                <w:b/>
                <w:bCs/>
                <w:szCs w:val="20"/>
                <w:lang w:eastAsia="ru-RU"/>
              </w:rPr>
              <w:t>п/п</w:t>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Cs w:val="20"/>
                <w:lang w:eastAsia="ru-RU"/>
              </w:rPr>
            </w:pPr>
            <w:r>
              <w:rPr>
                <w:b/>
                <w:bCs/>
                <w:szCs w:val="20"/>
                <w:lang w:eastAsia="ru-RU"/>
              </w:rPr>
              <w:t>Значения признака заявителя</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Присвоение квалификационных категорий спортивным судьям</w:t>
            </w:r>
            <w:r>
              <w:rPr>
                <w:i/>
                <w:iCs/>
                <w:szCs w:val="20"/>
                <w:lang w:eastAsia="ru-RU"/>
              </w:rPr>
              <w:t>»</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Региональные спортивные федерации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Обратившееся лицо имеет право действовать без доверенности?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Обратился представитель по доверенности</w:t>
            </w:r>
            <w:r>
              <w:rPr>
                <w:szCs w:val="20"/>
              </w:rPr>
              <w:t>.</w:t>
            </w:r>
          </w:p>
          <w:p>
            <w:pPr>
              <w:pStyle w:val="Normal"/>
              <w:widowControl w:val="false"/>
              <w:rPr>
                <w:szCs w:val="20"/>
              </w:rPr>
            </w:pPr>
            <w:r>
              <w:rPr>
                <w:szCs w:val="20"/>
                <w:lang w:val="en-US"/>
              </w:rPr>
              <w:t>2. Обратилось лицо, имеющее право действовать от имени юридического лица без доверенности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Региональная организация является подразделением общероссийской спортивной федерации?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Организация является подразделением общероссийской спортивной федерации</w:t>
            </w:r>
            <w:r>
              <w:rPr>
                <w:szCs w:val="20"/>
              </w:rPr>
              <w:t>.</w:t>
            </w:r>
          </w:p>
          <w:p>
            <w:pPr>
              <w:pStyle w:val="Normal"/>
              <w:widowControl w:val="false"/>
              <w:rPr>
                <w:szCs w:val="20"/>
              </w:rPr>
            </w:pPr>
            <w:r>
              <w:rPr>
                <w:szCs w:val="20"/>
                <w:lang w:val="en-US"/>
              </w:rPr>
              <w:t>2. Организация не является подразделением общероссийской спортивной федерации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На какую квалификационную категорию претендует кандидат?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Кандидат претендует на присвоение первой квалификационной категории</w:t>
            </w:r>
            <w:r>
              <w:rPr>
                <w:szCs w:val="20"/>
              </w:rPr>
              <w:t>.</w:t>
            </w:r>
          </w:p>
          <w:p>
            <w:pPr>
              <w:pStyle w:val="Normal"/>
              <w:widowControl w:val="false"/>
              <w:rPr>
                <w:szCs w:val="20"/>
              </w:rPr>
            </w:pPr>
            <w:r>
              <w:rPr>
                <w:szCs w:val="20"/>
                <w:lang w:val="en-US"/>
              </w:rPr>
              <w:t>2. Кандидат претендует на присвоение третьей квалификационной категории</w:t>
            </w:r>
            <w:r>
              <w:rPr>
                <w:szCs w:val="20"/>
              </w:rPr>
              <w:t>.</w:t>
            </w:r>
          </w:p>
          <w:p>
            <w:pPr>
              <w:pStyle w:val="Normal"/>
              <w:widowControl w:val="false"/>
              <w:rPr>
                <w:szCs w:val="20"/>
              </w:rPr>
            </w:pPr>
            <w:r>
              <w:rPr>
                <w:szCs w:val="20"/>
                <w:lang w:val="en-US"/>
              </w:rPr>
              <w:t>3. Кандидат претендует на присвоение второй квалификационной категории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Какое звание или категорию имеет кандидат?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Кандидат имеет звание "мастер спорта России международного класса"</w:t>
            </w:r>
            <w:r>
              <w:rPr>
                <w:szCs w:val="20"/>
              </w:rPr>
              <w:t>.</w:t>
            </w:r>
          </w:p>
          <w:p>
            <w:pPr>
              <w:pStyle w:val="Normal"/>
              <w:widowControl w:val="false"/>
              <w:rPr>
                <w:szCs w:val="20"/>
              </w:rPr>
            </w:pPr>
            <w:r>
              <w:rPr>
                <w:szCs w:val="20"/>
                <w:lang w:val="en-US"/>
              </w:rPr>
              <w:t>2. Кандидат имеет звание "мастер спорта России"</w:t>
            </w:r>
            <w:r>
              <w:rPr>
                <w:szCs w:val="20"/>
              </w:rPr>
              <w:t>.</w:t>
            </w:r>
          </w:p>
          <w:p>
            <w:pPr>
              <w:pStyle w:val="Normal"/>
              <w:widowControl w:val="false"/>
              <w:rPr>
                <w:szCs w:val="20"/>
              </w:rPr>
            </w:pPr>
            <w:r>
              <w:rPr>
                <w:szCs w:val="20"/>
                <w:lang w:val="en-US"/>
              </w:rPr>
              <w:t>3. Кандидат имеет звание "Гроссмейстер России"</w:t>
            </w:r>
            <w:r>
              <w:rPr>
                <w:szCs w:val="20"/>
              </w:rPr>
              <w:t>.</w:t>
            </w:r>
          </w:p>
          <w:p>
            <w:pPr>
              <w:pStyle w:val="Normal"/>
              <w:widowControl w:val="false"/>
              <w:rPr>
                <w:szCs w:val="20"/>
              </w:rPr>
            </w:pPr>
            <w:r>
              <w:rPr>
                <w:szCs w:val="20"/>
                <w:lang w:val="en-US"/>
              </w:rPr>
              <w:t>4. Кандидат является спортивным судьей второй категории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Какое звание или категорию имеет кандидат?</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Кандидат имеет звание "мастер спорта России международного класса"</w:t>
            </w:r>
            <w:r>
              <w:rPr>
                <w:szCs w:val="20"/>
              </w:rPr>
              <w:t>.</w:t>
            </w:r>
          </w:p>
          <w:p>
            <w:pPr>
              <w:pStyle w:val="Normal"/>
              <w:widowControl w:val="false"/>
              <w:rPr>
                <w:szCs w:val="20"/>
              </w:rPr>
            </w:pPr>
            <w:r>
              <w:rPr>
                <w:szCs w:val="20"/>
                <w:lang w:val="en-US"/>
              </w:rPr>
              <w:t>2. Кандидат имеет звание "мастер спорта России"</w:t>
            </w:r>
            <w:r>
              <w:rPr>
                <w:szCs w:val="20"/>
              </w:rPr>
              <w:t>.</w:t>
            </w:r>
          </w:p>
          <w:p>
            <w:pPr>
              <w:pStyle w:val="Normal"/>
              <w:widowControl w:val="false"/>
              <w:rPr>
                <w:szCs w:val="20"/>
              </w:rPr>
            </w:pPr>
            <w:r>
              <w:rPr>
                <w:szCs w:val="20"/>
                <w:lang w:val="en-US"/>
              </w:rPr>
              <w:t>3. Кандидат имеет звание "Гроссмейстер России"</w:t>
            </w:r>
            <w:r>
              <w:rPr>
                <w:szCs w:val="20"/>
              </w:rPr>
              <w:t>.</w:t>
            </w:r>
          </w:p>
          <w:p>
            <w:pPr>
              <w:pStyle w:val="Normal"/>
              <w:widowControl w:val="false"/>
              <w:rPr>
                <w:szCs w:val="20"/>
              </w:rPr>
            </w:pPr>
            <w:r>
              <w:rPr>
                <w:szCs w:val="20"/>
                <w:lang w:val="en-US"/>
              </w:rPr>
              <w:t>4. Кандидат является спортивным судьей третьей категории</w:t>
            </w:r>
          </w:p>
        </w:tc>
      </w:tr>
      <w:tr>
        <w:trPr>
          <w:trHeight w:val="339" w:hRule="atLeast"/>
        </w:trPr>
        <w:tc>
          <w:tcPr>
            <w:tcW w:w="1006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Cs w:val="20"/>
              </w:rPr>
            </w:pPr>
            <w:r>
              <w:rPr>
                <w:i/>
                <w:szCs w:val="20"/>
              </w:rPr>
              <w:t>Результат</w:t>
            </w:r>
            <w:r>
              <w:rPr>
                <w:i/>
                <w:szCs w:val="20"/>
                <w:lang w:val="en-US"/>
              </w:rPr>
              <w:t xml:space="preserve"> </w:t>
            </w:r>
            <w:r>
              <w:rPr>
                <w:i/>
                <w:szCs w:val="20"/>
              </w:rPr>
              <w:t>Услуги</w:t>
            </w:r>
            <w:r>
              <w:rPr>
                <w:i/>
                <w:szCs w:val="20"/>
                <w:lang w:val="en-US"/>
              </w:rPr>
              <w:t xml:space="preserve"> </w:t>
            </w:r>
            <w:r>
              <w:rPr>
                <w:i/>
                <w:iCs/>
                <w:szCs w:val="20"/>
                <w:lang w:val="en-US" w:eastAsia="ru-RU"/>
              </w:rPr>
              <w:t>«</w:t>
            </w:r>
            <w:r>
              <w:rPr>
                <w:i/>
                <w:szCs w:val="20"/>
                <w:lang w:val="en-US"/>
              </w:rPr>
              <w:t>Исправление опечаток и ошибок</w:t>
            </w:r>
            <w:r>
              <w:rPr>
                <w:i/>
                <w:iCs/>
                <w:szCs w:val="20"/>
                <w:lang w:eastAsia="ru-RU"/>
              </w:rPr>
              <w:t>»</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Региональные спортивные федерации</w:t>
            </w:r>
          </w:p>
        </w:tc>
      </w:tr>
      <w:tr>
        <w:trPr>
          <w:trHeight w:val="841"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1"/>
              </w:numPr>
              <w:tabs>
                <w:tab w:val="clear" w:pos="1134"/>
              </w:tabs>
              <w:ind w:right="-536" w:hanging="0"/>
              <w:rPr>
                <w:sz w:val="28"/>
                <w:szCs w:val="28"/>
                <w:lang w:eastAsia="ru-RU"/>
              </w:rPr>
            </w:pPr>
            <w:r>
              <w:rPr>
                <w:sz w:val="28"/>
                <w:szCs w:val="28"/>
                <w:lang w:eastAsia="ru-RU"/>
              </w:rPr>
            </w:r>
          </w:p>
        </w:tc>
        <w:tc>
          <w:tcPr>
            <w:tcW w:w="2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60"/>
              <w:contextualSpacing/>
              <w:rPr>
                <w:b/>
                <w:b/>
                <w:bCs/>
                <w:szCs w:val="20"/>
                <w:lang w:val="en-US" w:eastAsia="ru-RU"/>
              </w:rPr>
            </w:pPr>
            <w:r>
              <w:rPr>
                <w:szCs w:val="20"/>
                <w:lang w:val="en-US"/>
              </w:rPr>
              <w:t>Обратившееся лицо имеет право действовать без доверенности?</w:t>
            </w:r>
          </w:p>
        </w:tc>
        <w:tc>
          <w:tcPr>
            <w:tcW w:w="59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Cs w:val="20"/>
                <w:lang w:val="en-US"/>
              </w:rPr>
            </w:pPr>
            <w:r>
              <w:rPr>
                <w:szCs w:val="20"/>
                <w:lang w:val="en-US"/>
              </w:rPr>
            </w:r>
          </w:p>
          <w:p>
            <w:pPr>
              <w:pStyle w:val="Normal"/>
              <w:widowControl w:val="false"/>
              <w:rPr>
                <w:szCs w:val="20"/>
              </w:rPr>
            </w:pPr>
            <w:r>
              <w:rPr>
                <w:szCs w:val="20"/>
                <w:lang w:val="en-US"/>
              </w:rPr>
              <w:t>1. Обратился представитель по доверенности</w:t>
            </w:r>
            <w:r>
              <w:rPr>
                <w:szCs w:val="20"/>
              </w:rPr>
              <w:t>.</w:t>
            </w:r>
          </w:p>
          <w:p>
            <w:pPr>
              <w:pStyle w:val="Normal"/>
              <w:widowControl w:val="false"/>
              <w:rPr>
                <w:szCs w:val="20"/>
              </w:rPr>
            </w:pPr>
            <w:r>
              <w:rPr>
                <w:szCs w:val="20"/>
                <w:lang w:val="en-US"/>
              </w:rPr>
              <w:t>2. Обратилось лицо, имеющее право действовать от имени юридического лица без доверенности</w:t>
            </w:r>
          </w:p>
        </w:tc>
      </w:tr>
    </w:tbl>
    <w:p>
      <w:pPr>
        <w:pStyle w:val="1TimesNewRoman12"/>
        <w:keepNext w:val="true"/>
        <w:tabs>
          <w:tab w:val="clear" w:pos="851"/>
        </w:tabs>
        <w:spacing w:lineRule="auto" w:line="240"/>
        <w:ind w:hanging="0"/>
        <w:rPr>
          <w:sz w:val="28"/>
          <w:szCs w:val="28"/>
          <w:lang w:val="en-US"/>
        </w:rPr>
      </w:pPr>
      <w:r>
        <w:rPr>
          <w:sz w:val="28"/>
          <w:szCs w:val="28"/>
          <w:lang w:val="en-US"/>
        </w:rPr>
      </w:r>
      <w:r>
        <w:br w:type="page"/>
      </w:r>
    </w:p>
    <w:p>
      <w:pPr>
        <w:pStyle w:val="NoSpacing"/>
        <w:numPr>
          <w:ilvl w:val="0"/>
          <w:numId w:val="0"/>
        </w:numPr>
        <w:ind w:left="6237" w:hanging="0"/>
        <w:outlineLvl w:val="0"/>
        <w:rPr>
          <w:sz w:val="28"/>
          <w:szCs w:val="28"/>
          <w:lang w:val="en-US"/>
        </w:rPr>
      </w:pPr>
      <w:r>
        <w:rPr>
          <w:sz w:val="28"/>
          <w:szCs w:val="28"/>
        </w:rPr>
        <w:t>Приложение</w:t>
      </w:r>
      <w:r>
        <w:rPr>
          <w:sz w:val="28"/>
          <w:szCs w:val="28"/>
          <w:lang w:val="en-US"/>
        </w:rPr>
        <w:t xml:space="preserve"> № 2</w:t>
      </w:r>
    </w:p>
    <w:p>
      <w:pPr>
        <w:pStyle w:val="NoSpacing"/>
        <w:ind w:left="6237" w:hanging="0"/>
        <w:rPr>
          <w:sz w:val="28"/>
          <w:szCs w:val="28"/>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w:t>
      </w:r>
      <w:r>
        <w:rPr>
          <w:sz w:val="28"/>
          <w:szCs w:val="28"/>
        </w:rPr>
        <w:t xml:space="preserve"> от </w:t>
      </w:r>
      <w:r>
        <w:rPr>
          <w:sz w:val="28"/>
          <w:szCs w:val="28"/>
          <w:lang w:val="en-US"/>
        </w:rPr>
        <w:t>DATEDOUBLEACTIVATED</w:t>
      </w:r>
      <w:r>
        <w:rPr>
          <w:sz w:val="28"/>
          <w:szCs w:val="28"/>
        </w:rPr>
        <w:t xml:space="preserve"> № </w:t>
      </w:r>
      <w:r>
        <w:rPr>
          <w:sz w:val="28"/>
          <w:szCs w:val="28"/>
          <w:lang w:val="en-US"/>
        </w:rPr>
        <w:t>DOCNUMBER</w:t>
      </w:r>
    </w:p>
    <w:p>
      <w:pPr>
        <w:pStyle w:val="Normal"/>
        <w:tabs>
          <w:tab w:val="clear" w:pos="1134"/>
          <w:tab w:val="left" w:pos="10065" w:leader="underscore"/>
        </w:tabs>
        <w:spacing w:lineRule="exact" w:line="360"/>
        <w:jc w:val="center"/>
        <w:rPr>
          <w:b/>
          <w:b/>
          <w:sz w:val="28"/>
          <w:szCs w:val="28"/>
          <w:lang w:eastAsia="ru-RU"/>
        </w:rPr>
      </w:pPr>
      <w:r>
        <w:rPr>
          <w:b/>
          <w:sz w:val="28"/>
          <w:szCs w:val="28"/>
          <w:lang w:eastAsia="ru-RU"/>
        </w:rPr>
      </w:r>
    </w:p>
    <w:p>
      <w:pPr>
        <w:pStyle w:val="Normal"/>
        <w:tabs>
          <w:tab w:val="clear" w:pos="1134"/>
          <w:tab w:val="left" w:pos="10065" w:leader="underscore"/>
        </w:tabs>
        <w:spacing w:lineRule="exact" w:line="360"/>
        <w:jc w:val="center"/>
        <w:rPr>
          <w:b/>
          <w:b/>
          <w:sz w:val="28"/>
          <w:szCs w:val="28"/>
          <w:lang w:eastAsia="ru-RU"/>
        </w:rPr>
      </w:pPr>
      <w:r>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709"/>
        <w:gridCol w:w="9496"/>
      </w:tblGrid>
      <w:tr>
        <w:trPr>
          <w:trHeight w:val="561" w:hRule="atLeast"/>
        </w:trPr>
        <w:tc>
          <w:tcPr>
            <w:tcW w:w="709"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 xml:space="preserve">№ </w:t>
            </w:r>
            <w:r>
              <w:rPr>
                <w:b/>
                <w:kern w:val="0"/>
                <w:szCs w:val="20"/>
                <w:lang w:val="ru-RU" w:eastAsia="ru-RU" w:bidi="ar-SA"/>
              </w:rPr>
              <w:t>п/п</w:t>
            </w:r>
          </w:p>
        </w:tc>
        <w:tc>
          <w:tcPr>
            <w:tcW w:w="9496"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Варианты предоставления Услуги, в которых данный межведомственный запрос необходим</w:t>
            </w:r>
          </w:p>
        </w:tc>
      </w:tr>
      <w:tr>
        <w:trPr/>
        <w:tc>
          <w:tcPr>
            <w:tcW w:w="709" w:type="dxa"/>
            <w:tcBorders/>
            <w:vAlign w:val="center"/>
          </w:tcPr>
          <w:p>
            <w:pPr>
              <w:pStyle w:val="ListParagraph"/>
              <w:widowControl/>
              <w:spacing w:before="0" w:after="0"/>
              <w:ind w:left="0" w:hanging="0"/>
              <w:contextualSpacing/>
              <w:jc w:val="center"/>
              <w:rPr>
                <w:b/>
                <w:b/>
                <w:szCs w:val="20"/>
                <w:lang w:eastAsia="ru-RU"/>
              </w:rPr>
            </w:pPr>
            <w:r>
              <w:rPr>
                <w:b/>
                <w:kern w:val="0"/>
                <w:szCs w:val="20"/>
                <w:lang w:val="ru-RU" w:eastAsia="ru-RU" w:bidi="ar-SA"/>
              </w:rPr>
              <w:t>1</w:t>
            </w:r>
          </w:p>
        </w:tc>
        <w:tc>
          <w:tcPr>
            <w:tcW w:w="9496" w:type="dxa"/>
            <w:tcBorders/>
          </w:tcPr>
          <w:p>
            <w:pPr>
              <w:pStyle w:val="ListParagraph"/>
              <w:widowControl/>
              <w:spacing w:before="0" w:after="0"/>
              <w:ind w:left="0" w:hanging="0"/>
              <w:contextualSpacing/>
              <w:jc w:val="center"/>
              <w:rPr>
                <w:b/>
                <w:b/>
                <w:szCs w:val="20"/>
                <w:lang w:eastAsia="ru-RU"/>
              </w:rPr>
            </w:pPr>
            <w:r>
              <w:rPr>
                <w:b/>
                <w:kern w:val="0"/>
                <w:szCs w:val="20"/>
                <w:lang w:val="ru-RU" w:eastAsia="ru-RU" w:bidi="ar-SA"/>
              </w:rPr>
              <w:t>2</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третьей квалификационной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третьей квалификационной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обратился представитель по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третьей квалификационной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первой квалификационной категории, кандидат является спортивным судьей второй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третьей квалификационной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 международного класса"</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"мастер спорта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имеет звание "Гроссмейстер России"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Присвоение квалификационных категорий спортивным судьям,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 организация не является подразделением общероссийской спортивной федерации, кандидат претендует на присвоение второй квалификационной категории, кандидат является спортивным судьей третьей категории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Исправление опечаток и ошибок, региональные спортивные федерации</w:t>
            </w:r>
            <w:r>
              <w:rPr>
                <w:kern w:val="0"/>
                <w:szCs w:val="20"/>
                <w:lang w:val="ru-RU" w:eastAsia="en-US" w:bidi="ar-SA"/>
              </w:rPr>
              <w:t>, обратился представитель по доверенности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r>
        <w:trPr/>
        <w:tc>
          <w:tcPr>
            <w:tcW w:w="709" w:type="dxa"/>
            <w:tcBorders/>
            <w:vAlign w:val="center"/>
          </w:tcPr>
          <w:p>
            <w:pPr>
              <w:pStyle w:val="ListParagraph"/>
              <w:widowControl/>
              <w:numPr>
                <w:ilvl w:val="0"/>
                <w:numId w:val="5"/>
              </w:numPr>
              <w:tabs>
                <w:tab w:val="clear" w:pos="1134"/>
              </w:tabs>
              <w:spacing w:before="0" w:after="0"/>
              <w:ind w:left="175" w:right="-108" w:hanging="175"/>
              <w:contextualSpacing/>
              <w:jc w:val="left"/>
              <w:rPr>
                <w:b/>
                <w:b/>
                <w:szCs w:val="20"/>
                <w:lang w:eastAsia="ru-RU"/>
              </w:rPr>
            </w:pPr>
            <w:r>
              <w:rPr>
                <w:b/>
                <w:kern w:val="0"/>
                <w:szCs w:val="20"/>
                <w:lang w:val="ru-RU" w:eastAsia="ru-RU" w:bidi="ar-SA"/>
              </w:rPr>
            </w:r>
          </w:p>
        </w:tc>
        <w:tc>
          <w:tcPr>
            <w:tcW w:w="9496" w:type="dxa"/>
            <w:tcBorders/>
          </w:tcPr>
          <w:p>
            <w:pPr>
              <w:pStyle w:val="ListParagraph"/>
              <w:widowControl/>
              <w:spacing w:before="0" w:after="0"/>
              <w:ind w:left="0" w:hanging="0"/>
              <w:contextualSpacing/>
              <w:jc w:val="left"/>
              <w:rPr>
                <w:b/>
                <w:b/>
                <w:szCs w:val="20"/>
                <w:lang w:eastAsia="ru-RU"/>
              </w:rPr>
            </w:pPr>
            <w:r>
              <w:rPr>
                <w:kern w:val="0"/>
                <w:szCs w:val="20"/>
                <w:lang w:val="en-US" w:eastAsia="en-US" w:bidi="ar-SA"/>
              </w:rPr>
              <w:t>Исправление опечаток и ошибок, региональные спортивные федерации</w:t>
            </w:r>
            <w:r>
              <w:rPr>
                <w:kern w:val="0"/>
                <w:szCs w:val="20"/>
                <w:lang w:val="ru-RU" w:eastAsia="en-US" w:bidi="ar-SA"/>
              </w:rPr>
              <w:t>, обратилось лицо, имеющее право действовать от имени юридического лица без доверенности</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Выписки из ЕГРЮЛ по запросам органов государственной власти (Федеральная налоговая служба).</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ИНН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ОГРН юридического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ИНН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ОГРН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полное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сокращенное наименование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место нахождения и адрес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сведения о лице, имеющем право без доверенности  действовать от имени юридического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КПП (для юридического лица)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Проверка действительности Паспорта Гражданина РФ по серии и номеру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документ, удостоверяющий личность действителен (принятие решения, запись в реестр)</w:t>
            </w:r>
          </w:p>
        </w:tc>
      </w:tr>
      <w:tr>
        <w:trPr/>
        <w:tc>
          <w:tcPr>
            <w:tcW w:w="709" w:type="dxa"/>
            <w:tcBorders/>
            <w:vAlign w:val="center"/>
          </w:tcPr>
          <w:p>
            <w:pPr>
              <w:pStyle w:val="ListParagraph"/>
              <w:keepNext w:val="true"/>
              <w:widowControl/>
              <w:numPr>
                <w:ilvl w:val="1"/>
                <w:numId w:val="5"/>
              </w:numPr>
              <w:spacing w:before="0" w:after="0"/>
              <w:contextualSpacing/>
              <w:jc w:val="left"/>
              <w:rPr>
                <w:b/>
                <w:b/>
                <w:szCs w:val="20"/>
                <w:lang w:val="en-US" w:eastAsia="ru-RU"/>
              </w:rPr>
            </w:pPr>
            <w:r>
              <w:rPr>
                <w:b/>
                <w:kern w:val="0"/>
                <w:szCs w:val="20"/>
                <w:lang w:val="en-US" w:eastAsia="ru-RU" w:bidi="ar-SA"/>
              </w:rPr>
            </w:r>
          </w:p>
        </w:tc>
        <w:tc>
          <w:tcPr>
            <w:tcW w:w="9496" w:type="dxa"/>
            <w:tcBorders/>
          </w:tcPr>
          <w:p>
            <w:pPr>
              <w:pStyle w:val="NoSpacing"/>
              <w:keepNext w:val="true"/>
              <w:widowControl/>
              <w:spacing w:before="0" w:after="0"/>
              <w:jc w:val="left"/>
              <w:rPr>
                <w:lang w:val="en-US"/>
              </w:rPr>
            </w:pPr>
            <w:r>
              <w:rPr>
                <w:kern w:val="0"/>
                <w:szCs w:val="22"/>
                <w:lang w:val="en-US" w:eastAsia="en-US" w:bidi="ar-SA"/>
              </w:rPr>
              <w:t>Сведения о действительности регистрации по месту жительства граждан РФ (МИНИСТЕРСТВО ВНУТРЕННИХ ДЕЛ РОССИЙСКОЙ ФЕДЕРАЦИИ).</w:t>
            </w:r>
          </w:p>
          <w:p>
            <w:pPr>
              <w:pStyle w:val="NoSpacing"/>
              <w:keepNext w:val="true"/>
              <w:widowControl/>
              <w:spacing w:before="0" w:after="0"/>
              <w:jc w:val="left"/>
              <w:rPr>
                <w:lang w:val="en-US"/>
              </w:rPr>
            </w:pPr>
            <w:r>
              <w:rPr>
                <w:b/>
                <w:kern w:val="0"/>
                <w:szCs w:val="22"/>
                <w:lang w:val="ru-RU" w:eastAsia="ru-RU" w:bidi="ar-SA"/>
              </w:rPr>
              <w:t>Направляемые</w:t>
            </w:r>
            <w:r>
              <w:rPr>
                <w:b/>
                <w:kern w:val="0"/>
                <w:szCs w:val="22"/>
                <w:lang w:val="en-US" w:eastAsia="ru-RU" w:bidi="ar-SA"/>
              </w:rPr>
              <w:t xml:space="preserve"> </w:t>
            </w:r>
            <w:r>
              <w:rPr>
                <w:b/>
                <w:kern w:val="0"/>
                <w:szCs w:val="22"/>
                <w:lang w:val="ru-RU" w:eastAsia="ru-RU" w:bidi="ar-SA"/>
              </w:rPr>
              <w:t>в</w:t>
            </w:r>
            <w:r>
              <w:rPr>
                <w:b/>
                <w:kern w:val="0"/>
                <w:szCs w:val="22"/>
                <w:lang w:val="en-US" w:eastAsia="ru-RU" w:bidi="ar-SA"/>
              </w:rPr>
              <w:t xml:space="preserve"> </w:t>
            </w:r>
            <w:r>
              <w:rPr>
                <w:b/>
                <w:kern w:val="0"/>
                <w:szCs w:val="22"/>
                <w:lang w:val="ru-RU" w:eastAsia="ru-RU" w:bidi="ar-SA"/>
              </w:rPr>
              <w:t>запросе</w:t>
            </w:r>
            <w:r>
              <w:rPr>
                <w:b/>
                <w:kern w:val="0"/>
                <w:szCs w:val="22"/>
                <w:lang w:val="en-US" w:eastAsia="ru-RU" w:bidi="ar-SA"/>
              </w:rPr>
              <w:t xml:space="preserve"> </w:t>
            </w:r>
            <w:r>
              <w:rPr>
                <w:b/>
                <w:kern w:val="0"/>
                <w:szCs w:val="22"/>
                <w:lang w:val="ru-RU" w:eastAsia="ru-RU" w:bidi="ar-SA"/>
              </w:rPr>
              <w:t>сведения</w:t>
            </w:r>
            <w:r>
              <w:rPr>
                <w:b/>
                <w:kern w:val="0"/>
                <w:szCs w:val="22"/>
                <w:lang w:val="en-US" w:eastAsia="ru-RU"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ФИО заявителя (отчество при наличии)</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рождения (для физического лица)</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серия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номер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наименование органа, выдавшего документ, удостоверяющий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kern w:val="0"/>
                <w:lang w:eastAsia="en-US" w:bidi="ar-SA"/>
              </w:rPr>
            </w:pPr>
            <w:r>
              <w:rPr>
                <w:kern w:val="0"/>
                <w:szCs w:val="22"/>
                <w:lang w:val="en-US" w:eastAsia="en-US" w:bidi="ar-SA"/>
              </w:rPr>
              <w:t>дата выдачи документа, удостоверяющего личность</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w:t>
            </w:r>
          </w:p>
          <w:p>
            <w:pPr>
              <w:pStyle w:val="NoSpacing"/>
              <w:keepNext w:val="true"/>
              <w:widowControl/>
              <w:spacing w:before="0" w:after="0"/>
              <w:jc w:val="left"/>
              <w:rPr>
                <w:b/>
                <w:b/>
                <w:lang w:eastAsia="ru-RU"/>
              </w:rPr>
            </w:pPr>
            <w:r>
              <w:rPr>
                <w:b/>
                <w:kern w:val="0"/>
                <w:szCs w:val="22"/>
                <w:lang w:val="ru-RU" w:eastAsia="ru-RU" w:bidi="ar-SA"/>
              </w:rPr>
              <w:t>Запрашиваемые в запросе сведения и цели использования запрашиваемых в запросе сведений:</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ФИО заявителя (отчество при наличии)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рождения (для физического лица)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серия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номер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наименование органа, выдавшего документ, удостоверяющий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дата выдачи документа, удостоверяющего личность (принятие решения, запись в реестр)</w:t>
            </w:r>
            <w:r>
              <w:rPr>
                <w:kern w:val="0"/>
                <w:szCs w:val="20"/>
                <w:lang w:val="en-US" w:eastAsia="en-US" w:bidi="ar-SA"/>
              </w:rPr>
              <w:t>;</w:t>
            </w:r>
          </w:p>
          <w:p>
            <w:pPr>
              <w:pStyle w:val="Normal"/>
              <w:keepNext w:val="true"/>
              <w:widowControl/>
              <w:tabs>
                <w:tab w:val="clear" w:pos="1134"/>
                <w:tab w:val="left" w:pos="227" w:leader="none"/>
              </w:tabs>
              <w:spacing w:lineRule="exact" w:line="240" w:before="0" w:after="0"/>
              <w:ind w:firstLine="179"/>
              <w:jc w:val="both"/>
              <w:rPr>
                <w:lang w:val="en-US"/>
              </w:rPr>
            </w:pPr>
            <w:r>
              <w:rPr>
                <w:kern w:val="0"/>
                <w:szCs w:val="22"/>
                <w:lang w:val="en-US" w:eastAsia="en-US" w:bidi="ar-SA"/>
              </w:rPr>
              <w:t>адрес регистрации по месту жительства (принятие решения, запись в реестр)</w:t>
            </w:r>
          </w:p>
        </w:tc>
      </w:tr>
    </w:tbl>
    <w:p>
      <w:pPr>
        <w:pStyle w:val="Normal"/>
        <w:keepNext w:val="true"/>
        <w:spacing w:lineRule="auto" w:line="259" w:before="0" w:after="160"/>
        <w:rPr>
          <w:sz w:val="28"/>
          <w:szCs w:val="28"/>
          <w:lang w:val="en-US" w:eastAsia="ru-RU"/>
        </w:rPr>
      </w:pPr>
      <w:r>
        <w:rPr>
          <w:sz w:val="28"/>
          <w:szCs w:val="28"/>
          <w:lang w:val="en-US" w:eastAsia="ru-RU"/>
        </w:rPr>
      </w:r>
      <w:r>
        <w:br w:type="page"/>
      </w:r>
    </w:p>
    <w:p>
      <w:pPr>
        <w:pStyle w:val="NoSpacing"/>
        <w:numPr>
          <w:ilvl w:val="0"/>
          <w:numId w:val="0"/>
        </w:numPr>
        <w:ind w:left="6237" w:hanging="0"/>
        <w:outlineLvl w:val="0"/>
        <w:rPr>
          <w:sz w:val="28"/>
          <w:szCs w:val="28"/>
          <w:lang w:val="en-US"/>
        </w:rPr>
      </w:pPr>
      <w:r>
        <w:rPr>
          <w:sz w:val="28"/>
          <w:szCs w:val="28"/>
        </w:rPr>
        <w:t>Приложение</w:t>
      </w:r>
      <w:r>
        <w:rPr>
          <w:sz w:val="28"/>
          <w:szCs w:val="28"/>
          <w:lang w:val="en-US"/>
        </w:rPr>
        <w:t xml:space="preserve"> № 3</w:t>
      </w:r>
    </w:p>
    <w:p>
      <w:pPr>
        <w:pStyle w:val="NoSpacing"/>
        <w:ind w:left="6237" w:hanging="0"/>
        <w:rPr>
          <w:sz w:val="28"/>
          <w:szCs w:val="28"/>
          <w:lang w:val="en-US"/>
        </w:rPr>
      </w:pPr>
      <w:r>
        <w:rPr>
          <w:sz w:val="28"/>
          <w:szCs w:val="28"/>
        </w:rPr>
        <w:t>к Административному регламенту, утвержденному приказом</w:t>
      </w:r>
      <w:r>
        <w:rPr>
          <w:sz w:val="28"/>
          <w:szCs w:val="28"/>
          <w:lang w:val="en-US"/>
        </w:rPr>
        <w:t xml:space="preserve"> Министерства спорта Камчатского края </w:t>
      </w:r>
      <w:r>
        <w:rPr>
          <w:sz w:val="28"/>
          <w:szCs w:val="28"/>
        </w:rPr>
        <w:t>от</w:t>
      </w:r>
      <w:r>
        <w:rPr>
          <w:sz w:val="28"/>
          <w:szCs w:val="28"/>
          <w:lang w:val="en-US"/>
        </w:rPr>
        <w:t xml:space="preserve"> DATEDOUBLEACTIVATED № DOCNUMBER</w:t>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регистрации: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фактического проживания: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19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об общероссийской спортивной федерации: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органа: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29</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30</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31</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32</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33</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34</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35</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36</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кандидате, претендующем на присвоение квалификационной категории: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ФИО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рождения: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реквизиты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регистрации по месту жительства: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Вид спорта: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вида спорта: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37</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допущенных опечатках и (или) ошибках: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правильное написание соответствующих сведений: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представителе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удостоверяющего личность: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номер: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телефон: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(при наличии такого адреса):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Реквизиты документа, подтверждающего полномочия представителя заявителя: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кем выдан: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__.__________.____ </w:t>
      </w:r>
      <w:r>
        <w:rPr>
          <w:sz w:val="24"/>
          <w:szCs w:val="24"/>
        </w:rPr>
        <w:t>г</w:t>
      </w:r>
      <w:r>
        <w:rPr>
          <w:sz w:val="24"/>
          <w:szCs w:val="24"/>
          <w:lang w:val="en-US"/>
        </w:rPr>
        <w:t xml:space="preserve">. </w:t>
      </w:r>
      <w:r>
        <w:br w:type="page"/>
      </w:r>
    </w:p>
    <w:p>
      <w:pPr>
        <w:pStyle w:val="1TimesNewRoman12"/>
        <w:tabs>
          <w:tab w:val="clear" w:pos="851"/>
        </w:tabs>
        <w:spacing w:lineRule="auto" w:line="240"/>
        <w:ind w:hanging="0"/>
        <w:jc w:val="left"/>
        <w:rPr>
          <w:sz w:val="20"/>
          <w:lang w:val="en-US"/>
        </w:rPr>
      </w:pPr>
      <w:r>
        <w:rPr>
          <w:sz w:val="20"/>
          <w:lang w:val="en-US"/>
        </w:rPr>
      </w:r>
    </w:p>
    <w:p>
      <w:pPr>
        <w:pStyle w:val="1TimesNewRoman12"/>
        <w:tabs>
          <w:tab w:val="clear" w:pos="851"/>
        </w:tabs>
        <w:spacing w:lineRule="auto" w:line="240"/>
        <w:ind w:left="720" w:hanging="0"/>
        <w:jc w:val="right"/>
        <w:rPr>
          <w:sz w:val="20"/>
          <w:u w:val="single"/>
          <w:lang w:val="en-US"/>
        </w:rPr>
      </w:pPr>
      <w:r>
        <w:rPr>
          <w:sz w:val="20"/>
          <w:u w:val="single"/>
        </w:rPr>
        <w:t>ФОРМА</w:t>
      </w:r>
      <w:r>
        <w:rPr>
          <w:sz w:val="20"/>
          <w:u w:val="single"/>
          <w:lang w:val="en-US"/>
        </w:rPr>
        <w:t xml:space="preserve"> </w:t>
      </w:r>
      <w:r>
        <w:rPr>
          <w:sz w:val="20"/>
          <w:u w:val="single"/>
        </w:rPr>
        <w:t>к</w:t>
      </w:r>
      <w:r>
        <w:rPr>
          <w:sz w:val="20"/>
          <w:u w:val="single"/>
          <w:lang w:val="en-US"/>
        </w:rPr>
        <w:t xml:space="preserve"> </w:t>
      </w:r>
      <w:r>
        <w:rPr>
          <w:sz w:val="20"/>
          <w:u w:val="single"/>
        </w:rPr>
        <w:t>варианту</w:t>
      </w:r>
      <w:r>
        <w:rPr>
          <w:sz w:val="20"/>
          <w:u w:val="single"/>
          <w:lang w:val="en-US"/>
        </w:rPr>
        <w:t xml:space="preserve"> 38</w:t>
      </w:r>
    </w:p>
    <w:p>
      <w:pPr>
        <w:pStyle w:val="Normal"/>
        <w:rPr>
          <w:szCs w:val="20"/>
          <w:lang w:val="en-US"/>
        </w:rPr>
      </w:pPr>
      <w:r>
        <w:rPr>
          <w:sz w:val="24"/>
          <w:szCs w:val="24"/>
          <w:lang w:val="en-US"/>
        </w:rPr>
        <w:t xml:space="preserve"> </w:t>
      </w:r>
    </w:p>
    <w:p>
      <w:pPr>
        <w:pStyle w:val="Normal"/>
        <w:spacing w:lineRule="exact" w:line="360"/>
        <w:jc w:val="center"/>
        <w:rPr>
          <w:sz w:val="24"/>
          <w:szCs w:val="24"/>
        </w:rPr>
      </w:pPr>
      <w:r>
        <w:rPr>
          <w:sz w:val="24"/>
          <w:szCs w:val="24"/>
        </w:rPr>
        <w:t>Заявление</w:t>
      </w:r>
    </w:p>
    <w:p>
      <w:pPr>
        <w:pStyle w:val="Normal"/>
        <w:spacing w:lineRule="exact" w:line="360"/>
        <w:jc w:val="center"/>
        <w:rPr>
          <w:sz w:val="24"/>
          <w:szCs w:val="24"/>
          <w:lang w:val="en-US"/>
        </w:rPr>
      </w:pPr>
      <w:r>
        <w:rPr>
          <w:sz w:val="24"/>
          <w:szCs w:val="24"/>
        </w:rPr>
        <w:t>о предоставлении Услуги «Присвоение квалификационных категорий спортивных судей</w:t>
      </w:r>
      <w:r>
        <w:rPr>
          <w:sz w:val="24"/>
          <w:szCs w:val="24"/>
          <w:lang w:val="en-US"/>
        </w:rPr>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полное наименование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организационно-правовая форма организации: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ОГРН: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ИНН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юридический адрес (место регистрации):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допущенных опечатках и (или) ошибках: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описание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опечаток: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место совершения ошибок: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правильное написание соответствующих сведений: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документа: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наименование документа: </w:t>
        <w:tab/>
        <w:t>.</w:t>
      </w:r>
    </w:p>
    <w:p>
      <w:pPr>
        <w:pStyle w:val="Normal"/>
        <w:spacing w:lineRule="exact" w:line="360"/>
        <w:rPr>
          <w:sz w:val="24"/>
          <w:szCs w:val="24"/>
          <w:lang w:val="en-US"/>
        </w:rPr>
      </w:pPr>
      <w:r>
        <w:rPr>
          <w:sz w:val="24"/>
          <w:szCs w:val="24"/>
          <w:lang w:val="en-US"/>
        </w:rPr>
      </w:r>
    </w:p>
    <w:p>
      <w:pPr>
        <w:pStyle w:val="Normal"/>
        <w:keepNext w:val="true"/>
        <w:spacing w:lineRule="exact" w:line="360"/>
        <w:rPr>
          <w:sz w:val="24"/>
          <w:szCs w:val="24"/>
          <w:lang w:val="en-US"/>
        </w:rPr>
      </w:pPr>
      <w:r>
        <w:rPr>
          <w:sz w:val="24"/>
          <w:szCs w:val="24"/>
          <w:lang w:val="en-US"/>
        </w:rPr>
        <w:t xml:space="preserve">Сведения о юридическом лице: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фамилия, имя, отчество (при наличии)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вид документа, удостоверяющего личность: __.__________.____ </w:t>
      </w:r>
      <w:r>
        <w:rPr>
          <w:sz w:val="24"/>
          <w:szCs w:val="24"/>
        </w:rPr>
        <w:t>г</w:t>
      </w:r>
      <w:r>
        <w:rPr>
          <w:sz w:val="24"/>
          <w:szCs w:val="24"/>
          <w:lang w:val="en-US"/>
        </w:rPr>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серия и номер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дата выдачи документа: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номер телефона руководителя юридического лица: </w:t>
        <w:tab/>
        <w:t xml:space="preserve">; </w:t>
      </w:r>
    </w:p>
    <w:p>
      <w:pPr>
        <w:pStyle w:val="Normal"/>
        <w:keepNext w:val="true"/>
        <w:tabs>
          <w:tab w:val="clear" w:pos="1134"/>
          <w:tab w:val="left" w:pos="10065" w:leader="underscore"/>
        </w:tabs>
        <w:spacing w:lineRule="exact" w:line="360"/>
        <w:rPr>
          <w:sz w:val="24"/>
          <w:szCs w:val="24"/>
          <w:lang w:val="en-US"/>
        </w:rPr>
      </w:pPr>
      <w:r>
        <w:rPr>
          <w:sz w:val="24"/>
          <w:szCs w:val="24"/>
          <w:lang w:val="en-US"/>
        </w:rPr>
        <w:t xml:space="preserve">адрес электронной почты: </w:t>
        <w:tab/>
        <w:t>.</w:t>
      </w:r>
    </w:p>
    <w:sectPr>
      <w:headerReference w:type="default" r:id="rId5"/>
      <w:headerReference w:type="first" r:id="rId6"/>
      <w:footnotePr>
        <w:numFmt w:val="decimal"/>
      </w:footnotePr>
      <w:type w:val="nextPage"/>
      <w:pgSz w:w="11906" w:h="16838"/>
      <w:pgMar w:left="1134" w:right="567" w:gutter="0" w:header="709" w:top="766"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Open Sans">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0"/>
        <w:jc w:val="both"/>
        <w:rPr/>
      </w:pPr>
      <w:r>
        <w:rPr>
          <w:rStyle w:val="Style17"/>
        </w:rPr>
        <w:footnoteRef/>
      </w:r>
      <w:r>
        <w:rP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3">
    <w:p>
      <w:pPr>
        <w:pStyle w:val="Style30"/>
        <w:jc w:val="both"/>
        <w:rPr/>
      </w:pPr>
      <w:r>
        <w:rPr>
          <w:rStyle w:val="Style17"/>
        </w:rPr>
        <w:footnoteRef/>
      </w:r>
      <w:r>
        <w:rP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61282836"/>
    </w:sdtPr>
    <w:sdtContent>
      <w:p>
        <w:pPr>
          <w:pStyle w:val="Style27"/>
          <w:jc w:val="center"/>
          <w:rPr/>
        </w:pPr>
        <w:r>
          <w:rPr/>
          <w:fldChar w:fldCharType="begin"/>
        </w:r>
        <w:r>
          <w:rPr/>
          <w:instrText xml:space="preserve"> PAGE </w:instrText>
        </w:r>
        <w:r>
          <w:rPr/>
          <w:fldChar w:fldCharType="separate"/>
        </w:r>
        <w:r>
          <w:rPr/>
          <w:t>0</w:t>
        </w:r>
        <w:r>
          <w:rPr/>
          <w:fldChar w:fldCharType="end"/>
        </w:r>
      </w:p>
    </w:sdtContent>
  </w:sdt>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928" w:hanging="360"/>
      </w:pPr>
      <w:rPr/>
    </w:lvl>
    <w:lvl w:ilvl="1">
      <w:start w:val="1"/>
      <w:numFmt w:val="decimal"/>
      <w:lvlText w:val="Вариант %2:"/>
      <w:lvlJc w:val="left"/>
      <w:pPr>
        <w:tabs>
          <w:tab w:val="num" w:pos="0"/>
        </w:tabs>
        <w:ind w:left="5252" w:hanging="432"/>
      </w:pPr>
      <w:rPr>
        <w:i w:val="false"/>
        <w:b w:val="false"/>
        <w:lang w:val="ru-RU"/>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Вариант %1"/>
      <w:lvlJc w:val="left"/>
      <w:pPr>
        <w:tabs>
          <w:tab w:val="num" w:pos="0"/>
        </w:tabs>
        <w:ind w:left="1429"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1077"/>
        </w:tabs>
        <w:ind w:left="0" w:hanging="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57"/>
        </w:tabs>
        <w:ind w:left="0" w:hanging="0"/>
      </w:pPr>
      <w:rPr>
        <w:sz w:val="20"/>
        <w:b w:val="false"/>
        <w:szCs w:val="20"/>
        <w:rFonts w:ascii="Times New Roman" w:hAnsi="Times New Roman" w:cs="Times New Roman"/>
        <w:color w:val="auto"/>
        <w:lang w:val="en-US"/>
      </w:rPr>
    </w:lvl>
    <w:lvl w:ilvl="1">
      <w:start w:val="1"/>
      <w:numFmt w:val="decimal"/>
      <w:lvlText w:val="%1.%2."/>
      <w:lvlJc w:val="left"/>
      <w:pPr>
        <w:tabs>
          <w:tab w:val="num" w:pos="0"/>
        </w:tabs>
        <w:ind w:left="0" w:hanging="0"/>
      </w:pPr>
      <w:rPr>
        <w:sz w:val="20"/>
        <w:b w:val="false"/>
        <w:szCs w:val="20"/>
        <w:rFonts w:ascii="Times New Roman" w:hAnsi="Times New Roman" w:cs="Times New Roman"/>
        <w:lang w:val="en-US"/>
      </w:rPr>
    </w:lvl>
    <w:lvl w:ilvl="2">
      <w:start w:val="1"/>
      <w:numFmt w:val="decimal"/>
      <w:lvlText w:val="%1.%2.%3."/>
      <w:lvlJc w:val="left"/>
      <w:pPr>
        <w:tabs>
          <w:tab w:val="num" w:pos="1701"/>
        </w:tabs>
        <w:ind w:left="0" w:hanging="0"/>
      </w:pPr>
      <w:rPr>
        <w:color w:val="auto"/>
        <w:lang w:val="en-US"/>
      </w:rPr>
    </w:lvl>
    <w:lvl w:ilvl="3">
      <w:start w:val="1"/>
      <w:numFmt w:val="decimal"/>
      <w:lvlText w:val="%1.%2.%3.%4."/>
      <w:lvlJc w:val="left"/>
      <w:pPr>
        <w:tabs>
          <w:tab w:val="num" w:pos="0"/>
        </w:tabs>
        <w:ind w:left="0" w:hanging="0"/>
      </w:pPr>
      <w:rPr/>
    </w:lvl>
    <w:lvl w:ilvl="4">
      <w:start w:val="1"/>
      <w:numFmt w:val="decimal"/>
      <w:lvlText w:val="%1.%2.%3.%4.%5."/>
      <w:lvlJc w:val="left"/>
      <w:pPr>
        <w:tabs>
          <w:tab w:val="num" w:pos="0"/>
        </w:tabs>
        <w:ind w:left="0" w:hanging="0"/>
      </w:pPr>
      <w:rPr/>
    </w:lvl>
    <w:lvl w:ilvl="5">
      <w:start w:val="1"/>
      <w:numFmt w:val="decimal"/>
      <w:lvlText w:val="%1.%2.%3.%4.%5.%6."/>
      <w:lvlJc w:val="left"/>
      <w:pPr>
        <w:tabs>
          <w:tab w:val="num" w:pos="0"/>
        </w:tabs>
        <w:ind w:left="0" w:hanging="0"/>
      </w:pPr>
      <w:rPr/>
    </w:lvl>
    <w:lvl w:ilvl="6">
      <w:start w:val="1"/>
      <w:numFmt w:val="decimal"/>
      <w:lvlText w:val="%1.%2.%3.%4.%5.%6.%7."/>
      <w:lvlJc w:val="left"/>
      <w:pPr>
        <w:tabs>
          <w:tab w:val="num" w:pos="0"/>
        </w:tabs>
        <w:ind w:left="0" w:hanging="0"/>
      </w:pPr>
      <w:rPr/>
    </w:lvl>
    <w:lvl w:ilvl="7">
      <w:start w:val="1"/>
      <w:numFmt w:val="decimal"/>
      <w:lvlText w:val="%1.%2.%3.%4.%5.%6.%7.%8."/>
      <w:lvlJc w:val="left"/>
      <w:pPr>
        <w:tabs>
          <w:tab w:val="num" w:pos="0"/>
        </w:tabs>
        <w:ind w:left="0" w:hanging="0"/>
      </w:pPr>
      <w:rPr/>
    </w:lvl>
    <w:lvl w:ilvl="8">
      <w:start w:val="1"/>
      <w:numFmt w:val="decimal"/>
      <w:lvlText w:val="%1.%2.%3.%4.%5.%6.%7.%8.%9."/>
      <w:lvlJc w:val="left"/>
      <w:pPr>
        <w:tabs>
          <w:tab w:val="num" w:pos="0"/>
        </w:tabs>
        <w:ind w:left="0" w:hanging="0"/>
      </w:pPr>
      <w:rPr/>
    </w:lvl>
  </w:abstractNum>
  <w:abstractNum w:abstractNumId="6">
    <w:lvl w:ilvl="0">
      <w:start w:val="1"/>
      <w:numFmt w:val="decimal"/>
      <w:lvlText w:val="%1."/>
      <w:lvlJc w:val="left"/>
      <w:pPr>
        <w:tabs>
          <w:tab w:val="num" w:pos="1134"/>
        </w:tabs>
        <w:ind w:left="0" w:hanging="0"/>
      </w:pPr>
      <w:rPr>
        <w:sz w:val="28"/>
        <w:i w:val="false"/>
        <w:b w:val="false"/>
        <w:szCs w:val="28"/>
        <w:rFonts w:ascii="Times New Roman" w:hAnsi="Times New Roman"/>
        <w:color w:val="auto"/>
        <w:lang w:val="en-US"/>
      </w:rPr>
    </w:lvl>
    <w:lvl w:ilvl="1">
      <w:start w:val="1"/>
      <w:numFmt w:val="russianLower"/>
      <w:lvlText w:val="%2)"/>
      <w:lvlJc w:val="left"/>
      <w:pPr>
        <w:tabs>
          <w:tab w:val="num" w:pos="1304"/>
        </w:tabs>
        <w:ind w:left="1077" w:hanging="1077"/>
      </w:pPr>
      <w:rPr>
        <w:sz w:val="28"/>
        <w:szCs w:val="28"/>
        <w:color w:val="auto"/>
        <w:lang w:val="ru-RU"/>
      </w:rPr>
    </w:lvl>
    <w:lvl w:ilvl="2">
      <w:start w:val="1"/>
      <w:numFmt w:val="decimal"/>
      <w:lvlText w:val="%1.%2.%3."/>
      <w:lvlJc w:val="left"/>
      <w:pPr>
        <w:tabs>
          <w:tab w:val="num" w:pos="1531"/>
        </w:tabs>
        <w:ind w:left="1224" w:hanging="504"/>
      </w:pPr>
      <w:rPr>
        <w:sz w:val="28"/>
        <w:szCs w:val="28"/>
        <w:rFonts w:ascii="Times New Roman" w:hAnsi="Times New Roman" w:cs="Times New Roman"/>
        <w:color w:val="auto"/>
        <w:lang w:val="en-US"/>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8"/>
  <w:defaultTabStop w:val="113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55f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paragraph" w:styleId="1">
    <w:name w:val="Heading 1"/>
    <w:uiPriority w:val="9"/>
    <w:qFormat/>
    <w:rsid w:val="00285b63"/>
    <w:pPr>
      <w:keepNext w:val="true"/>
      <w:keepLines/>
      <w:widowControl/>
      <w:bidi w:val="0"/>
      <w:spacing w:lineRule="auto" w:line="259" w:before="480" w:after="0"/>
      <w:jc w:val="left"/>
      <w:outlineLvl w:val="0"/>
    </w:pPr>
    <w:rPr>
      <w:rFonts w:ascii="Calibri Light" w:hAnsi="Calibri Light" w:eastAsia="" w:cs="" w:asciiTheme="majorHAnsi" w:cstheme="majorBidi" w:eastAsiaTheme="majorEastAsia" w:hAnsiTheme="majorHAnsi"/>
      <w:b/>
      <w:bCs/>
      <w:color w:val="365F91" w:themeColor="accent1" w:themeShade="bf"/>
      <w:kern w:val="0"/>
      <w:sz w:val="28"/>
      <w:szCs w:val="28"/>
      <w:lang w:val="ru-RU" w:eastAsia="en-US" w:bidi="ar-SA"/>
    </w:rPr>
  </w:style>
  <w:style w:type="paragraph" w:styleId="2">
    <w:name w:val="Heading 2"/>
    <w:uiPriority w:val="9"/>
    <w:unhideWhenUsed/>
    <w:qFormat/>
    <w:rsid w:val="00285b63"/>
    <w:pPr>
      <w:keepNext w:val="true"/>
      <w:keepLines/>
      <w:widowControl/>
      <w:bidi w:val="0"/>
      <w:spacing w:lineRule="auto" w:line="259" w:before="200" w:after="0"/>
      <w:jc w:val="left"/>
      <w:outlineLvl w:val="1"/>
    </w:pPr>
    <w:rPr>
      <w:rFonts w:ascii="Calibri Light" w:hAnsi="Calibri Light" w:eastAsia="" w:cs="" w:asciiTheme="majorHAnsi" w:cstheme="majorBidi" w:eastAsiaTheme="majorEastAsia" w:hAnsiTheme="majorHAnsi"/>
      <w:b/>
      <w:bCs/>
      <w:color w:val="4F81BD" w:themeColor="accent1"/>
      <w:kern w:val="0"/>
      <w:sz w:val="26"/>
      <w:szCs w:val="26"/>
      <w:lang w:val="ru-RU" w:eastAsia="en-US" w:bidi="ar-SA"/>
    </w:rPr>
  </w:style>
  <w:style w:type="paragraph" w:styleId="3">
    <w:name w:val="Heading 3"/>
    <w:uiPriority w:val="9"/>
    <w:unhideWhenUsed/>
    <w:qFormat/>
    <w:rsid w:val="00285b63"/>
    <w:pPr>
      <w:keepNext w:val="true"/>
      <w:keepLines/>
      <w:widowControl/>
      <w:bidi w:val="0"/>
      <w:spacing w:lineRule="auto" w:line="259" w:before="200" w:after="0"/>
      <w:jc w:val="left"/>
      <w:outlineLvl w:val="2"/>
    </w:pPr>
    <w:rPr>
      <w:rFonts w:ascii="Calibri Light" w:hAnsi="Calibri Light" w:eastAsia="" w:cs="" w:asciiTheme="majorHAnsi" w:cstheme="majorBidi" w:eastAsiaTheme="majorEastAsia" w:hAnsiTheme="majorHAnsi"/>
      <w:b/>
      <w:bCs/>
      <w:color w:val="4F81BD" w:themeColor="accent1"/>
      <w:kern w:val="0"/>
      <w:sz w:val="22"/>
      <w:szCs w:val="22"/>
      <w:lang w:val="ru-RU" w:eastAsia="en-US" w:bidi="ar-SA"/>
    </w:rPr>
  </w:style>
  <w:style w:type="paragraph" w:styleId="4">
    <w:name w:val="Heading 4"/>
    <w:uiPriority w:val="9"/>
    <w:unhideWhenUsed/>
    <w:qFormat/>
    <w:rsid w:val="005f433e"/>
    <w:pPr>
      <w:keepNext w:val="true"/>
      <w:keepLines/>
      <w:widowControl/>
      <w:bidi w:val="0"/>
      <w:spacing w:lineRule="auto" w:line="259" w:before="200" w:after="0"/>
      <w:jc w:val="left"/>
      <w:outlineLvl w:val="3"/>
    </w:pPr>
    <w:rPr>
      <w:rFonts w:ascii="Calibri Light" w:hAnsi="Calibri Light" w:eastAsia="" w:cs="" w:asciiTheme="majorHAnsi" w:cstheme="majorBidi" w:eastAsiaTheme="majorEastAsia" w:hAnsiTheme="majorHAnsi"/>
      <w:b/>
      <w:bCs/>
      <w:i/>
      <w:iCs/>
      <w:color w:val="4F81BD" w:themeColor="accent1"/>
      <w:kern w:val="0"/>
      <w:sz w:val="22"/>
      <w:szCs w:val="22"/>
      <w:lang w:val="ru-RU" w:eastAsia="en-US" w:bidi="ar-SA"/>
    </w:rPr>
  </w:style>
  <w:style w:type="paragraph" w:styleId="5">
    <w:name w:val="Heading 5"/>
    <w:uiPriority w:val="9"/>
    <w:unhideWhenUsed/>
    <w:qFormat/>
    <w:rsid w:val="005f433e"/>
    <w:pPr>
      <w:keepNext w:val="true"/>
      <w:keepLines/>
      <w:widowControl/>
      <w:bidi w:val="0"/>
      <w:spacing w:lineRule="auto" w:line="259" w:before="200" w:after="0"/>
      <w:jc w:val="left"/>
      <w:outlineLvl w:val="4"/>
    </w:pPr>
    <w:rPr>
      <w:rFonts w:ascii="Calibri Light" w:hAnsi="Calibri Light" w:eastAsia="" w:cs="" w:asciiTheme="majorHAnsi" w:cstheme="majorBidi" w:eastAsiaTheme="majorEastAsia" w:hAnsiTheme="majorHAnsi"/>
      <w:color w:val="243F60" w:themeColor="accent1" w:themeShade="7f"/>
      <w:kern w:val="0"/>
      <w:sz w:val="22"/>
      <w:szCs w:val="22"/>
      <w:lang w:val="ru-RU" w:eastAsia="en-US" w:bidi="ar-SA"/>
    </w:rPr>
  </w:style>
  <w:style w:type="paragraph" w:styleId="6">
    <w:name w:val="Heading 6"/>
    <w:uiPriority w:val="9"/>
    <w:unhideWhenUsed/>
    <w:qFormat/>
    <w:rsid w:val="005f433e"/>
    <w:pPr>
      <w:keepNext w:val="true"/>
      <w:keepLines/>
      <w:widowControl/>
      <w:bidi w:val="0"/>
      <w:spacing w:lineRule="auto" w:line="259" w:before="200" w:after="0"/>
      <w:jc w:val="left"/>
      <w:outlineLvl w:val="5"/>
    </w:pPr>
    <w:rPr>
      <w:rFonts w:ascii="Calibri Light" w:hAnsi="Calibri Light" w:eastAsia="" w:cs="" w:asciiTheme="majorHAnsi" w:cstheme="majorBidi" w:eastAsiaTheme="majorEastAsia" w:hAnsiTheme="majorHAnsi"/>
      <w:i/>
      <w:iCs/>
      <w:color w:val="243F60" w:themeColor="accent1" w:themeShade="7f"/>
      <w:kern w:val="0"/>
      <w:sz w:val="22"/>
      <w:szCs w:val="22"/>
      <w:lang w:val="ru-RU"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sid w:val="00c955f6"/>
    <w:rPr>
      <w:sz w:val="16"/>
      <w:szCs w:val="16"/>
    </w:rPr>
  </w:style>
  <w:style w:type="character" w:styleId="Style8" w:customStyle="1">
    <w:name w:val="Текст примечания Знак"/>
    <w:basedOn w:val="DefaultParagraphFont"/>
    <w:link w:val="Annotationtext"/>
    <w:uiPriority w:val="99"/>
    <w:qFormat/>
    <w:rsid w:val="00c955f6"/>
    <w:rPr>
      <w:rFonts w:ascii="Times New Roman" w:hAnsi="Times New Roman" w:eastAsia="Times New Roman" w:cs="Times New Roman"/>
      <w:sz w:val="20"/>
      <w:szCs w:val="20"/>
    </w:rPr>
  </w:style>
  <w:style w:type="character" w:styleId="Style9" w:customStyle="1">
    <w:name w:val="Текст выноски Знак"/>
    <w:basedOn w:val="DefaultParagraphFont"/>
    <w:link w:val="BalloonText"/>
    <w:uiPriority w:val="99"/>
    <w:semiHidden/>
    <w:qFormat/>
    <w:rsid w:val="00c955f6"/>
    <w:rPr>
      <w:rFonts w:ascii="Segoe UI" w:hAnsi="Segoe UI" w:eastAsia="Times New Roman" w:cs="Segoe UI"/>
      <w:sz w:val="18"/>
      <w:szCs w:val="18"/>
    </w:rPr>
  </w:style>
  <w:style w:type="character" w:styleId="Style10" w:customStyle="1">
    <w:name w:val="Тема примечания Знак"/>
    <w:basedOn w:val="Style8"/>
    <w:link w:val="Annotationsubject"/>
    <w:uiPriority w:val="99"/>
    <w:semiHidden/>
    <w:qFormat/>
    <w:rsid w:val="00c955f6"/>
    <w:rPr>
      <w:rFonts w:ascii="Times New Roman" w:hAnsi="Times New Roman" w:eastAsia="Times New Roman" w:cs="Times New Roman"/>
      <w:b/>
      <w:bCs/>
      <w:sz w:val="20"/>
      <w:szCs w:val="20"/>
    </w:rPr>
  </w:style>
  <w:style w:type="character" w:styleId="Style11" w:customStyle="1">
    <w:name w:val="Верхний колонтитул Знак"/>
    <w:basedOn w:val="DefaultParagraphFont"/>
    <w:uiPriority w:val="99"/>
    <w:qFormat/>
    <w:rsid w:val="00b22e57"/>
    <w:rPr>
      <w:rFonts w:ascii="Times New Roman" w:hAnsi="Times New Roman" w:eastAsia="Times New Roman" w:cs="Times New Roman"/>
      <w:sz w:val="20"/>
    </w:rPr>
  </w:style>
  <w:style w:type="character" w:styleId="Style12" w:customStyle="1">
    <w:name w:val="Нижний колонтитул Знак"/>
    <w:basedOn w:val="DefaultParagraphFont"/>
    <w:uiPriority w:val="99"/>
    <w:qFormat/>
    <w:rsid w:val="00b22e57"/>
    <w:rPr>
      <w:rFonts w:ascii="Times New Roman" w:hAnsi="Times New Roman" w:eastAsia="Times New Roman" w:cs="Times New Roman"/>
      <w:sz w:val="20"/>
    </w:rPr>
  </w:style>
  <w:style w:type="character" w:styleId="Style13" w:customStyle="1">
    <w:name w:val="Текст концевой сноски Знак"/>
    <w:basedOn w:val="DefaultParagraphFont"/>
    <w:uiPriority w:val="99"/>
    <w:semiHidden/>
    <w:qFormat/>
    <w:rsid w:val="00db21fa"/>
    <w:rPr>
      <w:rFonts w:ascii="Times New Roman" w:hAnsi="Times New Roman" w:eastAsia="Times New Roman" w:cs="Times New Roman"/>
      <w:sz w:val="20"/>
      <w:szCs w:val="20"/>
    </w:rPr>
  </w:style>
  <w:style w:type="character" w:styleId="Style14">
    <w:name w:val="Символ концевой сноски"/>
    <w:basedOn w:val="DefaultParagraphFont"/>
    <w:uiPriority w:val="99"/>
    <w:semiHidden/>
    <w:unhideWhenUsed/>
    <w:qFormat/>
    <w:rsid w:val="00db21fa"/>
    <w:rPr>
      <w:vertAlign w:val="superscript"/>
    </w:rPr>
  </w:style>
  <w:style w:type="character" w:styleId="Style15">
    <w:name w:val="Endnote Reference"/>
    <w:rPr>
      <w:vertAlign w:val="superscript"/>
    </w:rPr>
  </w:style>
  <w:style w:type="character" w:styleId="Style16" w:customStyle="1">
    <w:name w:val="Текст сноски Знак"/>
    <w:basedOn w:val="DefaultParagraphFont"/>
    <w:uiPriority w:val="99"/>
    <w:qFormat/>
    <w:rsid w:val="00bb289a"/>
    <w:rPr>
      <w:rFonts w:ascii="Times New Roman" w:hAnsi="Times New Roman" w:eastAsia="Times New Roman" w:cs="Times New Roman"/>
      <w:sz w:val="20"/>
      <w:szCs w:val="20"/>
    </w:rPr>
  </w:style>
  <w:style w:type="character" w:styleId="Style17">
    <w:name w:val="Символ сноски"/>
    <w:basedOn w:val="DefaultParagraphFont"/>
    <w:uiPriority w:val="99"/>
    <w:semiHidden/>
    <w:unhideWhenUsed/>
    <w:qFormat/>
    <w:rsid w:val="00bb289a"/>
    <w:rPr>
      <w:vertAlign w:val="superscript"/>
    </w:rPr>
  </w:style>
  <w:style w:type="character" w:styleId="Style18">
    <w:name w:val="Footnote Reference"/>
    <w:rPr>
      <w:vertAlign w:val="superscript"/>
    </w:rPr>
  </w:style>
  <w:style w:type="character" w:styleId="Style19" w:customStyle="1">
    <w:name w:val="Основной текст Знак"/>
    <w:basedOn w:val="DefaultParagraphFont"/>
    <w:uiPriority w:val="1"/>
    <w:qFormat/>
    <w:rsid w:val="00143b84"/>
    <w:rPr>
      <w:rFonts w:ascii="Times New Roman" w:hAnsi="Times New Roman" w:eastAsia="Times New Roman" w:cs="Times New Roman"/>
      <w:sz w:val="24"/>
      <w:szCs w:val="24"/>
    </w:rPr>
  </w:style>
  <w:style w:type="character" w:styleId="Style20">
    <w:name w:val="Hyperlink"/>
    <w:uiPriority w:val="99"/>
    <w:unhideWhenUsed/>
    <w:rPr>
      <w:color w:val="0000FF" w:themeColor="hyperlink"/>
      <w:u w:val="single"/>
    </w:rPr>
  </w:style>
  <w:style w:type="paragraph" w:styleId="Style21">
    <w:name w:val="Заголовок"/>
    <w:basedOn w:val="Normal"/>
    <w:next w:val="Style22"/>
    <w:qFormat/>
    <w:pPr>
      <w:keepNext w:val="true"/>
      <w:spacing w:before="240" w:after="120"/>
    </w:pPr>
    <w:rPr>
      <w:rFonts w:ascii="Open Sans" w:hAnsi="Open Sans" w:eastAsia="Tahoma" w:cs="Lohit Devanagari"/>
      <w:sz w:val="28"/>
      <w:szCs w:val="28"/>
    </w:rPr>
  </w:style>
  <w:style w:type="paragraph" w:styleId="Style22">
    <w:name w:val="Body Text"/>
    <w:basedOn w:val="Normal"/>
    <w:link w:val="Style19"/>
    <w:uiPriority w:val="1"/>
    <w:qFormat/>
    <w:rsid w:val="00143b84"/>
    <w:pPr>
      <w:widowControl w:val="false"/>
    </w:pPr>
    <w:rPr>
      <w:sz w:val="24"/>
      <w:szCs w:val="24"/>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Annotationtext">
    <w:name w:val="annotation text"/>
    <w:basedOn w:val="Normal"/>
    <w:link w:val="Style8"/>
    <w:uiPriority w:val="99"/>
    <w:unhideWhenUsed/>
    <w:qFormat/>
    <w:rsid w:val="00c955f6"/>
    <w:pPr/>
    <w:rPr>
      <w:szCs w:val="20"/>
    </w:rPr>
  </w:style>
  <w:style w:type="paragraph" w:styleId="BalloonText">
    <w:name w:val="Balloon Text"/>
    <w:basedOn w:val="Normal"/>
    <w:link w:val="Style9"/>
    <w:uiPriority w:val="99"/>
    <w:semiHidden/>
    <w:unhideWhenUsed/>
    <w:qFormat/>
    <w:rsid w:val="00c955f6"/>
    <w:pPr/>
    <w:rPr>
      <w:rFonts w:ascii="Segoe UI" w:hAnsi="Segoe UI" w:cs="Segoe UI"/>
      <w:sz w:val="18"/>
      <w:szCs w:val="18"/>
    </w:rPr>
  </w:style>
  <w:style w:type="paragraph" w:styleId="Annotationsubject">
    <w:name w:val="annotation subject"/>
    <w:basedOn w:val="Annotationtext"/>
    <w:next w:val="Annotationtext"/>
    <w:link w:val="Style10"/>
    <w:uiPriority w:val="99"/>
    <w:semiHidden/>
    <w:unhideWhenUsed/>
    <w:qFormat/>
    <w:rsid w:val="00c955f6"/>
    <w:pPr/>
    <w:rPr>
      <w:b/>
      <w:bCs/>
    </w:rPr>
  </w:style>
  <w:style w:type="paragraph" w:styleId="1TimesNewRoman12" w:customStyle="1">
    <w:name w:val="! ТЗ Стиль __ТекстОсн_1и + Times New Roman 12 пт По ширине Первая стр..."/>
    <w:basedOn w:val="Normal"/>
    <w:qFormat/>
    <w:rsid w:val="003c4b9a"/>
    <w:pPr>
      <w:tabs>
        <w:tab w:val="clear" w:pos="1134"/>
        <w:tab w:val="left" w:pos="851" w:leader="none"/>
      </w:tabs>
      <w:spacing w:lineRule="auto" w:line="360" w:before="60" w:after="60"/>
      <w:ind w:firstLine="709"/>
      <w:jc w:val="both"/>
    </w:pPr>
    <w:rPr>
      <w:sz w:val="24"/>
      <w:szCs w:val="20"/>
      <w:lang w:eastAsia="ru-RU"/>
    </w:rPr>
  </w:style>
  <w:style w:type="paragraph" w:styleId="ListParagraph">
    <w:name w:val="List Paragraph"/>
    <w:basedOn w:val="Normal"/>
    <w:uiPriority w:val="34"/>
    <w:qFormat/>
    <w:rsid w:val="00321302"/>
    <w:pPr>
      <w:spacing w:before="0" w:after="0"/>
      <w:ind w:left="720" w:hanging="0"/>
      <w:contextualSpacing/>
    </w:pPr>
    <w:rPr/>
  </w:style>
  <w:style w:type="paragraph" w:styleId="Style26">
    <w:name w:val="Колонтитул"/>
    <w:basedOn w:val="Normal"/>
    <w:qFormat/>
    <w:pPr/>
    <w:rPr/>
  </w:style>
  <w:style w:type="paragraph" w:styleId="Style27">
    <w:name w:val="Header"/>
    <w:basedOn w:val="Normal"/>
    <w:link w:val="Style11"/>
    <w:uiPriority w:val="99"/>
    <w:unhideWhenUsed/>
    <w:rsid w:val="00b22e57"/>
    <w:pPr>
      <w:tabs>
        <w:tab w:val="clear" w:pos="1134"/>
        <w:tab w:val="center" w:pos="4677" w:leader="none"/>
        <w:tab w:val="right" w:pos="9355" w:leader="none"/>
      </w:tabs>
    </w:pPr>
    <w:rPr/>
  </w:style>
  <w:style w:type="paragraph" w:styleId="Style28">
    <w:name w:val="Footer"/>
    <w:basedOn w:val="Normal"/>
    <w:link w:val="Style12"/>
    <w:uiPriority w:val="99"/>
    <w:unhideWhenUsed/>
    <w:rsid w:val="00b22e57"/>
    <w:pPr>
      <w:tabs>
        <w:tab w:val="clear" w:pos="1134"/>
        <w:tab w:val="center" w:pos="4677" w:leader="none"/>
        <w:tab w:val="right" w:pos="9355" w:leader="none"/>
      </w:tabs>
    </w:pPr>
    <w:rPr/>
  </w:style>
  <w:style w:type="paragraph" w:styleId="Style29">
    <w:name w:val="Endnote Text"/>
    <w:basedOn w:val="Normal"/>
    <w:link w:val="Style13"/>
    <w:uiPriority w:val="99"/>
    <w:semiHidden/>
    <w:unhideWhenUsed/>
    <w:rsid w:val="00db21fa"/>
    <w:pPr/>
    <w:rPr>
      <w:szCs w:val="20"/>
    </w:rPr>
  </w:style>
  <w:style w:type="paragraph" w:styleId="Style30">
    <w:name w:val="Footnote Text"/>
    <w:basedOn w:val="Normal"/>
    <w:link w:val="Style16"/>
    <w:uiPriority w:val="99"/>
    <w:unhideWhenUsed/>
    <w:rsid w:val="00bb289a"/>
    <w:pPr/>
    <w:rPr>
      <w:szCs w:val="20"/>
    </w:rPr>
  </w:style>
  <w:style w:type="paragraph" w:styleId="NoSpacing">
    <w:name w:val="No Spacing"/>
    <w:uiPriority w:val="1"/>
    <w:qFormat/>
    <w:rsid w:val="00ce3de6"/>
    <w:pPr>
      <w:widowControl/>
      <w:bidi w:val="0"/>
      <w:spacing w:lineRule="auto" w:line="240" w:before="0" w:after="0"/>
      <w:jc w:val="left"/>
    </w:pPr>
    <w:rPr>
      <w:rFonts w:ascii="Times New Roman" w:hAnsi="Times New Roman" w:eastAsia="Times New Roman" w:cs="Times New Roman"/>
      <w:color w:val="auto"/>
      <w:kern w:val="0"/>
      <w:sz w:val="20"/>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3">
    <w:name w:val="Сетка таблицы3"/>
    <w:basedOn w:val="a1"/>
    <w:uiPriority w:val="39"/>
    <w:rsid w:val="003c4b9a"/>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a">
    <w:name w:val="Table Grid"/>
    <w:basedOn w:val="a1"/>
    <w:uiPriority w:val="39"/>
    <w:rsid w:val="003c4b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4137-A1AD-46D5-AB22-26F6CF91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LibreOffice/7.4.4.2$Linux_X86_64 LibreOffice_project/40$Build-2</Application>
  <AppVersion>15.0000</AppVersion>
  <Pages>254</Pages>
  <Words>65736</Words>
  <Characters>494117</Characters>
  <CharactersWithSpaces>555076</CharactersWithSpaces>
  <Paragraphs>5462</Paragraphs>
  <Company>rtlabs.ru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2023-09-25T16:53:00Z</dcterms:created>
  <dc:creator>Кузнецов Виталий Геннадиевич</dc:creator>
  <dc:description/>
  <dc:language>ru-RU</dc:language>
  <cp:lastModifiedBy>Кузнецов Виталий Геннадиевич</cp:lastModifiedBy>
  <dcterms:modified xsi:type="dcterms:W3CDTF">2023-09-25T16:53:00Z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