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12" w:rsidRDefault="00BC205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6"/>
                <wp:lineTo x="20964" y="20886"/>
                <wp:lineTo x="20964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312" w:rsidRDefault="004F231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F2312" w:rsidRDefault="004F231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2312" w:rsidRDefault="004F231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F2312" w:rsidRDefault="00BC205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F2312" w:rsidRDefault="004F23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2312" w:rsidRDefault="00BC20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F2312" w:rsidRDefault="00BC20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F2312" w:rsidRDefault="004F2312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4F2312" w:rsidRDefault="004F231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4F2312" w:rsidRDefault="00BC2050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4F2312" w:rsidRDefault="004F2312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4F2312" w:rsidRDefault="00BC205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4F2312" w:rsidRDefault="004F23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2312" w:rsidRPr="00DC212B" w:rsidRDefault="00DC212B" w:rsidP="00DC212B">
      <w:pPr>
        <w:spacing w:line="240" w:lineRule="auto"/>
        <w:ind w:left="30" w:right="-113"/>
        <w:jc w:val="center"/>
        <w:rPr>
          <w:rFonts w:ascii="Times New Roman" w:hAnsi="Times New Roman"/>
          <w:b/>
          <w:sz w:val="28"/>
        </w:rPr>
      </w:pPr>
      <w:r w:rsidRPr="00DC212B">
        <w:rPr>
          <w:rFonts w:ascii="Times New Roman" w:hAnsi="Times New Roman"/>
          <w:b/>
          <w:sz w:val="28"/>
        </w:rPr>
        <w:t>О внесении изменений в государственную программу Камчатского края «Развитие физической культуры и спорта в Камчатском крае», утвержденную постановлением Правительства Камчатского края от 29.11.2013 № 552-П</w:t>
      </w:r>
    </w:p>
    <w:p w:rsidR="004F2312" w:rsidRPr="00DC212B" w:rsidRDefault="004F2312" w:rsidP="00DC212B">
      <w:pPr>
        <w:spacing w:line="240" w:lineRule="auto"/>
        <w:ind w:left="30" w:right="-113"/>
        <w:jc w:val="center"/>
        <w:rPr>
          <w:rFonts w:ascii="Times New Roman" w:hAnsi="Times New Roman"/>
          <w:b/>
          <w:sz w:val="28"/>
        </w:rPr>
      </w:pPr>
    </w:p>
    <w:p w:rsidR="004F2312" w:rsidRDefault="00BC20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F2312" w:rsidRDefault="004F23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2312" w:rsidRDefault="00BC20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государственную программу Камчатского края «Развитие физической культуры и спорта в Камчатском крае», утвержденную постановлением Правительства Камчатского края от 29.11.2013 № 552-П, 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4F2312" w:rsidRDefault="00BC20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4F2312" w:rsidRDefault="004F231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4F2312">
        <w:trPr>
          <w:trHeight w:val="1232"/>
        </w:trPr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12" w:rsidRDefault="00BC2050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12" w:rsidRDefault="004F2312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12" w:rsidRDefault="004F2312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4F2312" w:rsidRDefault="00BC205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F2312" w:rsidRDefault="00BC205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p w:rsidR="004F2312" w:rsidRDefault="004F2312"/>
    <w:p w:rsidR="004F2312" w:rsidRDefault="004F2312"/>
    <w:p w:rsidR="004F2312" w:rsidRDefault="004F2312"/>
    <w:p w:rsidR="00DC212B" w:rsidRDefault="00DC212B">
      <w:r>
        <w:br w:type="page"/>
      </w:r>
    </w:p>
    <w:p w:rsidR="004F2312" w:rsidRDefault="00BC2050">
      <w:pPr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постановлению</w:t>
      </w:r>
    </w:p>
    <w:p w:rsidR="004F2312" w:rsidRDefault="00BC205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</w:rPr>
        <w:t>Правительства Камчатского края</w:t>
      </w:r>
    </w:p>
    <w:p w:rsidR="004F2312" w:rsidRDefault="00BC2050">
      <w:pPr>
        <w:ind w:left="5103" w:hanging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[</w:t>
      </w:r>
      <w:r>
        <w:rPr>
          <w:rFonts w:ascii="Times New Roman" w:hAnsi="Times New Roman"/>
          <w:color w:val="C9C9C9" w:themeColor="accent3" w:themeTint="99"/>
          <w:sz w:val="24"/>
        </w:rPr>
        <w:t>Дата регистрации</w:t>
      </w:r>
      <w:r>
        <w:rPr>
          <w:rFonts w:ascii="Times New Roman" w:hAnsi="Times New Roman"/>
          <w:sz w:val="24"/>
        </w:rPr>
        <w:t>] № [</w:t>
      </w:r>
      <w:r>
        <w:rPr>
          <w:rFonts w:ascii="Times New Roman" w:hAnsi="Times New Roman"/>
          <w:color w:val="C9C9C9" w:themeColor="accent3" w:themeTint="99"/>
          <w:sz w:val="24"/>
        </w:rPr>
        <w:t>Номер документа</w:t>
      </w:r>
      <w:r>
        <w:rPr>
          <w:rFonts w:ascii="Times New Roman" w:hAnsi="Times New Roman"/>
          <w:sz w:val="24"/>
        </w:rPr>
        <w:t>]</w:t>
      </w:r>
    </w:p>
    <w:p w:rsidR="00DC212B" w:rsidRPr="005B376A" w:rsidRDefault="00DC212B" w:rsidP="00DC212B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5B376A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 w:rsidRPr="005B376A">
        <w:rPr>
          <w:rFonts w:ascii="Times New Roman" w:hAnsi="Times New Roman"/>
          <w:sz w:val="28"/>
        </w:rPr>
        <w:t>к постановлению Правительства Камчатского края</w:t>
      </w:r>
    </w:p>
    <w:p w:rsidR="00DC212B" w:rsidRPr="005B376A" w:rsidRDefault="00DC212B" w:rsidP="00DC212B">
      <w:pPr>
        <w:widowControl w:val="0"/>
        <w:tabs>
          <w:tab w:val="left" w:pos="4962"/>
        </w:tabs>
        <w:spacing w:after="0" w:line="240" w:lineRule="auto"/>
        <w:ind w:left="4962"/>
        <w:rPr>
          <w:rFonts w:ascii="Times New Roman" w:hAnsi="Times New Roman"/>
          <w:sz w:val="28"/>
        </w:rPr>
      </w:pPr>
      <w:r w:rsidRPr="005B376A"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sz w:val="28"/>
        </w:rPr>
        <w:t>.11.</w:t>
      </w:r>
      <w:r w:rsidRPr="005B376A">
        <w:rPr>
          <w:rFonts w:ascii="Times New Roman" w:hAnsi="Times New Roman"/>
          <w:sz w:val="28"/>
        </w:rPr>
        <w:t xml:space="preserve">2013 г. </w:t>
      </w:r>
      <w:r>
        <w:rPr>
          <w:rFonts w:ascii="Times New Roman" w:hAnsi="Times New Roman"/>
          <w:sz w:val="28"/>
        </w:rPr>
        <w:t>№</w:t>
      </w:r>
      <w:r w:rsidRPr="005B376A">
        <w:rPr>
          <w:rFonts w:ascii="Times New Roman" w:hAnsi="Times New Roman"/>
          <w:sz w:val="28"/>
        </w:rPr>
        <w:t xml:space="preserve"> 552-П</w:t>
      </w:r>
    </w:p>
    <w:p w:rsidR="004F2312" w:rsidRDefault="004F23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2312" w:rsidRDefault="00BC205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4F2312" w:rsidRDefault="00BC205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государственную программу Камчатского края </w:t>
      </w:r>
    </w:p>
    <w:p w:rsidR="004F2312" w:rsidRDefault="00BC205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физической культуры и спорта в Камчатском крае», утвержденную постановлением Правительства Камчатского края от 29.11.2013 № 552-П</w:t>
      </w:r>
    </w:p>
    <w:p w:rsidR="004F2312" w:rsidRDefault="00BC205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4F2312" w:rsidRDefault="004F2312">
      <w:pPr>
        <w:spacing w:after="0" w:line="240" w:lineRule="auto"/>
        <w:jc w:val="center"/>
        <w:rPr>
          <w:rFonts w:ascii="Times New Roman CYR" w:hAnsi="Times New Roman CYR"/>
          <w:color w:val="26282F"/>
          <w:sz w:val="28"/>
        </w:rPr>
      </w:pPr>
    </w:p>
    <w:p w:rsidR="00DC212B" w:rsidRPr="00DC212B" w:rsidRDefault="00BC2050" w:rsidP="00DC212B">
      <w:pPr>
        <w:tabs>
          <w:tab w:val="left" w:pos="85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C212B" w:rsidRPr="00DC212B">
        <w:t xml:space="preserve"> </w:t>
      </w:r>
      <w:r w:rsidR="00DC212B" w:rsidRPr="00DC212B">
        <w:rPr>
          <w:rFonts w:ascii="Times New Roman" w:hAnsi="Times New Roman"/>
          <w:sz w:val="28"/>
        </w:rPr>
        <w:t>В паспорте Программы:</w:t>
      </w:r>
    </w:p>
    <w:p w:rsidR="00DC212B" w:rsidRPr="00DC212B" w:rsidRDefault="00DC212B" w:rsidP="00DC212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DC212B">
        <w:rPr>
          <w:rFonts w:ascii="Times New Roman" w:hAnsi="Times New Roman"/>
          <w:sz w:val="28"/>
        </w:rPr>
        <w:t>1)</w:t>
      </w:r>
      <w:r w:rsidRPr="00DC212B">
        <w:rPr>
          <w:rFonts w:ascii="Times New Roman" w:hAnsi="Times New Roman"/>
          <w:sz w:val="28"/>
        </w:rPr>
        <w:tab/>
        <w:t>позицию «Иные участники программы» дополнить пунктом:</w:t>
      </w:r>
    </w:p>
    <w:p w:rsidR="00DC212B" w:rsidRDefault="00DC212B" w:rsidP="00DC212B">
      <w:pPr>
        <w:tabs>
          <w:tab w:val="left" w:pos="85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DC212B">
        <w:rPr>
          <w:rFonts w:ascii="Times New Roman" w:hAnsi="Times New Roman"/>
          <w:sz w:val="28"/>
        </w:rPr>
        <w:t>«5) юридические лица или индивидуальные предприниматели, или физические лица, оказывающие государственные услуги в сфере физической культуры и спорта, в рамках соглашений (по согласованию)».</w:t>
      </w:r>
    </w:p>
    <w:p w:rsidR="004F2312" w:rsidRDefault="00DC212B">
      <w:pPr>
        <w:tabs>
          <w:tab w:val="left" w:pos="85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BC20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BC2050">
        <w:rPr>
          <w:rFonts w:ascii="Times New Roman" w:hAnsi="Times New Roman"/>
          <w:sz w:val="28"/>
        </w:rPr>
        <w:t>озицию «Объемы бюджетных ассигнований Программы» паспорта Программы изложить в следующей редакции: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403"/>
        <w:gridCol w:w="6378"/>
      </w:tblGrid>
      <w:tr w:rsidR="004F2312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«Объемы бюджетных ассигнований Программы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общий объем финансирования Программы           составляет 9 123 746,59300 тыс. рублей, в том числе за счет средств: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федерального бюджета (по согласованию) –     1 305 253,98070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615 895,30000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400 876,68070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124 827,50000 тыс. рублей; 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132 654,50000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–130 000,00000 тыс. рублей; 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краевого бюджета – 7 697 327,56267 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1 397 757,65400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1 458 189,31467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1 593 702,78400 тыс. рублей; 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1 600 896,23000 тыс. 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1 646 781,58000 тыс. 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местных бюджетов (по согласованию) – 22 165,04963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2 705,97343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16 791,96189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2 667,11431 тыс. рублей; 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0,00000 тыс. 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0,00000 тыс. рублей».</w:t>
            </w:r>
          </w:p>
        </w:tc>
      </w:tr>
      <w:tr w:rsidR="004F2312">
        <w:tc>
          <w:tcPr>
            <w:tcW w:w="97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ind w:right="-108" w:firstLine="743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 xml:space="preserve">2. В паспорте подпрограммы 1 </w:t>
            </w:r>
            <w:r>
              <w:rPr>
                <w:rFonts w:ascii="Times New Roman" w:hAnsi="Times New Roman"/>
                <w:sz w:val="28"/>
              </w:rPr>
              <w:t>«Развитие физической культуры и массового спорта»</w:t>
            </w:r>
            <w:r>
              <w:rPr>
                <w:rFonts w:ascii="Times New Roman CYR" w:hAnsi="Times New Roman CYR"/>
                <w:sz w:val="28"/>
              </w:rPr>
              <w:t>:</w:t>
            </w:r>
          </w:p>
          <w:p w:rsidR="00DC212B" w:rsidRPr="00DC212B" w:rsidRDefault="00DC212B" w:rsidP="00DC21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DC212B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позицию «</w:t>
            </w:r>
            <w:r w:rsidR="00B72D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Иные участники</w:t>
            </w:r>
            <w:r w:rsidRPr="00DC212B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Подпрограммы 1» дополнить пунктом:</w:t>
            </w:r>
          </w:p>
          <w:p w:rsidR="00DC212B" w:rsidRDefault="00DC212B" w:rsidP="00DC212B">
            <w:pPr>
              <w:autoSpaceDE w:val="0"/>
              <w:autoSpaceDN w:val="0"/>
              <w:adjustRightInd w:val="0"/>
              <w:spacing w:after="0" w:line="240" w:lineRule="auto"/>
              <w:ind w:right="-2" w:firstLine="709"/>
              <w:contextualSpacing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DC212B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«5) развитие конкурентной среды в сфере физической культуры и спорта, обеспечение доступа негосударственных исполнителей к реализации государственных услуг в сфере физической культуры и спорта, увеличение количества граждан, систематически занимающихся массовым спортом, и повышение качества услуг, оказываемых в сфере физической культуры и спорта»</w:t>
            </w:r>
            <w:r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;</w:t>
            </w:r>
          </w:p>
          <w:p w:rsidR="00B72D2D" w:rsidRPr="009F36D4" w:rsidRDefault="00B72D2D" w:rsidP="009F36D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/>
                <w:sz w:val="28"/>
              </w:rPr>
            </w:pPr>
            <w:r w:rsidRPr="009F36D4">
              <w:rPr>
                <w:rFonts w:ascii="Times New Roman CYR" w:hAnsi="Times New Roman CYR"/>
                <w:sz w:val="28"/>
              </w:rPr>
              <w:t>позицию «Задачи подпрограммы 1» дополнить пунктом:</w:t>
            </w:r>
          </w:p>
          <w:p w:rsidR="009F36D4" w:rsidRPr="009F36D4" w:rsidRDefault="009F36D4" w:rsidP="009F36D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 w:right="-2" w:firstLine="70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71332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«5) развитие конкурентной среды в сфере физической культуры и спорта, обеспечение доступа негосударственных исполнителей к реализации государственных услуг в сфере физической культуры и спорта, увеличение количества граждан, систематически занимающихся массовым спортом, и повышение качества услуг, оказываемых в сфере физической культуры и спорта»;</w:t>
            </w:r>
          </w:p>
        </w:tc>
      </w:tr>
    </w:tbl>
    <w:p w:rsidR="004F2312" w:rsidRPr="00713322" w:rsidRDefault="00AE7973" w:rsidP="00AE7973">
      <w:pPr>
        <w:pStyle w:val="a7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BC2050" w:rsidRPr="00713322">
        <w:rPr>
          <w:rFonts w:ascii="Times New Roman" w:hAnsi="Times New Roman"/>
          <w:sz w:val="28"/>
        </w:rPr>
        <w:t>озицию «Объемы бюджетных ассигнований Подпрограммы 1» изложить в следующей редакции: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516"/>
        <w:gridCol w:w="6412"/>
      </w:tblGrid>
      <w:tr w:rsidR="004F2312">
        <w:trPr>
          <w:trHeight w:val="1097"/>
        </w:trPr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«Объемы бюджетных ассигнований Подпрограммы 1</w:t>
            </w:r>
          </w:p>
        </w:tc>
        <w:tc>
          <w:tcPr>
            <w:tcW w:w="6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общий объем финансирования Подпрограммы 1 составляет 1 087 094,60166 тыс. рублей, в том числе за счет средств:</w:t>
            </w:r>
          </w:p>
        </w:tc>
      </w:tr>
      <w:tr w:rsidR="004F2312">
        <w:trPr>
          <w:trHeight w:val="6767"/>
        </w:trPr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4F2312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6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федерального бюджета (по согласованию) – 272 373,60170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2 936,70000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57 233,90170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82 203,00000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0,00000 тыс. 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130 000,00000 тыс. 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краевого бюджета – 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809 993,06867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–147 387,03518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165 415,38178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173 711,85171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161 739,40000 тыс. 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161 739,40000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местных бюджетов (по согласованию) – 4 727,93129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2 573,88468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1 281,81714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872,22947 тыс. 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0,00000 тыс. рублей;</w:t>
            </w:r>
          </w:p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0,00000 тыс. рублей»;</w:t>
            </w:r>
          </w:p>
        </w:tc>
      </w:tr>
    </w:tbl>
    <w:p w:rsidR="004F2312" w:rsidRDefault="00AE79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BC2050">
        <w:rPr>
          <w:rFonts w:ascii="Times New Roman" w:hAnsi="Times New Roman"/>
          <w:sz w:val="28"/>
        </w:rPr>
        <w:t>. Позицию «Объемы бюджетных ассигнований Подпрограммы 2» паспорта Подпрограммы 2 «Развитие спорта высших достижений и системы подготовки спортивного резерва» изложить в следующей редакции: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6412"/>
      </w:tblGrid>
      <w:tr w:rsidR="004F2312"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«Объемы бюджетных ассигнований Подпрограммы 2</w:t>
            </w:r>
          </w:p>
        </w:tc>
        <w:tc>
          <w:tcPr>
            <w:tcW w:w="6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общий объем финансирования Подпрограммы 2 составляет 6 880 673,37887 тыс. рублей, в том числе за счет средств: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федерального бюджета (по согласованию) –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289 392,30000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249 493,10000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19 650,90000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9 916,10000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10 332,20000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краевого бюджета – 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6 590 804,74888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–1 140 580,62818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1 256 309,24508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1 360 090,84441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1 393 351,55121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1 440 472,48000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местных бюджетов (по согласованию) – 557,01409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132,08875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288,23997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71,62369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65,06168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0,00000 тыс. рублей».</w:t>
            </w:r>
          </w:p>
        </w:tc>
      </w:tr>
    </w:tbl>
    <w:p w:rsidR="004F2312" w:rsidRDefault="00AE7973">
      <w:pPr>
        <w:widowControl w:val="0"/>
        <w:spacing w:after="0" w:line="240" w:lineRule="auto"/>
        <w:ind w:firstLine="709"/>
        <w:jc w:val="both"/>
        <w:outlineLvl w:val="0"/>
        <w:rPr>
          <w:rFonts w:ascii="Times New Roman CYR" w:hAnsi="Times New Roman CYR"/>
          <w:sz w:val="28"/>
        </w:rPr>
      </w:pPr>
      <w:bookmarkStart w:id="2" w:name="sub_101"/>
      <w:r>
        <w:rPr>
          <w:rFonts w:ascii="Times New Roman" w:hAnsi="Times New Roman"/>
          <w:sz w:val="28"/>
        </w:rPr>
        <w:t>5</w:t>
      </w:r>
      <w:r w:rsidR="00BC2050">
        <w:rPr>
          <w:rFonts w:ascii="Times New Roman" w:hAnsi="Times New Roman"/>
          <w:sz w:val="28"/>
        </w:rPr>
        <w:t xml:space="preserve">. Позицию </w:t>
      </w:r>
      <w:r w:rsidR="00BC2050">
        <w:rPr>
          <w:rFonts w:ascii="Times New Roman CYR" w:hAnsi="Times New Roman CYR"/>
          <w:sz w:val="28"/>
        </w:rPr>
        <w:t>«Объемы бюджетных ассигнований Подпрограммы 3» паспорта Подпрограммы 3 «Обеспечение реализации Программы» изложить в следующей редакции: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6413"/>
      </w:tblGrid>
      <w:tr w:rsidR="004F2312"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bookmarkStart w:id="3" w:name="sub_103998"/>
            <w:r>
              <w:rPr>
                <w:rFonts w:ascii="Times New Roman CYR" w:hAnsi="Times New Roman CYR"/>
                <w:sz w:val="28"/>
              </w:rPr>
              <w:t>«Объемы бюджетных ассигнований Подпрограммы 3</w:t>
            </w:r>
            <w:bookmarkEnd w:id="3"/>
          </w:p>
        </w:tc>
        <w:tc>
          <w:tcPr>
            <w:tcW w:w="6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ind w:righ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общий объем финансирования Подпрограммы 3 составляет 206 104,80054 тыс. рублей, в том числе за счет средств: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краевого бюджета – 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206 104,80054 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38 823,17464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33 572,52590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44 569,70000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44 569,70000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44 569,70000 тыс. рублей».</w:t>
            </w:r>
          </w:p>
        </w:tc>
      </w:tr>
    </w:tbl>
    <w:p w:rsidR="004F2312" w:rsidRDefault="00AE7973">
      <w:pPr>
        <w:widowControl w:val="0"/>
        <w:spacing w:after="0" w:line="240" w:lineRule="auto"/>
        <w:ind w:firstLine="709"/>
        <w:jc w:val="both"/>
        <w:outlineLvl w:val="0"/>
        <w:rPr>
          <w:rFonts w:ascii="Times New Roman CYR" w:hAnsi="Times New Roman CYR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6</w:t>
      </w:r>
      <w:r w:rsidR="00BC2050">
        <w:rPr>
          <w:rFonts w:ascii="Times New Roman" w:hAnsi="Times New Roman"/>
          <w:color w:val="26282F"/>
          <w:sz w:val="28"/>
        </w:rPr>
        <w:t>.</w:t>
      </w:r>
      <w:bookmarkEnd w:id="2"/>
      <w:r w:rsidR="00BC2050">
        <w:rPr>
          <w:rFonts w:ascii="Times New Roman CYR" w:hAnsi="Times New Roman CYR"/>
          <w:color w:val="26282F"/>
          <w:sz w:val="28"/>
        </w:rPr>
        <w:t xml:space="preserve"> Позицию «Объемы бюджетных ассигнований Подпрограммы 4» паспорта Подпрограммы 4 «Развитие инфраструктуры для занятий физической культурой и спортом» изложить в следующей редакции: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6408"/>
      </w:tblGrid>
      <w:tr w:rsidR="004F2312" w:rsidTr="00DC212B">
        <w:trPr>
          <w:trHeight w:val="580"/>
        </w:trPr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bookmarkStart w:id="4" w:name="sub_4998"/>
            <w:r>
              <w:rPr>
                <w:rFonts w:ascii="Times New Roman CYR" w:hAnsi="Times New Roman CYR"/>
                <w:sz w:val="28"/>
              </w:rPr>
              <w:t xml:space="preserve">«Объемы бюджетных ассигнований </w:t>
            </w:r>
            <w:r>
              <w:rPr>
                <w:rFonts w:ascii="Times New Roman CYR" w:hAnsi="Times New Roman CYR"/>
                <w:sz w:val="28"/>
              </w:rPr>
              <w:lastRenderedPageBreak/>
              <w:t>Подпрограммы 4</w:t>
            </w:r>
            <w:bookmarkEnd w:id="4"/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spacing w:after="0" w:line="240" w:lineRule="auto"/>
              <w:ind w:right="426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 xml:space="preserve">общий объем финансирования Подпрограммы 4 составляет 949 873,81193 тыс. рублей, в том </w:t>
            </w:r>
            <w:r>
              <w:rPr>
                <w:rFonts w:ascii="Times New Roman CYR" w:hAnsi="Times New Roman CYR"/>
                <w:sz w:val="28"/>
              </w:rPr>
              <w:lastRenderedPageBreak/>
              <w:t>числе за счет средств:</w:t>
            </w:r>
          </w:p>
          <w:p w:rsidR="004F2312" w:rsidRDefault="00BC2050">
            <w:pPr>
              <w:widowControl w:val="0"/>
              <w:spacing w:after="0" w:line="240" w:lineRule="auto"/>
              <w:ind w:right="317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федерального бюджета (по согласованию) – </w:t>
            </w:r>
            <w:r>
              <w:rPr>
                <w:rFonts w:ascii="Times New Roman CYR" w:hAnsi="Times New Roman CYR"/>
                <w:sz w:val="28"/>
              </w:rPr>
              <w:br/>
              <w:t>842 488,07900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363 465,50000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323 991,87900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32 708,40000 тыс. рублей; 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122 322,30000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краевого бюджета – 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90 424,94458 тыс. 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70 966,81600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2 892,16191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15 330,38788 тыс. 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1 235,57879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0,00000 тыс. рублей; 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местных бюджетов (по согласованию) – 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16 960,78835 тыс. рублей, из них по годам: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0,00000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15 221,90478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1 738,88357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0,00000 тыс. рублей;</w:t>
            </w:r>
          </w:p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0,00000 тыс. рублей».</w:t>
            </w:r>
          </w:p>
        </w:tc>
      </w:tr>
    </w:tbl>
    <w:p w:rsidR="00DC212B" w:rsidRPr="00DC212B" w:rsidRDefault="00AE7973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/>
          <w:color w:val="auto"/>
          <w:szCs w:val="22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7</w:t>
      </w:r>
      <w:r w:rsidR="00DC212B" w:rsidRPr="00DC212B">
        <w:rPr>
          <w:rFonts w:ascii="Times New Roman" w:hAnsi="Times New Roman"/>
          <w:color w:val="auto"/>
          <w:sz w:val="28"/>
          <w:szCs w:val="28"/>
        </w:rPr>
        <w:t>. В разделе 1 Программы:</w:t>
      </w:r>
    </w:p>
    <w:p w:rsidR="00DC212B" w:rsidRPr="00DC212B" w:rsidRDefault="00DC212B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C212B">
        <w:rPr>
          <w:rFonts w:ascii="Times New Roman" w:eastAsia="Calibri" w:hAnsi="Times New Roman"/>
          <w:color w:val="auto"/>
          <w:sz w:val="28"/>
          <w:szCs w:val="28"/>
          <w:lang w:eastAsia="en-US"/>
        </w:rPr>
        <w:t>1) в абзаце первом части 4:</w:t>
      </w:r>
    </w:p>
    <w:p w:rsidR="00DC212B" w:rsidRPr="00DC212B" w:rsidRDefault="00AE7973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1) </w:t>
      </w:r>
      <w:r w:rsidR="00DC212B" w:rsidRPr="00DC212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цифру «1.9» заменить </w:t>
      </w:r>
      <w:r w:rsidR="0029073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цифрой </w:t>
      </w:r>
      <w:r w:rsidR="00DC212B" w:rsidRPr="00DC212B">
        <w:rPr>
          <w:rFonts w:ascii="Times New Roman" w:eastAsia="Calibri" w:hAnsi="Times New Roman"/>
          <w:color w:val="auto"/>
          <w:sz w:val="28"/>
          <w:szCs w:val="28"/>
          <w:lang w:eastAsia="en-US"/>
        </w:rPr>
        <w:t>«1.8»;</w:t>
      </w:r>
    </w:p>
    <w:p w:rsidR="00DC212B" w:rsidRPr="00DC212B" w:rsidRDefault="00DC212B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212B">
        <w:rPr>
          <w:rFonts w:ascii="Times New Roman" w:eastAsia="Calibri" w:hAnsi="Times New Roman"/>
          <w:color w:val="auto"/>
          <w:sz w:val="28"/>
          <w:szCs w:val="28"/>
          <w:lang w:eastAsia="en-US"/>
        </w:rPr>
        <w:t>2)</w:t>
      </w:r>
      <w:r w:rsidRPr="00DC212B">
        <w:rPr>
          <w:rFonts w:ascii="Times New Roman" w:hAnsi="Times New Roman"/>
          <w:color w:val="auto"/>
          <w:sz w:val="28"/>
          <w:szCs w:val="28"/>
        </w:rPr>
        <w:t xml:space="preserve"> после слова «спорта» дополнить словами «1.9 «Организация занятий физической культурой и спортом отдельных категорий граждан на льготных условиях»;</w:t>
      </w:r>
    </w:p>
    <w:p w:rsidR="00DC212B" w:rsidRPr="00DC212B" w:rsidRDefault="00AE7973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DC212B" w:rsidRPr="00DC212B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290739">
        <w:rPr>
          <w:rFonts w:ascii="Times New Roman" w:hAnsi="Times New Roman"/>
          <w:color w:val="auto"/>
          <w:sz w:val="28"/>
          <w:szCs w:val="28"/>
        </w:rPr>
        <w:t xml:space="preserve">пункт 5 </w:t>
      </w:r>
      <w:r w:rsidR="00DC212B" w:rsidRPr="00DC212B">
        <w:rPr>
          <w:rFonts w:ascii="Times New Roman" w:hAnsi="Times New Roman"/>
          <w:color w:val="auto"/>
          <w:sz w:val="28"/>
          <w:szCs w:val="28"/>
        </w:rPr>
        <w:t>дополнить пунктом:</w:t>
      </w:r>
    </w:p>
    <w:p w:rsidR="00DC212B" w:rsidRPr="00DC212B" w:rsidRDefault="00DC212B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212B">
        <w:rPr>
          <w:rFonts w:ascii="Times New Roman" w:hAnsi="Times New Roman"/>
          <w:color w:val="auto"/>
          <w:sz w:val="28"/>
          <w:szCs w:val="28"/>
        </w:rPr>
        <w:t>«5.¹ В рамках реализации основного мероприятия 1.10 "Обеспечение исполнения государственного социального заказа по спортивной подготовке (по виду спорта «шахматы» на этапе начальной подготовки) по результатам отбора исполнителей услуг" подпрограммы 1 "Развитие физической культуры и массового спорта" Программы предоставляется субсидия юридическим лицам (кроме государственных и муниципальных учреждений) либо индивидуальным предпринимателям или физическим лицам – производителям услуг, оказывающим государственные услуги в социальной сфере по спортивной подготовке потребителям услуг на основании соглашения, заключаемого по результатам конкурса.</w:t>
      </w:r>
    </w:p>
    <w:p w:rsidR="00DC212B" w:rsidRPr="00DC212B" w:rsidRDefault="00DC212B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212B">
        <w:rPr>
          <w:rFonts w:ascii="Times New Roman" w:hAnsi="Times New Roman"/>
          <w:color w:val="auto"/>
          <w:sz w:val="28"/>
          <w:szCs w:val="28"/>
        </w:rPr>
        <w:t>Порядки заключения соглашения и проведения конкурса в целях заключения соглашения об оказании услуг в социальной сфере утверждаются постановлениями Правительства Камчатского края».</w:t>
      </w:r>
    </w:p>
    <w:p w:rsidR="00DC212B" w:rsidRPr="00DC212B" w:rsidRDefault="00AE7973" w:rsidP="00DC212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8</w:t>
      </w:r>
      <w:r w:rsidR="00DC212B" w:rsidRPr="00DC212B">
        <w:rPr>
          <w:rFonts w:ascii="Times New Roman" w:eastAsia="Calibri" w:hAnsi="Times New Roman"/>
          <w:color w:val="auto"/>
          <w:sz w:val="28"/>
          <w:szCs w:val="28"/>
          <w:lang w:eastAsia="en-US"/>
        </w:rPr>
        <w:t>. Таблицу приложения 2 к Программе «Перечень основных мероприятий государственной программы Камчатского края «Развитие физической культуры и спорта в Камчатском крае»:</w:t>
      </w:r>
    </w:p>
    <w:p w:rsidR="00DC212B" w:rsidRPr="00DC212B" w:rsidRDefault="00290739" w:rsidP="00DC212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1) </w:t>
      </w:r>
      <w:r w:rsidR="00DC212B" w:rsidRPr="00DC212B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дополнить строк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ами</w:t>
      </w:r>
      <w:r w:rsidR="00DC212B" w:rsidRPr="00DC212B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C212B" w:rsidRPr="00DC212B" w:rsidRDefault="00DC212B" w:rsidP="00DC212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C212B">
        <w:rPr>
          <w:rFonts w:ascii="Times New Roman" w:eastAsia="Calibri" w:hAnsi="Times New Roman"/>
          <w:color w:val="auto"/>
          <w:sz w:val="28"/>
          <w:szCs w:val="28"/>
          <w:lang w:eastAsia="en-US"/>
        </w:rPr>
        <w:t>«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12"/>
        <w:gridCol w:w="1559"/>
        <w:gridCol w:w="709"/>
        <w:gridCol w:w="708"/>
        <w:gridCol w:w="1701"/>
        <w:gridCol w:w="1701"/>
        <w:gridCol w:w="1163"/>
      </w:tblGrid>
      <w:tr w:rsidR="00DC212B" w:rsidRPr="00DC212B" w:rsidTr="00B72D2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1.9.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Основное мероприятие 1.9 Организация занятий физической культурой и спортом отдельных категорий граждан на льготных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spacing w:line="259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C212B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Министерство спорта Камчатского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spacing w:line="259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DC212B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Увеличение количества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Снижение количества населения, систематически занимающегося физической культурой и спортом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Показатель 1.1, 1.3 - 1.5 таблицы приложения 1 к Программе</w:t>
            </w:r>
          </w:p>
        </w:tc>
      </w:tr>
      <w:tr w:rsidR="00DC212B" w:rsidRPr="00DC212B" w:rsidTr="00B72D2D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1.10.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Основное мероприятие 1.10 Обеспечение исполнения государственного социального заказа по спортивной подготовке (по виду спорта «шахматы» на этапе начальной подготовки) по результатам отбора исполнителей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Министерство спорта Камчатского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Увеличение количества детей, систематически занимающихся массовым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Основное мероприятие 1.10 Обеспечение исполнения государственного социального заказа по спортивной подготовке (по виду спорта «шахматы» на этапе начальной подготовки) по результатам отбора исполнителей 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12B" w:rsidRPr="00DC212B" w:rsidRDefault="00DC212B" w:rsidP="00DC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C212B">
              <w:rPr>
                <w:rFonts w:ascii="Times New Roman" w:hAnsi="Times New Roman"/>
                <w:color w:val="auto"/>
                <w:sz w:val="20"/>
              </w:rPr>
              <w:t>Министерство спорта Камчатского края</w:t>
            </w:r>
          </w:p>
        </w:tc>
      </w:tr>
    </w:tbl>
    <w:p w:rsidR="00DC212B" w:rsidRDefault="00290739" w:rsidP="00DC21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290739" w:rsidRPr="00DC212B" w:rsidRDefault="00290739" w:rsidP="0029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в столбце «номер и наименование подпрограммы, основного мероприятия» цифру «1.9» заменить цифрой «1.8».</w:t>
      </w:r>
    </w:p>
    <w:p w:rsidR="00DC212B" w:rsidRPr="00DC212B" w:rsidRDefault="00AE7973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DC212B" w:rsidRPr="00DC212B">
        <w:rPr>
          <w:rFonts w:ascii="Times New Roman" w:hAnsi="Times New Roman"/>
          <w:color w:val="auto"/>
          <w:sz w:val="28"/>
          <w:szCs w:val="28"/>
        </w:rPr>
        <w:t>. В пункте 7 приложения к Программе цифру «9» заменить цифрой «6»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DC212B" w:rsidRPr="00DC212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C212B" w:rsidRPr="00DC212B" w:rsidRDefault="00AE7973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</w:t>
      </w:r>
      <w:bookmarkStart w:id="5" w:name="_GoBack"/>
      <w:bookmarkEnd w:id="5"/>
      <w:r w:rsidR="00DC212B" w:rsidRPr="00DC212B">
        <w:rPr>
          <w:rFonts w:ascii="Times New Roman" w:hAnsi="Times New Roman"/>
          <w:color w:val="auto"/>
          <w:sz w:val="28"/>
          <w:szCs w:val="28"/>
        </w:rPr>
        <w:t>. Приложение 3 к Программе</w:t>
      </w:r>
      <w:r w:rsidR="00DC212B" w:rsidRPr="00DC212B">
        <w:rPr>
          <w:rFonts w:ascii="Calibri" w:eastAsia="Calibri" w:hAnsi="Calibri"/>
          <w:color w:val="auto"/>
          <w:szCs w:val="22"/>
          <w:lang w:eastAsia="en-US"/>
        </w:rPr>
        <w:t xml:space="preserve"> «</w:t>
      </w:r>
      <w:r w:rsidR="00DC212B" w:rsidRPr="00DC212B">
        <w:rPr>
          <w:rFonts w:ascii="Times New Roman" w:hAnsi="Times New Roman"/>
          <w:color w:val="auto"/>
          <w:sz w:val="28"/>
          <w:szCs w:val="28"/>
        </w:rPr>
        <w:t>Финансовое обеспечение реализации государственной программы Камчатского края «Развитие физической культуры и спорта в Камчатском крае» изложить в следующей редакции:</w:t>
      </w:r>
    </w:p>
    <w:p w:rsidR="00DC212B" w:rsidRPr="00DC212B" w:rsidRDefault="00DC212B" w:rsidP="00DC2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2312" w:rsidRDefault="004F23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2312" w:rsidRDefault="004F23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2312" w:rsidRDefault="004F23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2312" w:rsidRDefault="004F23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2312" w:rsidRDefault="004F23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2312" w:rsidRDefault="004F2312">
      <w:pPr>
        <w:spacing w:after="0" w:line="240" w:lineRule="auto"/>
        <w:rPr>
          <w:rFonts w:ascii="Times New Roman" w:hAnsi="Times New Roman"/>
          <w:sz w:val="24"/>
        </w:rPr>
      </w:pPr>
    </w:p>
    <w:p w:rsidR="004F2312" w:rsidRDefault="00BC2050">
      <w:pPr>
        <w:rPr>
          <w:rFonts w:ascii="Times New Roman" w:hAnsi="Times New Roman"/>
          <w:sz w:val="24"/>
        </w:rPr>
      </w:pPr>
      <w:r>
        <w:br w:type="page"/>
      </w:r>
    </w:p>
    <w:p w:rsidR="004F2312" w:rsidRDefault="004F2312">
      <w:pPr>
        <w:sectPr w:rsidR="004F2312">
          <w:headerReference w:type="default" r:id="rId8"/>
          <w:pgSz w:w="11905" w:h="16838"/>
          <w:pgMar w:top="1134" w:right="851" w:bottom="1134" w:left="1418" w:header="284" w:footer="0" w:gutter="0"/>
          <w:cols w:space="720"/>
          <w:titlePg/>
        </w:sectPr>
      </w:pPr>
    </w:p>
    <w:tbl>
      <w:tblPr>
        <w:tblStyle w:val="af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7280"/>
      </w:tblGrid>
      <w:tr w:rsidR="004F231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4F2312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12" w:rsidRDefault="00BC205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приложению к постановлению</w:t>
            </w:r>
          </w:p>
          <w:p w:rsidR="004F2312" w:rsidRDefault="00BC20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:rsidR="004F2312" w:rsidRDefault="00BC20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[</w:t>
            </w:r>
            <w:r>
              <w:rPr>
                <w:rFonts w:ascii="Times New Roman" w:hAnsi="Times New Roman"/>
                <w:color w:val="C9C9C9" w:themeColor="accent3" w:themeTint="99"/>
                <w:sz w:val="28"/>
              </w:rPr>
              <w:t>Дата регистрации</w:t>
            </w:r>
            <w:r>
              <w:rPr>
                <w:rFonts w:ascii="Times New Roman" w:hAnsi="Times New Roman"/>
                <w:sz w:val="28"/>
              </w:rPr>
              <w:t>] № [</w:t>
            </w:r>
            <w:r>
              <w:rPr>
                <w:rFonts w:ascii="Times New Roman" w:hAnsi="Times New Roman"/>
                <w:color w:val="C9C9C9" w:themeColor="accent3" w:themeTint="99"/>
                <w:sz w:val="28"/>
              </w:rPr>
              <w:t>Номер документа</w:t>
            </w:r>
            <w:r>
              <w:rPr>
                <w:rFonts w:ascii="Times New Roman" w:hAnsi="Times New Roman"/>
                <w:sz w:val="28"/>
              </w:rPr>
              <w:t>]</w:t>
            </w:r>
          </w:p>
          <w:p w:rsidR="004F2312" w:rsidRDefault="004F2312">
            <w:pPr>
              <w:widowControl w:val="0"/>
              <w:rPr>
                <w:rFonts w:ascii="Times New Roman" w:hAnsi="Times New Roman"/>
                <w:sz w:val="28"/>
              </w:rPr>
            </w:pPr>
          </w:p>
          <w:p w:rsidR="004F2312" w:rsidRDefault="00BC205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«Приложение 3 к Программе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4F2312" w:rsidRDefault="004F231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F2312" w:rsidRDefault="00BC20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Финансовое обеспечение </w:t>
      </w:r>
    </w:p>
    <w:p w:rsidR="004F2312" w:rsidRDefault="00BC20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государственной программы Камчатского края </w:t>
      </w:r>
    </w:p>
    <w:p w:rsidR="004F2312" w:rsidRDefault="00BC20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физической культуры и спорта в Камчатском крае»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843"/>
        <w:gridCol w:w="992"/>
        <w:gridCol w:w="1559"/>
        <w:gridCol w:w="1560"/>
        <w:gridCol w:w="1574"/>
        <w:gridCol w:w="1559"/>
        <w:gridCol w:w="1559"/>
        <w:gridCol w:w="1560"/>
      </w:tblGrid>
      <w:tr w:rsidR="004F2312">
        <w:trPr>
          <w:trHeight w:val="137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 / подпрограммы /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средств на реализацию Программы, тыс. рублей</w:t>
            </w:r>
          </w:p>
        </w:tc>
      </w:tr>
      <w:tr w:rsidR="004F2312">
        <w:trPr>
          <w:trHeight w:val="137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</w:tr>
    </w:tbl>
    <w:p w:rsidR="004F2312" w:rsidRDefault="004F2312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4F2312" w:rsidRDefault="004F2312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843"/>
        <w:gridCol w:w="992"/>
        <w:gridCol w:w="1559"/>
        <w:gridCol w:w="1560"/>
        <w:gridCol w:w="1574"/>
        <w:gridCol w:w="1559"/>
        <w:gridCol w:w="1559"/>
        <w:gridCol w:w="1560"/>
      </w:tblGrid>
      <w:tr w:rsidR="004F2312">
        <w:trPr>
          <w:trHeight w:val="128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4F2312">
        <w:trPr>
          <w:trHeight w:val="44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программа Камчатского края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9 123 746,59300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2 016 358,92743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1 875 857,95726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1 721 197,39831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1 733 550,73000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1 776 781,58000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1 305 253,98070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615 895,30000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400 876,68070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124 827,50000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132 654,50000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130 000,00000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7 697 327,56267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1 397 757,65400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1 458 189,31467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1 593 702,78400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1 600 896,23000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1 646 781,58000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22 165,04963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2 705,97343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16 791,96189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2 667,11431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 «Развитие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1 087 094,60166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152 897,61986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223 931,10062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256 787,08118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161 739,40000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291 739,40000</w:t>
            </w:r>
          </w:p>
        </w:tc>
      </w:tr>
      <w:tr w:rsidR="004F2312">
        <w:trPr>
          <w:trHeight w:val="56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272 373,60170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2 936,70000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57 233,90170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82 203,00000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130 000,00000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809 993,06867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147 387,03518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165 415,38178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173 711,85171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161 739,40000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161 739,40000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4 727,93129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2 573,88468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1 281,81714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872,22947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94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 Мероприятия по вовлечению населения в занятия физической культурой и массовым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12 839,06910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4 863,65000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2 275,41910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12 839,06910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4 863,65000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2 275,41910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1 900,00000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 Физическое воспитание и обеспечение организации и проведения физкультурных мероприятий и массовых спортивных мероприятий,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281 132,70024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21 582,34302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81 923,59406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115 675,10925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31 540,50000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161 540,50000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129 747,80170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51 747,80170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78 000,00000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130 000,00000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150 834,68268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21 582,34302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29 625,57650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36 845,76316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31 540,50000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31 540,50000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550,21586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550,21586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829,34609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1.2.R. федеральный проект «Бизнес-спринт (Я выбираю спорт)»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242 221,66721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55 021,58607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82 934,60925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130 000,00000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234 000,00000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51 747,80170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78 000,00000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130 000,00000</w:t>
            </w:r>
          </w:p>
        </w:tc>
      </w:tr>
      <w:tr w:rsidR="004F2312">
        <w:trPr>
          <w:trHeight w:val="100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6 842,10526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2 723,56851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4 105,26316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1 379,56195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550,21586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829,34609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 Совершенствование материально-технической базы для занятий физической культурой и массовым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8 411,21584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8 411,21584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8 196,47900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8 196,47900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214,73684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214,73684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94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1.5 Реализация Всероссийского физкультурно-спортивного комплекса «Готов к труду и обороне» (ГТО) в муниципальных образованиях в Камчатском крае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65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1.6 Развитие студенческого и школьного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11 485,78408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1 400,00000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2 798,48408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2 429,10000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2 429,10000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2 429,10000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11 485,78408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1 400,00000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2 798,48408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2 429,10000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2 429,10000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2 429,10000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82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проект «Спорт - норма жизни» 1.P5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16 411,61249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5 450,41100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6 506,44338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4 288,33793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12 612,50000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2 936,70000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5 486,10000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4 203,00000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663,81579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154,56316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288,74210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42,45455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3 135,29670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2 359,14784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731,60128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42,88338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90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86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1.Р5.1 Оснащение объектов спортивной инфраструктуры спортивно-технологическим оборудованием: 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16 411,61249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5 450,41100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6 506,44338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4 288,33793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12 612,50000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2 936,70000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5 486,10000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4 203,00000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663,81579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154,56316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288,74210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42,45455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3 135,29670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2 359,14784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731,60128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42,88338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108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1.7 Обеспечение выполнения обязательств по содержанию и эксплуатации объекта спорта, включая иное движимое имущество, в рамках реализации концессионного соглашения от 27.03.2020 в отношении создания и эксплуатации объекта спорта «Ледовый каток «Вулкан» по ул. Солнечной», расположенного по адресу г. Петропавловск-Камчатский, ул. Солнечная, д. 1/5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619 226,56000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111 190,00000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130 427,16000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132 494,53400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125 869,80000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125 869,80000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619 226,56000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111 190,00000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130 427,16000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132 494,53400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125 869,80000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125 869,80000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</w:t>
            </w:r>
          </w:p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290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 w:rsidR="00290739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Развитие детско-юношеского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290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 w:rsidR="00290739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Организация занятий физической культурой и спортом отдельных категорий граждан на льготных условиях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55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6B5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6B5753" w:rsidP="006B5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 w:rsidTr="00D00B50">
        <w:trPr>
          <w:trHeight w:val="73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00B50" w:rsidTr="00C85116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>
            <w:r>
              <w:lastRenderedPageBreak/>
              <w:t>14.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  <w:p w:rsidR="00D00B50" w:rsidRDefault="00D00B50" w:rsidP="00D00B50">
            <w:pPr>
              <w:widowControl w:val="0"/>
              <w:spacing w:after="0" w:line="240" w:lineRule="auto"/>
            </w:pPr>
            <w:r w:rsidRPr="00595DB4">
              <w:rPr>
                <w:rFonts w:ascii="Times New Roman" w:hAnsi="Times New Roman"/>
                <w:sz w:val="20"/>
              </w:rPr>
              <w:t>Основное мероприятие 1.10 Обеспечение исполнения государственного социального заказа по спортивной подготовке (по виду спорта «шахматы» на этапе начальной подготовки) по результатам отбора исполнителей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00B50" w:rsidTr="00C85116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00B50" w:rsidTr="00D00B50">
        <w:trPr>
          <w:trHeight w:val="415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6B5753" w:rsidP="006B5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00B50" w:rsidTr="00C85116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00B50" w:rsidTr="00D00B50">
        <w:trPr>
          <w:trHeight w:val="76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D00B50" w:rsidTr="00C85116"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Default="00D00B50" w:rsidP="00D00B5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50" w:rsidRPr="00D00B50" w:rsidRDefault="00D00B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0B5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95DB4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6 880 673,37887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1 390 205,81693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1 276 248,38505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1 370 062,94568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1 403 683,75121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1 440 472,48000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289 392,30000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249 493,10000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19 650,90000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9 916,10000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10 332,20000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6 590 804,74888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1 140 580,62818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1 256 309,24508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1 360 090,84441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1 393 351,55121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1 440 472,48000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476,32999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132,08875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288,23997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56,00127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="00595DB4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Обеспечение спортивной подготовки спортсменов высокого класса и спортивного резерва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407 674,64029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53 231,68835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90 992,85194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87 816,70000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87 816,70000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87 816,70000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407 674,64029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53 231,68835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90 992,85194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87 816,70000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87 816,70000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87 816,70000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="00BC205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 Развитие учреждений сферы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6 401 822,55945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1 318 982,36512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1 162 118,03238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1 269 395,81011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1 302 643,09750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1 350 078,88000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235 960,90000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235 960,90000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 в</w:t>
            </w:r>
          </w:p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6 165 861,65945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1 083 021,46512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1 162 118,03238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1 269 395,81011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1 302 643,09750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1 350 078,88000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="00595DB4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 Укрепление кадрового потенциала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1 655,21405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1 068,71405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1 603,79300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1 017,29300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51,42105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51,42105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95DB4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2.4 Проведение антидопинговых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BC205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2.5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Оказание государственной поддержки организациям, оказывающим услуги по спортивной подготовке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10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 w:rsidP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95DB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2.6 Оказание поддержки муниципальным образованиям в Камчатском крае для обеспечения подготовки спортивного резерва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12 765,70000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2 900,00000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2 562,50000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2 434,40000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2 434,40000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2 434,40000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12 765,70000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2 900,00000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2 562,50000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2 434,40000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2 434,40000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2 434,40000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4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95DB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проект «Спорт - норма жизни» 2.P5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71 341,29320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14 023,04941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20 416,00073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10 273,53557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10 647,05371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69 114,80000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13 532,20000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19 650,90000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9 916,10000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10 332,20000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1 720,90016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410,18171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476,86076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301,43430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314,85371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505,59304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80,66770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288,23997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56,00127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95DB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2.P5.1 Приобретение спортивного оборудования и инвентаря для приведения организаций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дополнительного образования со специальным наименованием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  <w:highlight w:val="white"/>
              </w:rPr>
              <w:t>спортивная школа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, использующих в своем наименовании слово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  <w:highlight w:val="white"/>
              </w:rPr>
              <w:t>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45 786,26795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7 173,43434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13 470,43062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5 257,32590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5 437,47476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45 066,90000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7 101,70000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13 105,80000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5 183,70000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5 383,10000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455,22121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71,73434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132,38181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52,36062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54,37476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264,14674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232,24881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21,26528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595D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95DB4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6B5753">
            <w:pPr>
              <w:widowControl w:val="0"/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2.P5.2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Предоставление субсидий на государственную поддержку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25 555,02525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6 849,61507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6 945,57011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5 016,20967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5 209,57895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102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24 047,90000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6 430,50000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6 545,10000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4 732,40000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4 949,10000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82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1 265,67895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338,44737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344,47895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249,07368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260,47895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86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241,44630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80,66770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55,99116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34,73599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41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00B50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 «Обеспечение реализации Программы»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206 104,80054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38 823,17464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33 572,52590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206 104,80054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38 823,17464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33 572,52590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00B50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3.1 </w:t>
            </w:r>
            <w:r>
              <w:rPr>
                <w:rFonts w:ascii="Times New Roman" w:hAnsi="Times New Roman"/>
                <w:sz w:val="20"/>
              </w:rPr>
              <w:lastRenderedPageBreak/>
              <w:t>Обеспечение функционирования Министерства спорта Камчатского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206 104,80054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38 823,17464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33 572,52590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206 104,80054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38 823,17464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33 572,52590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44 569,70000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108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00B50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 Обеспечение функционирования Министерства спорта Камчатского края по информационному освещению реализации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</w:t>
            </w:r>
          </w:p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00B50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4 «Развитие </w:t>
            </w:r>
            <w:r>
              <w:rPr>
                <w:rFonts w:ascii="Times New Roman" w:hAnsi="Times New Roman"/>
                <w:sz w:val="20"/>
              </w:rPr>
              <w:lastRenderedPageBreak/>
              <w:t>инфраструктуры для занятий физической культурой и спортом»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949 873,81193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434 432,31600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342 105,94569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49 777,67145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123 557,87879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842 488,07900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363 465,50000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323 991,87900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32 708,40000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122 322,30000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526 243,77900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169 543,50000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323 991,87900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32 708,40000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90 424,94458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70 966,81600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2 892,16191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15 330,38788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1 235,57879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73 362,61179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55 140,06200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2 892,16191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15 330,38788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15 826,75400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15 826,75400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16 960,78835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15 221,90478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1 738,88357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 w:rsidR="00BC205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4.1 Капитальный ремонт, строительство, реконструкция объектов спортивной инфраструктуры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муниципальной собственности и приобретение малобюджетных физкультурно-спортивных объектов шаговой доступности в муниципальных образованиях, имеющих региональное </w:t>
            </w:r>
            <w:proofErr w:type="spellStart"/>
            <w:r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37 036,44480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средств </w:t>
            </w:r>
            <w:r>
              <w:rPr>
                <w:rFonts w:ascii="Times New Roman" w:hAnsi="Times New Roman"/>
                <w:sz w:val="20"/>
              </w:rPr>
              <w:lastRenderedPageBreak/>
              <w:t>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37 036,44480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</w:t>
            </w:r>
          </w:p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BC205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4.2 Проектирование, строительство, реконструкция и модернизация спортивных объектов для занятий физической культурой и массовым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5 620,33295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5 620,33295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5 620,33295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5 620,33295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5 620,33295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5 620,33295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00B50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4.3 </w:t>
            </w:r>
            <w:r>
              <w:rPr>
                <w:rFonts w:ascii="Times New Roman" w:hAnsi="Times New Roman"/>
                <w:sz w:val="20"/>
              </w:rPr>
              <w:lastRenderedPageBreak/>
              <w:t>Проектирование, строительство, реконструкция и модернизация спортивных объектов для подготовки спортивного резерва и спортсменов высокого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224 683,56200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224 683,56200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207 211,35000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169 543,50000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37 667,85000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бюджета, в</w:t>
            </w:r>
          </w:p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55 140,06200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55 140,06200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55 140,06200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55 140,06200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00B50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4.4 Приобретение и монтаж временных некапитальных спортивных сооружений, капитальный ремонт, обследование, снос и демонтаж спортивных объектов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00B50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проект «Спорт - норма жизни» 4.P5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762 049,08851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204 128,42105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304 438,09569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34 777,67145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123 557,87879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717 568,00000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286 324,02900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32 708,40000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122 322,30000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523 646,00000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286 324,02900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32 708,40000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122 322,30000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бюджета, в</w:t>
            </w:r>
          </w:p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16 642,38570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10 206,42105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2 892,16191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330,38788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1 235,57879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10 206,42105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10 206,42105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6 435,96465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2 892,16191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330,38788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1 235,57879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27 838,70281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15 221,90478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1 738,88357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</w:t>
            </w:r>
          </w:p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="00D00B50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4.P5.1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(Строительство, реконструкция, техническое перевооружение, приобретение объекта недвижимого имущества)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304 438,09569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304 438,09569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480 246,02900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286 324,02900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286 324,02900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286 324,02900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13 098,58296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10 206,42105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2 892,16191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10 206,42105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10 206,42105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2 892,16191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2 892,16191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15 221,90478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15 221,90478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312" w:rsidRDefault="004F23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00B50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4.P5.1.1 </w:t>
            </w:r>
          </w:p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 зал единоборств в</w:t>
            </w:r>
          </w:p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г. Елизово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339 215,76714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304 438,09569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34 777,67145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319 032,42900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286 324,02900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32 708,40000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3 222,54979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2 892,16191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330,38788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16 960,78835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15 221,90478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1 738,88357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</w:t>
            </w:r>
          </w:p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00B50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4.P5.1.2 «Физкультурно-оздоровительный комплекс с плавательным бассейном в г. Петропавловске-Камчатском»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204 128,42105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204 128,42105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193 922,00000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10 206,42105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10 206,42105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</w:t>
            </w:r>
          </w:p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529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00B50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4.P5.1.3 </w:t>
            </w:r>
          </w:p>
          <w:p w:rsidR="004F2312" w:rsidRDefault="00BC20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Спортивно-тренировочный комплекс и вспомогательное здание по техническому обслуживанию </w:t>
            </w:r>
            <w:r>
              <w:rPr>
                <w:rFonts w:ascii="Times New Roman" w:hAnsi="Times New Roman"/>
                <w:sz w:val="20"/>
              </w:rPr>
              <w:lastRenderedPageBreak/>
              <w:t>автомобилей в г. Петропавловске-Камчатском, Камчатский край, г.</w:t>
            </w:r>
          </w:p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Петропавловск-Камчатский, пр. Карла Маркса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130 060,92504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123 557,87879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122 322,30000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122 322,30000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1 235,57879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1 235,57879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6 503,04625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rPr>
          <w:trHeight w:val="63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F2312" w:rsidRDefault="004F2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 w:rsidP="00D00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00B50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pStyle w:val="a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4.P5.1.4 </w:t>
            </w:r>
          </w:p>
          <w:p w:rsidR="004F2312" w:rsidRDefault="00BC2050">
            <w:pPr>
              <w:pStyle w:val="a5"/>
              <w:jc w:val="left"/>
              <w:rPr>
                <w:rStyle w:val="fontstyle010"/>
                <w:rFonts w:ascii="Times New Roman" w:hAnsi="Times New Roman"/>
                <w:sz w:val="20"/>
              </w:rPr>
            </w:pPr>
            <w:r>
              <w:rPr>
                <w:rStyle w:val="fontstyle010"/>
                <w:rFonts w:ascii="Times New Roman" w:hAnsi="Times New Roman"/>
                <w:sz w:val="20"/>
              </w:rPr>
              <w:t>Объекты недвижимого имущества, расположенные в г. Петропавловске-Камчатском, ул. Автомобилистов, д.55 в границах земельного участка с</w:t>
            </w:r>
            <w:r>
              <w:br/>
            </w:r>
            <w:r>
              <w:rPr>
                <w:rStyle w:val="fontstyle010"/>
                <w:rFonts w:ascii="Times New Roman" w:hAnsi="Times New Roman"/>
                <w:sz w:val="20"/>
              </w:rPr>
              <w:t>кадастровым номером 41:01:0010118:12616; здание Теннисного центра с</w:t>
            </w:r>
            <w:r>
              <w:br/>
            </w:r>
            <w:r>
              <w:rPr>
                <w:rStyle w:val="fontstyle010"/>
                <w:rFonts w:ascii="Times New Roman" w:hAnsi="Times New Roman"/>
                <w:sz w:val="20"/>
              </w:rPr>
              <w:t>кадастровым номером 41:01:0010118:9055;</w:t>
            </w:r>
          </w:p>
          <w:p w:rsidR="004F2312" w:rsidRDefault="00BC2050">
            <w:pPr>
              <w:pStyle w:val="a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Style w:val="fontstyle010"/>
                <w:rFonts w:ascii="Times New Roman" w:hAnsi="Times New Roman"/>
                <w:sz w:val="20"/>
              </w:rPr>
              <w:t>здание вспомогательных помещений к</w:t>
            </w:r>
            <w:r>
              <w:br/>
            </w:r>
            <w:r>
              <w:rPr>
                <w:rStyle w:val="fontstyle010"/>
                <w:rFonts w:ascii="Times New Roman" w:hAnsi="Times New Roman"/>
                <w:sz w:val="20"/>
              </w:rPr>
              <w:t>теннисному центру с кадастровым номером 41:01:0010118:14661; теннисный корт с кадастровым номером 41:01:0010118:14814; ограждение с кадастровым номером</w:t>
            </w:r>
            <w:r>
              <w:br/>
            </w:r>
            <w:r>
              <w:rPr>
                <w:rStyle w:val="fontstyle010"/>
                <w:rFonts w:ascii="Times New Roman" w:hAnsi="Times New Roman"/>
                <w:sz w:val="20"/>
              </w:rPr>
              <w:t>41:01:0010118:14815 и земельный участок с кадастровым номером</w:t>
            </w:r>
            <w:r>
              <w:br/>
            </w:r>
            <w:r>
              <w:rPr>
                <w:rStyle w:val="fontstyle010"/>
                <w:rFonts w:ascii="Times New Roman" w:hAnsi="Times New Roman"/>
                <w:sz w:val="20"/>
              </w:rPr>
              <w:t>41:01:0010118:12616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местных бюджетов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2312" w:rsidRDefault="00BC20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фондов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F2312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ind w:right="-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внебюджетных источников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4F231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312" w:rsidRDefault="00BC2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 w:rsidR="004F2312" w:rsidRDefault="00BC2050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</w:rPr>
      </w:pPr>
      <w:r>
        <w:lastRenderedPageBreak/>
        <w:br/>
      </w:r>
      <w:r>
        <w:rPr>
          <w:rFonts w:ascii="Times New Roman" w:hAnsi="Times New Roman"/>
          <w:sz w:val="28"/>
        </w:rPr>
        <w:t>».</w:t>
      </w:r>
    </w:p>
    <w:sectPr w:rsidR="004F2312">
      <w:headerReference w:type="default" r:id="rId9"/>
      <w:pgSz w:w="16838" w:h="11906" w:orient="landscape"/>
      <w:pgMar w:top="1134" w:right="567" w:bottom="567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71" w:rsidRDefault="00251A71">
      <w:pPr>
        <w:spacing w:after="0" w:line="240" w:lineRule="auto"/>
      </w:pPr>
      <w:r>
        <w:separator/>
      </w:r>
    </w:p>
  </w:endnote>
  <w:endnote w:type="continuationSeparator" w:id="0">
    <w:p w:rsidR="00251A71" w:rsidRDefault="0025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71" w:rsidRDefault="00251A71">
      <w:pPr>
        <w:spacing w:after="0" w:line="240" w:lineRule="auto"/>
      </w:pPr>
      <w:r>
        <w:separator/>
      </w:r>
    </w:p>
  </w:footnote>
  <w:footnote w:type="continuationSeparator" w:id="0">
    <w:p w:rsidR="00251A71" w:rsidRDefault="0025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2D" w:rsidRDefault="00B72D2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E7973">
      <w:rPr>
        <w:noProof/>
      </w:rPr>
      <w:t>6</w:t>
    </w:r>
    <w:r>
      <w:fldChar w:fldCharType="end"/>
    </w:r>
  </w:p>
  <w:p w:rsidR="00B72D2D" w:rsidRDefault="00B72D2D">
    <w:pPr>
      <w:pStyle w:val="a3"/>
      <w:jc w:val="center"/>
    </w:pPr>
  </w:p>
  <w:p w:rsidR="00B72D2D" w:rsidRDefault="00B72D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2D" w:rsidRDefault="00B72D2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E7973">
      <w:rPr>
        <w:noProof/>
      </w:rPr>
      <w:t>8</w:t>
    </w:r>
    <w:r>
      <w:fldChar w:fldCharType="end"/>
    </w:r>
  </w:p>
  <w:p w:rsidR="00B72D2D" w:rsidRDefault="00B72D2D">
    <w:pPr>
      <w:pStyle w:val="a3"/>
      <w:jc w:val="center"/>
    </w:pPr>
  </w:p>
  <w:p w:rsidR="00B72D2D" w:rsidRDefault="00B72D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65873"/>
    <w:multiLevelType w:val="hybridMultilevel"/>
    <w:tmpl w:val="F01CE540"/>
    <w:lvl w:ilvl="0" w:tplc="7818AB4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EE37B4"/>
    <w:multiLevelType w:val="hybridMultilevel"/>
    <w:tmpl w:val="F224CEBC"/>
    <w:lvl w:ilvl="0" w:tplc="EA4E57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F33DE7"/>
    <w:multiLevelType w:val="multilevel"/>
    <w:tmpl w:val="FE3A9DE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12"/>
    <w:rsid w:val="00251A71"/>
    <w:rsid w:val="00290739"/>
    <w:rsid w:val="003B0532"/>
    <w:rsid w:val="004F2312"/>
    <w:rsid w:val="00595DB4"/>
    <w:rsid w:val="006B5753"/>
    <w:rsid w:val="00713322"/>
    <w:rsid w:val="009F36D4"/>
    <w:rsid w:val="00AE7973"/>
    <w:rsid w:val="00B72D2D"/>
    <w:rsid w:val="00BC2050"/>
    <w:rsid w:val="00C83297"/>
    <w:rsid w:val="00D00B50"/>
    <w:rsid w:val="00D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F03E-9D0F-4FDC-AE23-DDEA942D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6">
    <w:name w:val="Нормальный (таблица)"/>
    <w:basedOn w:val="1"/>
    <w:link w:val="a5"/>
    <w:rPr>
      <w:rFonts w:ascii="Times New Roman CYR" w:hAnsi="Times New Roman CYR"/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basedOn w:val="a0"/>
    <w:link w:val="fontstyle01"/>
    <w:rPr>
      <w:rFonts w:ascii="TimesNewRomanPSMT" w:hAnsi="TimesNewRomanPSMT"/>
      <w:b w:val="0"/>
      <w:i w:val="0"/>
      <w:color w:val="000000"/>
      <w:sz w:val="28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b w:val="0"/>
      <w:color w:val="106BBE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13">
    <w:name w:val="Замещающий текст1"/>
    <w:basedOn w:val="12"/>
    <w:link w:val="af"/>
    <w:rPr>
      <w:color w:val="808080"/>
    </w:rPr>
  </w:style>
  <w:style w:type="character" w:styleId="af">
    <w:name w:val="Placeholder Text"/>
    <w:basedOn w:val="a0"/>
    <w:link w:val="13"/>
    <w:rPr>
      <w:color w:val="808080"/>
    </w:rPr>
  </w:style>
  <w:style w:type="paragraph" w:customStyle="1" w:styleId="14">
    <w:name w:val="Гиперссылка1"/>
    <w:basedOn w:val="12"/>
    <w:link w:val="af0"/>
    <w:rPr>
      <w:color w:val="0563C1" w:themeColor="hyperlink"/>
      <w:u w:val="single"/>
    </w:rPr>
  </w:style>
  <w:style w:type="character" w:styleId="af0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basedOn w:val="1"/>
    <w:link w:val="15"/>
    <w:rPr>
      <w:rFonts w:ascii="XO Thames" w:hAnsi="XO Thames"/>
      <w:b/>
      <w:sz w:val="28"/>
    </w:rPr>
  </w:style>
  <w:style w:type="paragraph" w:customStyle="1" w:styleId="12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Информация о версии"/>
    <w:basedOn w:val="af2"/>
    <w:next w:val="a"/>
    <w:link w:val="af3"/>
    <w:rPr>
      <w:i/>
    </w:rPr>
  </w:style>
  <w:style w:type="character" w:customStyle="1" w:styleId="af3">
    <w:name w:val="Информация о версии"/>
    <w:basedOn w:val="af4"/>
    <w:link w:val="af1"/>
    <w:rPr>
      <w:rFonts w:ascii="Times New Roman CYR" w:hAnsi="Times New Roman CYR"/>
      <w:i/>
      <w:color w:val="353842"/>
      <w:sz w:val="24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customStyle="1" w:styleId="af2">
    <w:name w:val="Комментарий"/>
    <w:basedOn w:val="a"/>
    <w:next w:val="a"/>
    <w:link w:val="af4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/>
      <w:color w:val="353842"/>
      <w:sz w:val="24"/>
    </w:rPr>
  </w:style>
  <w:style w:type="character" w:customStyle="1" w:styleId="af4">
    <w:name w:val="Комментарий"/>
    <w:basedOn w:val="1"/>
    <w:link w:val="af2"/>
    <w:rPr>
      <w:rFonts w:ascii="Times New Roman CYR" w:hAnsi="Times New Roman CYR"/>
      <w:color w:val="353842"/>
      <w:sz w:val="24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sz w:val="28"/>
    </w:rPr>
  </w:style>
  <w:style w:type="paragraph" w:styleId="af7">
    <w:name w:val="Subtitle"/>
    <w:basedOn w:val="a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basedOn w:val="1"/>
    <w:link w:val="af7"/>
    <w:rPr>
      <w:rFonts w:ascii="XO Thames" w:hAnsi="XO Thames"/>
      <w:i/>
      <w:sz w:val="24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basedOn w:val="1"/>
    <w:link w:val="af9"/>
  </w:style>
  <w:style w:type="paragraph" w:styleId="afb">
    <w:name w:val="Title"/>
    <w:basedOn w:val="a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basedOn w:val="1"/>
    <w:link w:val="afb"/>
    <w:rPr>
      <w:rFonts w:ascii="XO Thames" w:hAnsi="XO Thames"/>
      <w:b/>
      <w:caps/>
      <w:sz w:val="40"/>
    </w:rPr>
  </w:style>
  <w:style w:type="paragraph" w:customStyle="1" w:styleId="docdata">
    <w:name w:val="docdata"/>
    <w:basedOn w:val="a"/>
    <w:link w:val="docdata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28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 Елена Александровна</dc:creator>
  <cp:lastModifiedBy>Афонина Елена Александровна</cp:lastModifiedBy>
  <cp:revision>10</cp:revision>
  <dcterms:created xsi:type="dcterms:W3CDTF">2023-05-18T05:00:00Z</dcterms:created>
  <dcterms:modified xsi:type="dcterms:W3CDTF">2023-05-22T02:03:00Z</dcterms:modified>
</cp:coreProperties>
</file>