
<file path=[Content_Types].xml><?xml version="1.0" encoding="utf-8"?>
<Types xmlns="http://schemas.openxmlformats.org/package/2006/content-types">
  <Default ContentType="image/jpeg" Extension="jpe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-26" y="0"/>
                <wp:lineTo x="-26" y="20864"/>
                <wp:lineTo x="20942" y="20864"/>
                <wp:lineTo x="20942" y="0"/>
                <wp:lineTo x="-26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4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5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6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7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8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МИНИСТЕРСТВО ПО ЧРЕЗВЫЧАЙНЫМ СИТУАЦИЯМ</w:t>
      </w:r>
    </w:p>
    <w:p w14:paraId="09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A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0B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ПРИКАЗ</w:t>
      </w:r>
    </w:p>
    <w:p w14:paraId="0C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D000000">
      <w:pPr>
        <w:spacing w:after="0" w:line="240" w:lineRule="auto"/>
        <w:ind w:firstLine="709" w:left="0"/>
        <w:jc w:val="center"/>
        <w:rPr>
          <w:rFonts w:ascii="Times New Roman" w:hAnsi="Times New Roman"/>
          <w:sz w:val="20"/>
        </w:rPr>
      </w:pPr>
    </w:p>
    <w:tbl>
      <w:tblPr>
        <w:tblStyle w:val="Style_2"/>
        <w:tblW w:type="auto" w:w="0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E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10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1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3"/>
        <w:tblW w:type="auto" w:w="0"/>
        <w:tblLayout w:type="fixed"/>
      </w:tblPr>
      <w:tblGrid>
        <w:gridCol w:w="9639"/>
      </w:tblGrid>
      <w:tr>
        <w:tc>
          <w:tcPr>
            <w:tcW w:type="dxa" w:w="9639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12000000">
            <w:pPr>
              <w:spacing w:after="0" w:line="240" w:lineRule="auto"/>
              <w:ind w:firstLine="0" w:left="30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О внесении изменений в приказ Министерства по чрезвычайным ситуациям Камчатского края от 15.09.2023 № 8-Н </w:t>
            </w:r>
          </w:p>
          <w:p w14:paraId="13000000">
            <w:pPr>
              <w:spacing w:after="0" w:line="240" w:lineRule="auto"/>
              <w:ind w:firstLine="0" w:left="30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«Об утверждении положений об условиях и порядке премирования руководителей краевых государственных учреждений, подведомственных Министерству по чрезвычайным ситуациям Камчатского края, а также о </w:t>
            </w:r>
            <w:r>
              <w:rPr>
                <w:rFonts w:ascii="Times New Roman" w:hAnsi="Times New Roman"/>
                <w:b w:val="1"/>
                <w:sz w:val="28"/>
              </w:rPr>
              <w:t>комиссии  по</w:t>
            </w:r>
            <w:r>
              <w:rPr>
                <w:rFonts w:ascii="Times New Roman" w:hAnsi="Times New Roman"/>
                <w:b w:val="1"/>
                <w:sz w:val="28"/>
              </w:rPr>
              <w:t xml:space="preserve"> оценке  показателей эффективности деятельности краевых государственных учреждений, подведомственных Министерству по чрезвычайным ситуациям Камчатского края»</w:t>
            </w:r>
          </w:p>
        </w:tc>
      </w:tr>
    </w:tbl>
    <w:p w14:paraId="1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ПРИКАЗЫВАЮ:</w:t>
      </w:r>
    </w:p>
    <w:p w14:paraId="1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Внести в приказ Министерства по чрезвычайным ситуациям Камчатского края от 15.09.2023 № 8-Н «Об утверждении положений об условиях и порядке премирования руководителей краевых государственных учреждений, подведомственных Министерству по чрезвычайным ситуациям Камчатского края, а также о комиссии  по оценке  показателей эффективности деятельности краевых государственных учреждений, подведомственных Министерству по чрезвычайным ситуациям Камчатского края» следующие изменения:</w:t>
      </w:r>
    </w:p>
    <w:p w14:paraId="1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часть 5 приложения 1 дополнить абзацем 11 следующего содержания:</w:t>
      </w:r>
    </w:p>
    <w:p w14:paraId="1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«Условия и порядок премирования руководителя учреждения распространяются на заместителей руководителя либо иных должных лиц, временно назначенных исполнять обязанности руководителя учреждения.</w:t>
      </w:r>
    </w:p>
    <w:p w14:paraId="1C000000">
      <w:pPr>
        <w:spacing w:after="0" w:line="240" w:lineRule="auto"/>
        <w:ind w:firstLine="425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На время исполнения обязанностей руководителя учреждения, указанные должностные лица не вправе самостоятельно, без согласования с учредителем устанавливать размер премирования по основной замещаемой должности.»; </w:t>
      </w:r>
    </w:p>
    <w:p w14:paraId="1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п</w:t>
      </w:r>
      <w:r>
        <w:rPr>
          <w:rFonts w:ascii="Times New Roman" w:hAnsi="Times New Roman"/>
          <w:sz w:val="28"/>
        </w:rPr>
        <w:t>риложение 1 к Положению об</w:t>
      </w:r>
      <w:r>
        <w:rPr>
          <w:rFonts w:ascii="Times New Roman" w:hAnsi="Times New Roman"/>
          <w:color w:val="000000"/>
          <w:sz w:val="28"/>
        </w:rPr>
        <w:t xml:space="preserve"> условиях и </w:t>
      </w:r>
      <w:r>
        <w:rPr>
          <w:rFonts w:ascii="Times New Roman" w:hAnsi="Times New Roman"/>
          <w:color w:val="000000"/>
          <w:sz w:val="28"/>
        </w:rPr>
        <w:t>порядке  премирования</w:t>
      </w:r>
      <w:r>
        <w:rPr>
          <w:rFonts w:ascii="Times New Roman" w:hAnsi="Times New Roman"/>
          <w:color w:val="000000"/>
          <w:sz w:val="28"/>
        </w:rPr>
        <w:t xml:space="preserve"> руководителя краевого государственного казенного учреждения «Центр обеспечения действий по гражданской обороне, чрезвычайным ситуациям и пожарной безопасности в Камчатском крае»</w:t>
      </w:r>
      <w:r>
        <w:rPr>
          <w:rFonts w:ascii="Times New Roman" w:hAnsi="Times New Roman"/>
          <w:sz w:val="28"/>
        </w:rPr>
        <w:t xml:space="preserve"> изложить в редакции согласно приложению 1 к настоящему приказу.</w:t>
      </w:r>
    </w:p>
    <w:p w14:paraId="2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 часть 5 приложения 2 дополнить абзацем 11 следующего содержания:</w:t>
      </w:r>
    </w:p>
    <w:p w14:paraId="2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«Условия и порядок премирования руководителя учреждения распространяются на заместителей руководителя либо иных должных лиц, временно назначенных исполнять обязанности руководителя учреждения.</w:t>
      </w:r>
    </w:p>
    <w:p w14:paraId="22000000">
      <w:pPr>
        <w:spacing w:after="0" w:line="240" w:lineRule="auto"/>
        <w:ind w:firstLine="425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На время исполнения обязанностей руководителя учреждения, указанные должностные лица не вправе самостоятельно, без согласования с учредителем устанавливать размер премирования по основной замещаемой должности.»; </w:t>
      </w:r>
    </w:p>
    <w:p w14:paraId="23000000">
      <w:pPr>
        <w:tabs>
          <w:tab w:leader="none" w:pos="567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приложение 1 к Положению об условиях и порядке премирования руководителя краевого государственного бюджетного учреждения дополнительного профессионального образования «Камчатский учебно-методический центр по гражданской обороне, чрезвычайным ситуациям и пожарной безопасности» изложить в редакции согласно приложению 2 к настоящему приказу.</w:t>
      </w:r>
    </w:p>
    <w:p w14:paraId="24000000">
      <w:pPr>
        <w:tabs>
          <w:tab w:leader="none" w:pos="567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Настоящий приказ вступает в силу после дня его официального опубликования.</w:t>
      </w:r>
    </w:p>
    <w:p w14:paraId="2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2"/>
        <w:tblW w:type="auto" w:w="0"/>
        <w:tblLayout w:type="fixed"/>
        <w:tblCellMar>
          <w:left w:type="dxa" w:w="0"/>
          <w:right w:type="dxa" w:w="0"/>
        </w:tblCellMar>
      </w:tblPr>
      <w:tblGrid>
        <w:gridCol w:w="2975"/>
        <w:gridCol w:w="4394"/>
        <w:gridCol w:w="2270"/>
      </w:tblGrid>
      <w:tr>
        <w:trPr>
          <w:trHeight w:hRule="atLeast" w:val="1203"/>
        </w:trPr>
        <w:tc>
          <w:tcPr>
            <w:tcW w:type="dxa" w:w="2975"/>
            <w:shd w:fill="auto" w:val="clear"/>
            <w:tcMar>
              <w:left w:type="dxa" w:w="0"/>
              <w:right w:type="dxa" w:w="0"/>
            </w:tcMar>
          </w:tcPr>
          <w:p w14:paraId="26000000">
            <w:pPr>
              <w:spacing w:after="0" w:line="240" w:lineRule="auto"/>
              <w:ind w:right="27"/>
              <w:rPr>
                <w:rFonts w:ascii="Times New Roman" w:hAnsi="Times New Roman"/>
                <w:sz w:val="28"/>
              </w:rPr>
            </w:pPr>
          </w:p>
          <w:p w14:paraId="27000000">
            <w:pPr>
              <w:spacing w:after="0" w:line="240" w:lineRule="auto"/>
              <w:ind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Министр</w:t>
            </w:r>
          </w:p>
          <w:p w14:paraId="28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394"/>
            <w:shd w:fill="auto" w:val="clear"/>
            <w:tcMar>
              <w:left w:type="dxa" w:w="0"/>
              <w:right w:type="dxa" w:w="0"/>
            </w:tcMar>
          </w:tcPr>
          <w:p w14:paraId="29000000">
            <w:pPr>
              <w:spacing w:after="0" w:line="240" w:lineRule="auto"/>
              <w:ind/>
              <w:rPr>
                <w:rFonts w:ascii="Times New Roman" w:hAnsi="Times New Roman"/>
                <w:color w:themeColor="text1" w:val="000000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themeColor="background1" w:val="FFFFFF"/>
                <w:sz w:val="24"/>
              </w:rPr>
              <w:t>[горизонтальный штамп подписи 1]</w:t>
            </w:r>
            <w:bookmarkEnd w:id="2"/>
          </w:p>
        </w:tc>
        <w:tc>
          <w:tcPr>
            <w:tcW w:type="dxa" w:w="2270"/>
            <w:shd w:fill="auto" w:val="clear"/>
            <w:tcMar>
              <w:left w:type="dxa" w:w="0"/>
              <w:right w:type="dxa" w:w="0"/>
            </w:tcMar>
          </w:tcPr>
          <w:p w14:paraId="2A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8"/>
              </w:rPr>
            </w:pPr>
          </w:p>
          <w:p w14:paraId="2B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С.В. Лебедев</w:t>
            </w:r>
          </w:p>
        </w:tc>
      </w:tr>
    </w:tbl>
    <w:p w14:paraId="2C000000">
      <w:pPr>
        <w:tabs>
          <w:tab w:leader="none" w:pos="4245" w:val="left"/>
        </w:tabs>
        <w:ind/>
      </w:pPr>
    </w:p>
    <w:p w14:paraId="2D000000">
      <w:pPr>
        <w:widowControl w:val="0"/>
        <w:tabs>
          <w:tab w:leader="none" w:pos="8222" w:val="left"/>
        </w:tabs>
        <w:spacing w:after="0" w:line="240" w:lineRule="auto"/>
        <w:ind w:firstLine="0" w:left="4819"/>
        <w:rPr>
          <w:rFonts w:ascii="Times New Roman" w:hAnsi="Times New Roman"/>
          <w:sz w:val="28"/>
        </w:rPr>
      </w:pPr>
    </w:p>
    <w:p w14:paraId="2E000000">
      <w:pPr>
        <w:widowControl w:val="0"/>
        <w:tabs>
          <w:tab w:leader="none" w:pos="8222" w:val="left"/>
        </w:tabs>
        <w:spacing w:after="0" w:line="240" w:lineRule="auto"/>
        <w:ind w:firstLine="0" w:left="4819"/>
        <w:rPr>
          <w:rFonts w:ascii="Times New Roman" w:hAnsi="Times New Roman"/>
          <w:sz w:val="28"/>
        </w:rPr>
      </w:pPr>
    </w:p>
    <w:p w14:paraId="2F000000">
      <w:pPr>
        <w:widowControl w:val="0"/>
        <w:tabs>
          <w:tab w:leader="none" w:pos="8222" w:val="left"/>
        </w:tabs>
        <w:spacing w:after="0" w:line="240" w:lineRule="auto"/>
        <w:ind w:firstLine="0" w:left="4819"/>
        <w:rPr>
          <w:rFonts w:ascii="Times New Roman" w:hAnsi="Times New Roman"/>
          <w:sz w:val="28"/>
        </w:rPr>
      </w:pPr>
    </w:p>
    <w:p w14:paraId="30000000">
      <w:pPr>
        <w:widowControl w:val="0"/>
        <w:tabs>
          <w:tab w:leader="none" w:pos="8222" w:val="left"/>
        </w:tabs>
        <w:spacing w:after="0" w:line="240" w:lineRule="auto"/>
        <w:ind w:firstLine="0" w:left="4819"/>
        <w:rPr>
          <w:rFonts w:ascii="Times New Roman" w:hAnsi="Times New Roman"/>
          <w:sz w:val="28"/>
        </w:rPr>
      </w:pPr>
    </w:p>
    <w:p w14:paraId="31000000">
      <w:pPr>
        <w:widowControl w:val="0"/>
        <w:tabs>
          <w:tab w:leader="none" w:pos="8222" w:val="left"/>
        </w:tabs>
        <w:spacing w:after="0" w:line="240" w:lineRule="auto"/>
        <w:ind w:firstLine="0" w:left="4819"/>
        <w:rPr>
          <w:rFonts w:ascii="Times New Roman" w:hAnsi="Times New Roman"/>
          <w:sz w:val="28"/>
        </w:rPr>
      </w:pPr>
    </w:p>
    <w:p w14:paraId="32000000">
      <w:pPr>
        <w:widowControl w:val="0"/>
        <w:tabs>
          <w:tab w:leader="none" w:pos="8222" w:val="left"/>
        </w:tabs>
        <w:spacing w:after="0" w:line="240" w:lineRule="auto"/>
        <w:ind w:firstLine="0" w:left="4819"/>
        <w:rPr>
          <w:rFonts w:ascii="Times New Roman" w:hAnsi="Times New Roman"/>
          <w:sz w:val="28"/>
        </w:rPr>
      </w:pPr>
    </w:p>
    <w:p w14:paraId="33000000">
      <w:pPr>
        <w:widowControl w:val="0"/>
        <w:tabs>
          <w:tab w:leader="none" w:pos="8222" w:val="left"/>
        </w:tabs>
        <w:spacing w:after="0" w:line="240" w:lineRule="auto"/>
        <w:ind w:firstLine="0" w:left="4819"/>
        <w:rPr>
          <w:rFonts w:ascii="Times New Roman" w:hAnsi="Times New Roman"/>
          <w:sz w:val="28"/>
        </w:rPr>
      </w:pPr>
    </w:p>
    <w:p w14:paraId="34000000">
      <w:pPr>
        <w:widowControl w:val="0"/>
        <w:tabs>
          <w:tab w:leader="none" w:pos="8222" w:val="left"/>
        </w:tabs>
        <w:spacing w:after="0" w:line="240" w:lineRule="auto"/>
        <w:ind w:firstLine="0" w:left="4819"/>
        <w:rPr>
          <w:rFonts w:ascii="Times New Roman" w:hAnsi="Times New Roman"/>
          <w:sz w:val="28"/>
        </w:rPr>
      </w:pPr>
    </w:p>
    <w:p w14:paraId="35000000">
      <w:pPr>
        <w:widowControl w:val="0"/>
        <w:tabs>
          <w:tab w:leader="none" w:pos="8222" w:val="left"/>
        </w:tabs>
        <w:spacing w:after="0" w:line="240" w:lineRule="auto"/>
        <w:ind w:firstLine="0" w:left="4819"/>
        <w:rPr>
          <w:rFonts w:ascii="Times New Roman" w:hAnsi="Times New Roman"/>
          <w:sz w:val="28"/>
        </w:rPr>
      </w:pPr>
    </w:p>
    <w:p w14:paraId="36000000">
      <w:pPr>
        <w:widowControl w:val="0"/>
        <w:tabs>
          <w:tab w:leader="none" w:pos="8222" w:val="left"/>
        </w:tabs>
        <w:spacing w:after="0" w:line="240" w:lineRule="auto"/>
        <w:ind w:firstLine="0" w:left="4819"/>
        <w:rPr>
          <w:rFonts w:ascii="Times New Roman" w:hAnsi="Times New Roman"/>
          <w:sz w:val="28"/>
        </w:rPr>
      </w:pPr>
    </w:p>
    <w:p w14:paraId="37000000">
      <w:pPr>
        <w:widowControl w:val="0"/>
        <w:tabs>
          <w:tab w:leader="none" w:pos="8222" w:val="left"/>
        </w:tabs>
        <w:spacing w:after="0" w:line="240" w:lineRule="auto"/>
        <w:ind w:firstLine="0" w:left="4819"/>
        <w:rPr>
          <w:rFonts w:ascii="Times New Roman" w:hAnsi="Times New Roman"/>
          <w:sz w:val="28"/>
        </w:rPr>
      </w:pPr>
    </w:p>
    <w:p w14:paraId="38000000">
      <w:pPr>
        <w:widowControl w:val="0"/>
        <w:tabs>
          <w:tab w:leader="none" w:pos="8222" w:val="left"/>
        </w:tabs>
        <w:spacing w:after="0" w:line="240" w:lineRule="auto"/>
        <w:ind w:firstLine="0" w:left="4819"/>
        <w:rPr>
          <w:rFonts w:ascii="Times New Roman" w:hAnsi="Times New Roman"/>
          <w:sz w:val="28"/>
        </w:rPr>
      </w:pPr>
    </w:p>
    <w:p w14:paraId="39000000">
      <w:pPr>
        <w:widowControl w:val="0"/>
        <w:tabs>
          <w:tab w:leader="none" w:pos="8222" w:val="left"/>
        </w:tabs>
        <w:spacing w:after="0" w:line="240" w:lineRule="auto"/>
        <w:ind w:firstLine="0" w:left="4819"/>
        <w:rPr>
          <w:rFonts w:ascii="Times New Roman" w:hAnsi="Times New Roman"/>
          <w:sz w:val="28"/>
        </w:rPr>
      </w:pPr>
    </w:p>
    <w:p w14:paraId="3A000000">
      <w:pPr>
        <w:widowControl w:val="0"/>
        <w:tabs>
          <w:tab w:leader="none" w:pos="8222" w:val="left"/>
        </w:tabs>
        <w:spacing w:after="0" w:line="240" w:lineRule="auto"/>
        <w:ind w:firstLine="0" w:left="4819"/>
        <w:rPr>
          <w:rFonts w:ascii="Times New Roman" w:hAnsi="Times New Roman"/>
          <w:sz w:val="28"/>
        </w:rPr>
      </w:pPr>
    </w:p>
    <w:p w14:paraId="3B000000">
      <w:pPr>
        <w:widowControl w:val="0"/>
        <w:tabs>
          <w:tab w:leader="none" w:pos="8222" w:val="left"/>
        </w:tabs>
        <w:spacing w:after="0" w:line="240" w:lineRule="auto"/>
        <w:ind w:firstLine="0" w:left="4819"/>
        <w:rPr>
          <w:rFonts w:ascii="Times New Roman" w:hAnsi="Times New Roman"/>
          <w:sz w:val="28"/>
        </w:rPr>
      </w:pPr>
    </w:p>
    <w:p w14:paraId="3C000000">
      <w:pPr>
        <w:tabs>
          <w:tab w:leader="none" w:pos="4245" w:val="left"/>
        </w:tabs>
        <w:spacing w:after="0" w:line="240" w:lineRule="auto"/>
        <w:ind w:firstLine="0" w:left="-29"/>
        <w:rPr>
          <w:rFonts w:ascii="Times New Roman" w:hAnsi="Times New Roman"/>
          <w:sz w:val="28"/>
        </w:rPr>
      </w:pPr>
    </w:p>
    <w:p w14:paraId="3D000000">
      <w:pPr>
        <w:tabs>
          <w:tab w:leader="none" w:pos="4245" w:val="left"/>
        </w:tabs>
        <w:spacing w:after="0" w:line="240" w:lineRule="auto"/>
        <w:ind w:firstLine="0" w:left="-29"/>
        <w:rPr>
          <w:rFonts w:ascii="Times New Roman" w:hAnsi="Times New Roman"/>
          <w:sz w:val="28"/>
        </w:rPr>
      </w:pPr>
    </w:p>
    <w:p w14:paraId="3E000000">
      <w:pPr>
        <w:tabs>
          <w:tab w:leader="none" w:pos="4245" w:val="left"/>
        </w:tabs>
        <w:spacing w:after="0" w:line="240" w:lineRule="auto"/>
        <w:ind w:firstLine="0" w:left="-29"/>
        <w:rPr>
          <w:rFonts w:ascii="Times New Roman" w:hAnsi="Times New Roman"/>
          <w:sz w:val="28"/>
        </w:rPr>
      </w:pPr>
    </w:p>
    <w:p w14:paraId="3F000000">
      <w:pPr>
        <w:tabs>
          <w:tab w:leader="none" w:pos="4245" w:val="left"/>
        </w:tabs>
        <w:spacing w:after="0" w:line="240" w:lineRule="auto"/>
        <w:ind w:firstLine="0" w:left="-29"/>
        <w:rPr>
          <w:rFonts w:ascii="Times New Roman" w:hAnsi="Times New Roman"/>
          <w:sz w:val="28"/>
        </w:rPr>
      </w:pPr>
    </w:p>
    <w:p w14:paraId="40000000">
      <w:pPr>
        <w:widowControl w:val="0"/>
        <w:tabs>
          <w:tab w:leader="none" w:pos="8222" w:val="left"/>
        </w:tabs>
        <w:spacing w:after="0" w:line="240" w:lineRule="auto"/>
        <w:ind w:firstLine="5103" w:left="0" w:right="-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1 к приказу Министерства</w:t>
      </w:r>
    </w:p>
    <w:p w14:paraId="41000000">
      <w:pPr>
        <w:widowControl w:val="0"/>
        <w:spacing w:after="0" w:line="240" w:lineRule="auto"/>
        <w:ind w:firstLine="0" w:left="5103" w:right="-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чрезвычайным ситуациям Камчатского края</w:t>
      </w:r>
    </w:p>
    <w:tbl>
      <w:tblPr>
        <w:tblStyle w:val="Style_3"/>
        <w:tblW w:type="auto" w:w="0"/>
        <w:tblInd w:type="dxa" w:w="5061"/>
        <w:tblLayout w:type="fixed"/>
      </w:tblPr>
      <w:tblGrid>
        <w:gridCol w:w="414"/>
        <w:gridCol w:w="1869"/>
        <w:gridCol w:w="488"/>
        <w:gridCol w:w="1699"/>
      </w:tblGrid>
      <w:tr>
        <w:tc>
          <w:tcPr>
            <w:tcW w:type="dxa" w:w="41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42000000">
            <w:pPr>
              <w:spacing w:after="60" w:line="240" w:lineRule="auto"/>
              <w:ind w:firstLine="0" w:left="-65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type="dxa" w:w="1869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43000000">
            <w:pPr>
              <w:spacing w:after="60" w:line="240" w:lineRule="auto"/>
              <w:ind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EGDATESTAMP]</w:t>
            </w:r>
          </w:p>
        </w:tc>
        <w:tc>
          <w:tcPr>
            <w:tcW w:type="dxa" w:w="488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44000000">
            <w:pPr>
              <w:spacing w:after="60" w:line="240" w:lineRule="auto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type="dxa" w:w="1699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45000000">
            <w:pPr>
              <w:spacing w:after="60" w:line="240" w:lineRule="auto"/>
              <w:ind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EGNUMSTAMP]</w:t>
            </w:r>
          </w:p>
        </w:tc>
      </w:tr>
    </w:tbl>
    <w:p w14:paraId="46000000">
      <w:pPr>
        <w:tabs>
          <w:tab w:leader="none" w:pos="4245" w:val="left"/>
        </w:tabs>
        <w:spacing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</w:t>
      </w:r>
    </w:p>
    <w:p w14:paraId="47000000">
      <w:pPr>
        <w:pStyle w:val="Style_4"/>
        <w:tabs>
          <w:tab w:leader="none" w:pos="5103" w:val="left"/>
        </w:tabs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«Приложение 1 </w:t>
      </w:r>
    </w:p>
    <w:p w14:paraId="48000000">
      <w:pPr>
        <w:pStyle w:val="Style_4"/>
        <w:tabs>
          <w:tab w:leader="none" w:pos="4820" w:val="left"/>
        </w:tabs>
        <w:ind w:firstLine="0" w:left="48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Положению об условиях и </w:t>
      </w:r>
      <w:r>
        <w:rPr>
          <w:rFonts w:ascii="Times New Roman" w:hAnsi="Times New Roman"/>
          <w:sz w:val="28"/>
        </w:rPr>
        <w:t>порядке  премирования</w:t>
      </w:r>
      <w:r>
        <w:rPr>
          <w:rFonts w:ascii="Times New Roman" w:hAnsi="Times New Roman"/>
          <w:sz w:val="28"/>
        </w:rPr>
        <w:t xml:space="preserve"> руководителя краевого государственного казенного учреждения «Центр обеспечения действий по гражданской обороне, чрезвычайным ситуациям и пожарной безопасности в Камчатском крае» </w:t>
      </w:r>
    </w:p>
    <w:p w14:paraId="49000000">
      <w:pPr>
        <w:pStyle w:val="Style_4"/>
        <w:tabs>
          <w:tab w:leader="none" w:pos="4820" w:val="left"/>
        </w:tabs>
        <w:ind w:firstLine="0" w:left="4820"/>
        <w:rPr>
          <w:rFonts w:ascii="Times New Roman" w:hAnsi="Times New Roman"/>
          <w:sz w:val="28"/>
        </w:rPr>
      </w:pPr>
    </w:p>
    <w:p w14:paraId="4A000000">
      <w:pPr>
        <w:pStyle w:val="Style_4"/>
        <w:ind/>
        <w:jc w:val="center"/>
        <w:rPr>
          <w:rFonts w:ascii="Times New Roman" w:hAnsi="Times New Roman"/>
          <w:sz w:val="28"/>
        </w:rPr>
      </w:pPr>
    </w:p>
    <w:p w14:paraId="4B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Целевые показатели</w:t>
      </w:r>
    </w:p>
    <w:p w14:paraId="4C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эффективности деятельности учреждения, личного вклада руководителя учреждения в осуществление основных задач и функций, определенных уставом</w:t>
      </w:r>
      <w:r>
        <w:rPr>
          <w:rFonts w:ascii="Calibri" w:hAnsi="Calibri"/>
        </w:rPr>
        <w:t xml:space="preserve"> </w:t>
      </w:r>
      <w:r>
        <w:rPr>
          <w:rFonts w:ascii="Times New Roman" w:hAnsi="Times New Roman"/>
          <w:sz w:val="28"/>
        </w:rPr>
        <w:t xml:space="preserve">краевого государственного учреждения, подведомственного Министерству по чрезвычайным ситуациям Камчатского края </w:t>
      </w:r>
    </w:p>
    <w:p w14:paraId="4D000000">
      <w:pPr>
        <w:pStyle w:val="Style_4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итогам работы за ____________ месяц, квартал, год</w:t>
      </w:r>
    </w:p>
    <w:p w14:paraId="4E000000">
      <w:pPr>
        <w:pStyle w:val="Style_4"/>
        <w:ind/>
        <w:jc w:val="center"/>
        <w:rPr>
          <w:rFonts w:ascii="Times New Roman" w:hAnsi="Times New Roman"/>
          <w:sz w:val="28"/>
        </w:rPr>
      </w:pPr>
    </w:p>
    <w:p w14:paraId="4F000000">
      <w:pPr>
        <w:pStyle w:val="Style_4"/>
        <w:ind/>
        <w:jc w:val="center"/>
        <w:rPr>
          <w:rFonts w:ascii="Times New Roman" w:hAnsi="Times New Roman"/>
          <w:sz w:val="28"/>
        </w:rPr>
      </w:pPr>
    </w:p>
    <w:tbl>
      <w:tblPr>
        <w:tblStyle w:val="Style_2"/>
        <w:tblW w:type="auto" w:w="0"/>
        <w:jc w:val="center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727"/>
        <w:gridCol w:w="5421"/>
        <w:gridCol w:w="1538"/>
        <w:gridCol w:w="2241"/>
      </w:tblGrid>
      <w:tr>
        <w:tc>
          <w:tcPr>
            <w:tcW w:type="dxa" w:w="7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0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  <w:p w14:paraId="51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type="dxa" w:w="5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2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</w:t>
            </w:r>
          </w:p>
          <w:p w14:paraId="53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показателя</w:t>
            </w:r>
          </w:p>
        </w:tc>
        <w:tc>
          <w:tcPr>
            <w:tcW w:type="dxa" w:w="15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4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Единица</w:t>
            </w:r>
          </w:p>
          <w:p w14:paraId="55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измерения</w:t>
            </w:r>
          </w:p>
        </w:tc>
        <w:tc>
          <w:tcPr>
            <w:tcW w:type="dxa" w:w="2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6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баллов (при достижении/ при не достижении)</w:t>
            </w:r>
          </w:p>
        </w:tc>
      </w:tr>
      <w:tr>
        <w:tc>
          <w:tcPr>
            <w:tcW w:type="dxa" w:w="7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7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5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8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5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9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2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A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>
        <w:tc>
          <w:tcPr>
            <w:tcW w:type="dxa" w:w="7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B000000">
            <w:pPr>
              <w:widowControl w:val="0"/>
              <w:spacing w:after="0" w:line="240" w:lineRule="auto"/>
              <w:ind w:firstLine="0" w:left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5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C000000">
            <w:pPr>
              <w:widowControl w:val="0"/>
              <w:spacing w:after="0" w:line="240" w:lineRule="auto"/>
              <w:ind w:firstLine="0" w:left="6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Своевременное и качественное выполнение приказов и письменных поручений Министерства по чрезвычайным ситуациям Камчатского края</w:t>
            </w:r>
          </w:p>
        </w:tc>
        <w:tc>
          <w:tcPr>
            <w:tcW w:type="dxa" w:w="15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D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да/нет</w:t>
            </w:r>
          </w:p>
        </w:tc>
        <w:tc>
          <w:tcPr>
            <w:tcW w:type="dxa" w:w="2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E000000">
            <w:pPr>
              <w:widowControl w:val="0"/>
              <w:spacing w:after="0" w:line="240" w:lineRule="auto"/>
              <w:ind w:firstLine="0" w:left="6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5/-5</w:t>
            </w:r>
          </w:p>
        </w:tc>
      </w:tr>
      <w:tr>
        <w:tc>
          <w:tcPr>
            <w:tcW w:type="dxa" w:w="7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F000000">
            <w:pPr>
              <w:widowControl w:val="0"/>
              <w:spacing w:after="0" w:line="240" w:lineRule="auto"/>
              <w:ind w:firstLine="0" w:left="2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type="dxa" w:w="5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0000000">
            <w:pPr>
              <w:widowControl w:val="0"/>
              <w:spacing w:after="0" w:line="240" w:lineRule="auto"/>
              <w:ind w:firstLine="0" w:left="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Соблюдение трудовой дисциплины</w:t>
            </w:r>
          </w:p>
        </w:tc>
        <w:tc>
          <w:tcPr>
            <w:tcW w:type="dxa" w:w="15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1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да/нет</w:t>
            </w:r>
          </w:p>
        </w:tc>
        <w:tc>
          <w:tcPr>
            <w:tcW w:type="dxa" w:w="2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2000000">
            <w:pPr>
              <w:widowControl w:val="0"/>
              <w:spacing w:after="0" w:line="240" w:lineRule="auto"/>
              <w:ind w:firstLine="0" w:left="6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7/0</w:t>
            </w:r>
          </w:p>
        </w:tc>
      </w:tr>
      <w:tr>
        <w:tc>
          <w:tcPr>
            <w:tcW w:type="dxa" w:w="7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3000000">
            <w:pPr>
              <w:widowControl w:val="0"/>
              <w:spacing w:after="0" w:line="240" w:lineRule="auto"/>
              <w:ind w:firstLine="0" w:left="2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type="dxa" w:w="5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4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Выполнение требований по охране труда и технике безопасности работников учреждения</w:t>
            </w:r>
          </w:p>
        </w:tc>
        <w:tc>
          <w:tcPr>
            <w:tcW w:type="dxa" w:w="15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5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да/нет</w:t>
            </w:r>
          </w:p>
        </w:tc>
        <w:tc>
          <w:tcPr>
            <w:tcW w:type="dxa" w:w="2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6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5/0</w:t>
            </w:r>
          </w:p>
        </w:tc>
      </w:tr>
      <w:tr>
        <w:tc>
          <w:tcPr>
            <w:tcW w:type="dxa" w:w="7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7000000">
            <w:pPr>
              <w:widowControl w:val="0"/>
              <w:spacing w:after="0" w:line="240" w:lineRule="auto"/>
              <w:ind w:firstLine="0" w:left="2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type="dxa" w:w="5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8000000">
            <w:pPr>
              <w:widowControl w:val="0"/>
              <w:spacing w:after="0" w:line="240" w:lineRule="auto"/>
              <w:ind w:firstLine="0" w:left="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Отсутствие несчастных случаев в учреждении</w:t>
            </w:r>
          </w:p>
        </w:tc>
        <w:tc>
          <w:tcPr>
            <w:tcW w:type="dxa" w:w="15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9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да/нет</w:t>
            </w:r>
          </w:p>
        </w:tc>
        <w:tc>
          <w:tcPr>
            <w:tcW w:type="dxa" w:w="2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A000000">
            <w:pPr>
              <w:widowControl w:val="0"/>
              <w:spacing w:after="0" w:line="240" w:lineRule="auto"/>
              <w:ind w:firstLine="0" w:left="6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5/0</w:t>
            </w:r>
          </w:p>
        </w:tc>
      </w:tr>
      <w:tr>
        <w:tc>
          <w:tcPr>
            <w:tcW w:type="dxa" w:w="7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B000000">
            <w:pPr>
              <w:widowControl w:val="0"/>
              <w:spacing w:after="0" w:line="240" w:lineRule="auto"/>
              <w:ind w:firstLine="0" w:left="2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type="dxa" w:w="5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C000000">
            <w:pPr>
              <w:widowControl w:val="0"/>
              <w:spacing w:after="0" w:line="240" w:lineRule="auto"/>
              <w:ind w:firstLine="0" w:left="6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Своевременное предоставление в установленном порядке полной, объективной, достоверной отчетности, иных документов и сведений, запрашиваемой информации без исправлений, искажений, приписок</w:t>
            </w:r>
          </w:p>
        </w:tc>
        <w:tc>
          <w:tcPr>
            <w:tcW w:type="dxa" w:w="15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D000000">
            <w:pPr>
              <w:widowControl w:val="0"/>
              <w:spacing w:after="0" w:line="240" w:lineRule="auto"/>
              <w:ind w:firstLine="0" w:left="-529"/>
              <w:jc w:val="center"/>
              <w:rPr>
                <w:rFonts w:ascii="Times New Roman" w:hAnsi="Times New Roman"/>
                <w:sz w:val="24"/>
              </w:rPr>
            </w:pPr>
          </w:p>
          <w:p w14:paraId="6E000000">
            <w:pPr>
              <w:widowControl w:val="0"/>
              <w:spacing w:after="0" w:line="240" w:lineRule="auto"/>
              <w:ind w:firstLine="0" w:left="-529"/>
              <w:jc w:val="center"/>
              <w:rPr>
                <w:rFonts w:ascii="Times New Roman" w:hAnsi="Times New Roman"/>
                <w:sz w:val="24"/>
              </w:rPr>
            </w:pPr>
          </w:p>
          <w:p w14:paraId="6F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да/нет</w:t>
            </w:r>
          </w:p>
        </w:tc>
        <w:tc>
          <w:tcPr>
            <w:tcW w:type="dxa" w:w="2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0000000">
            <w:pPr>
              <w:widowControl w:val="0"/>
              <w:spacing w:after="0" w:line="240" w:lineRule="auto"/>
              <w:ind w:firstLine="0" w:left="60"/>
              <w:jc w:val="center"/>
              <w:rPr>
                <w:rFonts w:ascii="Times New Roman" w:hAnsi="Times New Roman"/>
                <w:sz w:val="24"/>
              </w:rPr>
            </w:pPr>
          </w:p>
          <w:p w14:paraId="71000000">
            <w:pPr>
              <w:widowControl w:val="0"/>
              <w:spacing w:after="0" w:line="240" w:lineRule="auto"/>
              <w:ind w:firstLine="0" w:left="6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8/0</w:t>
            </w:r>
          </w:p>
        </w:tc>
      </w:tr>
      <w:tr>
        <w:tc>
          <w:tcPr>
            <w:tcW w:type="dxa" w:w="7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2000000">
            <w:pPr>
              <w:widowControl w:val="0"/>
              <w:spacing w:after="0" w:line="240" w:lineRule="auto"/>
              <w:ind w:firstLine="0" w:left="2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type="dxa" w:w="5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3000000">
            <w:pPr>
              <w:widowControl w:val="0"/>
              <w:spacing w:after="0" w:line="240" w:lineRule="auto"/>
              <w:ind w:firstLine="0" w:left="6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Отсутствие замечаний и нарушений, выявленных контрольными мероприятиями, документальными </w:t>
            </w:r>
            <w:r>
              <w:rPr>
                <w:rFonts w:ascii="Times New Roman" w:hAnsi="Times New Roman"/>
                <w:sz w:val="24"/>
              </w:rPr>
              <w:t>ревизиями, тематическими и контрольными проверками</w:t>
            </w:r>
          </w:p>
        </w:tc>
        <w:tc>
          <w:tcPr>
            <w:tcW w:type="dxa" w:w="15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4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да/нет</w:t>
            </w:r>
          </w:p>
        </w:tc>
        <w:tc>
          <w:tcPr>
            <w:tcW w:type="dxa" w:w="2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5000000">
            <w:pPr>
              <w:widowControl w:val="0"/>
              <w:spacing w:after="0" w:line="240" w:lineRule="auto"/>
              <w:ind w:firstLine="0" w:left="6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7/0</w:t>
            </w:r>
          </w:p>
        </w:tc>
      </w:tr>
      <w:tr>
        <w:tc>
          <w:tcPr>
            <w:tcW w:type="dxa" w:w="7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6000000">
            <w:pPr>
              <w:widowControl w:val="0"/>
              <w:spacing w:after="0" w:line="240" w:lineRule="auto"/>
              <w:ind w:firstLine="0" w:left="2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type="dxa" w:w="5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7000000">
            <w:pPr>
              <w:widowControl w:val="0"/>
              <w:spacing w:after="0" w:line="240" w:lineRule="auto"/>
              <w:ind w:firstLine="0" w:left="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Отсутствие предписаний (претензий) со стороны</w:t>
            </w:r>
          </w:p>
          <w:p w14:paraId="78000000">
            <w:pPr>
              <w:widowControl w:val="0"/>
              <w:spacing w:after="0" w:line="240" w:lineRule="auto"/>
              <w:ind w:firstLine="0" w:left="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органов прокуратуры, органов, контролирующих</w:t>
            </w:r>
          </w:p>
          <w:p w14:paraId="79000000">
            <w:pPr>
              <w:widowControl w:val="0"/>
              <w:spacing w:after="0" w:line="240" w:lineRule="auto"/>
              <w:ind w:firstLine="0" w:left="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финансово-хозяйственную деятельность </w:t>
            </w:r>
            <w:r>
              <w:rPr>
                <w:rFonts w:ascii="Times New Roman" w:hAnsi="Times New Roman"/>
                <w:sz w:val="24"/>
              </w:rPr>
              <w:t>учреж</w:t>
            </w:r>
            <w:r>
              <w:rPr>
                <w:rFonts w:ascii="Times New Roman" w:hAnsi="Times New Roman"/>
                <w:sz w:val="24"/>
              </w:rPr>
              <w:t xml:space="preserve">-  </w:t>
            </w:r>
            <w:r>
              <w:rPr>
                <w:rFonts w:ascii="Times New Roman" w:hAnsi="Times New Roman"/>
                <w:sz w:val="24"/>
              </w:rPr>
              <w:t>дения</w:t>
            </w:r>
          </w:p>
        </w:tc>
        <w:tc>
          <w:tcPr>
            <w:tcW w:type="dxa" w:w="15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A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да/нет</w:t>
            </w:r>
          </w:p>
        </w:tc>
        <w:tc>
          <w:tcPr>
            <w:tcW w:type="dxa" w:w="2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B000000">
            <w:pPr>
              <w:widowControl w:val="0"/>
              <w:spacing w:after="0" w:line="240" w:lineRule="auto"/>
              <w:ind w:firstLine="0" w:left="6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10/0</w:t>
            </w:r>
          </w:p>
        </w:tc>
      </w:tr>
      <w:tr>
        <w:tc>
          <w:tcPr>
            <w:tcW w:type="dxa" w:w="7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C000000">
            <w:pPr>
              <w:widowControl w:val="0"/>
              <w:spacing w:after="0" w:line="240" w:lineRule="auto"/>
              <w:ind w:firstLine="0" w:left="2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type="dxa" w:w="5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D000000">
            <w:pPr>
              <w:widowControl w:val="0"/>
              <w:spacing w:after="0" w:line="240" w:lineRule="auto"/>
              <w:ind w:firstLine="0" w:left="6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Соблюдение установленного предельного уровня соотношения среднемесячной заработной платы руководителя учреждения, его заместителей, главного бухгалтера и среднемесячной заработной платы работников учреждения (указать соотношение за отчетный период)</w:t>
            </w:r>
          </w:p>
        </w:tc>
        <w:tc>
          <w:tcPr>
            <w:tcW w:type="dxa" w:w="15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E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да/нет</w:t>
            </w:r>
          </w:p>
        </w:tc>
        <w:tc>
          <w:tcPr>
            <w:tcW w:type="dxa" w:w="2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F000000">
            <w:pPr>
              <w:widowControl w:val="0"/>
              <w:spacing w:after="0" w:line="240" w:lineRule="auto"/>
              <w:ind w:firstLine="0" w:left="6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5/0</w:t>
            </w:r>
          </w:p>
        </w:tc>
      </w:tr>
      <w:tr>
        <w:trPr>
          <w:trHeight w:hRule="atLeast" w:val="744"/>
        </w:trPr>
        <w:tc>
          <w:tcPr>
            <w:tcW w:type="dxa" w:w="7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0000000">
            <w:pPr>
              <w:widowControl w:val="0"/>
              <w:spacing w:after="0" w:line="240" w:lineRule="auto"/>
              <w:ind w:firstLine="0" w:left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type="dxa" w:w="5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1000000">
            <w:pPr>
              <w:widowControl w:val="0"/>
              <w:ind w:firstLine="0" w:left="6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Отсутствие в отчетном периоде просроченной дебиторской задолженности </w:t>
            </w:r>
          </w:p>
        </w:tc>
        <w:tc>
          <w:tcPr>
            <w:tcW w:type="dxa" w:w="15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2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да/нет</w:t>
            </w:r>
          </w:p>
        </w:tc>
        <w:tc>
          <w:tcPr>
            <w:tcW w:type="dxa" w:w="2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3000000">
            <w:pPr>
              <w:widowControl w:val="0"/>
              <w:spacing w:after="0" w:line="240" w:lineRule="auto"/>
              <w:ind w:firstLine="0" w:left="6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5/0</w:t>
            </w:r>
          </w:p>
        </w:tc>
      </w:tr>
      <w:tr>
        <w:trPr>
          <w:trHeight w:hRule="atLeast" w:val="703"/>
        </w:trPr>
        <w:tc>
          <w:tcPr>
            <w:tcW w:type="dxa" w:w="7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4000000">
            <w:pPr>
              <w:widowControl w:val="0"/>
              <w:spacing w:after="0" w:line="240" w:lineRule="auto"/>
              <w:ind w:firstLine="0" w:left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</w:t>
            </w:r>
          </w:p>
        </w:tc>
        <w:tc>
          <w:tcPr>
            <w:tcW w:type="dxa" w:w="5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5000000">
            <w:pPr>
              <w:widowControl w:val="0"/>
              <w:ind w:firstLine="0" w:left="6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Отсутствие в отчетном периоде просроченной кредиторской задолженности </w:t>
            </w:r>
          </w:p>
        </w:tc>
        <w:tc>
          <w:tcPr>
            <w:tcW w:type="dxa" w:w="15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6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да/нет</w:t>
            </w:r>
          </w:p>
        </w:tc>
        <w:tc>
          <w:tcPr>
            <w:tcW w:type="dxa" w:w="2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7000000">
            <w:pPr>
              <w:widowControl w:val="0"/>
              <w:spacing w:after="0" w:line="240" w:lineRule="auto"/>
              <w:ind w:firstLine="0" w:left="6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5/0</w:t>
            </w:r>
          </w:p>
        </w:tc>
      </w:tr>
      <w:tr>
        <w:tc>
          <w:tcPr>
            <w:tcW w:type="dxa" w:w="7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8000000">
            <w:pPr>
              <w:widowControl w:val="0"/>
              <w:spacing w:after="0" w:line="240" w:lineRule="auto"/>
              <w:ind w:firstLine="0" w:left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</w:t>
            </w:r>
          </w:p>
        </w:tc>
        <w:tc>
          <w:tcPr>
            <w:tcW w:type="dxa" w:w="5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9000000">
            <w:pPr>
              <w:widowControl w:val="0"/>
              <w:spacing w:after="0" w:line="240" w:lineRule="auto"/>
              <w:ind w:firstLine="0" w:left="6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Отсутствие просроченной задолженности по заработной плате и уплате налогов, сборов и иных обязательных платежей в бюджетную систему Российской </w:t>
            </w:r>
            <w:r>
              <w:rPr>
                <w:rFonts w:ascii="Times New Roman" w:hAnsi="Times New Roman"/>
                <w:sz w:val="24"/>
              </w:rPr>
              <w:t>Федерации и государственные внебюджетные фонды</w:t>
            </w:r>
          </w:p>
        </w:tc>
        <w:tc>
          <w:tcPr>
            <w:tcW w:type="dxa" w:w="15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A000000">
            <w:pPr>
              <w:widowControl w:val="0"/>
              <w:spacing w:after="0" w:line="240" w:lineRule="auto"/>
              <w:ind w:firstLine="0" w:left="60"/>
              <w:jc w:val="center"/>
              <w:rPr>
                <w:rFonts w:ascii="Times New Roman" w:hAnsi="Times New Roman"/>
                <w:sz w:val="24"/>
              </w:rPr>
            </w:pPr>
          </w:p>
          <w:p w14:paraId="8B000000">
            <w:pPr>
              <w:widowControl w:val="0"/>
              <w:spacing w:after="0" w:line="240" w:lineRule="auto"/>
              <w:ind w:firstLine="0" w:left="6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да/нет</w:t>
            </w:r>
          </w:p>
        </w:tc>
        <w:tc>
          <w:tcPr>
            <w:tcW w:type="dxa" w:w="2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C000000">
            <w:pPr>
              <w:widowControl w:val="0"/>
              <w:spacing w:after="0" w:line="240" w:lineRule="auto"/>
              <w:ind w:firstLine="0" w:left="60"/>
              <w:jc w:val="center"/>
              <w:rPr>
                <w:rFonts w:ascii="Times New Roman" w:hAnsi="Times New Roman"/>
                <w:sz w:val="24"/>
              </w:rPr>
            </w:pPr>
          </w:p>
          <w:p w14:paraId="8D000000">
            <w:pPr>
              <w:widowControl w:val="0"/>
              <w:spacing w:after="0" w:line="240" w:lineRule="auto"/>
              <w:ind w:firstLine="0" w:left="6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5/0</w:t>
            </w:r>
          </w:p>
        </w:tc>
      </w:tr>
      <w:tr>
        <w:tc>
          <w:tcPr>
            <w:tcW w:type="dxa" w:w="7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E000000">
            <w:pPr>
              <w:widowControl w:val="0"/>
              <w:spacing w:after="0" w:line="240" w:lineRule="auto"/>
              <w:ind w:firstLine="0" w:left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</w:t>
            </w:r>
          </w:p>
        </w:tc>
        <w:tc>
          <w:tcPr>
            <w:tcW w:type="dxa" w:w="5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F000000">
            <w:pPr>
              <w:widowControl w:val="0"/>
              <w:spacing w:after="0" w:line="240" w:lineRule="auto"/>
              <w:ind w:firstLine="0" w:left="6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Отсутствие обоснованных жалоб (претензий) на качество предоставляемых услуг, выполняемых работ, иных оказываемых учреждением видов деятельности, на ненадлежащее обеспечение </w:t>
            </w:r>
            <w:r>
              <w:rPr>
                <w:rFonts w:ascii="Times New Roman" w:hAnsi="Times New Roman"/>
                <w:sz w:val="24"/>
              </w:rPr>
              <w:t>сохранности, содержание, обслуживание и (или) использование закрепленного за учреждением на праве хозяйственного ведения имущества</w:t>
            </w:r>
          </w:p>
        </w:tc>
        <w:tc>
          <w:tcPr>
            <w:tcW w:type="dxa" w:w="15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0000000">
            <w:pPr>
              <w:widowControl w:val="0"/>
              <w:spacing w:after="0" w:line="240" w:lineRule="auto"/>
              <w:ind w:firstLine="0" w:left="60"/>
              <w:jc w:val="center"/>
              <w:rPr>
                <w:rFonts w:ascii="Times New Roman" w:hAnsi="Times New Roman"/>
                <w:sz w:val="24"/>
              </w:rPr>
            </w:pPr>
          </w:p>
          <w:p w14:paraId="91000000">
            <w:pPr>
              <w:widowControl w:val="0"/>
              <w:spacing w:after="0" w:line="240" w:lineRule="auto"/>
              <w:ind w:firstLine="0" w:left="6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да/нет</w:t>
            </w:r>
          </w:p>
        </w:tc>
        <w:tc>
          <w:tcPr>
            <w:tcW w:type="dxa" w:w="2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2000000">
            <w:pPr>
              <w:widowControl w:val="0"/>
              <w:spacing w:after="0" w:line="240" w:lineRule="auto"/>
              <w:ind w:firstLine="0" w:left="60"/>
              <w:jc w:val="center"/>
              <w:rPr>
                <w:rFonts w:ascii="Times New Roman" w:hAnsi="Times New Roman"/>
                <w:sz w:val="24"/>
              </w:rPr>
            </w:pPr>
          </w:p>
          <w:p w14:paraId="93000000">
            <w:pPr>
              <w:widowControl w:val="0"/>
              <w:spacing w:after="0" w:line="240" w:lineRule="auto"/>
              <w:ind w:firstLine="0" w:left="6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8/0</w:t>
            </w:r>
          </w:p>
        </w:tc>
      </w:tr>
      <w:tr>
        <w:tc>
          <w:tcPr>
            <w:tcW w:type="dxa" w:w="7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4000000">
            <w:pPr>
              <w:rPr>
                <w:rFonts w:ascii="Times New Roman" w:hAnsi="Times New Roman"/>
                <w:sz w:val="24"/>
              </w:rPr>
            </w:pPr>
            <w:bookmarkStart w:id="3" w:name="_Hlk180409118"/>
            <w:r>
              <w:rPr>
                <w:rFonts w:ascii="Times New Roman" w:hAnsi="Times New Roman"/>
                <w:sz w:val="24"/>
              </w:rPr>
              <w:t xml:space="preserve">    13.</w:t>
            </w:r>
          </w:p>
        </w:tc>
        <w:tc>
          <w:tcPr>
            <w:tcW w:type="dxa" w:w="5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5000000">
            <w:pPr>
              <w:pStyle w:val="Style_4"/>
              <w:ind w:firstLine="0" w:left="6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Доля своевременно рассмотренных учреждением обращений и сообщений граждан (подписанных ответов на обращения/подготовленных и направленных в Министерство ответов на сообщения), в том </w:t>
            </w:r>
            <w:r>
              <w:rPr>
                <w:rFonts w:ascii="Times New Roman" w:hAnsi="Times New Roman"/>
                <w:sz w:val="24"/>
              </w:rPr>
              <w:t>числе  поступивших</w:t>
            </w:r>
            <w:r>
              <w:rPr>
                <w:rFonts w:ascii="Times New Roman" w:hAnsi="Times New Roman"/>
                <w:sz w:val="24"/>
              </w:rPr>
              <w:t xml:space="preserve"> через автоматизированную систему «Инцидент Менеджмент», от общего количества поступивших в учреждение обращений и сообщений (не менее 100%)</w:t>
            </w:r>
          </w:p>
        </w:tc>
        <w:tc>
          <w:tcPr>
            <w:tcW w:type="dxa" w:w="15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6000000">
            <w:pPr>
              <w:ind/>
              <w:jc w:val="center"/>
            </w:pPr>
            <w:r>
              <w:t>%</w:t>
            </w:r>
          </w:p>
        </w:tc>
        <w:tc>
          <w:tcPr>
            <w:tcW w:type="dxa" w:w="2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7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10/ -10</w:t>
            </w:r>
          </w:p>
        </w:tc>
      </w:tr>
      <w:tr>
        <w:trPr>
          <w:trHeight w:hRule="atLeast" w:val="1844"/>
        </w:trPr>
        <w:tc>
          <w:tcPr>
            <w:tcW w:type="dxa" w:w="72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8000000">
            <w:pPr>
              <w:pStyle w:val="Style_4"/>
              <w:ind w:firstLine="0" w:left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</w:t>
            </w:r>
          </w:p>
        </w:tc>
        <w:tc>
          <w:tcPr>
            <w:tcW w:type="dxa" w:w="54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9000000">
            <w:pPr>
              <w:pStyle w:val="Style_4"/>
              <w:ind w:firstLine="0" w:left="6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Обеспечение открытости информации о деятельности </w:t>
            </w:r>
            <w:r>
              <w:rPr>
                <w:rFonts w:ascii="Times New Roman" w:hAnsi="Times New Roman"/>
                <w:sz w:val="24"/>
              </w:rPr>
              <w:t>учреждения</w:t>
            </w:r>
            <w:r>
              <w:rPr>
                <w:rFonts w:ascii="Times New Roman" w:hAnsi="Times New Roman"/>
                <w:sz w:val="24"/>
              </w:rPr>
              <w:t xml:space="preserve"> размещаемой на официальном сайте:</w:t>
            </w:r>
          </w:p>
          <w:p w14:paraId="9A000000">
            <w:pPr>
              <w:pStyle w:val="Style_4"/>
              <w:ind w:firstLine="0" w:left="60"/>
              <w:jc w:val="both"/>
              <w:rPr>
                <w:rFonts w:ascii="Times New Roman" w:hAnsi="Times New Roman"/>
                <w:sz w:val="24"/>
              </w:rPr>
            </w:pPr>
          </w:p>
          <w:p w14:paraId="9B000000">
            <w:pPr>
              <w:pStyle w:val="Style_4"/>
              <w:ind w:firstLine="0" w:left="6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 размещение не менее 12 информационных материалов в месяц;</w:t>
            </w:r>
          </w:p>
          <w:p w14:paraId="9C000000">
            <w:pPr>
              <w:pStyle w:val="Style_4"/>
              <w:ind w:firstLine="0" w:left="60"/>
              <w:jc w:val="both"/>
              <w:rPr>
                <w:rFonts w:ascii="Times New Roman" w:hAnsi="Times New Roman"/>
                <w:sz w:val="24"/>
              </w:rPr>
            </w:pPr>
          </w:p>
          <w:p w14:paraId="9D000000">
            <w:pPr>
              <w:pStyle w:val="Style_4"/>
              <w:ind w:firstLine="0" w:left="6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 участие в специальных информационных проектах (интервью, брифинги, пресс-конференции, пресс-завтраки и т.д.)</w:t>
            </w:r>
          </w:p>
        </w:tc>
        <w:tc>
          <w:tcPr>
            <w:tcW w:type="dxa" w:w="153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E000000">
            <w:pPr>
              <w:pStyle w:val="Style_4"/>
              <w:rPr>
                <w:rFonts w:ascii="Times New Roman" w:hAnsi="Times New Roman"/>
                <w:sz w:val="24"/>
              </w:rPr>
            </w:pPr>
          </w:p>
          <w:p w14:paraId="9F000000">
            <w:pPr>
              <w:pStyle w:val="Style_4"/>
              <w:rPr>
                <w:rFonts w:ascii="Times New Roman" w:hAnsi="Times New Roman"/>
                <w:sz w:val="24"/>
              </w:rPr>
            </w:pPr>
          </w:p>
          <w:p w14:paraId="A0000000">
            <w:pPr>
              <w:pStyle w:val="Style_4"/>
              <w:rPr>
                <w:rFonts w:ascii="Times New Roman" w:hAnsi="Times New Roman"/>
                <w:sz w:val="24"/>
              </w:rPr>
            </w:pPr>
          </w:p>
          <w:p w14:paraId="A1000000">
            <w:pPr>
              <w:pStyle w:val="Style_4"/>
              <w:rPr>
                <w:rFonts w:ascii="Times New Roman" w:hAnsi="Times New Roman"/>
                <w:sz w:val="24"/>
              </w:rPr>
            </w:pPr>
          </w:p>
          <w:p w14:paraId="A2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</w:t>
            </w:r>
          </w:p>
          <w:p w14:paraId="A3000000">
            <w:pPr>
              <w:pStyle w:val="Style_4"/>
              <w:ind w:firstLine="0" w:left="60"/>
              <w:rPr>
                <w:rFonts w:ascii="Times New Roman" w:hAnsi="Times New Roman"/>
                <w:sz w:val="24"/>
              </w:rPr>
            </w:pPr>
          </w:p>
          <w:p w14:paraId="A4000000">
            <w:pPr>
              <w:pStyle w:val="Style_4"/>
              <w:ind w:firstLine="0" w:left="60"/>
              <w:rPr>
                <w:rFonts w:ascii="Times New Roman" w:hAnsi="Times New Roman"/>
                <w:sz w:val="24"/>
              </w:rPr>
            </w:pPr>
          </w:p>
          <w:p w14:paraId="A5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A6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</w:t>
            </w:r>
          </w:p>
        </w:tc>
        <w:tc>
          <w:tcPr>
            <w:tcW w:type="dxa" w:w="2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7000000">
            <w:pPr>
              <w:pStyle w:val="Style_4"/>
              <w:rPr>
                <w:rFonts w:ascii="Times New Roman" w:hAnsi="Times New Roman"/>
                <w:sz w:val="24"/>
              </w:rPr>
            </w:pPr>
          </w:p>
          <w:p w14:paraId="A8000000">
            <w:pPr>
              <w:pStyle w:val="Style_4"/>
              <w:rPr>
                <w:rFonts w:ascii="Times New Roman" w:hAnsi="Times New Roman"/>
                <w:sz w:val="24"/>
              </w:rPr>
            </w:pPr>
          </w:p>
          <w:p w14:paraId="A9000000">
            <w:pPr>
              <w:pStyle w:val="Style_4"/>
              <w:rPr>
                <w:rFonts w:ascii="Times New Roman" w:hAnsi="Times New Roman"/>
                <w:sz w:val="24"/>
              </w:rPr>
            </w:pPr>
          </w:p>
          <w:p w14:paraId="AA000000">
            <w:pPr>
              <w:pStyle w:val="Style_4"/>
              <w:rPr>
                <w:rFonts w:ascii="Times New Roman" w:hAnsi="Times New Roman"/>
                <w:sz w:val="24"/>
              </w:rPr>
            </w:pPr>
          </w:p>
          <w:p w14:paraId="AB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7/ -5</w:t>
            </w:r>
          </w:p>
        </w:tc>
      </w:tr>
      <w:tr>
        <w:tc>
          <w:tcPr>
            <w:tcW w:type="dxa" w:w="7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54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5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C000000">
            <w:pPr>
              <w:pStyle w:val="Style_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2/0</w:t>
            </w:r>
          </w:p>
        </w:tc>
      </w:tr>
      <w:tr>
        <w:trPr>
          <w:trHeight w:hRule="atLeast" w:val="5369"/>
        </w:trPr>
        <w:tc>
          <w:tcPr>
            <w:tcW w:type="dxa" w:w="7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D000000">
            <w:pPr>
              <w:pStyle w:val="Style_4"/>
              <w:ind w:firstLine="0" w:left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</w:t>
            </w:r>
          </w:p>
        </w:tc>
        <w:tc>
          <w:tcPr>
            <w:tcW w:type="dxa" w:w="5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E000000">
            <w:pPr>
              <w:pStyle w:val="Style_4"/>
              <w:ind w:firstLine="0" w:left="6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Степень активности в социальных сетях в сети «Интернет»:</w:t>
            </w:r>
          </w:p>
          <w:p w14:paraId="AF000000">
            <w:pPr>
              <w:pStyle w:val="Style_4"/>
              <w:ind w:firstLine="0" w:left="62"/>
              <w:jc w:val="both"/>
              <w:rPr>
                <w:rFonts w:ascii="Times New Roman" w:hAnsi="Times New Roman"/>
                <w:sz w:val="24"/>
              </w:rPr>
            </w:pPr>
          </w:p>
          <w:p w14:paraId="B0000000">
            <w:pPr>
              <w:pStyle w:val="Style_4"/>
              <w:ind w:firstLine="0" w:left="6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 размещение в единых аккаунтах учреждения  и его руководителя уникального контента о событиях и новостях в формате видеороликов, фотографий, текстов и других форматах в социальных сетях «ВКонтакте», «Одноклассники» и мессенджере «</w:t>
            </w:r>
            <w:r>
              <w:rPr>
                <w:rFonts w:ascii="Times New Roman" w:hAnsi="Times New Roman"/>
                <w:sz w:val="24"/>
              </w:rPr>
              <w:t>Telegram</w:t>
            </w:r>
            <w:r>
              <w:rPr>
                <w:rFonts w:ascii="Times New Roman" w:hAnsi="Times New Roman"/>
                <w:sz w:val="24"/>
              </w:rPr>
              <w:t>», связанных с непосредственным исполнением полномочий руководителя предприятия на основе методических рекомендаций и стандартов АНО по развитию цифровых проектов в сфере общественных связей и коммуникаций «Диалог» (далее – АНО «Диалог»), применяемых в социальных сетях:</w:t>
            </w:r>
          </w:p>
          <w:p w14:paraId="B1000000">
            <w:pPr>
              <w:pStyle w:val="Style_4"/>
              <w:ind w:firstLine="0" w:left="62"/>
              <w:jc w:val="both"/>
              <w:rPr>
                <w:rFonts w:ascii="Times New Roman" w:hAnsi="Times New Roman"/>
                <w:sz w:val="24"/>
              </w:rPr>
            </w:pPr>
          </w:p>
          <w:p w14:paraId="B2000000">
            <w:pPr>
              <w:pStyle w:val="Style_4"/>
              <w:ind w:firstLine="0" w:left="6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вовлеченность аудитории более 3%;</w:t>
            </w:r>
          </w:p>
          <w:p w14:paraId="B3000000">
            <w:pPr>
              <w:pStyle w:val="Style_4"/>
              <w:ind w:firstLine="0" w:left="62"/>
              <w:jc w:val="both"/>
              <w:rPr>
                <w:rFonts w:ascii="Times New Roman" w:hAnsi="Times New Roman"/>
                <w:sz w:val="24"/>
              </w:rPr>
            </w:pPr>
          </w:p>
          <w:p w14:paraId="B4000000">
            <w:pPr>
              <w:pStyle w:val="Style_4"/>
              <w:ind w:firstLine="0" w:left="6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вовлеченность аудитории 0 – 2,9%; </w:t>
            </w:r>
          </w:p>
        </w:tc>
        <w:tc>
          <w:tcPr>
            <w:tcW w:type="dxa" w:w="15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5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B6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B7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B8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B9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BA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BB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BC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BD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BE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BF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C0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C1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C2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C3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C4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C5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%</w:t>
            </w:r>
          </w:p>
          <w:p w14:paraId="C6000000">
            <w:pPr>
              <w:pStyle w:val="Style_4"/>
              <w:rPr>
                <w:rFonts w:ascii="Times New Roman" w:hAnsi="Times New Roman"/>
                <w:sz w:val="24"/>
              </w:rPr>
            </w:pPr>
          </w:p>
          <w:p w14:paraId="C7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%</w:t>
            </w:r>
          </w:p>
        </w:tc>
        <w:tc>
          <w:tcPr>
            <w:tcW w:type="dxa" w:w="2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8000000">
            <w:pPr>
              <w:pStyle w:val="Style_4"/>
              <w:rPr>
                <w:rFonts w:ascii="Times New Roman" w:hAnsi="Times New Roman"/>
                <w:sz w:val="24"/>
              </w:rPr>
            </w:pPr>
          </w:p>
          <w:p w14:paraId="C9000000">
            <w:pPr>
              <w:pStyle w:val="Style_4"/>
              <w:rPr>
                <w:rFonts w:ascii="Times New Roman" w:hAnsi="Times New Roman"/>
                <w:sz w:val="24"/>
              </w:rPr>
            </w:pPr>
          </w:p>
          <w:p w14:paraId="CA000000">
            <w:pPr>
              <w:pStyle w:val="Style_4"/>
              <w:rPr>
                <w:rFonts w:ascii="Times New Roman" w:hAnsi="Times New Roman"/>
                <w:sz w:val="24"/>
              </w:rPr>
            </w:pPr>
          </w:p>
          <w:p w14:paraId="CB000000">
            <w:pPr>
              <w:pStyle w:val="Style_4"/>
              <w:rPr>
                <w:rFonts w:ascii="Times New Roman" w:hAnsi="Times New Roman"/>
                <w:sz w:val="24"/>
              </w:rPr>
            </w:pPr>
          </w:p>
          <w:p w14:paraId="CC000000">
            <w:pPr>
              <w:pStyle w:val="Style_4"/>
              <w:rPr>
                <w:rFonts w:ascii="Times New Roman" w:hAnsi="Times New Roman"/>
                <w:sz w:val="24"/>
              </w:rPr>
            </w:pPr>
          </w:p>
          <w:p w14:paraId="CD000000">
            <w:pPr>
              <w:pStyle w:val="Style_4"/>
              <w:rPr>
                <w:rFonts w:ascii="Times New Roman" w:hAnsi="Times New Roman"/>
                <w:sz w:val="24"/>
              </w:rPr>
            </w:pPr>
          </w:p>
          <w:p w14:paraId="CE000000">
            <w:pPr>
              <w:pStyle w:val="Style_4"/>
              <w:rPr>
                <w:rFonts w:ascii="Times New Roman" w:hAnsi="Times New Roman"/>
                <w:sz w:val="24"/>
              </w:rPr>
            </w:pPr>
          </w:p>
          <w:p w14:paraId="CF000000">
            <w:pPr>
              <w:pStyle w:val="Style_4"/>
              <w:rPr>
                <w:rFonts w:ascii="Times New Roman" w:hAnsi="Times New Roman"/>
                <w:sz w:val="24"/>
              </w:rPr>
            </w:pPr>
          </w:p>
          <w:p w14:paraId="D0000000">
            <w:pPr>
              <w:pStyle w:val="Style_4"/>
              <w:rPr>
                <w:rFonts w:ascii="Times New Roman" w:hAnsi="Times New Roman"/>
                <w:sz w:val="24"/>
              </w:rPr>
            </w:pPr>
          </w:p>
          <w:p w14:paraId="D1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D2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D3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D4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D5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D6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D7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D8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3/0</w:t>
            </w:r>
          </w:p>
          <w:p w14:paraId="D9000000">
            <w:pPr>
              <w:pStyle w:val="Style_4"/>
              <w:rPr>
                <w:rFonts w:ascii="Times New Roman" w:hAnsi="Times New Roman"/>
                <w:sz w:val="24"/>
              </w:rPr>
            </w:pPr>
          </w:p>
          <w:p w14:paraId="DA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1/0</w:t>
            </w:r>
          </w:p>
        </w:tc>
      </w:tr>
      <w:tr>
        <w:trPr>
          <w:trHeight w:hRule="atLeast" w:val="333"/>
        </w:trPr>
        <w:tc>
          <w:tcPr>
            <w:tcW w:type="dxa" w:w="7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B000000">
            <w:pPr>
              <w:pStyle w:val="Style_4"/>
              <w:ind w:firstLine="0" w:left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</w:t>
            </w:r>
          </w:p>
        </w:tc>
        <w:tc>
          <w:tcPr>
            <w:tcW w:type="dxa" w:w="5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C000000">
            <w:pPr>
              <w:pStyle w:val="Style_4"/>
              <w:ind w:firstLine="0" w:left="6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Формирование системы эффективной обратной связи. Оперативное реагирование на негативные сообщения, размещенные в средствах массовой информации, социальных сетях (сообщения из открытых источников), затрагивающие вопросы деятельности учреждения. </w:t>
            </w:r>
          </w:p>
          <w:p w14:paraId="DD000000">
            <w:pPr>
              <w:pStyle w:val="Style_4"/>
              <w:ind w:firstLine="0" w:left="62"/>
              <w:jc w:val="both"/>
              <w:rPr>
                <w:rFonts w:ascii="Times New Roman" w:hAnsi="Times New Roman"/>
                <w:sz w:val="24"/>
              </w:rPr>
            </w:pPr>
          </w:p>
          <w:p w14:paraId="DE000000">
            <w:pPr>
              <w:pStyle w:val="Style_4"/>
              <w:ind w:firstLine="0" w:left="6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Рассмотрение и направление ответа на сообщение:</w:t>
            </w:r>
          </w:p>
          <w:p w14:paraId="DF000000">
            <w:pPr>
              <w:pStyle w:val="Style_4"/>
              <w:ind w:firstLine="0" w:left="6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– в течение 4 часов с момента получения информации о публикации (в рабочие дни);</w:t>
            </w:r>
          </w:p>
          <w:p w14:paraId="E0000000">
            <w:pPr>
              <w:pStyle w:val="Style_4"/>
              <w:ind w:firstLine="0" w:left="62"/>
              <w:jc w:val="both"/>
            </w:pPr>
            <w:r>
              <w:rPr>
                <w:rFonts w:ascii="Times New Roman" w:hAnsi="Times New Roman"/>
                <w:sz w:val="24"/>
              </w:rPr>
              <w:t>–  в течение 6 часов с момента получения информации о публикации (в выходные и праздничные дни)</w:t>
            </w:r>
          </w:p>
        </w:tc>
        <w:tc>
          <w:tcPr>
            <w:tcW w:type="dxa" w:w="15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1000000">
            <w:pPr>
              <w:pStyle w:val="Style_4"/>
              <w:ind w:firstLine="0" w:left="60"/>
              <w:jc w:val="center"/>
              <w:rPr>
                <w:rFonts w:ascii="Times New Roman" w:hAnsi="Times New Roman"/>
                <w:sz w:val="24"/>
              </w:rPr>
            </w:pPr>
          </w:p>
          <w:p w14:paraId="E2000000">
            <w:pPr>
              <w:pStyle w:val="Style_4"/>
              <w:ind w:firstLine="0" w:left="60"/>
              <w:jc w:val="center"/>
              <w:rPr>
                <w:rFonts w:ascii="Times New Roman" w:hAnsi="Times New Roman"/>
                <w:sz w:val="24"/>
              </w:rPr>
            </w:pPr>
          </w:p>
          <w:p w14:paraId="E3000000">
            <w:pPr>
              <w:pStyle w:val="Style_4"/>
              <w:ind w:firstLine="0" w:left="60"/>
              <w:jc w:val="center"/>
              <w:rPr>
                <w:rFonts w:ascii="Times New Roman" w:hAnsi="Times New Roman"/>
                <w:sz w:val="24"/>
              </w:rPr>
            </w:pPr>
          </w:p>
          <w:p w14:paraId="E4000000">
            <w:pPr>
              <w:pStyle w:val="Style_4"/>
              <w:ind w:firstLine="0" w:left="60"/>
              <w:jc w:val="center"/>
              <w:rPr>
                <w:rFonts w:ascii="Times New Roman" w:hAnsi="Times New Roman"/>
                <w:sz w:val="24"/>
              </w:rPr>
            </w:pPr>
          </w:p>
          <w:p w14:paraId="E5000000">
            <w:pPr>
              <w:pStyle w:val="Style_4"/>
              <w:ind w:firstLine="0" w:left="60"/>
              <w:jc w:val="center"/>
              <w:rPr>
                <w:rFonts w:ascii="Times New Roman" w:hAnsi="Times New Roman"/>
                <w:sz w:val="24"/>
              </w:rPr>
            </w:pPr>
          </w:p>
          <w:p w14:paraId="E6000000">
            <w:pPr>
              <w:pStyle w:val="Style_4"/>
              <w:ind w:firstLine="0" w:left="60"/>
              <w:jc w:val="center"/>
              <w:rPr>
                <w:rFonts w:ascii="Times New Roman" w:hAnsi="Times New Roman"/>
                <w:sz w:val="24"/>
              </w:rPr>
            </w:pPr>
          </w:p>
          <w:p w14:paraId="E7000000">
            <w:pPr>
              <w:pStyle w:val="Style_4"/>
              <w:ind w:firstLine="0" w:left="60"/>
              <w:jc w:val="center"/>
              <w:rPr>
                <w:rFonts w:ascii="Times New Roman" w:hAnsi="Times New Roman"/>
                <w:sz w:val="24"/>
              </w:rPr>
            </w:pPr>
          </w:p>
          <w:p w14:paraId="E8000000">
            <w:pPr>
              <w:pStyle w:val="Style_4"/>
              <w:ind w:firstLine="0" w:left="60"/>
              <w:jc w:val="center"/>
              <w:rPr>
                <w:rFonts w:ascii="Times New Roman" w:hAnsi="Times New Roman"/>
                <w:sz w:val="24"/>
              </w:rPr>
            </w:pPr>
          </w:p>
          <w:p w14:paraId="E9000000">
            <w:pPr>
              <w:pStyle w:val="Style_4"/>
              <w:ind w:firstLine="0" w:left="6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Время </w:t>
            </w:r>
            <w:r>
              <w:rPr>
                <w:rFonts w:ascii="Times New Roman" w:hAnsi="Times New Roman"/>
                <w:sz w:val="24"/>
              </w:rPr>
              <w:t>реагирова-ния</w:t>
            </w:r>
          </w:p>
        </w:tc>
        <w:tc>
          <w:tcPr>
            <w:tcW w:type="dxa" w:w="2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A000000">
            <w:pPr>
              <w:pStyle w:val="Style_4"/>
              <w:ind w:firstLine="0" w:left="60"/>
              <w:jc w:val="center"/>
              <w:rPr>
                <w:rFonts w:ascii="Times New Roman" w:hAnsi="Times New Roman"/>
                <w:sz w:val="24"/>
              </w:rPr>
            </w:pPr>
          </w:p>
          <w:p w14:paraId="EB000000">
            <w:pPr>
              <w:pStyle w:val="Style_4"/>
              <w:ind w:firstLine="0" w:left="60"/>
              <w:jc w:val="center"/>
              <w:rPr>
                <w:rFonts w:ascii="Times New Roman" w:hAnsi="Times New Roman"/>
                <w:sz w:val="24"/>
              </w:rPr>
            </w:pPr>
          </w:p>
          <w:p w14:paraId="EC000000">
            <w:pPr>
              <w:pStyle w:val="Style_4"/>
              <w:ind w:firstLine="0" w:left="60"/>
              <w:jc w:val="center"/>
              <w:rPr>
                <w:rFonts w:ascii="Times New Roman" w:hAnsi="Times New Roman"/>
                <w:sz w:val="24"/>
              </w:rPr>
            </w:pPr>
          </w:p>
          <w:p w14:paraId="ED000000">
            <w:pPr>
              <w:pStyle w:val="Style_4"/>
              <w:ind w:firstLine="0" w:left="60"/>
              <w:jc w:val="center"/>
              <w:rPr>
                <w:rFonts w:ascii="Times New Roman" w:hAnsi="Times New Roman"/>
                <w:sz w:val="24"/>
              </w:rPr>
            </w:pPr>
          </w:p>
          <w:p w14:paraId="EE000000">
            <w:pPr>
              <w:pStyle w:val="Style_4"/>
              <w:ind w:firstLine="0" w:left="60"/>
              <w:jc w:val="center"/>
              <w:rPr>
                <w:rFonts w:ascii="Times New Roman" w:hAnsi="Times New Roman"/>
                <w:sz w:val="24"/>
              </w:rPr>
            </w:pPr>
          </w:p>
          <w:p w14:paraId="EF000000">
            <w:pPr>
              <w:pStyle w:val="Style_4"/>
              <w:ind w:firstLine="0" w:left="60"/>
              <w:jc w:val="center"/>
              <w:rPr>
                <w:rFonts w:ascii="Times New Roman" w:hAnsi="Times New Roman"/>
                <w:sz w:val="24"/>
              </w:rPr>
            </w:pPr>
          </w:p>
          <w:p w14:paraId="F0000000">
            <w:pPr>
              <w:pStyle w:val="Style_4"/>
              <w:ind w:firstLine="0" w:left="60"/>
              <w:jc w:val="center"/>
              <w:rPr>
                <w:rFonts w:ascii="Times New Roman" w:hAnsi="Times New Roman"/>
                <w:sz w:val="24"/>
              </w:rPr>
            </w:pPr>
          </w:p>
          <w:p w14:paraId="F1000000">
            <w:pPr>
              <w:pStyle w:val="Style_4"/>
              <w:ind w:firstLine="0" w:left="60"/>
              <w:jc w:val="center"/>
              <w:rPr>
                <w:rFonts w:ascii="Times New Roman" w:hAnsi="Times New Roman"/>
                <w:sz w:val="24"/>
              </w:rPr>
            </w:pPr>
          </w:p>
          <w:p w14:paraId="F2000000">
            <w:pPr>
              <w:pStyle w:val="Style_4"/>
              <w:ind w:firstLine="0" w:left="60"/>
              <w:jc w:val="center"/>
              <w:rPr>
                <w:rFonts w:ascii="Times New Roman" w:hAnsi="Times New Roman"/>
                <w:sz w:val="24"/>
              </w:rPr>
            </w:pPr>
          </w:p>
          <w:p w14:paraId="F3000000">
            <w:pPr>
              <w:pStyle w:val="Style_4"/>
              <w:ind w:firstLine="0" w:left="6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2/ -15</w:t>
            </w:r>
          </w:p>
          <w:p w14:paraId="F4000000">
            <w:pPr>
              <w:pStyle w:val="Style_4"/>
              <w:ind w:firstLine="0" w:left="6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33"/>
        </w:trPr>
        <w:tc>
          <w:tcPr>
            <w:tcW w:type="dxa" w:w="7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5000000">
            <w:pPr>
              <w:pStyle w:val="Style_4"/>
              <w:ind w:firstLine="0" w:left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</w:t>
            </w:r>
          </w:p>
        </w:tc>
        <w:tc>
          <w:tcPr>
            <w:tcW w:type="dxa" w:w="5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6000000">
            <w:pPr>
              <w:pStyle w:val="Style_4"/>
              <w:ind w:firstLine="0" w:left="6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Размещение информации в социальных сетях и мессенджерах, запрещенных на территории Российской Федерации</w:t>
            </w:r>
          </w:p>
        </w:tc>
        <w:tc>
          <w:tcPr>
            <w:tcW w:type="dxa" w:w="15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7000000">
            <w:pPr>
              <w:pStyle w:val="Style_4"/>
              <w:ind w:firstLine="0" w:left="6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размещение</w:t>
            </w:r>
          </w:p>
        </w:tc>
        <w:tc>
          <w:tcPr>
            <w:tcW w:type="dxa" w:w="2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8000000">
            <w:pPr>
              <w:pStyle w:val="Style_4"/>
              <w:ind w:firstLine="0" w:left="6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-50</w:t>
            </w:r>
            <w:bookmarkEnd w:id="3"/>
          </w:p>
        </w:tc>
      </w:tr>
    </w:tbl>
    <w:p w14:paraId="F9000000">
      <w:pPr>
        <w:pStyle w:val="Style_4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                                      ».</w:t>
      </w:r>
    </w:p>
    <w:p w14:paraId="FA000000">
      <w:pPr>
        <w:pStyle w:val="Style_4"/>
        <w:ind/>
        <w:jc w:val="center"/>
        <w:rPr>
          <w:rFonts w:ascii="Times New Roman" w:hAnsi="Times New Roman"/>
          <w:sz w:val="28"/>
        </w:rPr>
      </w:pPr>
    </w:p>
    <w:p w14:paraId="FB000000">
      <w:pPr>
        <w:pStyle w:val="Style_4"/>
        <w:ind/>
        <w:jc w:val="center"/>
        <w:rPr>
          <w:rFonts w:ascii="Times New Roman" w:hAnsi="Times New Roman"/>
          <w:sz w:val="28"/>
        </w:rPr>
      </w:pPr>
    </w:p>
    <w:p w14:paraId="FC000000">
      <w:pPr>
        <w:pStyle w:val="Style_4"/>
        <w:ind/>
        <w:jc w:val="center"/>
        <w:rPr>
          <w:rFonts w:ascii="Times New Roman" w:hAnsi="Times New Roman"/>
          <w:sz w:val="28"/>
        </w:rPr>
      </w:pPr>
    </w:p>
    <w:p w14:paraId="FD000000">
      <w:pPr>
        <w:pStyle w:val="Style_4"/>
        <w:ind/>
        <w:jc w:val="center"/>
        <w:rPr>
          <w:rFonts w:ascii="Times New Roman" w:hAnsi="Times New Roman"/>
          <w:sz w:val="28"/>
        </w:rPr>
      </w:pPr>
    </w:p>
    <w:p w14:paraId="FE000000">
      <w:pPr>
        <w:pStyle w:val="Style_4"/>
        <w:ind/>
        <w:jc w:val="center"/>
        <w:rPr>
          <w:rFonts w:ascii="Times New Roman" w:hAnsi="Times New Roman"/>
          <w:sz w:val="28"/>
        </w:rPr>
      </w:pPr>
    </w:p>
    <w:p w14:paraId="FF000000">
      <w:pPr>
        <w:pStyle w:val="Style_4"/>
        <w:ind/>
        <w:jc w:val="center"/>
        <w:rPr>
          <w:rFonts w:ascii="Times New Roman" w:hAnsi="Times New Roman"/>
          <w:sz w:val="28"/>
        </w:rPr>
      </w:pPr>
    </w:p>
    <w:p w14:paraId="00010000">
      <w:pPr>
        <w:pStyle w:val="Style_4"/>
        <w:ind/>
        <w:jc w:val="center"/>
        <w:rPr>
          <w:rFonts w:ascii="Times New Roman" w:hAnsi="Times New Roman"/>
          <w:sz w:val="28"/>
        </w:rPr>
      </w:pPr>
    </w:p>
    <w:p w14:paraId="01010000">
      <w:pPr>
        <w:pStyle w:val="Style_4"/>
        <w:ind/>
        <w:jc w:val="center"/>
        <w:rPr>
          <w:rFonts w:ascii="Times New Roman" w:hAnsi="Times New Roman"/>
          <w:sz w:val="28"/>
        </w:rPr>
      </w:pPr>
    </w:p>
    <w:p w14:paraId="02010000">
      <w:pPr>
        <w:pStyle w:val="Style_4"/>
        <w:ind/>
        <w:jc w:val="center"/>
        <w:rPr>
          <w:rFonts w:ascii="Times New Roman" w:hAnsi="Times New Roman"/>
          <w:sz w:val="28"/>
        </w:rPr>
      </w:pPr>
    </w:p>
    <w:p w14:paraId="03010000">
      <w:pPr>
        <w:tabs>
          <w:tab w:leader="none" w:pos="4245" w:val="left"/>
        </w:tabs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Приложение 2 к приказу Министерства</w:t>
      </w:r>
    </w:p>
    <w:p w14:paraId="04010000">
      <w:pPr>
        <w:widowControl w:val="0"/>
        <w:spacing w:after="0" w:line="240" w:lineRule="auto"/>
        <w:ind w:firstLine="0" w:left="5103" w:right="-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чрезвычайным ситуациям Камчатского края</w:t>
      </w:r>
    </w:p>
    <w:tbl>
      <w:tblPr>
        <w:tblStyle w:val="Style_3"/>
        <w:tblW w:type="auto" w:w="0"/>
        <w:tblInd w:type="dxa" w:w="5061"/>
        <w:tblLayout w:type="fixed"/>
      </w:tblPr>
      <w:tblGrid>
        <w:gridCol w:w="414"/>
        <w:gridCol w:w="1869"/>
        <w:gridCol w:w="488"/>
        <w:gridCol w:w="1699"/>
      </w:tblGrid>
      <w:tr>
        <w:tc>
          <w:tcPr>
            <w:tcW w:type="dxa" w:w="41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05010000">
            <w:pPr>
              <w:spacing w:after="60" w:line="240" w:lineRule="auto"/>
              <w:ind w:firstLine="0" w:left="-65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type="dxa" w:w="1869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06010000">
            <w:pPr>
              <w:spacing w:after="60" w:line="240" w:lineRule="auto"/>
              <w:ind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EGDATESTAMP]</w:t>
            </w:r>
          </w:p>
        </w:tc>
        <w:tc>
          <w:tcPr>
            <w:tcW w:type="dxa" w:w="488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07010000">
            <w:pPr>
              <w:spacing w:after="60" w:line="240" w:lineRule="auto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type="dxa" w:w="1699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08010000">
            <w:pPr>
              <w:spacing w:after="60" w:line="240" w:lineRule="auto"/>
              <w:ind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EGNUMSTAMP]</w:t>
            </w:r>
          </w:p>
        </w:tc>
      </w:tr>
    </w:tbl>
    <w:p w14:paraId="09010000">
      <w:pPr>
        <w:tabs>
          <w:tab w:leader="none" w:pos="4245" w:val="left"/>
        </w:tabs>
        <w:spacing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</w:t>
      </w:r>
    </w:p>
    <w:p w14:paraId="0A010000">
      <w:pPr>
        <w:pStyle w:val="Style_4"/>
        <w:tabs>
          <w:tab w:leader="none" w:pos="5103" w:val="left"/>
        </w:tabs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«Приложение 1 </w:t>
      </w:r>
    </w:p>
    <w:p w14:paraId="0B010000">
      <w:pPr>
        <w:pStyle w:val="Style_4"/>
        <w:tabs>
          <w:tab w:leader="none" w:pos="4820" w:val="left"/>
        </w:tabs>
        <w:ind w:firstLine="0" w:left="48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Положению об условиях и порядке премирования руководителя краевого государственного бюджетного </w:t>
      </w:r>
      <w:r>
        <w:rPr>
          <w:rFonts w:ascii="Times New Roman" w:hAnsi="Times New Roman"/>
          <w:sz w:val="28"/>
        </w:rPr>
        <w:t>учреж-дения</w:t>
      </w:r>
      <w:r>
        <w:rPr>
          <w:rFonts w:ascii="Times New Roman" w:hAnsi="Times New Roman"/>
          <w:sz w:val="28"/>
        </w:rPr>
        <w:t xml:space="preserve"> дополнительного </w:t>
      </w:r>
      <w:r>
        <w:rPr>
          <w:rFonts w:ascii="Times New Roman" w:hAnsi="Times New Roman"/>
          <w:sz w:val="28"/>
        </w:rPr>
        <w:t>профес-сионального</w:t>
      </w:r>
      <w:r>
        <w:rPr>
          <w:rFonts w:ascii="Times New Roman" w:hAnsi="Times New Roman"/>
          <w:sz w:val="28"/>
        </w:rPr>
        <w:t xml:space="preserve"> образования «Камчатский учебно-методический центр по гражданской обороне, чрезвычайным ситуациям и пожарной безопасности»</w:t>
      </w:r>
    </w:p>
    <w:p w14:paraId="0C010000">
      <w:pPr>
        <w:pStyle w:val="Style_4"/>
        <w:tabs>
          <w:tab w:leader="none" w:pos="4820" w:val="left"/>
        </w:tabs>
        <w:ind w:firstLine="0" w:left="48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14:paraId="0D010000">
      <w:pPr>
        <w:pStyle w:val="Style_4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Показатели</w:t>
      </w:r>
    </w:p>
    <w:p w14:paraId="0E01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эффективности деятельности учреждения, личного вклада руководителя учреждения в осуществление основных задач и функций, определенных </w:t>
      </w:r>
      <w:r>
        <w:rPr>
          <w:rFonts w:ascii="Times New Roman" w:hAnsi="Times New Roman"/>
          <w:sz w:val="28"/>
        </w:rPr>
        <w:t>уставом</w:t>
      </w:r>
      <w:r>
        <w:rPr>
          <w:rFonts w:ascii="Calibri" w:hAnsi="Calibri"/>
        </w:rPr>
        <w:t xml:space="preserve"> </w:t>
      </w:r>
      <w:r>
        <w:rPr>
          <w:rFonts w:ascii="Times New Roman" w:hAnsi="Times New Roman"/>
          <w:sz w:val="28"/>
        </w:rPr>
        <w:t xml:space="preserve">краевого государственного учреждения, подведомственного Министерству по чрезвычайным ситуациям Камчатского края </w:t>
      </w:r>
    </w:p>
    <w:p w14:paraId="0F01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итогам работы за ____________ месяц, квартал, год</w:t>
      </w:r>
    </w:p>
    <w:p w14:paraId="10010000">
      <w:pPr>
        <w:pStyle w:val="Style_4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</w:t>
      </w:r>
    </w:p>
    <w:p w14:paraId="11010000">
      <w:pPr>
        <w:pStyle w:val="Style_4"/>
        <w:ind/>
        <w:jc w:val="center"/>
        <w:rPr>
          <w:rFonts w:ascii="Times New Roman" w:hAnsi="Times New Roman"/>
          <w:sz w:val="28"/>
        </w:rPr>
      </w:pPr>
    </w:p>
    <w:tbl>
      <w:tblPr>
        <w:tblStyle w:val="Style_2"/>
        <w:tblW w:type="auto" w:w="0"/>
        <w:jc w:val="center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731"/>
        <w:gridCol w:w="5420"/>
        <w:gridCol w:w="1538"/>
        <w:gridCol w:w="2237"/>
      </w:tblGrid>
      <w:tr>
        <w:tc>
          <w:tcPr>
            <w:tcW w:type="dxa" w:w="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2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  <w:p w14:paraId="13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type="dxa" w:w="5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4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</w:t>
            </w:r>
          </w:p>
          <w:p w14:paraId="15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показателя</w:t>
            </w:r>
          </w:p>
        </w:tc>
        <w:tc>
          <w:tcPr>
            <w:tcW w:type="dxa" w:w="15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6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Единица</w:t>
            </w:r>
          </w:p>
          <w:p w14:paraId="17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измерения</w:t>
            </w:r>
          </w:p>
        </w:tc>
        <w:tc>
          <w:tcPr>
            <w:tcW w:type="dxa" w:w="2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8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баллов (при достижении/ при не достижении)</w:t>
            </w:r>
          </w:p>
        </w:tc>
      </w:tr>
      <w:tr>
        <w:tc>
          <w:tcPr>
            <w:tcW w:type="dxa" w:w="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9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5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A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5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B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2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C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>
        <w:tc>
          <w:tcPr>
            <w:tcW w:type="dxa" w:w="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D010000">
            <w:pPr>
              <w:widowControl w:val="0"/>
              <w:spacing w:after="0" w:line="240" w:lineRule="auto"/>
              <w:ind w:firstLine="0" w:left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5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E010000">
            <w:pPr>
              <w:widowControl w:val="0"/>
              <w:spacing w:after="0" w:line="240" w:lineRule="auto"/>
              <w:ind w:firstLine="0" w:left="6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Соответствие деятельности учреждения Уставу и иным нормативным документам, а </w:t>
            </w:r>
            <w:r>
              <w:rPr>
                <w:rFonts w:ascii="Times New Roman" w:hAnsi="Times New Roman"/>
                <w:sz w:val="24"/>
              </w:rPr>
              <w:t>также  требованиям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</w:rPr>
              <w:t>законодательства Российской Федерации в сфере образования</w:t>
            </w:r>
          </w:p>
        </w:tc>
        <w:tc>
          <w:tcPr>
            <w:tcW w:type="dxa" w:w="15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F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да/нет</w:t>
            </w:r>
          </w:p>
        </w:tc>
        <w:tc>
          <w:tcPr>
            <w:tcW w:type="dxa" w:w="2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0010000">
            <w:pPr>
              <w:widowControl w:val="0"/>
              <w:spacing w:after="0" w:line="240" w:lineRule="auto"/>
              <w:ind w:firstLine="0" w:left="6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5/0</w:t>
            </w:r>
          </w:p>
        </w:tc>
      </w:tr>
      <w:tr>
        <w:tc>
          <w:tcPr>
            <w:tcW w:type="dxa" w:w="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1010000">
            <w:pPr>
              <w:widowControl w:val="0"/>
              <w:spacing w:after="0" w:line="240" w:lineRule="auto"/>
              <w:ind w:firstLine="0" w:left="2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type="dxa" w:w="5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2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Выполнение утвержденного государственного задания</w:t>
            </w:r>
          </w:p>
        </w:tc>
        <w:tc>
          <w:tcPr>
            <w:tcW w:type="dxa" w:w="15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3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да/нет</w:t>
            </w:r>
          </w:p>
        </w:tc>
        <w:tc>
          <w:tcPr>
            <w:tcW w:type="dxa" w:w="2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4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5/0</w:t>
            </w:r>
          </w:p>
        </w:tc>
      </w:tr>
      <w:tr>
        <w:tc>
          <w:tcPr>
            <w:tcW w:type="dxa" w:w="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5010000">
            <w:pPr>
              <w:widowControl w:val="0"/>
              <w:spacing w:after="0" w:line="240" w:lineRule="auto"/>
              <w:ind w:firstLine="0" w:left="2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type="dxa" w:w="5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6010000">
            <w:pPr>
              <w:widowControl w:val="0"/>
              <w:spacing w:after="0" w:line="240" w:lineRule="auto"/>
              <w:ind w:firstLine="0" w:left="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Выполнение Плана комплектования слушателями</w:t>
            </w:r>
          </w:p>
        </w:tc>
        <w:tc>
          <w:tcPr>
            <w:tcW w:type="dxa" w:w="15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7010000">
            <w:pPr>
              <w:widowControl w:val="0"/>
              <w:spacing w:after="0" w:line="240" w:lineRule="auto"/>
              <w:ind w:firstLine="0" w:left="-5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да/нет</w:t>
            </w:r>
          </w:p>
        </w:tc>
        <w:tc>
          <w:tcPr>
            <w:tcW w:type="dxa" w:w="2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8010000">
            <w:pPr>
              <w:widowControl w:val="0"/>
              <w:spacing w:after="0" w:line="240" w:lineRule="auto"/>
              <w:ind w:firstLine="0" w:left="6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7/0</w:t>
            </w:r>
          </w:p>
        </w:tc>
      </w:tr>
      <w:tr>
        <w:tc>
          <w:tcPr>
            <w:tcW w:type="dxa" w:w="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9010000">
            <w:pPr>
              <w:widowControl w:val="0"/>
              <w:spacing w:after="0" w:line="240" w:lineRule="auto"/>
              <w:ind w:firstLine="0" w:left="2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type="dxa" w:w="5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A010000">
            <w:pPr>
              <w:widowControl w:val="0"/>
              <w:spacing w:after="0" w:line="240" w:lineRule="auto"/>
              <w:ind w:firstLine="0" w:left="6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Оказание услуг, выполнение работ, относящихся к основным видам деятельности учреждения сверх </w:t>
            </w:r>
            <w:r>
              <w:rPr>
                <w:rFonts w:ascii="Times New Roman" w:hAnsi="Times New Roman"/>
                <w:sz w:val="24"/>
              </w:rPr>
              <w:t>установленного государственного задания</w:t>
            </w:r>
          </w:p>
        </w:tc>
        <w:tc>
          <w:tcPr>
            <w:tcW w:type="dxa" w:w="15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B010000">
            <w:pPr>
              <w:widowControl w:val="0"/>
              <w:spacing w:after="0" w:line="240" w:lineRule="auto"/>
              <w:ind w:firstLine="0" w:left="180"/>
              <w:jc w:val="center"/>
              <w:rPr>
                <w:rFonts w:ascii="Times New Roman" w:hAnsi="Times New Roman"/>
                <w:sz w:val="24"/>
              </w:rPr>
            </w:pPr>
          </w:p>
          <w:p w14:paraId="2C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да/нет</w:t>
            </w:r>
          </w:p>
        </w:tc>
        <w:tc>
          <w:tcPr>
            <w:tcW w:type="dxa" w:w="2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D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5/0</w:t>
            </w:r>
          </w:p>
        </w:tc>
      </w:tr>
      <w:tr>
        <w:tc>
          <w:tcPr>
            <w:tcW w:type="dxa" w:w="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E010000">
            <w:pPr>
              <w:widowControl w:val="0"/>
              <w:spacing w:after="0" w:line="240" w:lineRule="auto"/>
              <w:ind w:firstLine="0" w:left="2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type="dxa" w:w="5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F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Выезд преподавателей учреждения по заявкам предприятий и организаций Камчатского края</w:t>
            </w:r>
          </w:p>
        </w:tc>
        <w:tc>
          <w:tcPr>
            <w:tcW w:type="dxa" w:w="15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0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да/нет</w:t>
            </w:r>
          </w:p>
        </w:tc>
        <w:tc>
          <w:tcPr>
            <w:tcW w:type="dxa" w:w="2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1010000">
            <w:pPr>
              <w:widowControl w:val="0"/>
              <w:spacing w:after="0" w:line="240" w:lineRule="auto"/>
              <w:ind w:firstLine="0" w:left="6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5/0</w:t>
            </w:r>
          </w:p>
        </w:tc>
      </w:tr>
      <w:tr>
        <w:tc>
          <w:tcPr>
            <w:tcW w:type="dxa" w:w="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2010000">
            <w:pPr>
              <w:widowControl w:val="0"/>
              <w:spacing w:after="0" w:line="240" w:lineRule="auto"/>
              <w:ind w:firstLine="0" w:left="2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type="dxa" w:w="5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3010000">
            <w:pPr>
              <w:widowControl w:val="0"/>
              <w:spacing w:after="0" w:line="240" w:lineRule="auto"/>
              <w:ind w:firstLine="0" w:left="6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Своевременное и качественное представление документов и сведений об образовательной </w:t>
            </w:r>
            <w:r>
              <w:rPr>
                <w:rFonts w:ascii="Times New Roman" w:hAnsi="Times New Roman"/>
                <w:sz w:val="24"/>
              </w:rPr>
              <w:t>деятельности учреждения по запросам Главного управления МЧС России по Камчатскому краю</w:t>
            </w:r>
          </w:p>
        </w:tc>
        <w:tc>
          <w:tcPr>
            <w:tcW w:type="dxa" w:w="15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4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да/нет</w:t>
            </w:r>
          </w:p>
        </w:tc>
        <w:tc>
          <w:tcPr>
            <w:tcW w:type="dxa" w:w="2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5010000">
            <w:pPr>
              <w:widowControl w:val="0"/>
              <w:spacing w:after="0" w:line="240" w:lineRule="auto"/>
              <w:ind w:firstLine="0" w:left="6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5/0 </w:t>
            </w:r>
          </w:p>
        </w:tc>
      </w:tr>
      <w:tr>
        <w:tc>
          <w:tcPr>
            <w:tcW w:type="dxa" w:w="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6010000">
            <w:pPr>
              <w:widowControl w:val="0"/>
              <w:spacing w:after="0" w:line="240" w:lineRule="auto"/>
              <w:ind w:firstLine="0" w:left="2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type="dxa" w:w="5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7010000">
            <w:pPr>
              <w:widowControl w:val="0"/>
              <w:spacing w:after="0" w:line="240" w:lineRule="auto"/>
              <w:ind w:firstLine="0" w:left="6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Соответствие деятельности учреждения бюджетному </w:t>
            </w:r>
            <w:r>
              <w:rPr>
                <w:rFonts w:ascii="Times New Roman" w:hAnsi="Times New Roman"/>
                <w:sz w:val="24"/>
              </w:rPr>
              <w:t>(бухгалтерскому) и налоговому законодательству Российской Федерации</w:t>
            </w:r>
          </w:p>
        </w:tc>
        <w:tc>
          <w:tcPr>
            <w:tcW w:type="dxa" w:w="15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8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да/нет</w:t>
            </w:r>
          </w:p>
        </w:tc>
        <w:tc>
          <w:tcPr>
            <w:tcW w:type="dxa" w:w="2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9010000">
            <w:pPr>
              <w:widowControl w:val="0"/>
              <w:spacing w:after="0" w:line="240" w:lineRule="auto"/>
              <w:ind w:firstLine="0" w:left="6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5/0 </w:t>
            </w:r>
          </w:p>
        </w:tc>
      </w:tr>
      <w:tr>
        <w:tc>
          <w:tcPr>
            <w:tcW w:type="dxa" w:w="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A010000">
            <w:pPr>
              <w:widowControl w:val="0"/>
              <w:spacing w:after="0" w:line="240" w:lineRule="auto"/>
              <w:ind w:firstLine="0" w:left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type="dxa" w:w="5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B010000">
            <w:pPr>
              <w:widowControl w:val="0"/>
              <w:spacing w:after="0" w:line="240" w:lineRule="auto"/>
              <w:ind w:firstLine="0" w:left="6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Своевременное и качественное представление бюджетной (бухгалтерской), статистической отчетности</w:t>
            </w:r>
          </w:p>
        </w:tc>
        <w:tc>
          <w:tcPr>
            <w:tcW w:type="dxa" w:w="15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C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да/нет</w:t>
            </w:r>
          </w:p>
        </w:tc>
        <w:tc>
          <w:tcPr>
            <w:tcW w:type="dxa" w:w="2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D010000">
            <w:pPr>
              <w:widowControl w:val="0"/>
              <w:spacing w:after="0" w:line="240" w:lineRule="auto"/>
              <w:ind w:firstLine="0" w:left="6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5/0</w:t>
            </w:r>
          </w:p>
        </w:tc>
      </w:tr>
      <w:tr>
        <w:tc>
          <w:tcPr>
            <w:tcW w:type="dxa" w:w="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E010000">
            <w:pPr>
              <w:widowControl w:val="0"/>
              <w:spacing w:after="0" w:line="240" w:lineRule="auto"/>
              <w:ind w:firstLine="0" w:left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type="dxa" w:w="5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F010000">
            <w:pPr>
              <w:widowControl w:val="0"/>
              <w:spacing w:after="0" w:line="240" w:lineRule="auto"/>
              <w:ind w:firstLine="0" w:left="6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Отсутствие просроченной кредиторской и </w:t>
            </w:r>
            <w:r>
              <w:rPr>
                <w:rFonts w:ascii="Times New Roman" w:hAnsi="Times New Roman"/>
                <w:sz w:val="24"/>
              </w:rPr>
              <w:t>дебиторской задолженности</w:t>
            </w:r>
          </w:p>
        </w:tc>
        <w:tc>
          <w:tcPr>
            <w:tcW w:type="dxa" w:w="15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0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да/нет</w:t>
            </w:r>
          </w:p>
        </w:tc>
        <w:tc>
          <w:tcPr>
            <w:tcW w:type="dxa" w:w="2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1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7/0</w:t>
            </w:r>
          </w:p>
        </w:tc>
      </w:tr>
      <w:tr>
        <w:trPr>
          <w:trHeight w:hRule="atLeast" w:val="206"/>
        </w:trPr>
        <w:tc>
          <w:tcPr>
            <w:tcW w:type="dxa" w:w="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2010000">
            <w:pPr>
              <w:widowControl w:val="0"/>
              <w:spacing w:after="0" w:line="240" w:lineRule="auto"/>
              <w:ind w:firstLine="0" w:left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</w:t>
            </w:r>
          </w:p>
        </w:tc>
        <w:tc>
          <w:tcPr>
            <w:tcW w:type="dxa" w:w="5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3010000">
            <w:pPr>
              <w:widowControl w:val="0"/>
              <w:spacing w:after="0" w:line="240" w:lineRule="auto"/>
              <w:ind w:firstLine="0" w:left="6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Своевременная выплата заработной платы</w:t>
            </w:r>
          </w:p>
        </w:tc>
        <w:tc>
          <w:tcPr>
            <w:tcW w:type="dxa" w:w="15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4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да/нет</w:t>
            </w:r>
          </w:p>
        </w:tc>
        <w:tc>
          <w:tcPr>
            <w:tcW w:type="dxa" w:w="2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5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5/0</w:t>
            </w:r>
          </w:p>
        </w:tc>
      </w:tr>
      <w:tr>
        <w:trPr>
          <w:trHeight w:hRule="atLeast" w:val="206"/>
        </w:trPr>
        <w:tc>
          <w:tcPr>
            <w:tcW w:type="dxa" w:w="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6010000">
            <w:pPr>
              <w:widowControl w:val="0"/>
              <w:spacing w:after="0" w:line="240" w:lineRule="auto"/>
              <w:ind w:firstLine="0" w:left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</w:t>
            </w:r>
          </w:p>
        </w:tc>
        <w:tc>
          <w:tcPr>
            <w:tcW w:type="dxa" w:w="5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7010000">
            <w:pPr>
              <w:widowControl w:val="0"/>
              <w:spacing w:after="0" w:line="240" w:lineRule="auto"/>
              <w:ind w:firstLine="0" w:left="6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Соблюдение установленного предельного уровня соотношения среднемесячной заработной платы руководителя учреждения, его заместителей, главного бухгалтера и среднемесячной заработной платы работников учреждения (указать соотношение за отчетный период)</w:t>
            </w:r>
          </w:p>
        </w:tc>
        <w:tc>
          <w:tcPr>
            <w:tcW w:type="dxa" w:w="15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8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да/нет</w:t>
            </w:r>
          </w:p>
        </w:tc>
        <w:tc>
          <w:tcPr>
            <w:tcW w:type="dxa" w:w="2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9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5/0</w:t>
            </w:r>
          </w:p>
        </w:tc>
      </w:tr>
      <w:tr>
        <w:tc>
          <w:tcPr>
            <w:tcW w:type="dxa" w:w="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A010000">
            <w:pPr>
              <w:widowControl w:val="0"/>
              <w:spacing w:after="0" w:line="240" w:lineRule="auto"/>
              <w:ind w:firstLine="0" w:left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</w:t>
            </w:r>
          </w:p>
        </w:tc>
        <w:tc>
          <w:tcPr>
            <w:tcW w:type="dxa" w:w="5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B010000">
            <w:pPr>
              <w:widowControl w:val="0"/>
              <w:spacing w:after="0" w:line="240" w:lineRule="auto"/>
              <w:ind w:firstLine="0" w:left="6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Укомплектованность кадрами в соответствии со штатным расписанием</w:t>
            </w:r>
          </w:p>
        </w:tc>
        <w:tc>
          <w:tcPr>
            <w:tcW w:type="dxa" w:w="15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C010000">
            <w:pPr>
              <w:widowControl w:val="0"/>
              <w:spacing w:after="0" w:line="240" w:lineRule="auto"/>
              <w:ind w:firstLine="0" w:left="6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да/нет</w:t>
            </w:r>
          </w:p>
        </w:tc>
        <w:tc>
          <w:tcPr>
            <w:tcW w:type="dxa" w:w="2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D010000">
            <w:pPr>
              <w:widowControl w:val="0"/>
              <w:spacing w:after="0" w:line="240" w:lineRule="auto"/>
              <w:ind w:firstLine="0" w:left="6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3/0</w:t>
            </w:r>
          </w:p>
        </w:tc>
      </w:tr>
      <w:tr>
        <w:tc>
          <w:tcPr>
            <w:tcW w:type="dxa" w:w="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E010000">
            <w:pPr>
              <w:widowControl w:val="0"/>
              <w:spacing w:after="0" w:line="240" w:lineRule="auto"/>
              <w:ind w:firstLine="0" w:left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</w:t>
            </w:r>
          </w:p>
        </w:tc>
        <w:tc>
          <w:tcPr>
            <w:tcW w:type="dxa" w:w="5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F010000">
            <w:pPr>
              <w:widowControl w:val="0"/>
              <w:spacing w:after="0" w:line="240" w:lineRule="auto"/>
              <w:ind w:firstLine="0" w:left="6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Своевременное выполнение учреждением поручений и указаний Министерства по чрезвычайным ситуациям Камчатского края</w:t>
            </w:r>
          </w:p>
        </w:tc>
        <w:tc>
          <w:tcPr>
            <w:tcW w:type="dxa" w:w="15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0010000">
            <w:pPr>
              <w:widowControl w:val="0"/>
              <w:spacing w:after="0" w:line="240" w:lineRule="auto"/>
              <w:ind w:firstLine="0" w:left="6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да/нет</w:t>
            </w:r>
          </w:p>
        </w:tc>
        <w:tc>
          <w:tcPr>
            <w:tcW w:type="dxa" w:w="2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1010000">
            <w:pPr>
              <w:widowControl w:val="0"/>
              <w:spacing w:after="0" w:line="240" w:lineRule="auto"/>
              <w:ind w:firstLine="0" w:left="6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5/0</w:t>
            </w:r>
          </w:p>
        </w:tc>
      </w:tr>
      <w:tr>
        <w:tc>
          <w:tcPr>
            <w:tcW w:type="dxa" w:w="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2010000">
            <w:pPr>
              <w:widowControl w:val="0"/>
              <w:spacing w:after="0" w:line="240" w:lineRule="auto"/>
              <w:ind w:firstLine="0" w:left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</w:t>
            </w:r>
          </w:p>
        </w:tc>
        <w:tc>
          <w:tcPr>
            <w:tcW w:type="dxa" w:w="5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3010000">
            <w:pPr>
              <w:widowControl w:val="0"/>
              <w:spacing w:after="0" w:line="240" w:lineRule="auto"/>
              <w:ind w:firstLine="0" w:left="6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Обеспечение соблюдения сроков </w:t>
            </w:r>
            <w:r>
              <w:rPr>
                <w:rFonts w:ascii="Times New Roman" w:hAnsi="Times New Roman"/>
                <w:sz w:val="24"/>
              </w:rPr>
              <w:t>повышения квалификации, переподготовки кадров</w:t>
            </w:r>
          </w:p>
        </w:tc>
        <w:tc>
          <w:tcPr>
            <w:tcW w:type="dxa" w:w="15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4010000">
            <w:pPr>
              <w:widowControl w:val="0"/>
              <w:spacing w:after="0" w:line="240" w:lineRule="auto"/>
              <w:ind w:firstLine="0" w:left="6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да/нет</w:t>
            </w:r>
          </w:p>
        </w:tc>
        <w:tc>
          <w:tcPr>
            <w:tcW w:type="dxa" w:w="2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5010000">
            <w:pPr>
              <w:widowControl w:val="0"/>
              <w:spacing w:after="0" w:line="240" w:lineRule="auto"/>
              <w:ind w:firstLine="0" w:left="6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4/0</w:t>
            </w:r>
          </w:p>
        </w:tc>
      </w:tr>
      <w:tr>
        <w:tc>
          <w:tcPr>
            <w:tcW w:type="dxa" w:w="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6010000">
            <w:pPr>
              <w:widowControl w:val="0"/>
              <w:spacing w:after="0" w:line="240" w:lineRule="auto"/>
              <w:ind w:firstLine="0" w:left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</w:t>
            </w:r>
          </w:p>
        </w:tc>
        <w:tc>
          <w:tcPr>
            <w:tcW w:type="dxa" w:w="5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7010000">
            <w:pPr>
              <w:widowControl w:val="0"/>
              <w:spacing w:after="0" w:line="240" w:lineRule="auto"/>
              <w:ind w:firstLine="0" w:left="6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Обеспечение информационной среды (наличие сайта, обновление сайта)</w:t>
            </w:r>
          </w:p>
        </w:tc>
        <w:tc>
          <w:tcPr>
            <w:tcW w:type="dxa" w:w="15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8010000">
            <w:pPr>
              <w:widowControl w:val="0"/>
              <w:spacing w:after="0" w:line="240" w:lineRule="auto"/>
              <w:ind w:firstLine="0" w:left="6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да/нет</w:t>
            </w:r>
          </w:p>
        </w:tc>
        <w:tc>
          <w:tcPr>
            <w:tcW w:type="dxa" w:w="2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9010000">
            <w:pPr>
              <w:widowControl w:val="0"/>
              <w:spacing w:after="0" w:line="240" w:lineRule="auto"/>
              <w:ind w:firstLine="0" w:left="6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4/0</w:t>
            </w:r>
          </w:p>
        </w:tc>
      </w:tr>
      <w:tr>
        <w:tc>
          <w:tcPr>
            <w:tcW w:type="dxa" w:w="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A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16.  </w:t>
            </w:r>
          </w:p>
        </w:tc>
        <w:tc>
          <w:tcPr>
            <w:tcW w:type="dxa" w:w="5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B010000">
            <w:pPr>
              <w:pStyle w:val="Style_4"/>
              <w:ind w:firstLine="0" w:left="6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Доля своевременно рассмотренных учреждением обращений</w:t>
            </w:r>
            <w:r>
              <w:rPr>
                <w:rFonts w:ascii="Times New Roman" w:hAnsi="Times New Roman"/>
                <w:sz w:val="24"/>
              </w:rPr>
              <w:t xml:space="preserve"> и сообщений граждан (подписанных ответов на обращения/подготовленных и направленных в Министерство ответов на сообщения), в том </w:t>
            </w:r>
            <w:r>
              <w:rPr>
                <w:rFonts w:ascii="Times New Roman" w:hAnsi="Times New Roman"/>
                <w:sz w:val="24"/>
              </w:rPr>
              <w:t>числе  поступивших</w:t>
            </w:r>
            <w:r>
              <w:rPr>
                <w:rFonts w:ascii="Times New Roman" w:hAnsi="Times New Roman"/>
                <w:sz w:val="24"/>
              </w:rPr>
              <w:t xml:space="preserve"> через автоматизированную систему «Инцидент Менеджмент», от общего количества поступивших в учреждение обращений и сообщений (не менее 100%)</w:t>
            </w:r>
          </w:p>
        </w:tc>
        <w:tc>
          <w:tcPr>
            <w:tcW w:type="dxa" w:w="15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C010000">
            <w:pPr>
              <w:ind/>
              <w:jc w:val="center"/>
            </w:pPr>
            <w:r>
              <w:t>%</w:t>
            </w:r>
          </w:p>
        </w:tc>
        <w:tc>
          <w:tcPr>
            <w:tcW w:type="dxa" w:w="2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D01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10/ -10</w:t>
            </w:r>
          </w:p>
        </w:tc>
      </w:tr>
      <w:tr>
        <w:trPr>
          <w:trHeight w:hRule="atLeast" w:val="647"/>
        </w:trPr>
        <w:tc>
          <w:tcPr>
            <w:tcW w:type="dxa" w:w="73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E010000">
            <w:pPr>
              <w:pStyle w:val="Style_4"/>
              <w:ind w:firstLine="0" w:left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</w:t>
            </w:r>
          </w:p>
        </w:tc>
        <w:tc>
          <w:tcPr>
            <w:tcW w:type="dxa" w:w="542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F010000">
            <w:pPr>
              <w:pStyle w:val="Style_4"/>
              <w:ind w:firstLine="0" w:left="6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Обеспечение открытости информации о деятельности </w:t>
            </w:r>
            <w:r>
              <w:rPr>
                <w:rFonts w:ascii="Times New Roman" w:hAnsi="Times New Roman"/>
                <w:sz w:val="24"/>
              </w:rPr>
              <w:t>учреждения</w:t>
            </w:r>
            <w:r>
              <w:rPr>
                <w:rFonts w:ascii="Times New Roman" w:hAnsi="Times New Roman"/>
                <w:sz w:val="24"/>
              </w:rPr>
              <w:t xml:space="preserve"> размещаемой на официальном сайте:</w:t>
            </w:r>
          </w:p>
          <w:p w14:paraId="60010000">
            <w:pPr>
              <w:pStyle w:val="Style_4"/>
              <w:ind w:firstLine="0" w:left="60"/>
              <w:jc w:val="both"/>
              <w:rPr>
                <w:rFonts w:ascii="Times New Roman" w:hAnsi="Times New Roman"/>
                <w:sz w:val="24"/>
              </w:rPr>
            </w:pPr>
          </w:p>
          <w:p w14:paraId="61010000">
            <w:pPr>
              <w:pStyle w:val="Style_4"/>
              <w:ind w:firstLine="0" w:left="6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 размещение не менее 12 информационных материалов в месяц;</w:t>
            </w:r>
          </w:p>
          <w:p w14:paraId="62010000">
            <w:pPr>
              <w:pStyle w:val="Style_4"/>
              <w:ind w:firstLine="0" w:left="60"/>
              <w:jc w:val="both"/>
              <w:rPr>
                <w:rFonts w:ascii="Times New Roman" w:hAnsi="Times New Roman"/>
                <w:sz w:val="24"/>
              </w:rPr>
            </w:pPr>
          </w:p>
          <w:p w14:paraId="63010000">
            <w:pPr>
              <w:pStyle w:val="Style_4"/>
              <w:ind w:firstLine="0" w:left="6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– участие в специальных информационных </w:t>
            </w:r>
            <w:r>
              <w:rPr>
                <w:rFonts w:ascii="Times New Roman" w:hAnsi="Times New Roman"/>
                <w:sz w:val="24"/>
              </w:rPr>
              <w:t>проектах (интервью, брифинги, пресс-конференции, пресс-завтраки и т.д.)</w:t>
            </w:r>
          </w:p>
        </w:tc>
        <w:tc>
          <w:tcPr>
            <w:tcW w:type="dxa" w:w="153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4010000">
            <w:pPr>
              <w:pStyle w:val="Style_4"/>
              <w:rPr>
                <w:rFonts w:ascii="Times New Roman" w:hAnsi="Times New Roman"/>
                <w:sz w:val="24"/>
              </w:rPr>
            </w:pPr>
          </w:p>
          <w:p w14:paraId="65010000">
            <w:pPr>
              <w:pStyle w:val="Style_4"/>
              <w:rPr>
                <w:rFonts w:ascii="Times New Roman" w:hAnsi="Times New Roman"/>
                <w:sz w:val="24"/>
              </w:rPr>
            </w:pPr>
          </w:p>
          <w:p w14:paraId="66010000">
            <w:pPr>
              <w:pStyle w:val="Style_4"/>
              <w:rPr>
                <w:rFonts w:ascii="Times New Roman" w:hAnsi="Times New Roman"/>
                <w:sz w:val="24"/>
              </w:rPr>
            </w:pPr>
          </w:p>
          <w:p w14:paraId="67010000">
            <w:pPr>
              <w:pStyle w:val="Style_4"/>
              <w:rPr>
                <w:rFonts w:ascii="Times New Roman" w:hAnsi="Times New Roman"/>
                <w:sz w:val="24"/>
              </w:rPr>
            </w:pPr>
          </w:p>
          <w:p w14:paraId="68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</w:t>
            </w:r>
          </w:p>
          <w:p w14:paraId="69010000">
            <w:pPr>
              <w:pStyle w:val="Style_4"/>
              <w:ind w:firstLine="0" w:left="60"/>
              <w:rPr>
                <w:rFonts w:ascii="Times New Roman" w:hAnsi="Times New Roman"/>
                <w:sz w:val="24"/>
              </w:rPr>
            </w:pPr>
          </w:p>
          <w:p w14:paraId="6A010000">
            <w:pPr>
              <w:pStyle w:val="Style_4"/>
              <w:ind w:firstLine="0" w:left="60"/>
              <w:rPr>
                <w:rFonts w:ascii="Times New Roman" w:hAnsi="Times New Roman"/>
                <w:sz w:val="24"/>
              </w:rPr>
            </w:pPr>
          </w:p>
          <w:p w14:paraId="6B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6C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</w:t>
            </w:r>
          </w:p>
        </w:tc>
        <w:tc>
          <w:tcPr>
            <w:tcW w:type="dxa" w:w="223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D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6E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6F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70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7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7/-5</w:t>
            </w:r>
          </w:p>
          <w:p w14:paraId="72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73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74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7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2/0</w:t>
            </w:r>
          </w:p>
        </w:tc>
      </w:tr>
      <w:tr>
        <w:trPr>
          <w:trHeight w:hRule="atLeast" w:val="455"/>
        </w:trPr>
        <w:tc>
          <w:tcPr>
            <w:tcW w:type="dxa" w:w="73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542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5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</w:tr>
      <w:tr>
        <w:trPr>
          <w:trHeight w:hRule="atLeast" w:val="5369"/>
        </w:trPr>
        <w:tc>
          <w:tcPr>
            <w:tcW w:type="dxa" w:w="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6010000">
            <w:pPr>
              <w:pStyle w:val="Style_4"/>
              <w:ind w:firstLine="0" w:left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</w:t>
            </w:r>
          </w:p>
        </w:tc>
        <w:tc>
          <w:tcPr>
            <w:tcW w:type="dxa" w:w="5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7010000">
            <w:pPr>
              <w:pStyle w:val="Style_4"/>
              <w:ind w:firstLine="0" w:left="6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Степень активности в социальных сетях в сети «Интернет»:</w:t>
            </w:r>
          </w:p>
          <w:p w14:paraId="78010000">
            <w:pPr>
              <w:pStyle w:val="Style_4"/>
              <w:ind w:firstLine="0" w:left="62"/>
              <w:jc w:val="both"/>
              <w:rPr>
                <w:rFonts w:ascii="Times New Roman" w:hAnsi="Times New Roman"/>
                <w:sz w:val="24"/>
              </w:rPr>
            </w:pPr>
          </w:p>
          <w:p w14:paraId="79010000">
            <w:pPr>
              <w:pStyle w:val="Style_4"/>
              <w:ind w:firstLine="0" w:left="6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 размещение в единых аккаунтах учреждения  и его руководителя уникального контента о событиях и новостях в формате видеороликов, фотографий, текстов и других форматах в социальных сетях «ВКонтакте», «Одноклассники» и мессенджере «</w:t>
            </w:r>
            <w:r>
              <w:rPr>
                <w:rFonts w:ascii="Times New Roman" w:hAnsi="Times New Roman"/>
                <w:sz w:val="24"/>
              </w:rPr>
              <w:t>Telegram</w:t>
            </w:r>
            <w:r>
              <w:rPr>
                <w:rFonts w:ascii="Times New Roman" w:hAnsi="Times New Roman"/>
                <w:sz w:val="24"/>
              </w:rPr>
              <w:t>», связанных с непосредственным исполнением полномочий руководителя предприятия на основе методических рекомендаций и стандартов АНО по развитию цифровых проектов в сфере общественных связей и коммуникаций «Диалог» (далее – АНО «Диалог»), применяемых в социальных сетях:</w:t>
            </w:r>
          </w:p>
          <w:p w14:paraId="7A010000">
            <w:pPr>
              <w:pStyle w:val="Style_4"/>
              <w:ind w:firstLine="0" w:left="62"/>
              <w:jc w:val="both"/>
              <w:rPr>
                <w:rFonts w:ascii="Times New Roman" w:hAnsi="Times New Roman"/>
                <w:sz w:val="24"/>
              </w:rPr>
            </w:pPr>
          </w:p>
          <w:p w14:paraId="7B010000">
            <w:pPr>
              <w:pStyle w:val="Style_4"/>
              <w:ind w:firstLine="0" w:left="6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вовлеченность аудитории более 3%;</w:t>
            </w:r>
          </w:p>
          <w:p w14:paraId="7C010000">
            <w:pPr>
              <w:pStyle w:val="Style_4"/>
              <w:ind w:firstLine="0" w:left="62"/>
              <w:jc w:val="both"/>
              <w:rPr>
                <w:rFonts w:ascii="Times New Roman" w:hAnsi="Times New Roman"/>
                <w:sz w:val="24"/>
              </w:rPr>
            </w:pPr>
          </w:p>
          <w:p w14:paraId="7D010000">
            <w:pPr>
              <w:pStyle w:val="Style_4"/>
              <w:ind w:firstLine="0" w:left="6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вовлеченность аудитории 0 – 2,9%; </w:t>
            </w:r>
          </w:p>
        </w:tc>
        <w:tc>
          <w:tcPr>
            <w:tcW w:type="dxa" w:w="15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E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7F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80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81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82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83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84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85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86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87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88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89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8A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8B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8C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8D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8E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%</w:t>
            </w:r>
          </w:p>
          <w:p w14:paraId="8F010000">
            <w:pPr>
              <w:pStyle w:val="Style_4"/>
              <w:rPr>
                <w:rFonts w:ascii="Times New Roman" w:hAnsi="Times New Roman"/>
                <w:sz w:val="24"/>
              </w:rPr>
            </w:pPr>
          </w:p>
          <w:p w14:paraId="90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%</w:t>
            </w:r>
          </w:p>
        </w:tc>
        <w:tc>
          <w:tcPr>
            <w:tcW w:type="dxa" w:w="2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1010000">
            <w:pPr>
              <w:rPr>
                <w:rFonts w:ascii="Times New Roman" w:hAnsi="Times New Roman"/>
                <w:sz w:val="24"/>
              </w:rPr>
            </w:pPr>
          </w:p>
          <w:p w14:paraId="92010000">
            <w:pPr>
              <w:rPr>
                <w:rFonts w:ascii="Times New Roman" w:hAnsi="Times New Roman"/>
                <w:sz w:val="24"/>
              </w:rPr>
            </w:pPr>
          </w:p>
          <w:p w14:paraId="93010000">
            <w:pPr>
              <w:rPr>
                <w:rFonts w:ascii="Times New Roman" w:hAnsi="Times New Roman"/>
                <w:sz w:val="24"/>
              </w:rPr>
            </w:pPr>
          </w:p>
          <w:p w14:paraId="94010000">
            <w:pPr>
              <w:rPr>
                <w:rFonts w:ascii="Times New Roman" w:hAnsi="Times New Roman"/>
                <w:sz w:val="24"/>
              </w:rPr>
            </w:pPr>
          </w:p>
          <w:p w14:paraId="95010000">
            <w:pPr>
              <w:rPr>
                <w:rFonts w:ascii="Times New Roman" w:hAnsi="Times New Roman"/>
                <w:sz w:val="24"/>
              </w:rPr>
            </w:pPr>
          </w:p>
          <w:p w14:paraId="96010000">
            <w:pPr>
              <w:rPr>
                <w:rFonts w:ascii="Times New Roman" w:hAnsi="Times New Roman"/>
                <w:sz w:val="24"/>
              </w:rPr>
            </w:pPr>
          </w:p>
          <w:p w14:paraId="97010000">
            <w:pPr>
              <w:rPr>
                <w:rFonts w:ascii="Times New Roman" w:hAnsi="Times New Roman"/>
                <w:sz w:val="24"/>
              </w:rPr>
            </w:pPr>
          </w:p>
          <w:p w14:paraId="98010000">
            <w:pPr>
              <w:rPr>
                <w:rFonts w:ascii="Times New Roman" w:hAnsi="Times New Roman"/>
                <w:sz w:val="24"/>
              </w:rPr>
            </w:pPr>
          </w:p>
          <w:p w14:paraId="99010000">
            <w:pPr>
              <w:rPr>
                <w:rFonts w:ascii="Times New Roman" w:hAnsi="Times New Roman"/>
                <w:sz w:val="24"/>
              </w:rPr>
            </w:pPr>
          </w:p>
          <w:p w14:paraId="9A010000">
            <w:pPr>
              <w:rPr>
                <w:rFonts w:ascii="Times New Roman" w:hAnsi="Times New Roman"/>
                <w:sz w:val="24"/>
              </w:rPr>
            </w:pPr>
          </w:p>
          <w:p w14:paraId="9B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3/0</w:t>
            </w:r>
          </w:p>
          <w:p w14:paraId="9C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1/0</w:t>
            </w:r>
          </w:p>
        </w:tc>
      </w:tr>
      <w:tr>
        <w:trPr>
          <w:trHeight w:hRule="atLeast" w:val="333"/>
        </w:trPr>
        <w:tc>
          <w:tcPr>
            <w:tcW w:type="dxa" w:w="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D010000">
            <w:pPr>
              <w:pStyle w:val="Style_4"/>
              <w:ind w:firstLine="0" w:left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</w:t>
            </w:r>
          </w:p>
        </w:tc>
        <w:tc>
          <w:tcPr>
            <w:tcW w:type="dxa" w:w="5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E010000">
            <w:pPr>
              <w:pStyle w:val="Style_4"/>
              <w:ind w:firstLine="0" w:left="6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Формирование системы эффективной обратной связи. Оперативное реагирование на негативные сообщения, размещенные в средствах массовой информации, социальных сетях (сообщения из открытых источников), затрагивающие вопросы деятельности учреждения. </w:t>
            </w:r>
          </w:p>
          <w:p w14:paraId="9F010000">
            <w:pPr>
              <w:pStyle w:val="Style_4"/>
              <w:ind w:firstLine="0" w:left="62"/>
              <w:jc w:val="both"/>
              <w:rPr>
                <w:rFonts w:ascii="Times New Roman" w:hAnsi="Times New Roman"/>
                <w:sz w:val="24"/>
              </w:rPr>
            </w:pPr>
          </w:p>
          <w:p w14:paraId="A0010000">
            <w:pPr>
              <w:pStyle w:val="Style_4"/>
              <w:ind w:firstLine="0" w:left="6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Рассмотрение и направление ответа на сообщение:</w:t>
            </w:r>
          </w:p>
          <w:p w14:paraId="A1010000">
            <w:pPr>
              <w:pStyle w:val="Style_4"/>
              <w:ind w:firstLine="0" w:left="6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– в течение 4 часов с момента получения информации о публикации (в рабочие дни);</w:t>
            </w:r>
          </w:p>
          <w:p w14:paraId="A2010000">
            <w:pPr>
              <w:pStyle w:val="Style_4"/>
              <w:ind w:firstLine="0" w:left="62"/>
              <w:jc w:val="both"/>
            </w:pPr>
            <w:r>
              <w:rPr>
                <w:rFonts w:ascii="Times New Roman" w:hAnsi="Times New Roman"/>
                <w:sz w:val="24"/>
              </w:rPr>
              <w:t>–  в течение 6 часов с момента получения информации о публикации (в выходные и праздничные дни)</w:t>
            </w:r>
          </w:p>
        </w:tc>
        <w:tc>
          <w:tcPr>
            <w:tcW w:type="dxa" w:w="15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3010000">
            <w:pPr>
              <w:pStyle w:val="Style_4"/>
              <w:ind w:firstLine="0" w:left="60"/>
              <w:jc w:val="center"/>
              <w:rPr>
                <w:rFonts w:ascii="Times New Roman" w:hAnsi="Times New Roman"/>
                <w:sz w:val="24"/>
              </w:rPr>
            </w:pPr>
          </w:p>
          <w:p w14:paraId="A4010000">
            <w:pPr>
              <w:pStyle w:val="Style_4"/>
              <w:ind w:firstLine="0" w:left="60"/>
              <w:jc w:val="center"/>
              <w:rPr>
                <w:rFonts w:ascii="Times New Roman" w:hAnsi="Times New Roman"/>
                <w:sz w:val="24"/>
              </w:rPr>
            </w:pPr>
          </w:p>
          <w:p w14:paraId="A5010000">
            <w:pPr>
              <w:pStyle w:val="Style_4"/>
              <w:ind w:firstLine="0" w:left="60"/>
              <w:jc w:val="center"/>
              <w:rPr>
                <w:rFonts w:ascii="Times New Roman" w:hAnsi="Times New Roman"/>
                <w:sz w:val="24"/>
              </w:rPr>
            </w:pPr>
          </w:p>
          <w:p w14:paraId="A6010000">
            <w:pPr>
              <w:pStyle w:val="Style_4"/>
              <w:ind w:firstLine="0" w:left="60"/>
              <w:jc w:val="center"/>
              <w:rPr>
                <w:rFonts w:ascii="Times New Roman" w:hAnsi="Times New Roman"/>
                <w:sz w:val="24"/>
              </w:rPr>
            </w:pPr>
          </w:p>
          <w:p w14:paraId="A7010000">
            <w:pPr>
              <w:pStyle w:val="Style_4"/>
              <w:ind w:firstLine="0" w:left="60"/>
              <w:jc w:val="center"/>
              <w:rPr>
                <w:rFonts w:ascii="Times New Roman" w:hAnsi="Times New Roman"/>
                <w:sz w:val="24"/>
              </w:rPr>
            </w:pPr>
          </w:p>
          <w:p w14:paraId="A8010000">
            <w:pPr>
              <w:pStyle w:val="Style_4"/>
              <w:ind w:firstLine="0" w:left="60"/>
              <w:jc w:val="center"/>
              <w:rPr>
                <w:rFonts w:ascii="Times New Roman" w:hAnsi="Times New Roman"/>
                <w:sz w:val="24"/>
              </w:rPr>
            </w:pPr>
          </w:p>
          <w:p w14:paraId="A9010000">
            <w:pPr>
              <w:pStyle w:val="Style_4"/>
              <w:ind w:firstLine="0" w:left="60"/>
              <w:jc w:val="center"/>
              <w:rPr>
                <w:rFonts w:ascii="Times New Roman" w:hAnsi="Times New Roman"/>
                <w:sz w:val="24"/>
              </w:rPr>
            </w:pPr>
          </w:p>
          <w:p w14:paraId="AA010000">
            <w:pPr>
              <w:pStyle w:val="Style_4"/>
              <w:ind w:firstLine="0" w:left="60"/>
              <w:jc w:val="center"/>
              <w:rPr>
                <w:rFonts w:ascii="Times New Roman" w:hAnsi="Times New Roman"/>
                <w:sz w:val="24"/>
              </w:rPr>
            </w:pPr>
          </w:p>
          <w:p w14:paraId="AB010000">
            <w:pPr>
              <w:pStyle w:val="Style_4"/>
              <w:ind w:firstLine="0" w:left="6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Время </w:t>
            </w:r>
            <w:r>
              <w:rPr>
                <w:rFonts w:ascii="Times New Roman" w:hAnsi="Times New Roman"/>
                <w:sz w:val="24"/>
              </w:rPr>
              <w:t>реагирова-ния</w:t>
            </w:r>
          </w:p>
        </w:tc>
        <w:tc>
          <w:tcPr>
            <w:tcW w:type="dxa" w:w="2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C010000">
            <w:pPr>
              <w:pStyle w:val="Style_4"/>
              <w:ind w:firstLine="0" w:left="60"/>
              <w:jc w:val="center"/>
              <w:rPr>
                <w:rFonts w:ascii="Times New Roman" w:hAnsi="Times New Roman"/>
                <w:sz w:val="24"/>
              </w:rPr>
            </w:pPr>
          </w:p>
          <w:p w14:paraId="AD010000">
            <w:pPr>
              <w:pStyle w:val="Style_4"/>
              <w:ind w:firstLine="0" w:left="60"/>
              <w:jc w:val="center"/>
              <w:rPr>
                <w:rFonts w:ascii="Times New Roman" w:hAnsi="Times New Roman"/>
                <w:sz w:val="24"/>
              </w:rPr>
            </w:pPr>
          </w:p>
          <w:p w14:paraId="AE010000">
            <w:pPr>
              <w:pStyle w:val="Style_4"/>
              <w:ind w:firstLine="0" w:left="60"/>
              <w:jc w:val="center"/>
              <w:rPr>
                <w:rFonts w:ascii="Times New Roman" w:hAnsi="Times New Roman"/>
                <w:sz w:val="24"/>
              </w:rPr>
            </w:pPr>
          </w:p>
          <w:p w14:paraId="AF010000">
            <w:pPr>
              <w:pStyle w:val="Style_4"/>
              <w:ind w:firstLine="0" w:left="60"/>
              <w:jc w:val="center"/>
              <w:rPr>
                <w:rFonts w:ascii="Times New Roman" w:hAnsi="Times New Roman"/>
                <w:sz w:val="24"/>
              </w:rPr>
            </w:pPr>
          </w:p>
          <w:p w14:paraId="B0010000">
            <w:pPr>
              <w:pStyle w:val="Style_4"/>
              <w:ind w:firstLine="0" w:left="60"/>
              <w:jc w:val="center"/>
              <w:rPr>
                <w:rFonts w:ascii="Times New Roman" w:hAnsi="Times New Roman"/>
                <w:sz w:val="24"/>
              </w:rPr>
            </w:pPr>
          </w:p>
          <w:p w14:paraId="B1010000">
            <w:pPr>
              <w:pStyle w:val="Style_4"/>
              <w:ind w:firstLine="0" w:left="60"/>
              <w:jc w:val="center"/>
              <w:rPr>
                <w:rFonts w:ascii="Times New Roman" w:hAnsi="Times New Roman"/>
                <w:sz w:val="24"/>
              </w:rPr>
            </w:pPr>
          </w:p>
          <w:p w14:paraId="B2010000">
            <w:pPr>
              <w:pStyle w:val="Style_4"/>
              <w:ind w:firstLine="0" w:left="60"/>
              <w:jc w:val="center"/>
              <w:rPr>
                <w:rFonts w:ascii="Times New Roman" w:hAnsi="Times New Roman"/>
                <w:sz w:val="24"/>
              </w:rPr>
            </w:pPr>
          </w:p>
          <w:p w14:paraId="B3010000">
            <w:pPr>
              <w:pStyle w:val="Style_4"/>
              <w:ind w:firstLine="0" w:left="60"/>
              <w:jc w:val="center"/>
              <w:rPr>
                <w:rFonts w:ascii="Times New Roman" w:hAnsi="Times New Roman"/>
                <w:sz w:val="24"/>
              </w:rPr>
            </w:pPr>
          </w:p>
          <w:p w14:paraId="B4010000">
            <w:pPr>
              <w:pStyle w:val="Style_4"/>
              <w:ind w:firstLine="0" w:left="60"/>
              <w:jc w:val="center"/>
              <w:rPr>
                <w:rFonts w:ascii="Times New Roman" w:hAnsi="Times New Roman"/>
                <w:sz w:val="24"/>
              </w:rPr>
            </w:pPr>
          </w:p>
          <w:p w14:paraId="B5010000">
            <w:pPr>
              <w:pStyle w:val="Style_4"/>
              <w:ind w:firstLine="0" w:left="6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2/-15</w:t>
            </w:r>
          </w:p>
        </w:tc>
      </w:tr>
      <w:tr>
        <w:trPr>
          <w:trHeight w:hRule="atLeast" w:val="20"/>
        </w:trPr>
        <w:tc>
          <w:tcPr>
            <w:tcW w:type="dxa" w:w="7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6010000">
            <w:pPr>
              <w:pStyle w:val="Style_4"/>
              <w:ind w:firstLine="0" w:left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</w:t>
            </w:r>
          </w:p>
        </w:tc>
        <w:tc>
          <w:tcPr>
            <w:tcW w:type="dxa" w:w="5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7010000">
            <w:pPr>
              <w:pStyle w:val="Style_4"/>
              <w:ind w:firstLine="0" w:left="6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Размещение информации в социальных сетях и мессенджерах, запрещенных на территории Российской Федерации</w:t>
            </w:r>
          </w:p>
        </w:tc>
        <w:tc>
          <w:tcPr>
            <w:tcW w:type="dxa" w:w="15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8010000">
            <w:pPr>
              <w:pStyle w:val="Style_4"/>
              <w:ind w:firstLine="0" w:left="6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размещение</w:t>
            </w:r>
          </w:p>
        </w:tc>
        <w:tc>
          <w:tcPr>
            <w:tcW w:type="dxa" w:w="2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901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</w:p>
          <w:p w14:paraId="BA01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-50</w:t>
            </w:r>
          </w:p>
        </w:tc>
      </w:tr>
    </w:tbl>
    <w:p w14:paraId="BB010000">
      <w:pPr>
        <w:pStyle w:val="Style_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                                      ».</w:t>
      </w:r>
    </w:p>
    <w:p w14:paraId="BC010000">
      <w:pPr>
        <w:pStyle w:val="Style_4"/>
        <w:ind/>
        <w:jc w:val="center"/>
        <w:rPr>
          <w:rFonts w:ascii="Times New Roman" w:hAnsi="Times New Roman"/>
          <w:sz w:val="28"/>
        </w:rPr>
      </w:pPr>
    </w:p>
    <w:p w14:paraId="BD010000">
      <w:pPr>
        <w:pStyle w:val="Style_4"/>
        <w:ind/>
        <w:jc w:val="center"/>
        <w:rPr>
          <w:rFonts w:ascii="Times New Roman" w:hAnsi="Times New Roman"/>
          <w:sz w:val="28"/>
        </w:rPr>
      </w:pPr>
    </w:p>
    <w:p w14:paraId="BE010000">
      <w:pPr>
        <w:pStyle w:val="Style_4"/>
        <w:ind/>
        <w:jc w:val="center"/>
        <w:rPr>
          <w:rFonts w:ascii="Times New Roman" w:hAnsi="Times New Roman"/>
          <w:sz w:val="28"/>
        </w:rPr>
      </w:pPr>
    </w:p>
    <w:p w14:paraId="BF010000">
      <w:pPr>
        <w:pStyle w:val="Style_4"/>
        <w:ind/>
        <w:jc w:val="center"/>
        <w:rPr>
          <w:rFonts w:ascii="Times New Roman" w:hAnsi="Times New Roman"/>
          <w:sz w:val="28"/>
        </w:rPr>
      </w:pPr>
    </w:p>
    <w:sectPr>
      <w:headerReference r:id="rId2" w:type="default"/>
      <w:headerReference r:id="rId1" w:type="first"/>
      <w:headerReference r:id="rId3" w:type="even"/>
      <w:pgSz w:h="16838" w:orient="portrait" w:w="11906"/>
      <w:pgMar w:bottom="1134" w:footer="0" w:gutter="0" w:header="709" w:left="1418" w:right="567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pPr>
      <w:spacing w:after="160" w:line="264" w:lineRule="auto"/>
      <w:ind/>
    </w:pPr>
  </w:style>
  <w:style w:default="1" w:styleId="Style_5_ch" w:type="character">
    <w:name w:val="Normal"/>
    <w:link w:val="Style_5"/>
  </w:style>
  <w:style w:styleId="Style_6" w:type="paragraph">
    <w:name w:val="Основной шрифт абзаца1"/>
    <w:link w:val="Style_6_ch"/>
  </w:style>
  <w:style w:styleId="Style_6_ch" w:type="character">
    <w:name w:val="Основной шрифт абзаца1"/>
    <w:link w:val="Style_6"/>
  </w:style>
  <w:style w:styleId="Style_7" w:type="paragraph">
    <w:name w:val="toc 2"/>
    <w:next w:val="Style_5"/>
    <w:link w:val="Style_7_ch"/>
    <w:uiPriority w:val="39"/>
    <w:pPr>
      <w:ind w:firstLine="0" w:left="200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Гиперссылка1"/>
    <w:link w:val="Style_8_ch"/>
    <w:rPr>
      <w:color w:themeColor="hyperlink" w:val="0563C1"/>
      <w:u w:val="single"/>
    </w:rPr>
  </w:style>
  <w:style w:styleId="Style_8_ch" w:type="character">
    <w:name w:val="Гиперссылка1"/>
    <w:link w:val="Style_8"/>
    <w:rPr>
      <w:color w:themeColor="hyperlink" w:val="0563C1"/>
      <w:u w:val="single"/>
    </w:rPr>
  </w:style>
  <w:style w:styleId="Style_9" w:type="paragraph">
    <w:name w:val="toc 4"/>
    <w:next w:val="Style_5"/>
    <w:link w:val="Style_9_ch"/>
    <w:uiPriority w:val="39"/>
    <w:pPr>
      <w:ind w:firstLine="0" w:left="600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toc 6"/>
    <w:next w:val="Style_5"/>
    <w:link w:val="Style_10_ch"/>
    <w:uiPriority w:val="39"/>
    <w:pPr>
      <w:ind w:firstLine="0" w:left="1000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Гиперссылка2"/>
    <w:link w:val="Style_11_ch"/>
    <w:rPr>
      <w:color w:val="0000FF"/>
      <w:u w:val="single"/>
    </w:rPr>
  </w:style>
  <w:style w:styleId="Style_11_ch" w:type="character">
    <w:name w:val="Гиперссылка2"/>
    <w:link w:val="Style_11"/>
    <w:rPr>
      <w:color w:val="0000FF"/>
      <w:u w:val="single"/>
    </w:rPr>
  </w:style>
  <w:style w:styleId="Style_12" w:type="paragraph">
    <w:name w:val="toc 7"/>
    <w:next w:val="Style_5"/>
    <w:link w:val="Style_12_ch"/>
    <w:uiPriority w:val="39"/>
    <w:pPr>
      <w:ind w:firstLine="0" w:left="1200"/>
    </w:pPr>
    <w:rPr>
      <w:rFonts w:ascii="XO Thames" w:hAnsi="XO Thames"/>
      <w:sz w:val="28"/>
    </w:rPr>
  </w:style>
  <w:style w:styleId="Style_12_ch" w:type="character">
    <w:name w:val="toc 7"/>
    <w:link w:val="Style_12"/>
    <w:rPr>
      <w:rFonts w:ascii="XO Thames" w:hAnsi="XO Thames"/>
      <w:sz w:val="28"/>
    </w:rPr>
  </w:style>
  <w:style w:styleId="Style_13" w:type="paragraph">
    <w:name w:val="Обычный1"/>
    <w:link w:val="Style_13_ch"/>
  </w:style>
  <w:style w:styleId="Style_13_ch" w:type="character">
    <w:name w:val="Обычный1"/>
    <w:link w:val="Style_13"/>
  </w:style>
  <w:style w:styleId="Style_14" w:type="paragraph">
    <w:name w:val="Plain Text"/>
    <w:basedOn w:val="Style_5"/>
    <w:link w:val="Style_14_ch"/>
    <w:pPr>
      <w:spacing w:after="0" w:line="240" w:lineRule="auto"/>
      <w:ind/>
    </w:pPr>
    <w:rPr>
      <w:rFonts w:ascii="Calibri" w:hAnsi="Calibri"/>
    </w:rPr>
  </w:style>
  <w:style w:styleId="Style_14_ch" w:type="character">
    <w:name w:val="Plain Text"/>
    <w:basedOn w:val="Style_5_ch"/>
    <w:link w:val="Style_14"/>
    <w:rPr>
      <w:rFonts w:ascii="Calibri" w:hAnsi="Calibri"/>
    </w:rPr>
  </w:style>
  <w:style w:styleId="Style_15" w:type="paragraph">
    <w:name w:val="Endnote"/>
    <w:link w:val="Style_15_ch"/>
    <w:pPr>
      <w:ind w:firstLine="851" w:left="0"/>
      <w:jc w:val="both"/>
    </w:pPr>
    <w:rPr>
      <w:rFonts w:ascii="XO Thames" w:hAnsi="XO Thames"/>
    </w:rPr>
  </w:style>
  <w:style w:styleId="Style_15_ch" w:type="character">
    <w:name w:val="Endnote"/>
    <w:link w:val="Style_15"/>
    <w:rPr>
      <w:rFonts w:ascii="XO Thames" w:hAnsi="XO Thames"/>
    </w:rPr>
  </w:style>
  <w:style w:styleId="Style_16" w:type="paragraph">
    <w:name w:val="heading 3"/>
    <w:next w:val="Style_5"/>
    <w:link w:val="Style_1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6_ch" w:type="character">
    <w:name w:val="heading 3"/>
    <w:link w:val="Style_16"/>
    <w:rPr>
      <w:rFonts w:ascii="XO Thames" w:hAnsi="XO Thames"/>
      <w:b w:val="1"/>
      <w:sz w:val="26"/>
    </w:rPr>
  </w:style>
  <w:style w:styleId="Style_17" w:type="paragraph">
    <w:name w:val="Гиперссылка4"/>
    <w:link w:val="Style_17_ch"/>
    <w:rPr>
      <w:color w:val="0000FF"/>
      <w:u w:val="single"/>
    </w:rPr>
  </w:style>
  <w:style w:styleId="Style_17_ch" w:type="character">
    <w:name w:val="Гиперссылка4"/>
    <w:link w:val="Style_17"/>
    <w:rPr>
      <w:color w:val="0000FF"/>
      <w:u w:val="single"/>
    </w:rPr>
  </w:style>
  <w:style w:styleId="Style_18" w:type="paragraph">
    <w:name w:val="Footnote1"/>
    <w:link w:val="Style_18_ch"/>
    <w:pPr>
      <w:ind w:firstLine="851" w:left="0"/>
      <w:jc w:val="both"/>
    </w:pPr>
    <w:rPr>
      <w:rFonts w:ascii="XO Thames" w:hAnsi="XO Thames"/>
    </w:rPr>
  </w:style>
  <w:style w:styleId="Style_18_ch" w:type="character">
    <w:name w:val="Footnote1"/>
    <w:link w:val="Style_18"/>
    <w:rPr>
      <w:rFonts w:ascii="XO Thames" w:hAnsi="XO Thames"/>
    </w:rPr>
  </w:style>
  <w:style w:styleId="Style_19" w:type="paragraph">
    <w:name w:val="Колонтитул1"/>
    <w:link w:val="Style_19_ch"/>
    <w:pPr>
      <w:ind/>
      <w:jc w:val="both"/>
    </w:pPr>
    <w:rPr>
      <w:rFonts w:ascii="XO Thames" w:hAnsi="XO Thames"/>
      <w:sz w:val="28"/>
    </w:rPr>
  </w:style>
  <w:style w:styleId="Style_19_ch" w:type="character">
    <w:name w:val="Колонтитул1"/>
    <w:link w:val="Style_19"/>
    <w:rPr>
      <w:rFonts w:ascii="XO Thames" w:hAnsi="XO Thames"/>
      <w:sz w:val="28"/>
    </w:rPr>
  </w:style>
  <w:style w:styleId="Style_20" w:type="paragraph">
    <w:name w:val="Основной шрифт абзаца1"/>
    <w:link w:val="Style_20_ch"/>
  </w:style>
  <w:style w:styleId="Style_20_ch" w:type="character">
    <w:name w:val="Основной шрифт абзаца1"/>
    <w:link w:val="Style_20"/>
  </w:style>
  <w:style w:styleId="Style_21" w:type="paragraph">
    <w:name w:val="Гиперссылка3"/>
    <w:link w:val="Style_21_ch"/>
    <w:rPr>
      <w:color w:val="0000FF"/>
      <w:u w:val="single"/>
    </w:rPr>
  </w:style>
  <w:style w:styleId="Style_21_ch" w:type="character">
    <w:name w:val="Гиперссылка3"/>
    <w:link w:val="Style_21"/>
    <w:rPr>
      <w:color w:val="0000FF"/>
      <w:u w:val="single"/>
    </w:rPr>
  </w:style>
  <w:style w:styleId="Style_22" w:type="paragraph">
    <w:name w:val="Обычный1"/>
    <w:link w:val="Style_22_ch"/>
  </w:style>
  <w:style w:styleId="Style_22_ch" w:type="character">
    <w:name w:val="Обычный1"/>
    <w:link w:val="Style_22"/>
  </w:style>
  <w:style w:styleId="Style_23" w:type="paragraph">
    <w:name w:val="Endnote1"/>
    <w:link w:val="Style_23_ch"/>
    <w:pPr>
      <w:ind w:firstLine="851" w:left="0"/>
      <w:jc w:val="both"/>
    </w:pPr>
    <w:rPr>
      <w:rFonts w:ascii="XO Thames" w:hAnsi="XO Thames"/>
    </w:rPr>
  </w:style>
  <w:style w:styleId="Style_23_ch" w:type="character">
    <w:name w:val="Endnote1"/>
    <w:link w:val="Style_23"/>
    <w:rPr>
      <w:rFonts w:ascii="XO Thames" w:hAnsi="XO Thames"/>
    </w:rPr>
  </w:style>
  <w:style w:styleId="Style_24" w:type="paragraph">
    <w:name w:val="caption"/>
    <w:basedOn w:val="Style_5"/>
    <w:link w:val="Style_24_ch"/>
    <w:pPr>
      <w:spacing w:after="120" w:before="120"/>
      <w:ind/>
    </w:pPr>
    <w:rPr>
      <w:i w:val="1"/>
      <w:sz w:val="24"/>
    </w:rPr>
  </w:style>
  <w:style w:styleId="Style_24_ch" w:type="character">
    <w:name w:val="caption"/>
    <w:basedOn w:val="Style_5_ch"/>
    <w:link w:val="Style_24"/>
    <w:rPr>
      <w:i w:val="1"/>
      <w:sz w:val="24"/>
    </w:rPr>
  </w:style>
  <w:style w:styleId="Style_25" w:type="paragraph">
    <w:name w:val="caption1"/>
    <w:basedOn w:val="Style_5"/>
    <w:link w:val="Style_25_ch"/>
    <w:pPr>
      <w:spacing w:after="120" w:before="120"/>
      <w:ind/>
    </w:pPr>
    <w:rPr>
      <w:i w:val="1"/>
      <w:sz w:val="24"/>
    </w:rPr>
  </w:style>
  <w:style w:styleId="Style_25_ch" w:type="character">
    <w:name w:val="caption1"/>
    <w:basedOn w:val="Style_5_ch"/>
    <w:link w:val="Style_25"/>
    <w:rPr>
      <w:i w:val="1"/>
      <w:sz w:val="24"/>
    </w:rPr>
  </w:style>
  <w:style w:styleId="Style_26" w:type="paragraph">
    <w:name w:val="index heading"/>
    <w:basedOn w:val="Style_5"/>
    <w:link w:val="Style_26_ch"/>
  </w:style>
  <w:style w:styleId="Style_26_ch" w:type="character">
    <w:name w:val="index heading"/>
    <w:basedOn w:val="Style_5_ch"/>
    <w:link w:val="Style_26"/>
  </w:style>
  <w:style w:styleId="Style_27" w:type="paragraph">
    <w:name w:val="Обычный1"/>
    <w:link w:val="Style_27_ch"/>
  </w:style>
  <w:style w:styleId="Style_27_ch" w:type="character">
    <w:name w:val="Обычный1"/>
    <w:link w:val="Style_27"/>
  </w:style>
  <w:style w:styleId="Style_28" w:type="paragraph">
    <w:name w:val="toc 3"/>
    <w:next w:val="Style_5"/>
    <w:link w:val="Style_28_ch"/>
    <w:uiPriority w:val="39"/>
    <w:pPr>
      <w:ind w:firstLine="0" w:left="400"/>
    </w:pPr>
    <w:rPr>
      <w:rFonts w:ascii="XO Thames" w:hAnsi="XO Thames"/>
      <w:sz w:val="28"/>
    </w:rPr>
  </w:style>
  <w:style w:styleId="Style_28_ch" w:type="character">
    <w:name w:val="toc 3"/>
    <w:link w:val="Style_28"/>
    <w:rPr>
      <w:rFonts w:ascii="XO Thames" w:hAnsi="XO Thames"/>
      <w:sz w:val="28"/>
    </w:rPr>
  </w:style>
  <w:style w:styleId="Style_29" w:type="paragraph">
    <w:name w:val="List"/>
    <w:basedOn w:val="Style_30"/>
    <w:link w:val="Style_29_ch"/>
  </w:style>
  <w:style w:styleId="Style_29_ch" w:type="character">
    <w:name w:val="List"/>
    <w:basedOn w:val="Style_30_ch"/>
    <w:link w:val="Style_29"/>
  </w:style>
  <w:style w:styleId="Style_31" w:type="paragraph">
    <w:name w:val="Гиперссылка3"/>
    <w:link w:val="Style_31_ch"/>
    <w:rPr>
      <w:color w:val="0000FF"/>
      <w:u w:val="single"/>
    </w:rPr>
  </w:style>
  <w:style w:styleId="Style_31_ch" w:type="character">
    <w:name w:val="Гиперссылка3"/>
    <w:link w:val="Style_31"/>
    <w:rPr>
      <w:color w:val="0000FF"/>
      <w:u w:val="single"/>
    </w:rPr>
  </w:style>
  <w:style w:styleId="Style_32" w:type="paragraph">
    <w:name w:val="Основной шрифт абзаца1"/>
    <w:link w:val="Style_32_ch"/>
  </w:style>
  <w:style w:styleId="Style_32_ch" w:type="character">
    <w:name w:val="Основной шрифт абзаца1"/>
    <w:link w:val="Style_32"/>
  </w:style>
  <w:style w:styleId="Style_33" w:type="paragraph">
    <w:name w:val="Основной шрифт абзаца4"/>
    <w:link w:val="Style_33_ch"/>
  </w:style>
  <w:style w:styleId="Style_33_ch" w:type="character">
    <w:name w:val="Основной шрифт абзаца4"/>
    <w:link w:val="Style_33"/>
  </w:style>
  <w:style w:styleId="Style_34" w:type="paragraph">
    <w:name w:val="heading 5"/>
    <w:next w:val="Style_5"/>
    <w:link w:val="Style_3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34_ch" w:type="character">
    <w:name w:val="heading 5"/>
    <w:link w:val="Style_34"/>
    <w:rPr>
      <w:rFonts w:ascii="XO Thames" w:hAnsi="XO Thames"/>
      <w:b w:val="1"/>
    </w:rPr>
  </w:style>
  <w:style w:styleId="Style_35" w:type="paragraph">
    <w:name w:val="Основной шрифт абзаца2"/>
    <w:link w:val="Style_35_ch"/>
  </w:style>
  <w:style w:styleId="Style_35_ch" w:type="character">
    <w:name w:val="Основной шрифт абзаца2"/>
    <w:link w:val="Style_35"/>
  </w:style>
  <w:style w:styleId="Style_36" w:type="paragraph">
    <w:name w:val="heading 1"/>
    <w:next w:val="Style_5"/>
    <w:link w:val="Style_36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36_ch" w:type="character">
    <w:name w:val="heading 1"/>
    <w:link w:val="Style_36"/>
    <w:rPr>
      <w:rFonts w:ascii="XO Thames" w:hAnsi="XO Thames"/>
      <w:b w:val="1"/>
      <w:sz w:val="32"/>
    </w:rPr>
  </w:style>
  <w:style w:styleId="Style_37" w:type="paragraph">
    <w:name w:val="Hyperlink"/>
    <w:link w:val="Style_37_ch"/>
    <w:rPr>
      <w:color w:val="0000FF"/>
      <w:u w:val="single"/>
    </w:rPr>
  </w:style>
  <w:style w:styleId="Style_37_ch" w:type="character">
    <w:name w:val="Hyperlink"/>
    <w:link w:val="Style_37"/>
    <w:rPr>
      <w:color w:val="0000FF"/>
      <w:u w:val="single"/>
    </w:rPr>
  </w:style>
  <w:style w:styleId="Style_38" w:type="paragraph">
    <w:name w:val="Footnote"/>
    <w:link w:val="Style_38_ch"/>
    <w:pPr>
      <w:ind w:firstLine="851" w:left="0"/>
      <w:jc w:val="both"/>
    </w:pPr>
    <w:rPr>
      <w:rFonts w:ascii="XO Thames" w:hAnsi="XO Thames"/>
    </w:rPr>
  </w:style>
  <w:style w:styleId="Style_38_ch" w:type="character">
    <w:name w:val="Footnote"/>
    <w:link w:val="Style_38"/>
    <w:rPr>
      <w:rFonts w:ascii="XO Thames" w:hAnsi="XO Thames"/>
    </w:rPr>
  </w:style>
  <w:style w:styleId="Style_39" w:type="paragraph">
    <w:name w:val="toc 1"/>
    <w:next w:val="Style_5"/>
    <w:link w:val="Style_39_ch"/>
    <w:uiPriority w:val="39"/>
    <w:rPr>
      <w:rFonts w:ascii="XO Thames" w:hAnsi="XO Thames"/>
      <w:b w:val="1"/>
      <w:sz w:val="28"/>
    </w:rPr>
  </w:style>
  <w:style w:styleId="Style_39_ch" w:type="character">
    <w:name w:val="toc 1"/>
    <w:link w:val="Style_39"/>
    <w:rPr>
      <w:rFonts w:ascii="XO Thames" w:hAnsi="XO Thames"/>
      <w:b w:val="1"/>
      <w:sz w:val="28"/>
    </w:rPr>
  </w:style>
  <w:style w:styleId="Style_40" w:type="paragraph">
    <w:name w:val="Balloon Text"/>
    <w:basedOn w:val="Style_5"/>
    <w:link w:val="Style_40_ch"/>
    <w:pPr>
      <w:spacing w:after="0" w:line="240" w:lineRule="auto"/>
      <w:ind/>
    </w:pPr>
    <w:rPr>
      <w:rFonts w:ascii="Segoe UI" w:hAnsi="Segoe UI"/>
      <w:sz w:val="18"/>
    </w:rPr>
  </w:style>
  <w:style w:styleId="Style_40_ch" w:type="character">
    <w:name w:val="Balloon Text"/>
    <w:basedOn w:val="Style_5_ch"/>
    <w:link w:val="Style_40"/>
    <w:rPr>
      <w:rFonts w:ascii="Segoe UI" w:hAnsi="Segoe UI"/>
      <w:sz w:val="18"/>
    </w:rPr>
  </w:style>
  <w:style w:styleId="Style_41" w:type="paragraph">
    <w:name w:val="Header and Footer"/>
    <w:link w:val="Style_41_ch"/>
    <w:rPr>
      <w:rFonts w:ascii="XO Thames" w:hAnsi="XO Thames"/>
      <w:sz w:val="28"/>
    </w:rPr>
  </w:style>
  <w:style w:styleId="Style_41_ch" w:type="character">
    <w:name w:val="Header and Footer"/>
    <w:link w:val="Style_41"/>
    <w:rPr>
      <w:rFonts w:ascii="XO Thames" w:hAnsi="XO Thames"/>
      <w:sz w:val="28"/>
    </w:rPr>
  </w:style>
  <w:style w:styleId="Style_42" w:type="paragraph">
    <w:name w:val="Default Paragraph Font"/>
    <w:link w:val="Style_42_ch"/>
  </w:style>
  <w:style w:styleId="Style_42_ch" w:type="character">
    <w:name w:val="Default Paragraph Font"/>
    <w:link w:val="Style_42"/>
  </w:style>
  <w:style w:styleId="Style_43" w:type="paragraph">
    <w:name w:val="toc 9"/>
    <w:next w:val="Style_5"/>
    <w:link w:val="Style_43_ch"/>
    <w:uiPriority w:val="39"/>
    <w:pPr>
      <w:ind w:firstLine="0" w:left="1600"/>
    </w:pPr>
    <w:rPr>
      <w:rFonts w:ascii="XO Thames" w:hAnsi="XO Thames"/>
      <w:sz w:val="28"/>
    </w:rPr>
  </w:style>
  <w:style w:styleId="Style_43_ch" w:type="character">
    <w:name w:val="toc 9"/>
    <w:link w:val="Style_43"/>
    <w:rPr>
      <w:rFonts w:ascii="XO Thames" w:hAnsi="XO Thames"/>
      <w:sz w:val="28"/>
    </w:rPr>
  </w:style>
  <w:style w:styleId="Style_44" w:type="paragraph">
    <w:name w:val="Гиперссылка1"/>
    <w:link w:val="Style_44_ch"/>
    <w:rPr>
      <w:color w:val="0000FF"/>
      <w:u w:val="single"/>
    </w:rPr>
  </w:style>
  <w:style w:styleId="Style_44_ch" w:type="character">
    <w:name w:val="Гиперссылка1"/>
    <w:link w:val="Style_44"/>
    <w:rPr>
      <w:color w:val="0000FF"/>
      <w:u w:val="single"/>
    </w:rPr>
  </w:style>
  <w:style w:styleId="Style_45" w:type="paragraph">
    <w:name w:val="Обычный1"/>
    <w:link w:val="Style_45_ch"/>
  </w:style>
  <w:style w:styleId="Style_45_ch" w:type="character">
    <w:name w:val="Обычный1"/>
    <w:link w:val="Style_45"/>
  </w:style>
  <w:style w:styleId="Style_46" w:type="paragraph">
    <w:name w:val="Обычный1"/>
    <w:link w:val="Style_46_ch"/>
  </w:style>
  <w:style w:styleId="Style_46_ch" w:type="character">
    <w:name w:val="Обычный1"/>
    <w:link w:val="Style_46"/>
  </w:style>
  <w:style w:styleId="Style_47" w:type="paragraph">
    <w:name w:val="Обычный1"/>
    <w:link w:val="Style_47_ch"/>
  </w:style>
  <w:style w:styleId="Style_47_ch" w:type="character">
    <w:name w:val="Обычный1"/>
    <w:link w:val="Style_47"/>
  </w:style>
  <w:style w:styleId="Style_48" w:type="paragraph">
    <w:name w:val="toc 8"/>
    <w:next w:val="Style_5"/>
    <w:link w:val="Style_48_ch"/>
    <w:uiPriority w:val="39"/>
    <w:pPr>
      <w:ind w:firstLine="0" w:left="1400"/>
    </w:pPr>
    <w:rPr>
      <w:rFonts w:ascii="XO Thames" w:hAnsi="XO Thames"/>
      <w:sz w:val="28"/>
    </w:rPr>
  </w:style>
  <w:style w:styleId="Style_48_ch" w:type="character">
    <w:name w:val="toc 8"/>
    <w:link w:val="Style_48"/>
    <w:rPr>
      <w:rFonts w:ascii="XO Thames" w:hAnsi="XO Thames"/>
      <w:sz w:val="28"/>
    </w:rPr>
  </w:style>
  <w:style w:styleId="Style_4" w:type="paragraph">
    <w:name w:val="ConsPlusNormal1"/>
    <w:link w:val="Style_4_ch"/>
    <w:pPr>
      <w:widowControl w:val="0"/>
      <w:ind/>
    </w:pPr>
  </w:style>
  <w:style w:styleId="Style_4_ch" w:type="character">
    <w:name w:val="ConsPlusNormal1"/>
    <w:link w:val="Style_4"/>
  </w:style>
  <w:style w:styleId="Style_49" w:type="paragraph">
    <w:name w:val="footer"/>
    <w:basedOn w:val="Style_5"/>
    <w:link w:val="Style_49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49_ch" w:type="character">
    <w:name w:val="footer"/>
    <w:basedOn w:val="Style_5_ch"/>
    <w:link w:val="Style_49"/>
    <w:rPr>
      <w:rFonts w:ascii="Times New Roman" w:hAnsi="Times New Roman"/>
      <w:sz w:val="28"/>
    </w:rPr>
  </w:style>
  <w:style w:styleId="Style_50" w:type="paragraph">
    <w:name w:val="toc 5"/>
    <w:next w:val="Style_5"/>
    <w:link w:val="Style_50_ch"/>
    <w:uiPriority w:val="39"/>
    <w:pPr>
      <w:ind w:firstLine="0" w:left="800"/>
    </w:pPr>
    <w:rPr>
      <w:rFonts w:ascii="XO Thames" w:hAnsi="XO Thames"/>
      <w:sz w:val="28"/>
    </w:rPr>
  </w:style>
  <w:style w:styleId="Style_50_ch" w:type="character">
    <w:name w:val="toc 5"/>
    <w:link w:val="Style_50"/>
    <w:rPr>
      <w:rFonts w:ascii="XO Thames" w:hAnsi="XO Thames"/>
      <w:sz w:val="28"/>
    </w:rPr>
  </w:style>
  <w:style w:styleId="Style_30" w:type="paragraph">
    <w:name w:val="Body Text"/>
    <w:basedOn w:val="Style_5"/>
    <w:link w:val="Style_30_ch"/>
    <w:pPr>
      <w:spacing w:after="140" w:line="276" w:lineRule="auto"/>
      <w:ind/>
    </w:pPr>
  </w:style>
  <w:style w:styleId="Style_30_ch" w:type="character">
    <w:name w:val="Body Text"/>
    <w:basedOn w:val="Style_5_ch"/>
    <w:link w:val="Style_30"/>
  </w:style>
  <w:style w:styleId="Style_51" w:type="paragraph">
    <w:name w:val="Заголовок1"/>
    <w:basedOn w:val="Style_5"/>
    <w:next w:val="Style_30"/>
    <w:link w:val="Style_51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51_ch" w:type="character">
    <w:name w:val="Заголовок1"/>
    <w:basedOn w:val="Style_5_ch"/>
    <w:link w:val="Style_51"/>
    <w:rPr>
      <w:rFonts w:ascii="Liberation Sans" w:hAnsi="Liberation Sans"/>
      <w:sz w:val="28"/>
    </w:rPr>
  </w:style>
  <w:style w:styleId="Style_52" w:type="paragraph">
    <w:name w:val="Subtitle"/>
    <w:next w:val="Style_5"/>
    <w:link w:val="Style_5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52_ch" w:type="character">
    <w:name w:val="Subtitle"/>
    <w:link w:val="Style_52"/>
    <w:rPr>
      <w:rFonts w:ascii="XO Thames" w:hAnsi="XO Thames"/>
      <w:i w:val="1"/>
      <w:sz w:val="24"/>
    </w:rPr>
  </w:style>
  <w:style w:styleId="Style_53" w:type="paragraph">
    <w:name w:val="Основной шрифт абзаца3"/>
    <w:link w:val="Style_53_ch"/>
  </w:style>
  <w:style w:styleId="Style_53_ch" w:type="character">
    <w:name w:val="Основной шрифт абзаца3"/>
    <w:link w:val="Style_53"/>
  </w:style>
  <w:style w:styleId="Style_54" w:type="paragraph">
    <w:name w:val="Title"/>
    <w:next w:val="Style_5"/>
    <w:link w:val="Style_5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54_ch" w:type="character">
    <w:name w:val="Title"/>
    <w:link w:val="Style_54"/>
    <w:rPr>
      <w:rFonts w:ascii="XO Thames" w:hAnsi="XO Thames"/>
      <w:b w:val="1"/>
      <w:caps w:val="1"/>
      <w:sz w:val="40"/>
    </w:rPr>
  </w:style>
  <w:style w:styleId="Style_55" w:type="paragraph">
    <w:name w:val="heading 4"/>
    <w:next w:val="Style_5"/>
    <w:link w:val="Style_5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55_ch" w:type="character">
    <w:name w:val="heading 4"/>
    <w:link w:val="Style_55"/>
    <w:rPr>
      <w:rFonts w:ascii="XO Thames" w:hAnsi="XO Thames"/>
      <w:b w:val="1"/>
      <w:sz w:val="24"/>
    </w:rPr>
  </w:style>
  <w:style w:styleId="Style_1" w:type="paragraph">
    <w:name w:val="header"/>
    <w:basedOn w:val="Style_5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5_ch"/>
    <w:link w:val="Style_1"/>
  </w:style>
  <w:style w:styleId="Style_56" w:type="paragraph">
    <w:name w:val="heading 2"/>
    <w:next w:val="Style_5"/>
    <w:link w:val="Style_5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56_ch" w:type="character">
    <w:name w:val="heading 2"/>
    <w:link w:val="Style_56"/>
    <w:rPr>
      <w:rFonts w:ascii="XO Thames" w:hAnsi="XO Thames"/>
      <w:b w:val="1"/>
      <w:sz w:val="28"/>
    </w:rPr>
  </w:style>
  <w:style w:styleId="Style_3" w:type="table">
    <w:name w:val="Table Grid"/>
    <w:basedOn w:val="Style_2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57" w:type="table">
    <w:name w:val="Сетка таблицы1"/>
    <w:basedOn w:val="Style_2"/>
    <w:rPr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58" w:type="table">
    <w:name w:val="Сетка таблицы2"/>
    <w:basedOn w:val="Style_2"/>
    <w:rPr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ettings.xml" Type="http://schemas.openxmlformats.org/officeDocument/2006/relationships/settings"/>
  <Relationship Id="rId1" Target="header1.xml" Type="http://schemas.openxmlformats.org/officeDocument/2006/relationships/header"/>
  <Relationship Id="rId10" Target="theme/theme1.xml" Type="http://schemas.openxmlformats.org/officeDocument/2006/relationships/theme"/>
  <Relationship Id="rId2" Target="header2.xml" Type="http://schemas.openxmlformats.org/officeDocument/2006/relationships/header"/>
  <Relationship Id="rId3" Target="header3.xml" Type="http://schemas.openxmlformats.org/officeDocument/2006/relationships/header"/>
  <Relationship Id="rId8" Target="stylesWithEffects.xml" Type="http://schemas.microsoft.com/office/2007/relationships/stylesWithEffects"/>
  <Relationship Id="rId4" Target="media/1.jpeg" Type="http://schemas.openxmlformats.org/officeDocument/2006/relationships/image"/>
  <Relationship Id="rId9" Target="webSettings.xml" Type="http://schemas.openxmlformats.org/officeDocument/2006/relationships/webSettings"/>
  <Relationship Id="rId7" Target="styles.xml" Type="http://schemas.openxmlformats.org/officeDocument/2006/relationships/styles"/>
  <Relationship Id="rId5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</a:gradFill>
      </a:fillStyleLst>
      <a:lnStyleLst>
        <a:ln w="6350">
          <a:prstDash val="solid"/>
        </a:ln>
        <a:ln w="12700">
          <a:prstDash val="solid"/>
        </a:ln>
        <a:ln w="19050"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2024-10-22T04:23:50Z</dcterms:modified>
</cp:coreProperties>
</file>