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10"/>
      </w:tblGrid>
      <w:tr>
        <w:tc>
          <w:tcPr>
            <w:tcW w:type="dxa" w:w="971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О внесении изменений в постановление Правительства Камчатского края от 03.10.2008 № 298-П «Об утверждении Положения о Камчатской территориальной подсистеме единой государственной системы предупреждения и ликвидации чрезвычайных ситуаций»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</w:t>
      </w:r>
      <w:r>
        <w:rPr>
          <w:rStyle w:val="Style_4_ch"/>
          <w:rFonts w:ascii="Times New Roman" w:hAnsi="Times New Roman"/>
          <w:sz w:val="28"/>
        </w:rPr>
        <w:t xml:space="preserve">Правительства Камчатского края </w:t>
      </w:r>
      <w:r>
        <w:br/>
      </w:r>
      <w:r>
        <w:rPr>
          <w:rStyle w:val="Style_4_ch"/>
          <w:rFonts w:ascii="Times New Roman" w:hAnsi="Times New Roman"/>
          <w:sz w:val="28"/>
        </w:rPr>
        <w:t xml:space="preserve">от </w:t>
      </w:r>
      <w:r>
        <w:rPr>
          <w:rStyle w:val="Style_4_ch"/>
          <w:rFonts w:ascii="Times New Roman" w:hAnsi="Times New Roman"/>
          <w:sz w:val="28"/>
        </w:rPr>
        <w:t>03.10.2008 № 298-П «Об утверждении Положения о Камчатской территориальной подсистеме единой государственной системы предупреждения и ликвидации чрезвычайных ситуаций»</w:t>
      </w:r>
      <w:r>
        <w:rPr>
          <w:rStyle w:val="Style_4_ch"/>
          <w:rFonts w:ascii="Times New Roman" w:hAnsi="Times New Roman"/>
          <w:sz w:val="28"/>
        </w:rPr>
        <w:t xml:space="preserve"> следующие изменения: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18000000">
      <w:pPr>
        <w:spacing w:after="0" w:line="240" w:lineRule="auto"/>
        <w:ind w:firstLine="0" w:left="3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-4"/>
          <w:sz w:val="28"/>
        </w:rPr>
        <w:t>«Об утверждении Положения о Камчатской территориальной подсистеме единой государственной системы предупреждения и ликвидации чрезвычайных ситуаций»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Style w:val="Style_5_ch"/>
          <w:rFonts w:ascii="Times New Roman" w:hAnsi="Times New Roman"/>
          <w:sz w:val="28"/>
        </w:rPr>
        <w:t>в пункте 1</w:t>
      </w:r>
      <w:r>
        <w:rPr>
          <w:rFonts w:ascii="Times New Roman" w:hAnsi="Times New Roman"/>
          <w:sz w:val="28"/>
        </w:rPr>
        <w:t xml:space="preserve"> части 8</w:t>
      </w:r>
      <w:r>
        <w:rPr>
          <w:rStyle w:val="Style_5_ch"/>
          <w:rFonts w:ascii="Times New Roman" w:hAnsi="Times New Roman"/>
          <w:sz w:val="28"/>
        </w:rPr>
        <w:t xml:space="preserve"> после слов </w:t>
      </w:r>
      <w:r>
        <w:rPr>
          <w:rStyle w:val="Style_5_ch"/>
          <w:rFonts w:ascii="Times New Roman" w:hAnsi="Times New Roman"/>
          <w:sz w:val="28"/>
        </w:rPr>
        <w:t>«</w:t>
      </w:r>
      <w:r>
        <w:rPr>
          <w:rStyle w:val="Style_5_ch"/>
          <w:rFonts w:ascii="Times New Roman" w:hAnsi="Times New Roman"/>
          <w:sz w:val="28"/>
        </w:rPr>
        <w:t>федеральных органов исполнительной власти по Камчатскому краю</w:t>
      </w:r>
      <w:r>
        <w:rPr>
          <w:rFonts w:ascii="Times New Roman" w:hAnsi="Times New Roman"/>
          <w:sz w:val="28"/>
        </w:rPr>
        <w:t xml:space="preserve">» дополнить словами «, </w:t>
      </w:r>
      <w:r>
        <w:rPr>
          <w:rStyle w:val="Style_5_ch"/>
          <w:rFonts w:ascii="Times New Roman" w:hAnsi="Times New Roman"/>
          <w:sz w:val="28"/>
        </w:rPr>
        <w:t xml:space="preserve">дежурные организации </w:t>
      </w:r>
      <w:r>
        <w:rPr>
          <w:rStyle w:val="Style_5_ch"/>
          <w:rFonts w:ascii="Times New Roman" w:hAnsi="Times New Roman"/>
          <w:sz w:val="28"/>
        </w:rPr>
        <w:t xml:space="preserve">(подразделения) других исполнительных органов Камчатского края (в части </w:t>
      </w:r>
      <w:r>
        <w:rPr>
          <w:rStyle w:val="Style_5_ch"/>
          <w:rFonts w:ascii="Times New Roman" w:hAnsi="Times New Roman"/>
          <w:sz w:val="28"/>
        </w:rPr>
        <w:t>касающейся</w:t>
      </w:r>
      <w:r>
        <w:rPr>
          <w:rStyle w:val="Style_5_ch"/>
          <w:rFonts w:ascii="Times New Roman" w:hAnsi="Times New Roman"/>
          <w:b w:val="0"/>
          <w:sz w:val="28"/>
        </w:rPr>
        <w:t>)»;</w:t>
      </w:r>
      <w:r>
        <w:rPr>
          <w:rStyle w:val="Style_5_ch"/>
          <w:rFonts w:ascii="Times New Roman" w:hAnsi="Times New Roman"/>
          <w:b w:val="0"/>
          <w:sz w:val="28"/>
        </w:rPr>
        <w:t xml:space="preserve"> </w:t>
      </w:r>
    </w:p>
    <w:p w14:paraId="1B000000">
      <w:pPr>
        <w:spacing w:after="0" w:line="240" w:lineRule="auto"/>
        <w:ind w:firstLine="709" w:left="0"/>
        <w:jc w:val="both"/>
        <w:rPr>
          <w:b w:val="0"/>
        </w:rPr>
      </w:pPr>
      <w:r>
        <w:rPr>
          <w:rStyle w:val="Style_5_ch"/>
          <w:rFonts w:ascii="Times New Roman" w:hAnsi="Times New Roman"/>
          <w:b w:val="0"/>
          <w:sz w:val="28"/>
        </w:rPr>
        <w:t xml:space="preserve">б) в </w:t>
      </w:r>
      <w:r>
        <w:rPr>
          <w:rStyle w:val="Style_5_ch"/>
          <w:rFonts w:ascii="Times New Roman" w:hAnsi="Times New Roman"/>
          <w:b w:val="0"/>
          <w:sz w:val="28"/>
        </w:rPr>
        <w:t xml:space="preserve">абзаце третьем </w:t>
      </w:r>
      <w:r>
        <w:rPr>
          <w:rStyle w:val="Style_5_ch"/>
          <w:rFonts w:ascii="Times New Roman" w:hAnsi="Times New Roman"/>
          <w:b w:val="0"/>
          <w:sz w:val="28"/>
        </w:rPr>
        <w:t>части 13 слова «</w:t>
      </w:r>
      <w:r>
        <w:rPr>
          <w:rStyle w:val="Style_5_ch"/>
          <w:rFonts w:ascii="Times New Roman" w:hAnsi="Times New Roman"/>
          <w:b w:val="0"/>
          <w:sz w:val="28"/>
        </w:rPr>
        <w:t>Главным управлением МЧС России по Камчатскому краю</w:t>
      </w:r>
      <w:r>
        <w:rPr>
          <w:rFonts w:ascii="Times New Roman" w:hAnsi="Times New Roman"/>
          <w:b w:val="0"/>
          <w:sz w:val="28"/>
        </w:rPr>
        <w:t>» заменить словами «</w:t>
      </w:r>
      <w:r>
        <w:rPr>
          <w:rStyle w:val="Style_5_ch"/>
          <w:rFonts w:ascii="Times New Roman" w:hAnsi="Times New Roman"/>
          <w:b w:val="0"/>
          <w:sz w:val="28"/>
        </w:rPr>
        <w:t>МЧС России»;</w:t>
      </w:r>
    </w:p>
    <w:p w14:paraId="1C000000">
      <w:pPr>
        <w:spacing w:after="0" w:line="240" w:lineRule="auto"/>
        <w:ind w:firstLine="709" w:left="0"/>
        <w:jc w:val="both"/>
        <w:rPr>
          <w:b w:val="0"/>
        </w:rPr>
      </w:pPr>
      <w:r>
        <w:rPr>
          <w:rStyle w:val="Style_4_ch"/>
          <w:rFonts w:ascii="Times New Roman" w:hAnsi="Times New Roman"/>
          <w:sz w:val="28"/>
        </w:rPr>
        <w:t xml:space="preserve">в) </w:t>
      </w:r>
      <w:r>
        <w:rPr>
          <w:rStyle w:val="Style_4_ch"/>
          <w:rFonts w:ascii="Times New Roman" w:hAnsi="Times New Roman"/>
          <w:sz w:val="28"/>
        </w:rPr>
        <w:t>пункт 1</w:t>
      </w:r>
      <w:r>
        <w:rPr>
          <w:rStyle w:val="Style_4_ch"/>
          <w:rFonts w:ascii="Times New Roman" w:hAnsi="Times New Roman"/>
          <w:sz w:val="28"/>
        </w:rPr>
        <w:t xml:space="preserve"> части 16</w:t>
      </w:r>
      <w:r>
        <w:rPr>
          <w:rStyle w:val="Style_4_ch"/>
          <w:rFonts w:ascii="Times New Roman" w:hAnsi="Times New Roman"/>
          <w:sz w:val="28"/>
        </w:rPr>
        <w:t xml:space="preserve"> изложить в следующей редакции:</w:t>
      </w:r>
    </w:p>
    <w:p w14:paraId="1D000000">
      <w:pPr>
        <w:spacing w:after="0" w:line="240" w:lineRule="auto"/>
        <w:ind w:firstLine="709" w:left="0"/>
        <w:jc w:val="both"/>
        <w:rPr>
          <w:b w:val="0"/>
        </w:rPr>
      </w:pP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1) краевой резерв материальных ресурсов для ликвидации чрезвычайных ситуаций межмуниципального и регионального характера, а также резерв финансовых ресурсов;»;</w:t>
      </w:r>
    </w:p>
    <w:p w14:paraId="1E000000">
      <w:pPr>
        <w:spacing w:after="0" w:line="240" w:lineRule="auto"/>
        <w:ind w:firstLine="709" w:left="0"/>
        <w:jc w:val="both"/>
        <w:rPr>
          <w:b w:val="0"/>
        </w:rPr>
      </w:pPr>
      <w:r>
        <w:rPr>
          <w:rStyle w:val="Style_4_ch"/>
          <w:rFonts w:ascii="Times New Roman" w:hAnsi="Times New Roman"/>
          <w:sz w:val="28"/>
        </w:rPr>
        <w:t xml:space="preserve">г) </w:t>
      </w:r>
      <w:r>
        <w:rPr>
          <w:rStyle w:val="Style_4_ch"/>
          <w:rFonts w:ascii="Times New Roman" w:hAnsi="Times New Roman"/>
          <w:sz w:val="28"/>
        </w:rPr>
        <w:t xml:space="preserve">в абзаце первом </w:t>
      </w:r>
      <w:r>
        <w:rPr>
          <w:rStyle w:val="Style_4_ch"/>
          <w:rFonts w:ascii="Times New Roman" w:hAnsi="Times New Roman"/>
          <w:sz w:val="28"/>
        </w:rPr>
        <w:t>части 28</w:t>
      </w:r>
      <w:r>
        <w:rPr>
          <w:rStyle w:val="Style_4_ch"/>
          <w:rFonts w:ascii="Times New Roman" w:hAnsi="Times New Roman"/>
          <w:sz w:val="28"/>
        </w:rPr>
        <w:t xml:space="preserve"> слова «статьи 4» </w:t>
      </w:r>
      <w:r>
        <w:rPr>
          <w:rStyle w:val="Style_4_ch"/>
          <w:rFonts w:ascii="Times New Roman" w:hAnsi="Times New Roman"/>
          <w:sz w:val="28"/>
        </w:rPr>
        <w:t>заменит</w:t>
      </w:r>
      <w:r>
        <w:rPr>
          <w:rStyle w:val="Style_4_ch"/>
          <w:rFonts w:ascii="Times New Roman" w:hAnsi="Times New Roman"/>
          <w:sz w:val="28"/>
        </w:rPr>
        <w:t>ь словами «статьи 4.1.»;</w:t>
      </w:r>
    </w:p>
    <w:p w14:paraId="1F000000">
      <w:pPr>
        <w:spacing w:after="0" w:line="240" w:lineRule="auto"/>
        <w:ind w:firstLine="709" w:left="0"/>
        <w:jc w:val="both"/>
        <w:rPr>
          <w:b w:val="0"/>
        </w:rPr>
      </w:pPr>
      <w:r>
        <w:rPr>
          <w:rStyle w:val="Style_4_ch"/>
          <w:rFonts w:ascii="Times New Roman" w:hAnsi="Times New Roman"/>
          <w:sz w:val="28"/>
        </w:rPr>
        <w:t>д) в части 29:</w:t>
      </w:r>
    </w:p>
    <w:p w14:paraId="20000000">
      <w:pPr>
        <w:spacing w:after="0" w:line="240" w:lineRule="auto"/>
        <w:ind w:firstLine="709" w:left="0"/>
        <w:jc w:val="both"/>
        <w:rPr>
          <w:b w:val="0"/>
        </w:rPr>
      </w:pPr>
      <w:r>
        <w:rPr>
          <w:rStyle w:val="Style_4_ch"/>
          <w:rFonts w:ascii="Times New Roman" w:hAnsi="Times New Roman"/>
          <w:sz w:val="28"/>
        </w:rPr>
        <w:t>пункт 3 изложить в следующей редакции: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«3)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межмуниципального и регионального характера – силами и средствами органов </w:t>
      </w:r>
      <w:r>
        <w:rPr>
          <w:rStyle w:val="Style_4_ch"/>
          <w:rFonts w:ascii="Times New Roman" w:hAnsi="Times New Roman"/>
          <w:sz w:val="28"/>
        </w:rPr>
        <w:t xml:space="preserve">местного самоуправления, оказавшихся в зоне чрезвычайной ситуации, </w:t>
      </w:r>
      <w:r>
        <w:rPr>
          <w:rStyle w:val="Style_4_ch"/>
          <w:rFonts w:ascii="Times New Roman" w:hAnsi="Times New Roman"/>
          <w:sz w:val="28"/>
        </w:rPr>
        <w:t>исполнительных органов Камчатского края;</w:t>
      </w:r>
      <w:r>
        <w:rPr>
          <w:rStyle w:val="Style_4_ch"/>
          <w:rFonts w:ascii="Times New Roman" w:hAnsi="Times New Roman"/>
          <w:sz w:val="28"/>
        </w:rPr>
        <w:t>»;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пункт 4 изложить в следующей редакции: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«4) </w:t>
      </w:r>
      <w:r>
        <w:rPr>
          <w:rStyle w:val="Style_4_ch"/>
          <w:rFonts w:ascii="Times New Roman" w:hAnsi="Times New Roman"/>
          <w:sz w:val="28"/>
        </w:rPr>
        <w:t xml:space="preserve">межрегионального </w:t>
      </w:r>
      <w:r>
        <w:rPr>
          <w:rStyle w:val="Style_4_ch"/>
          <w:rFonts w:ascii="Times New Roman" w:hAnsi="Times New Roman"/>
          <w:sz w:val="28"/>
        </w:rPr>
        <w:t xml:space="preserve">и федерального характера </w:t>
      </w:r>
      <w:r>
        <w:rPr>
          <w:rStyle w:val="Style_4_ch"/>
          <w:rFonts w:ascii="Times New Roman" w:hAnsi="Times New Roman"/>
          <w:sz w:val="28"/>
        </w:rPr>
        <w:t>–</w:t>
      </w:r>
      <w:r>
        <w:rPr>
          <w:rStyle w:val="Style_4_ch"/>
          <w:rFonts w:ascii="Times New Roman" w:hAnsi="Times New Roman"/>
          <w:sz w:val="28"/>
        </w:rPr>
        <w:t xml:space="preserve"> силами и средствами исполнительных органов </w:t>
      </w:r>
      <w:r>
        <w:rPr>
          <w:rStyle w:val="Style_4_ch"/>
          <w:rFonts w:ascii="Times New Roman" w:hAnsi="Times New Roman"/>
          <w:sz w:val="28"/>
        </w:rPr>
        <w:t>Камчатского края.».</w:t>
      </w:r>
    </w:p>
    <w:p w14:paraId="24000000">
      <w:pPr>
        <w:spacing w:after="0" w:line="240" w:lineRule="auto"/>
        <w:ind w:firstLine="709" w:left="0"/>
        <w:jc w:val="both"/>
        <w:rPr>
          <w:b w:val="0"/>
        </w:rPr>
      </w:pPr>
      <w:r>
        <w:rPr>
          <w:rStyle w:val="Style_4_ch"/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3"/>
      </w:tblGrid>
      <w:tr>
        <w:trPr>
          <w:trHeight w:hRule="atLeast" w:val="749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</w:t>
            </w:r>
            <w:r>
              <w:rPr>
                <w:rFonts w:ascii="Times New Roman" w:hAnsi="Times New Roman"/>
                <w:sz w:val="28"/>
              </w:rPr>
              <w:t xml:space="preserve">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3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D000000">
      <w:pPr>
        <w:spacing w:line="240" w:lineRule="auto"/>
        <w:ind/>
        <w:jc w:val="right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276" w:lineRule="auto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header"/>
    <w:basedOn w:val="Style_5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5_ch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5_ch"/>
    <w:link w:val="Style_16"/>
    <w:rPr>
      <w:rFonts w:ascii="Times New Roman" w:hAnsi="Times New Roman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Plain Text"/>
    <w:basedOn w:val="Style_5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Plain Text"/>
    <w:basedOn w:val="Style_5_ch"/>
    <w:link w:val="Style_18"/>
    <w:rPr>
      <w:rFonts w:ascii="Calibri" w:hAnsi="Calibri"/>
    </w:rPr>
  </w:style>
  <w:style w:styleId="Style_19" w:type="paragraph">
    <w:name w:val="toc 3"/>
    <w:next w:val="Style_5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5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5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Balloon Text"/>
    <w:basedOn w:val="Style_5"/>
    <w:link w:val="Style_33_ch"/>
    <w:pPr>
      <w:spacing w:after="0" w:line="240" w:lineRule="auto"/>
      <w:ind/>
    </w:pPr>
    <w:rPr>
      <w:rFonts w:ascii="Segoe UI" w:hAnsi="Segoe UI"/>
      <w:sz w:val="18"/>
    </w:rPr>
  </w:style>
  <w:style w:styleId="Style_33_ch" w:type="character">
    <w:name w:val="Balloon Text"/>
    <w:basedOn w:val="Style_5_ch"/>
    <w:link w:val="Style_33"/>
    <w:rPr>
      <w:rFonts w:ascii="Segoe UI" w:hAnsi="Segoe UI"/>
      <w:sz w:val="18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Сетка таблицы4"/>
    <w:pPr>
      <w:spacing w:after="0" w:line="240" w:lineRule="auto"/>
      <w:ind/>
    </w:pPr>
    <w:rPr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8" w:type="table">
    <w:name w:val="Сетка таблицы3"/>
    <w:pPr>
      <w:spacing w:after="0" w:line="240" w:lineRule="auto"/>
      <w:ind/>
    </w:pPr>
    <w:rPr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2024-10-16T02:49:39Z</dcterms:modified>
</cp:coreProperties>
</file>