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6"/>
        <w:spacing w:before="0"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-14" y="0"/>
                    <wp:lineTo x="-14" y="20874"/>
                    <wp:lineTo x="20954" y="20874"/>
                    <wp:lineTo x="20954" y="0"/>
                    <wp:lineTo x="-14" y="0"/>
                  </wp:wrapPolygon>
                </wp:wrapTight>
                <wp:docPr id="1" name="Picture 3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hidden="0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8240;o:allowoverlap:true;o:allowincell:true;mso-position-horizontal-relative:margin;mso-position-horizontal:center;mso-position-vertical-relative:text;margin-top:0.0pt;mso-position-vertical:absolute;width:51.0pt;height:63.6pt;mso-wrap-distance-left:9.0pt;mso-wrap-distance-top:0.0pt;mso-wrap-distance-right:9.0pt;mso-wrap-distance-bottom:0.0pt;" wrapcoords="-64 0 -64 96639 97009 96639 97009 0 -64 0" stroked="false">
                <v:path textboxrect="0,0,0,0"/>
                <w10:wrap type="tight"/>
                <v:imagedata r:id="rId9" o:title=""/>
              </v:shape>
            </w:pict>
          </mc:Fallback>
        </mc:AlternateContent>
      </w:r>
      <w:r/>
    </w:p>
    <w:p>
      <w:pPr>
        <w:pStyle w:val="636"/>
        <w:jc w:val="center"/>
        <w:spacing w:before="0"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  <w:r/>
    </w:p>
    <w:p>
      <w:pPr>
        <w:pStyle w:val="636"/>
        <w:jc w:val="center"/>
        <w:spacing w:before="0"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/>
    </w:p>
    <w:p>
      <w:pPr>
        <w:pStyle w:val="636"/>
        <w:spacing w:before="0"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/>
    </w:p>
    <w:p>
      <w:pPr>
        <w:pStyle w:val="636"/>
        <w:jc w:val="center"/>
        <w:spacing w:before="0"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МИНИСТЕРСТВО </w:t>
      </w:r>
      <w:r>
        <w:rPr>
          <w:rFonts w:ascii="Times New Roman" w:hAnsi="Times New Roman"/>
          <w:b/>
          <w:caps/>
          <w:sz w:val="28"/>
        </w:rPr>
        <w:t xml:space="preserve">ПО ЧРЕЗВЫЧАЙНЫМ СИТУАЦИЯМ</w:t>
      </w:r>
      <w:r/>
    </w:p>
    <w:p>
      <w:pPr>
        <w:pStyle w:val="636"/>
        <w:jc w:val="center"/>
        <w:spacing w:before="0"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КАМЧАТСКОГО КРАЯ</w:t>
      </w:r>
      <w:r/>
    </w:p>
    <w:p>
      <w:pPr>
        <w:pStyle w:val="636"/>
        <w:jc w:val="center"/>
        <w:spacing w:before="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636"/>
        <w:jc w:val="center"/>
        <w:spacing w:before="0"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ПРИКАЗ</w:t>
      </w:r>
      <w:r/>
    </w:p>
    <w:p>
      <w:pPr>
        <w:pStyle w:val="636"/>
        <w:jc w:val="center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36"/>
        <w:ind w:left="0" w:right="0" w:firstLine="709"/>
        <w:jc w:val="center"/>
        <w:spacing w:before="0"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/>
    </w:p>
    <w:p>
      <w:pPr>
        <w:pStyle w:val="636"/>
        <w:ind w:left="-284" w:right="5528" w:firstLine="0"/>
        <w:jc w:val="center"/>
        <w:spacing w:before="0" w:after="120" w:line="240" w:lineRule="auto"/>
        <w:rPr>
          <w:rFonts w:ascii="Times New Roman" w:hAnsi="Times New Roman"/>
          <w:sz w:val="24"/>
        </w:rPr>
      </w:pPr>
      <w:r/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 xml:space="preserve">[</w:t>
      </w:r>
      <w:r>
        <w:rPr>
          <w:rFonts w:ascii="Times New Roman" w:hAnsi="Times New Roman"/>
          <w:color w:val="000000"/>
          <w:u w:val="single"/>
        </w:rPr>
        <w:t xml:space="preserve">Дата регистрации] № [Номер документа]</w:t>
      </w:r>
      <w:bookmarkStart w:id="2" w:name="_GoBack"/>
      <w:r/>
      <w:bookmarkEnd w:id="2"/>
      <w:r/>
      <w:bookmarkEnd w:id="1"/>
      <w:r/>
      <w:r/>
    </w:p>
    <w:p>
      <w:pPr>
        <w:pStyle w:val="636"/>
        <w:ind w:left="0" w:right="5526" w:firstLine="0"/>
        <w:jc w:val="center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г. Петропавловск-Камчатский</w:t>
      </w:r>
      <w:r/>
    </w:p>
    <w:p>
      <w:pPr>
        <w:pStyle w:val="636"/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tbl>
      <w:tblPr>
        <w:tblStyle w:val="834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63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9" w:type="dxa"/>
            <w:textDirection w:val="lrTb"/>
            <w:noWrap w:val="false"/>
          </w:tcPr>
          <w:p>
            <w:pPr>
              <w:pStyle w:val="636"/>
              <w:ind w:left="3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sz w:val="28"/>
              </w:rPr>
              <w:t xml:space="preserve">О внесении изменений в приказ Министерства специальных программ и по делам казачества Камчатского края от 01.12.2014 № 147-П </w:t>
            </w:r>
            <w:r>
              <w:rPr>
                <w:rFonts w:ascii="Times New Roman" w:hAnsi="Times New Roman"/>
                <w:b/>
                <w:color w:val="000000"/>
                <w:spacing w:val="0"/>
                <w:sz w:val="28"/>
              </w:rPr>
              <w:br/>
            </w:r>
            <w:r>
              <w:rPr>
                <w:rFonts w:ascii="Times New Roman" w:hAnsi="Times New Roman"/>
                <w:b/>
                <w:color w:val="000000"/>
                <w:spacing w:val="0"/>
                <w:sz w:val="28"/>
              </w:rPr>
              <w:t xml:space="preserve">«Об определении границ зон экстренного оповещения</w:t>
            </w:r>
            <w:r>
              <w:rPr>
                <w:rFonts w:ascii="Times New Roman" w:hAnsi="Times New Roman"/>
                <w:b/>
                <w:color w:val="000000"/>
                <w:spacing w:val="0"/>
                <w:sz w:val="28"/>
              </w:rPr>
              <w:t xml:space="preserve"> населения на территориях муниципальных образований в Камчатском крае, подверженных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них людей»</w:t>
            </w:r>
            <w:r/>
          </w:p>
        </w:tc>
      </w:tr>
    </w:tbl>
    <w:p>
      <w:pPr>
        <w:pStyle w:val="636"/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36"/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ПРИКАЗЫВАЮ:</w:t>
      </w:r>
      <w:r/>
    </w:p>
    <w:p>
      <w:pPr>
        <w:pStyle w:val="636"/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36"/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приказ </w:t>
      </w:r>
      <w:r>
        <w:rPr>
          <w:rFonts w:ascii="Times New Roman" w:hAnsi="Times New Roman"/>
          <w:b w:val="0"/>
          <w:color w:val="000000"/>
          <w:spacing w:val="0"/>
          <w:sz w:val="28"/>
        </w:rPr>
        <w:t xml:space="preserve">Министерства специальных программ и по делам казачества Камчатского края от 01.12.2014 № 147-П «Об определении границ зон экстренного оповещения населения на террито</w:t>
      </w:r>
      <w:r>
        <w:rPr>
          <w:rFonts w:ascii="Times New Roman" w:hAnsi="Times New Roman"/>
          <w:b w:val="0"/>
          <w:color w:val="000000"/>
          <w:spacing w:val="0"/>
          <w:sz w:val="28"/>
        </w:rPr>
        <w:t xml:space="preserve">риях муниципальных образований в Камчатском крае, подверженных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них людей» следующие изменения:</w:t>
      </w:r>
      <w:r/>
    </w:p>
    <w:p>
      <w:pPr>
        <w:pStyle w:val="636"/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наименование изложить в следующей редакции:</w:t>
      </w:r>
      <w:r/>
    </w:p>
    <w:p>
      <w:pPr>
        <w:pStyle w:val="636"/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</w:t>
      </w:r>
      <w:r>
        <w:rPr>
          <w:rFonts w:ascii="Times New Roman" w:hAnsi="Times New Roman"/>
          <w:b w:val="0"/>
          <w:color w:val="000000"/>
          <w:spacing w:val="0"/>
          <w:sz w:val="28"/>
        </w:rPr>
        <w:t xml:space="preserve">Об определении границ зон экстренного оповещени</w:t>
      </w:r>
      <w:r>
        <w:rPr>
          <w:rFonts w:ascii="Times New Roman" w:hAnsi="Times New Roman"/>
          <w:b w:val="0"/>
          <w:color w:val="000000"/>
          <w:spacing w:val="0"/>
          <w:sz w:val="28"/>
        </w:rPr>
        <w:t xml:space="preserve">я населения на территориях муниципальных образований в Камчатском крае, подверженных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них людей</w:t>
      </w:r>
      <w:r>
        <w:rPr>
          <w:rFonts w:ascii="Times New Roman" w:hAnsi="Times New Roman"/>
          <w:sz w:val="28"/>
        </w:rPr>
        <w:t xml:space="preserve">».»;</w:t>
      </w:r>
      <w:r/>
    </w:p>
    <w:p>
      <w:pPr>
        <w:pStyle w:val="636"/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преамбулу изложить в следующей редакции:</w:t>
      </w:r>
      <w:r/>
    </w:p>
    <w:p>
      <w:pPr>
        <w:pStyle w:val="636"/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</w:t>
      </w:r>
      <w:r>
        <w:rPr>
          <w:rFonts w:ascii="Times New Roman" w:hAnsi="Times New Roman"/>
          <w:sz w:val="28"/>
        </w:rPr>
        <w:t xml:space="preserve">В</w:t>
      </w:r>
      <w:r>
        <w:rPr>
          <w:rFonts w:ascii="Times New Roman" w:hAnsi="Times New Roman"/>
          <w:sz w:val="28"/>
        </w:rPr>
        <w:t xml:space="preserve"> соответствии с Федеральным законом от 11.12.1994 № 68-ФЗ «О защите населения и территорий от чрезвычайных ситуаций природного и техногенного характера», в целях экстренного оповещения населения на территориях муниципальных образований в Камчатском крае, п</w:t>
      </w:r>
      <w:r>
        <w:rPr>
          <w:rFonts w:ascii="Times New Roman" w:hAnsi="Times New Roman"/>
          <w:sz w:val="28"/>
        </w:rPr>
        <w:t xml:space="preserve">одверженных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них людей</w:t>
      </w:r>
      <w:r>
        <w:rPr>
          <w:rFonts w:ascii="Times New Roman" w:hAnsi="Times New Roman"/>
          <w:sz w:val="28"/>
        </w:rPr>
        <w:t xml:space="preserve">».»;</w:t>
      </w:r>
      <w:r/>
    </w:p>
    <w:p>
      <w:pPr>
        <w:pStyle w:val="636"/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распорядительную часть изложить в следующей редакции:</w:t>
      </w:r>
      <w:r/>
    </w:p>
    <w:p>
      <w:pPr>
        <w:pStyle w:val="636"/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</w:t>
      </w:r>
      <w:r>
        <w:rPr>
          <w:rFonts w:ascii="Times New Roman" w:hAnsi="Times New Roman"/>
          <w:sz w:val="28"/>
        </w:rPr>
        <w:t xml:space="preserve">Определить границы зон экстренного оповещения населения на территориях муниципальных </w:t>
      </w:r>
      <w:r>
        <w:rPr>
          <w:rFonts w:ascii="Times New Roman" w:hAnsi="Times New Roman"/>
          <w:sz w:val="28"/>
        </w:rPr>
        <w:t xml:space="preserve">образований в Камчатском крае, подверженных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них людей согласно приложению к настоящему приказу</w:t>
      </w:r>
      <w:r>
        <w:rPr>
          <w:rFonts w:ascii="Times New Roman" w:hAnsi="Times New Roman"/>
          <w:sz w:val="28"/>
        </w:rPr>
        <w:t xml:space="preserve">».»;</w:t>
      </w:r>
      <w:r/>
    </w:p>
    <w:p>
      <w:pPr>
        <w:pStyle w:val="636"/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приложение изложить в редакции согласно приложению 1 к настоящему приказу.</w:t>
      </w:r>
      <w:r/>
    </w:p>
    <w:p>
      <w:pPr>
        <w:pStyle w:val="636"/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Контроль за исполнением приказа возложить на заместителя Министра - начальника отдела организационно-правового обеспечения Министерства по чрезвычайным ситуациям Камчатского края Кинас В.В.</w:t>
      </w:r>
      <w:r/>
    </w:p>
    <w:p>
      <w:pPr>
        <w:pStyle w:val="636"/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Настоящий приказ вступает в силу со дня его подписания.</w:t>
      </w:r>
      <w:r/>
    </w:p>
    <w:p>
      <w:pPr>
        <w:pStyle w:val="636"/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36"/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36"/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tbl>
      <w:tblPr>
        <w:tblStyle w:val="827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3260"/>
        <w:gridCol w:w="3544"/>
        <w:gridCol w:w="2835"/>
      </w:tblGrid>
      <w:tr>
        <w:trPr>
          <w:trHeight w:val="665"/>
        </w:trPr>
        <w:tc>
          <w:tcPr>
            <w:shd w:val="clear" w:color="auto" w:fill="auto"/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pStyle w:val="636"/>
              <w:ind w:left="4" w:right="0" w:hanging="4"/>
              <w:jc w:val="left"/>
              <w:spacing w:before="0" w:after="0" w:line="240" w:lineRule="auto"/>
              <w:widowControl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Министр</w:t>
            </w:r>
            <w:r/>
          </w:p>
        </w:tc>
        <w:tc>
          <w:tcPr>
            <w:shd w:val="clear" w:color="auto" w:fill="auto"/>
            <w:tcMar>
              <w:left w:w="0" w:type="dxa"/>
              <w:top w:w="0" w:type="dxa"/>
              <w:right w:w="0" w:type="dxa"/>
              <w:bottom w:w="0" w:type="dxa"/>
            </w:tcMar>
            <w:tcW w:w="3544" w:type="dxa"/>
            <w:textDirection w:val="lrTb"/>
            <w:noWrap w:val="false"/>
          </w:tcPr>
          <w:p>
            <w:pPr>
              <w:pStyle w:val="636"/>
              <w:ind w:left="0" w:right="-116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shd w:val="clear" w:color="auto" w:fill="auto"/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pStyle w:val="636"/>
              <w:ind w:left="0" w:right="0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С.В. Лебедев</w:t>
            </w:r>
            <w:r/>
          </w:p>
        </w:tc>
      </w:tr>
    </w:tbl>
    <w:p>
      <w:pPr>
        <w:pStyle w:val="636"/>
        <w:ind w:left="0" w:right="-116" w:firstLine="2694"/>
        <w:spacing w:before="0" w:after="0" w:line="240" w:lineRule="auto"/>
        <w:rPr>
          <w:rFonts w:ascii="Times New Roman" w:hAnsi="Times New Roman"/>
          <w:color w:val="d9d9d9"/>
          <w:sz w:val="28"/>
        </w:rPr>
      </w:pPr>
      <w:r/>
      <w:bookmarkStart w:id="3" w:name="SIGNERSTAMP1"/>
      <w:r>
        <w:rPr>
          <w:rFonts w:ascii="Times New Roman" w:hAnsi="Times New Roman"/>
          <w:color w:val="d9d9d9"/>
          <w:sz w:val="28"/>
        </w:rPr>
        <w:t xml:space="preserve">[горизонтальный штамп подписи 1]</w:t>
      </w:r>
      <w:bookmarkEnd w:id="3"/>
      <w:r/>
      <w:r/>
    </w:p>
    <w:p>
      <w:pPr>
        <w:pStyle w:val="636"/>
      </w:pPr>
      <w:r>
        <w:br w:type="page" w:clear="all"/>
      </w:r>
      <w:r/>
    </w:p>
    <w:tbl>
      <w:tblPr>
        <w:tblStyle w:val="834"/>
        <w:tblLayout w:type="fixed"/>
        <w:tblLook w:val="04A0" w:firstRow="1" w:lastRow="0" w:firstColumn="1" w:lastColumn="0" w:noHBand="0" w:noVBand="1"/>
      </w:tblPr>
      <w:tblGrid>
        <w:gridCol w:w="4818"/>
        <w:gridCol w:w="481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8" w:type="dxa"/>
            <w:textDirection w:val="lrTb"/>
            <w:noWrap w:val="false"/>
          </w:tcPr>
          <w:p>
            <w:pPr>
              <w:pStyle w:val="636"/>
              <w:jc w:val="right"/>
              <w:spacing w:before="0" w:after="0" w:line="240" w:lineRule="auto"/>
              <w:widowControl w:val="off"/>
              <w:tabs>
                <w:tab w:val="clear" w:pos="708" w:leader="none"/>
                <w:tab w:val="left" w:pos="8222" w:leader="none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8" w:type="dxa"/>
            <w:textDirection w:val="lrTb"/>
            <w:noWrap w:val="false"/>
          </w:tcPr>
          <w:p>
            <w:pPr>
              <w:ind w:left="0" w:right="-2" w:firstLine="0"/>
              <w:spacing w:before="0" w:after="0" w:line="240" w:lineRule="auto"/>
              <w:widowControl w:val="off"/>
              <w:tabs>
                <w:tab w:val="clear" w:pos="708" w:leader="none"/>
                <w:tab w:val="left" w:pos="8222" w:leader="none"/>
              </w:tabs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</w:rPr>
              <w:t xml:space="preserve">1 </w:t>
            </w:r>
            <w:r>
              <w:rPr>
                <w:rFonts w:ascii="Times New Roman" w:hAnsi="Times New Roman"/>
                <w:sz w:val="28"/>
              </w:rPr>
              <w:t xml:space="preserve">к приказу Министерства </w:t>
            </w:r>
            <w:r>
              <w:rPr>
                <w:rFonts w:ascii="Times New Roman" w:hAnsi="Times New Roman"/>
                <w:sz w:val="28"/>
              </w:rPr>
              <w:t xml:space="preserve">по чрезвычайным ситуациям </w:t>
            </w:r>
            <w:r>
              <w:rPr>
                <w:rFonts w:ascii="Times New Roman" w:hAnsi="Times New Roman"/>
                <w:sz w:val="28"/>
              </w:rPr>
              <w:t xml:space="preserve">Камчатского края</w:t>
            </w:r>
            <w:r/>
          </w:p>
          <w:p>
            <w:pPr>
              <w:pStyle w:val="636"/>
              <w:jc w:val="right"/>
              <w:spacing w:before="0" w:after="0" w:line="240" w:lineRule="auto"/>
              <w:widowControl w:val="off"/>
              <w:tabs>
                <w:tab w:val="clear" w:pos="708" w:leader="none"/>
                <w:tab w:val="left" w:pos="8222" w:leader="none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</w:tbl>
    <w:tbl>
      <w:tblPr>
        <w:tblStyle w:val="834"/>
        <w:tblInd w:w="494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25"/>
        <w:gridCol w:w="1775"/>
        <w:gridCol w:w="488"/>
        <w:gridCol w:w="170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5" w:type="dxa"/>
            <w:textDirection w:val="lrTb"/>
            <w:noWrap w:val="false"/>
          </w:tcPr>
          <w:p>
            <w:pPr>
              <w:pStyle w:val="636"/>
              <w:ind w:left="-65" w:right="0" w:firstLine="0"/>
              <w:jc w:val="left"/>
              <w:spacing w:before="0" w:after="60" w:line="240" w:lineRule="auto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от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636"/>
              <w:ind w:left="0" w:right="0" w:firstLine="0"/>
              <w:jc w:val="right"/>
              <w:spacing w:before="0" w:after="60" w:line="240" w:lineRule="auto"/>
              <w:widowControl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sz w:val="28"/>
              </w:rPr>
              <w:t xml:space="preserve">[R</w:t>
            </w:r>
            <w:r>
              <w:rPr>
                <w:rFonts w:ascii="Times New Roman" w:hAnsi="Times New Roman"/>
                <w:color w:val="ffffff" w:themeColor="background1"/>
                <w:spacing w:val="0"/>
                <w:sz w:val="16"/>
              </w:rPr>
              <w:t xml:space="preserve">EGDATESTAMP]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textDirection w:val="lrTb"/>
            <w:noWrap w:val="false"/>
          </w:tcPr>
          <w:p>
            <w:pPr>
              <w:pStyle w:val="636"/>
              <w:ind w:left="0" w:right="0" w:firstLine="0"/>
              <w:jc w:val="right"/>
              <w:spacing w:before="0" w:after="60" w:line="240" w:lineRule="auto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№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3" w:type="dxa"/>
            <w:textDirection w:val="lrTb"/>
            <w:noWrap w:val="false"/>
          </w:tcPr>
          <w:p>
            <w:pPr>
              <w:pStyle w:val="636"/>
              <w:ind w:left="0" w:right="0" w:firstLine="0"/>
              <w:jc w:val="right"/>
              <w:spacing w:before="0" w:after="60" w:line="240" w:lineRule="auto"/>
              <w:widowControl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sz w:val="28"/>
              </w:rPr>
              <w:t xml:space="preserve">[R</w:t>
            </w:r>
            <w:r>
              <w:rPr>
                <w:rFonts w:ascii="Times New Roman" w:hAnsi="Times New Roman"/>
                <w:color w:val="ffffff" w:themeColor="background1"/>
                <w:spacing w:val="0"/>
                <w:sz w:val="16"/>
              </w:rPr>
              <w:t xml:space="preserve">EGNUMSTAMP]</w:t>
            </w:r>
            <w:r/>
          </w:p>
        </w:tc>
      </w:tr>
    </w:tbl>
    <w:p>
      <w:pPr>
        <w:pStyle w:val="636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tbl>
      <w:tblPr>
        <w:tblStyle w:val="827"/>
        <w:tblInd w:w="-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>
        <w:trPr/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4818" w:type="dxa"/>
            <w:textDirection w:val="lrTb"/>
            <w:noWrap w:val="false"/>
          </w:tcPr>
          <w:p>
            <w:pPr>
              <w:pStyle w:val="728"/>
              <w:spacing w:before="0" w:after="160"/>
              <w:widowControl w:val="off"/>
            </w:pPr>
            <w:r/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4819" w:type="dxa"/>
            <w:textDirection w:val="lrTb"/>
            <w:noWrap w:val="false"/>
          </w:tcPr>
          <w:p>
            <w:pPr>
              <w:pStyle w:val="728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</w:t>
            </w:r>
            <w:r>
              <w:rPr>
                <w:rFonts w:ascii="Times New Roman" w:hAnsi="Times New Roman"/>
                <w:sz w:val="28"/>
              </w:rPr>
              <w:t xml:space="preserve">Приложение к приказу Министерства специальных программ и по делам казачества Камчатского Камчатского края</w:t>
            </w:r>
            <w:r/>
          </w:p>
          <w:p>
            <w:pPr>
              <w:pStyle w:val="728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01.12.2014 № 147-П</w:t>
            </w:r>
            <w:r/>
          </w:p>
        </w:tc>
      </w:tr>
    </w:tbl>
    <w:p>
      <w:pPr>
        <w:pStyle w:val="636"/>
        <w:jc w:val="center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636"/>
        <w:jc w:val="center"/>
        <w:spacing w:after="0" w:line="240" w:lineRule="auto"/>
        <w:rPr>
          <w:sz w:val="28"/>
        </w:rPr>
      </w:pPr>
      <w:r>
        <w:rPr>
          <w:rFonts w:ascii="Times New Roman" w:hAnsi="Times New Roman"/>
          <w:sz w:val="28"/>
        </w:rPr>
        <w:t xml:space="preserve">Границы</w:t>
      </w:r>
      <w:r/>
    </w:p>
    <w:p>
      <w:pPr>
        <w:pStyle w:val="636"/>
        <w:jc w:val="center"/>
        <w:spacing w:after="0" w:line="240" w:lineRule="auto"/>
        <w:rPr>
          <w:sz w:val="28"/>
        </w:rPr>
      </w:pPr>
      <w:r>
        <w:rPr>
          <w:rFonts w:ascii="Times New Roman" w:hAnsi="Times New Roman"/>
          <w:sz w:val="28"/>
        </w:rPr>
        <w:t xml:space="preserve">зон экстренного оповещения населения на территориях муниципальных</w:t>
      </w:r>
      <w:r/>
    </w:p>
    <w:p>
      <w:pPr>
        <w:pStyle w:val="636"/>
        <w:jc w:val="center"/>
        <w:spacing w:after="0" w:line="240" w:lineRule="auto"/>
        <w:rPr>
          <w:sz w:val="28"/>
        </w:rPr>
      </w:pPr>
      <w:r>
        <w:rPr>
          <w:rFonts w:ascii="Times New Roman" w:hAnsi="Times New Roman"/>
          <w:sz w:val="28"/>
        </w:rPr>
        <w:t xml:space="preserve">образований в Камчатском крае, подверженных риску возникновения</w:t>
      </w:r>
      <w:r/>
    </w:p>
    <w:p>
      <w:pPr>
        <w:pStyle w:val="636"/>
        <w:jc w:val="center"/>
        <w:spacing w:after="0" w:line="240" w:lineRule="auto"/>
        <w:rPr>
          <w:sz w:val="28"/>
        </w:rPr>
      </w:pPr>
      <w:r>
        <w:rPr>
          <w:rFonts w:ascii="Times New Roman" w:hAnsi="Times New Roman"/>
          <w:sz w:val="28"/>
        </w:rPr>
        <w:t xml:space="preserve">быстроразвивающихся опасных природных явлений и техногенных</w:t>
      </w:r>
      <w:r/>
    </w:p>
    <w:p>
      <w:pPr>
        <w:pStyle w:val="636"/>
        <w:jc w:val="center"/>
        <w:spacing w:after="0" w:line="240" w:lineRule="auto"/>
        <w:rPr>
          <w:sz w:val="28"/>
        </w:rPr>
      </w:pPr>
      <w:r>
        <w:rPr>
          <w:rFonts w:ascii="Times New Roman" w:hAnsi="Times New Roman"/>
          <w:sz w:val="28"/>
        </w:rPr>
        <w:t xml:space="preserve">процессов, представляющих непосредственную угрозу жизни и здоровью</w:t>
      </w:r>
      <w:r/>
    </w:p>
    <w:p>
      <w:pPr>
        <w:pStyle w:val="636"/>
        <w:jc w:val="center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находящихся на них людей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36"/>
        <w:ind w:left="0" w:firstLine="709"/>
        <w:jc w:val="both"/>
        <w:spacing w:after="0" w:line="240" w:lineRule="auto"/>
        <w:rPr>
          <w:sz w:val="28"/>
        </w:rPr>
      </w:pPr>
      <w:r>
        <w:rPr>
          <w:rFonts w:ascii="Times New Roman" w:hAnsi="Times New Roman"/>
          <w:sz w:val="28"/>
        </w:rPr>
        <w:t xml:space="preserve">1. Зона экстренного оповещения населения об угрозе радиоактивного заражения - территория Вилючинского городского округа в границах муниципального образования.</w:t>
      </w:r>
      <w:r/>
    </w:p>
    <w:p>
      <w:pPr>
        <w:pStyle w:val="636"/>
        <w:ind w:left="0" w:firstLine="709"/>
        <w:jc w:val="both"/>
        <w:spacing w:after="0" w:line="240" w:lineRule="auto"/>
        <w:rPr>
          <w:sz w:val="28"/>
        </w:rPr>
      </w:pPr>
      <w:r>
        <w:rPr>
          <w:rFonts w:ascii="Times New Roman" w:hAnsi="Times New Roman"/>
          <w:sz w:val="28"/>
        </w:rPr>
        <w:t xml:space="preserve">2. Зона экстренного оповещения населения об угрозе цунами:</w:t>
      </w:r>
      <w:r/>
    </w:p>
    <w:p>
      <w:pPr>
        <w:pStyle w:val="636"/>
        <w:ind w:left="0" w:firstLine="709"/>
        <w:jc w:val="both"/>
        <w:spacing w:after="0" w:line="240" w:lineRule="auto"/>
        <w:rPr>
          <w:sz w:val="28"/>
        </w:rPr>
      </w:pPr>
      <w:r>
        <w:rPr>
          <w:rFonts w:ascii="Times New Roman" w:hAnsi="Times New Roman"/>
          <w:sz w:val="28"/>
        </w:rPr>
        <w:t xml:space="preserve">1) зоны затопления при волне цунами, установленные документами территориального планирования Петропавловск - Камчатского городского округа;</w:t>
      </w:r>
      <w:r/>
    </w:p>
    <w:p>
      <w:pPr>
        <w:pStyle w:val="636"/>
        <w:ind w:left="0" w:right="-1" w:firstLine="709"/>
        <w:jc w:val="both"/>
        <w:spacing w:after="0" w:line="240" w:lineRule="auto"/>
        <w:rPr>
          <w:sz w:val="28"/>
        </w:rPr>
      </w:pPr>
      <w:r>
        <w:rPr>
          <w:rFonts w:ascii="Times New Roman" w:hAnsi="Times New Roman"/>
          <w:sz w:val="28"/>
        </w:rPr>
        <w:t xml:space="preserve">2) территория п. Усть-Камчатск Усть-Камчатского муниципального района в границах населенного пункта п. Усть-Камчатск;</w:t>
      </w:r>
      <w:r/>
    </w:p>
    <w:p>
      <w:pPr>
        <w:pStyle w:val="636"/>
        <w:ind w:left="0" w:firstLine="709"/>
        <w:jc w:val="both"/>
        <w:spacing w:after="0" w:line="240" w:lineRule="auto"/>
        <w:rPr>
          <w:sz w:val="28"/>
        </w:rPr>
      </w:pPr>
      <w:r>
        <w:rPr>
          <w:rFonts w:ascii="Times New Roman" w:hAnsi="Times New Roman"/>
          <w:sz w:val="28"/>
        </w:rPr>
        <w:t xml:space="preserve">3) территория п. Никольское Алеутского муниципального района в границах населенного пункта п. Никольское;</w:t>
      </w:r>
      <w:r/>
    </w:p>
    <w:p>
      <w:pPr>
        <w:pStyle w:val="636"/>
        <w:ind w:left="0" w:firstLine="709"/>
        <w:jc w:val="both"/>
        <w:spacing w:after="0" w:line="240" w:lineRule="auto"/>
        <w:rPr>
          <w:sz w:val="28"/>
        </w:rPr>
      </w:pPr>
      <w:r>
        <w:rPr>
          <w:rFonts w:ascii="Times New Roman" w:hAnsi="Times New Roman"/>
          <w:sz w:val="28"/>
        </w:rPr>
        <w:t xml:space="preserve">4) территория п. Оссора Карагинского муниципального района в границах населенного пункта п. Оссора;</w:t>
      </w:r>
      <w:r/>
    </w:p>
    <w:p>
      <w:pPr>
        <w:pStyle w:val="636"/>
        <w:ind w:left="0" w:firstLine="709"/>
        <w:jc w:val="both"/>
        <w:spacing w:after="0" w:line="240" w:lineRule="auto"/>
        <w:rPr>
          <w:sz w:val="28"/>
        </w:rPr>
      </w:pPr>
      <w:r>
        <w:rPr>
          <w:rFonts w:ascii="Times New Roman" w:hAnsi="Times New Roman"/>
          <w:sz w:val="28"/>
        </w:rPr>
        <w:t xml:space="preserve">5) территория с. Ивашка Карагинского муниципального района в  границах населенного пункта с. Ивашка;</w:t>
      </w:r>
      <w:r/>
    </w:p>
    <w:p>
      <w:pPr>
        <w:pStyle w:val="636"/>
        <w:ind w:left="0" w:firstLine="709"/>
        <w:jc w:val="both"/>
        <w:spacing w:after="0" w:line="240" w:lineRule="auto"/>
        <w:rPr>
          <w:sz w:val="28"/>
        </w:rPr>
      </w:pPr>
      <w:r>
        <w:rPr>
          <w:rFonts w:ascii="Times New Roman" w:hAnsi="Times New Roman"/>
          <w:sz w:val="28"/>
        </w:rPr>
        <w:t xml:space="preserve">6) территория с. Тымлат Карагинского муниципального района в границах населенного пункта с. Тымлат;</w:t>
      </w:r>
      <w:r/>
    </w:p>
    <w:p>
      <w:pPr>
        <w:pStyle w:val="636"/>
        <w:ind w:left="0" w:firstLine="709"/>
        <w:jc w:val="both"/>
        <w:spacing w:after="0" w:line="240" w:lineRule="auto"/>
        <w:rPr>
          <w:sz w:val="28"/>
        </w:rPr>
      </w:pPr>
      <w:r>
        <w:rPr>
          <w:rFonts w:ascii="Times New Roman" w:hAnsi="Times New Roman"/>
          <w:sz w:val="28"/>
        </w:rPr>
        <w:t xml:space="preserve">7) территория с. Кострома Карагинского муниципального района в границах населенного пункта с. Кострома.</w:t>
      </w:r>
      <w:r/>
    </w:p>
    <w:p>
      <w:pPr>
        <w:pStyle w:val="636"/>
        <w:ind w:left="0" w:firstLine="709"/>
        <w:jc w:val="both"/>
        <w:spacing w:after="0" w:line="240" w:lineRule="auto"/>
        <w:rPr>
          <w:sz w:val="28"/>
        </w:rPr>
      </w:pPr>
      <w:r>
        <w:rPr>
          <w:rFonts w:ascii="Times New Roman" w:hAnsi="Times New Roman"/>
          <w:sz w:val="28"/>
        </w:rPr>
        <w:t xml:space="preserve">8) территория с. Ильпырское Карагинского муниципального района в границах населенного пункта с. Ильпырское;</w:t>
      </w:r>
      <w:r/>
    </w:p>
    <w:p>
      <w:pPr>
        <w:pStyle w:val="636"/>
        <w:ind w:left="0" w:firstLine="709"/>
        <w:jc w:val="both"/>
        <w:spacing w:after="0" w:line="240" w:lineRule="auto"/>
        <w:rPr>
          <w:sz w:val="28"/>
        </w:rPr>
      </w:pPr>
      <w:r>
        <w:rPr>
          <w:rFonts w:ascii="Times New Roman" w:hAnsi="Times New Roman"/>
          <w:sz w:val="28"/>
        </w:rPr>
        <w:t xml:space="preserve">9) территория с. Карага Карагинского муниципального района в границах населенного пункта с. Карага;</w:t>
      </w:r>
      <w:r/>
    </w:p>
    <w:p>
      <w:pPr>
        <w:pStyle w:val="636"/>
        <w:ind w:left="0" w:firstLine="709"/>
        <w:jc w:val="both"/>
        <w:spacing w:after="0" w:line="240" w:lineRule="auto"/>
        <w:rPr>
          <w:sz w:val="28"/>
        </w:rPr>
      </w:pPr>
      <w:r>
        <w:rPr>
          <w:rFonts w:ascii="Times New Roman" w:hAnsi="Times New Roman"/>
          <w:sz w:val="28"/>
        </w:rPr>
        <w:t xml:space="preserve">10) территория п. Тиличики Олюторского муниципального района в границах населенного пункта п. Тиличики;</w:t>
      </w:r>
      <w:r/>
    </w:p>
    <w:p>
      <w:pPr>
        <w:pStyle w:val="636"/>
        <w:ind w:left="0" w:firstLine="709"/>
        <w:jc w:val="both"/>
        <w:spacing w:after="0" w:line="240" w:lineRule="auto"/>
        <w:rPr>
          <w:sz w:val="28"/>
        </w:rPr>
      </w:pPr>
      <w:r>
        <w:rPr>
          <w:rFonts w:ascii="Times New Roman" w:hAnsi="Times New Roman"/>
          <w:sz w:val="28"/>
        </w:rPr>
        <w:t xml:space="preserve">11) территория с. Апука Олюторского муниципального района в границах населенного пункта с. Апука;</w:t>
      </w:r>
      <w:r/>
    </w:p>
    <w:p>
      <w:pPr>
        <w:pStyle w:val="636"/>
        <w:ind w:left="0" w:firstLine="709"/>
        <w:jc w:val="both"/>
        <w:spacing w:after="0" w:line="240" w:lineRule="auto"/>
        <w:rPr>
          <w:sz w:val="28"/>
        </w:rPr>
      </w:pPr>
      <w:r>
        <w:rPr>
          <w:rFonts w:ascii="Times New Roman" w:hAnsi="Times New Roman"/>
          <w:sz w:val="28"/>
        </w:rPr>
        <w:t xml:space="preserve">12) территория с. Пахачи Олюторского муниципального района в границах населенного пункта с. Пахачи;</w:t>
      </w:r>
      <w:r/>
    </w:p>
    <w:p>
      <w:pPr>
        <w:pStyle w:val="636"/>
        <w:ind w:left="0" w:firstLine="709"/>
        <w:jc w:val="both"/>
        <w:spacing w:after="0" w:line="240" w:lineRule="auto"/>
        <w:rPr>
          <w:sz w:val="28"/>
        </w:rPr>
      </w:pPr>
      <w:r>
        <w:rPr>
          <w:rFonts w:ascii="Times New Roman" w:hAnsi="Times New Roman"/>
          <w:sz w:val="28"/>
        </w:rPr>
        <w:t xml:space="preserve">13) территория с. Вывенка Олюторского муниципального района в границах населенного пункта с. Вывенка;</w:t>
      </w:r>
      <w:r/>
    </w:p>
    <w:p>
      <w:pPr>
        <w:pStyle w:val="636"/>
        <w:ind w:left="0" w:firstLine="709"/>
        <w:jc w:val="both"/>
        <w:spacing w:after="0" w:line="240" w:lineRule="auto"/>
        <w:rPr>
          <w:sz w:val="28"/>
        </w:rPr>
      </w:pPr>
      <w:r>
        <w:rPr>
          <w:rFonts w:ascii="Times New Roman" w:hAnsi="Times New Roman"/>
          <w:sz w:val="28"/>
        </w:rPr>
        <w:t xml:space="preserve">14) территория п. Озерновский Усть-Большерецкого муниципального района в границах населенного пункта п. Озерновский;</w:t>
      </w:r>
      <w:r/>
    </w:p>
    <w:p>
      <w:pPr>
        <w:pStyle w:val="636"/>
        <w:ind w:left="0" w:firstLine="709"/>
        <w:jc w:val="both"/>
        <w:spacing w:after="0" w:line="240" w:lineRule="auto"/>
        <w:rPr>
          <w:sz w:val="28"/>
        </w:rPr>
      </w:pPr>
      <w:r>
        <w:rPr>
          <w:rFonts w:ascii="Times New Roman" w:hAnsi="Times New Roman"/>
          <w:sz w:val="28"/>
        </w:rPr>
        <w:t xml:space="preserve">15) территория с. Запорожье Усть-Большерецкого муниципального района в границах населенного пункта с. Запорожье;</w:t>
      </w:r>
      <w:r/>
    </w:p>
    <w:p>
      <w:pPr>
        <w:pStyle w:val="636"/>
        <w:ind w:left="0" w:firstLine="709"/>
        <w:jc w:val="both"/>
        <w:spacing w:after="0" w:line="240" w:lineRule="auto"/>
        <w:rPr>
          <w:sz w:val="28"/>
        </w:rPr>
      </w:pPr>
      <w:r>
        <w:rPr>
          <w:rFonts w:ascii="Times New Roman" w:hAnsi="Times New Roman"/>
          <w:sz w:val="28"/>
        </w:rPr>
        <w:t xml:space="preserve">16) территория п. Октябрьский Усть-Большерецкого муниципального района в границах населенного пункта п. Октябрьский;</w:t>
      </w:r>
      <w:r/>
    </w:p>
    <w:p>
      <w:pPr>
        <w:pStyle w:val="636"/>
        <w:ind w:left="0" w:firstLine="709"/>
        <w:jc w:val="both"/>
        <w:spacing w:after="0" w:line="240" w:lineRule="auto"/>
        <w:rPr>
          <w:sz w:val="28"/>
        </w:rPr>
      </w:pPr>
      <w:r>
        <w:rPr>
          <w:rFonts w:ascii="Times New Roman" w:hAnsi="Times New Roman"/>
          <w:sz w:val="28"/>
        </w:rPr>
        <w:t xml:space="preserve">17) территория с. Устьевое Соболевского муниципального района в границах населенного пункта с. Устьевое;</w:t>
      </w:r>
      <w:r/>
    </w:p>
    <w:p>
      <w:pPr>
        <w:pStyle w:val="636"/>
        <w:ind w:left="0" w:firstLine="709"/>
        <w:jc w:val="both"/>
        <w:spacing w:after="0" w:line="240" w:lineRule="auto"/>
        <w:rPr>
          <w:sz w:val="28"/>
        </w:rPr>
      </w:pPr>
      <w:r>
        <w:rPr>
          <w:rFonts w:ascii="Times New Roman" w:hAnsi="Times New Roman"/>
          <w:sz w:val="28"/>
        </w:rPr>
        <w:t xml:space="preserve">18) территория п. Крутогоровский Соболевского муниципального района в границах населенного пункта п. Крутогоровский;</w:t>
      </w:r>
      <w:r/>
    </w:p>
    <w:p>
      <w:pPr>
        <w:pStyle w:val="636"/>
        <w:ind w:left="0" w:firstLine="709"/>
        <w:jc w:val="both"/>
        <w:spacing w:before="0" w:after="0" w:line="240" w:lineRule="auto"/>
        <w:rPr>
          <w:sz w:val="28"/>
        </w:rPr>
      </w:pPr>
      <w:r>
        <w:rPr>
          <w:rFonts w:ascii="Times New Roman" w:hAnsi="Times New Roman"/>
          <w:sz w:val="28"/>
        </w:rPr>
        <w:t xml:space="preserve">19) территория с. Усть-Хайрюзово Тигильского муниципального района в границах населенного пункта с. Усть-Хайрюзово.».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51" w:bottom="1134" w:left="1418" w:header="709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3020204020204"/>
  </w:font>
  <w:font w:name="Open Sans">
    <w:panose1 w:val="020B0606030504020204"/>
  </w:font>
  <w:font w:name="XO Thames">
    <w:panose1 w:val="020206030504050203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  <w:jc w:val="center"/>
    </w:pPr>
    <w:fldSimple w:instr="PAGE \* MERGEFORMAT">
      <w:r>
        <w:rPr>
          <w:rFonts w:ascii="Times New Roman" w:hAnsi="Times New Roman" w:cs="Times New Roman"/>
          <w:sz w:val="24"/>
          <w:szCs w:val="24"/>
        </w:rPr>
        <w:t xml:space="preserve">1</w:t>
      </w:r>
    </w:fldSimple>
    <w:r>
      <w:rPr>
        <w:rFonts w:ascii="Times New Roman" w:hAnsi="Times New Roman" w:cs="Times New Roman"/>
        <w:sz w:val="24"/>
        <w:szCs w:val="24"/>
      </w:rPr>
    </w:r>
    <w:r/>
  </w:p>
  <w:p>
    <w:pPr>
      <w:pStyle w:val="731"/>
    </w:pP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Ascii" w:hAnsiTheme="minorHAnsi"/>
        <w:color w:val="000000"/>
        <w:sz w:val="22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24">
    <w:name w:val="Heading 6 Char"/>
    <w:basedOn w:val="727"/>
    <w:link w:val="785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727"/>
    <w:link w:val="6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27"/>
    <w:link w:val="713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27"/>
    <w:link w:val="671"/>
    <w:uiPriority w:val="9"/>
    <w:rPr>
      <w:rFonts w:ascii="Arial" w:hAnsi="Arial" w:eastAsia="Arial" w:cs="Arial"/>
      <w:i/>
      <w:iCs/>
      <w:sz w:val="21"/>
      <w:szCs w:val="21"/>
    </w:rPr>
  </w:style>
  <w:style w:type="character" w:styleId="39">
    <w:name w:val="Quote Char"/>
    <w:link w:val="687"/>
    <w:uiPriority w:val="29"/>
    <w:rPr>
      <w:i/>
    </w:rPr>
  </w:style>
  <w:style w:type="character" w:styleId="41">
    <w:name w:val="Intense Quote Char"/>
    <w:link w:val="781"/>
    <w:uiPriority w:val="30"/>
    <w:rPr>
      <w:i/>
    </w:rPr>
  </w:style>
  <w:style w:type="paragraph" w:styleId="175">
    <w:name w:val="footnote text"/>
    <w:basedOn w:val="63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9">
    <w:name w:val="Endnote Text Char"/>
    <w:link w:val="763"/>
    <w:uiPriority w:val="99"/>
    <w:rPr>
      <w:sz w:val="20"/>
    </w:rPr>
  </w:style>
  <w:style w:type="paragraph" w:styleId="636" w:default="1">
    <w:name w:val="Normal"/>
    <w:link w:val="637"/>
    <w:uiPriority w:val="0"/>
    <w:qFormat/>
    <w:pPr>
      <w:ind w:left="0" w:right="0" w:firstLine="0"/>
      <w:jc w:val="left"/>
      <w:spacing w:before="0" w:after="160" w:line="264" w:lineRule="auto"/>
      <w:widowControl/>
    </w:pPr>
    <w:rPr>
      <w:rFonts w:asciiTheme="minorAscii" w:hAnsiTheme="minorHAnsi"/>
      <w:color w:val="000000"/>
      <w:spacing w:val="0"/>
      <w:sz w:val="22"/>
    </w:rPr>
  </w:style>
  <w:style w:type="character" w:styleId="637" w:default="1">
    <w:name w:val="Normal"/>
    <w:link w:val="636"/>
    <w:rPr>
      <w:rFonts w:asciiTheme="minorAscii" w:hAnsiTheme="minorHAnsi"/>
      <w:color w:val="000000"/>
      <w:spacing w:val="0"/>
      <w:sz w:val="22"/>
    </w:rPr>
  </w:style>
  <w:style w:type="paragraph" w:styleId="638">
    <w:name w:val="Heading 5 Char"/>
    <w:basedOn w:val="726"/>
    <w:link w:val="639"/>
    <w:rPr>
      <w:rFonts w:ascii="Arial" w:hAnsi="Arial"/>
      <w:b/>
      <w:sz w:val="24"/>
    </w:rPr>
  </w:style>
  <w:style w:type="character" w:styleId="639">
    <w:name w:val="Heading 5 Char"/>
    <w:basedOn w:val="727"/>
    <w:link w:val="638"/>
    <w:rPr>
      <w:rFonts w:ascii="Arial" w:hAnsi="Arial"/>
      <w:b/>
      <w:sz w:val="24"/>
    </w:rPr>
  </w:style>
  <w:style w:type="paragraph" w:styleId="640">
    <w:name w:val="toc 2"/>
    <w:next w:val="636"/>
    <w:link w:val="641"/>
    <w:uiPriority w:val="39"/>
    <w:pPr>
      <w:ind w:left="200" w:right="0" w:firstLine="0"/>
      <w:jc w:val="left"/>
      <w:spacing w:before="0" w:after="160" w:line="264" w:lineRule="auto"/>
      <w:widowControl/>
    </w:pPr>
    <w:rPr>
      <w:rFonts w:ascii="XO Thames" w:hAnsi="XO Thames"/>
      <w:color w:val="000000"/>
      <w:spacing w:val="0"/>
      <w:sz w:val="28"/>
    </w:rPr>
  </w:style>
  <w:style w:type="character" w:styleId="641">
    <w:name w:val="toc 2"/>
    <w:link w:val="640"/>
    <w:rPr>
      <w:rFonts w:ascii="XO Thames" w:hAnsi="XO Thames"/>
      <w:color w:val="000000"/>
      <w:spacing w:val="0"/>
      <w:sz w:val="28"/>
    </w:rPr>
  </w:style>
  <w:style w:type="paragraph" w:styleId="642">
    <w:name w:val="toc 4"/>
    <w:next w:val="636"/>
    <w:link w:val="643"/>
    <w:uiPriority w:val="39"/>
    <w:pPr>
      <w:ind w:left="600" w:right="0" w:firstLine="0"/>
      <w:jc w:val="left"/>
      <w:spacing w:before="0" w:after="160" w:line="264" w:lineRule="auto"/>
      <w:widowControl/>
    </w:pPr>
    <w:rPr>
      <w:rFonts w:ascii="XO Thames" w:hAnsi="XO Thames"/>
      <w:color w:val="000000"/>
      <w:spacing w:val="0"/>
      <w:sz w:val="28"/>
    </w:rPr>
  </w:style>
  <w:style w:type="character" w:styleId="643">
    <w:name w:val="toc 4"/>
    <w:link w:val="642"/>
    <w:rPr>
      <w:rFonts w:ascii="XO Thames" w:hAnsi="XO Thames"/>
      <w:color w:val="000000"/>
      <w:spacing w:val="0"/>
      <w:sz w:val="28"/>
    </w:rPr>
  </w:style>
  <w:style w:type="paragraph" w:styleId="644">
    <w:name w:val="Heading 7"/>
    <w:basedOn w:val="636"/>
    <w:next w:val="636"/>
    <w:link w:val="645"/>
    <w:uiPriority w:val="9"/>
    <w:qFormat/>
    <w:pPr>
      <w:keepLines/>
      <w:keepNext/>
      <w:spacing w:before="320" w:after="200"/>
      <w:outlineLvl w:val="6"/>
    </w:pPr>
    <w:rPr>
      <w:rFonts w:ascii="Arial" w:hAnsi="Arial"/>
      <w:b/>
      <w:i/>
      <w:sz w:val="22"/>
    </w:rPr>
  </w:style>
  <w:style w:type="character" w:styleId="645">
    <w:name w:val="Heading 7"/>
    <w:basedOn w:val="637"/>
    <w:link w:val="644"/>
    <w:rPr>
      <w:rFonts w:ascii="Arial" w:hAnsi="Arial"/>
      <w:b/>
      <w:i/>
      <w:sz w:val="22"/>
    </w:rPr>
  </w:style>
  <w:style w:type="paragraph" w:styleId="646">
    <w:name w:val="toc 6"/>
    <w:next w:val="636"/>
    <w:link w:val="647"/>
    <w:uiPriority w:val="39"/>
    <w:pPr>
      <w:ind w:left="1000" w:right="0" w:firstLine="0"/>
      <w:jc w:val="left"/>
      <w:spacing w:before="0" w:after="160" w:line="264" w:lineRule="auto"/>
      <w:widowControl/>
    </w:pPr>
    <w:rPr>
      <w:rFonts w:ascii="XO Thames" w:hAnsi="XO Thames"/>
      <w:color w:val="000000"/>
      <w:spacing w:val="0"/>
      <w:sz w:val="28"/>
    </w:rPr>
  </w:style>
  <w:style w:type="character" w:styleId="647">
    <w:name w:val="toc 6"/>
    <w:link w:val="646"/>
    <w:rPr>
      <w:rFonts w:ascii="XO Thames" w:hAnsi="XO Thames"/>
      <w:color w:val="000000"/>
      <w:spacing w:val="0"/>
      <w:sz w:val="28"/>
    </w:rPr>
  </w:style>
  <w:style w:type="paragraph" w:styleId="648">
    <w:name w:val="Указатель"/>
    <w:basedOn w:val="636"/>
    <w:link w:val="649"/>
  </w:style>
  <w:style w:type="character" w:styleId="649">
    <w:name w:val="Указатель"/>
    <w:basedOn w:val="637"/>
    <w:link w:val="648"/>
  </w:style>
  <w:style w:type="paragraph" w:styleId="650">
    <w:name w:val="toc 7"/>
    <w:next w:val="636"/>
    <w:link w:val="651"/>
    <w:uiPriority w:val="39"/>
    <w:pPr>
      <w:ind w:left="1200" w:right="0" w:firstLine="0"/>
      <w:jc w:val="left"/>
      <w:spacing w:before="0" w:after="160" w:line="264" w:lineRule="auto"/>
      <w:widowControl/>
    </w:pPr>
    <w:rPr>
      <w:rFonts w:ascii="XO Thames" w:hAnsi="XO Thames"/>
      <w:color w:val="000000"/>
      <w:spacing w:val="0"/>
      <w:sz w:val="28"/>
    </w:rPr>
  </w:style>
  <w:style w:type="character" w:styleId="651">
    <w:name w:val="toc 7"/>
    <w:link w:val="650"/>
    <w:rPr>
      <w:rFonts w:ascii="XO Thames" w:hAnsi="XO Thames"/>
      <w:color w:val="000000"/>
      <w:spacing w:val="0"/>
      <w:sz w:val="28"/>
    </w:rPr>
  </w:style>
  <w:style w:type="paragraph" w:styleId="652">
    <w:name w:val="Contents 4"/>
    <w:link w:val="653"/>
    <w:rPr>
      <w:rFonts w:ascii="XO Thames" w:hAnsi="XO Thames"/>
      <w:sz w:val="28"/>
    </w:rPr>
  </w:style>
  <w:style w:type="character" w:styleId="653">
    <w:name w:val="Contents 4"/>
    <w:link w:val="652"/>
    <w:rPr>
      <w:rFonts w:ascii="XO Thames" w:hAnsi="XO Thames"/>
      <w:sz w:val="28"/>
    </w:rPr>
  </w:style>
  <w:style w:type="paragraph" w:styleId="654">
    <w:name w:val="Contents 5"/>
    <w:link w:val="655"/>
    <w:rPr>
      <w:rFonts w:ascii="XO Thames" w:hAnsi="XO Thames"/>
      <w:sz w:val="28"/>
    </w:rPr>
  </w:style>
  <w:style w:type="character" w:styleId="655">
    <w:name w:val="Contents 5"/>
    <w:link w:val="654"/>
    <w:rPr>
      <w:rFonts w:ascii="XO Thames" w:hAnsi="XO Thames"/>
      <w:sz w:val="28"/>
    </w:rPr>
  </w:style>
  <w:style w:type="paragraph" w:styleId="656">
    <w:name w:val="Heading 3"/>
    <w:next w:val="636"/>
    <w:link w:val="657"/>
    <w:uiPriority w:val="9"/>
    <w:qFormat/>
    <w:pPr>
      <w:ind w:left="0" w:right="0" w:firstLine="0"/>
      <w:jc w:val="both"/>
      <w:spacing w:before="120" w:after="120" w:line="264" w:lineRule="auto"/>
      <w:widowControl/>
      <w:outlineLvl w:val="2"/>
    </w:pPr>
    <w:rPr>
      <w:rFonts w:ascii="XO Thames" w:hAnsi="XO Thames"/>
      <w:b/>
      <w:color w:val="000000"/>
      <w:spacing w:val="0"/>
      <w:sz w:val="26"/>
    </w:rPr>
  </w:style>
  <w:style w:type="character" w:styleId="657">
    <w:name w:val="Heading 3"/>
    <w:link w:val="656"/>
    <w:rPr>
      <w:rFonts w:ascii="XO Thames" w:hAnsi="XO Thames"/>
      <w:b/>
      <w:color w:val="000000"/>
      <w:spacing w:val="0"/>
      <w:sz w:val="26"/>
    </w:rPr>
  </w:style>
  <w:style w:type="paragraph" w:styleId="658">
    <w:name w:val="Title"/>
    <w:next w:val="636"/>
    <w:link w:val="659"/>
    <w:pPr>
      <w:ind w:left="0" w:right="0" w:firstLine="0"/>
      <w:jc w:val="center"/>
      <w:spacing w:before="567" w:after="567" w:line="264" w:lineRule="auto"/>
      <w:widowControl/>
    </w:pPr>
    <w:rPr>
      <w:rFonts w:ascii="XO Thames" w:hAnsi="XO Thames"/>
      <w:b/>
      <w:caps/>
      <w:color w:val="000000"/>
      <w:spacing w:val="0"/>
      <w:sz w:val="40"/>
    </w:rPr>
  </w:style>
  <w:style w:type="character" w:styleId="659">
    <w:name w:val="Title"/>
    <w:link w:val="658"/>
    <w:rPr>
      <w:rFonts w:ascii="XO Thames" w:hAnsi="XO Thames"/>
      <w:b/>
      <w:caps/>
      <w:color w:val="000000"/>
      <w:spacing w:val="0"/>
      <w:sz w:val="40"/>
    </w:rPr>
  </w:style>
  <w:style w:type="paragraph" w:styleId="660">
    <w:name w:val="Heading 3 Char"/>
    <w:basedOn w:val="726"/>
    <w:link w:val="661"/>
    <w:rPr>
      <w:rFonts w:ascii="Arial" w:hAnsi="Arial"/>
      <w:sz w:val="30"/>
    </w:rPr>
  </w:style>
  <w:style w:type="character" w:styleId="661">
    <w:name w:val="Heading 3 Char"/>
    <w:basedOn w:val="727"/>
    <w:link w:val="660"/>
    <w:rPr>
      <w:rFonts w:ascii="Arial" w:hAnsi="Arial"/>
      <w:sz w:val="30"/>
    </w:rPr>
  </w:style>
  <w:style w:type="paragraph" w:styleId="662">
    <w:name w:val="Heading 3"/>
    <w:link w:val="663"/>
    <w:rPr>
      <w:rFonts w:ascii="XO Thames" w:hAnsi="XO Thames"/>
      <w:b/>
      <w:sz w:val="26"/>
    </w:rPr>
  </w:style>
  <w:style w:type="character" w:styleId="663">
    <w:name w:val="Heading 3"/>
    <w:link w:val="662"/>
    <w:rPr>
      <w:rFonts w:ascii="XO Thames" w:hAnsi="XO Thames"/>
      <w:b/>
      <w:sz w:val="26"/>
    </w:rPr>
  </w:style>
  <w:style w:type="paragraph" w:styleId="664">
    <w:name w:val="Header Char"/>
    <w:basedOn w:val="726"/>
    <w:link w:val="665"/>
  </w:style>
  <w:style w:type="character" w:styleId="665">
    <w:name w:val="Header Char"/>
    <w:basedOn w:val="727"/>
    <w:link w:val="664"/>
  </w:style>
  <w:style w:type="paragraph" w:styleId="666">
    <w:name w:val="List"/>
    <w:basedOn w:val="692"/>
    <w:link w:val="667"/>
  </w:style>
  <w:style w:type="character" w:styleId="667">
    <w:name w:val="List"/>
    <w:basedOn w:val="693"/>
    <w:link w:val="666"/>
  </w:style>
  <w:style w:type="paragraph" w:styleId="668">
    <w:name w:val="Заголовок"/>
    <w:basedOn w:val="636"/>
    <w:next w:val="692"/>
    <w:link w:val="669"/>
    <w:pPr>
      <w:keepNext/>
      <w:spacing w:before="240" w:after="120"/>
    </w:pPr>
    <w:rPr>
      <w:rFonts w:ascii="Open Sans" w:hAnsi="Open Sans"/>
      <w:sz w:val="28"/>
    </w:rPr>
  </w:style>
  <w:style w:type="character" w:styleId="669">
    <w:name w:val="Заголовок"/>
    <w:basedOn w:val="637"/>
    <w:link w:val="668"/>
    <w:rPr>
      <w:rFonts w:ascii="Open Sans" w:hAnsi="Open Sans"/>
      <w:sz w:val="28"/>
    </w:rPr>
  </w:style>
  <w:style w:type="paragraph" w:styleId="670">
    <w:name w:val="Heading 9"/>
    <w:basedOn w:val="636"/>
    <w:next w:val="636"/>
    <w:link w:val="671"/>
    <w:uiPriority w:val="9"/>
    <w:qFormat/>
    <w:pPr>
      <w:keepLines/>
      <w:keepNext/>
      <w:spacing w:before="320" w:after="200"/>
      <w:outlineLvl w:val="8"/>
    </w:pPr>
    <w:rPr>
      <w:rFonts w:ascii="Arial" w:hAnsi="Arial"/>
      <w:i/>
      <w:sz w:val="21"/>
    </w:rPr>
  </w:style>
  <w:style w:type="character" w:styleId="671">
    <w:name w:val="Heading 9"/>
    <w:basedOn w:val="637"/>
    <w:link w:val="670"/>
    <w:rPr>
      <w:rFonts w:ascii="Arial" w:hAnsi="Arial"/>
      <w:i/>
      <w:sz w:val="21"/>
    </w:rPr>
  </w:style>
  <w:style w:type="paragraph" w:styleId="672">
    <w:name w:val="Contents 1"/>
    <w:link w:val="673"/>
    <w:rPr>
      <w:rFonts w:ascii="XO Thames" w:hAnsi="XO Thames"/>
      <w:b/>
      <w:sz w:val="28"/>
    </w:rPr>
  </w:style>
  <w:style w:type="character" w:styleId="673">
    <w:name w:val="Contents 1"/>
    <w:link w:val="672"/>
    <w:rPr>
      <w:rFonts w:ascii="XO Thames" w:hAnsi="XO Thames"/>
      <w:b/>
      <w:sz w:val="28"/>
    </w:rPr>
  </w:style>
  <w:style w:type="paragraph" w:styleId="674">
    <w:name w:val="TOC Heading"/>
    <w:link w:val="675"/>
  </w:style>
  <w:style w:type="character" w:styleId="675">
    <w:name w:val="TOC Heading"/>
    <w:link w:val="674"/>
  </w:style>
  <w:style w:type="paragraph" w:styleId="676">
    <w:name w:val="Footnote"/>
    <w:link w:val="677"/>
    <w:pPr>
      <w:ind w:left="0" w:right="0" w:firstLine="851"/>
      <w:jc w:val="both"/>
      <w:spacing w:before="0" w:after="160" w:line="264" w:lineRule="auto"/>
      <w:widowControl/>
    </w:pPr>
    <w:rPr>
      <w:rFonts w:ascii="XO Thames" w:hAnsi="XO Thames"/>
      <w:color w:val="000000"/>
      <w:spacing w:val="0"/>
      <w:sz w:val="22"/>
    </w:rPr>
  </w:style>
  <w:style w:type="character" w:styleId="677">
    <w:name w:val="Footnote"/>
    <w:link w:val="676"/>
    <w:rPr>
      <w:rFonts w:ascii="XO Thames" w:hAnsi="XO Thames"/>
      <w:color w:val="000000"/>
      <w:spacing w:val="0"/>
      <w:sz w:val="22"/>
    </w:rPr>
  </w:style>
  <w:style w:type="paragraph" w:styleId="678">
    <w:name w:val="Balloon Text"/>
    <w:basedOn w:val="636"/>
    <w:link w:val="679"/>
    <w:pPr>
      <w:spacing w:before="0" w:after="0" w:line="240" w:lineRule="auto"/>
    </w:pPr>
    <w:rPr>
      <w:rFonts w:ascii="Segoe UI" w:hAnsi="Segoe UI"/>
      <w:sz w:val="18"/>
    </w:rPr>
  </w:style>
  <w:style w:type="character" w:styleId="679">
    <w:name w:val="Balloon Text"/>
    <w:basedOn w:val="637"/>
    <w:link w:val="678"/>
    <w:rPr>
      <w:rFonts w:ascii="Segoe UI" w:hAnsi="Segoe UI"/>
      <w:sz w:val="18"/>
    </w:rPr>
  </w:style>
  <w:style w:type="paragraph" w:styleId="680">
    <w:name w:val="table of figures"/>
    <w:basedOn w:val="636"/>
    <w:next w:val="636"/>
    <w:link w:val="681"/>
    <w:pPr>
      <w:spacing w:after="0"/>
    </w:pPr>
  </w:style>
  <w:style w:type="character" w:styleId="681">
    <w:name w:val="table of figures"/>
    <w:basedOn w:val="637"/>
    <w:link w:val="680"/>
  </w:style>
  <w:style w:type="paragraph" w:styleId="682">
    <w:name w:val="Heading 4"/>
    <w:link w:val="683"/>
    <w:rPr>
      <w:rFonts w:ascii="XO Thames" w:hAnsi="XO Thames"/>
      <w:b/>
      <w:sz w:val="24"/>
    </w:rPr>
  </w:style>
  <w:style w:type="character" w:styleId="683">
    <w:name w:val="Heading 4"/>
    <w:link w:val="682"/>
    <w:rPr>
      <w:rFonts w:ascii="XO Thames" w:hAnsi="XO Thames"/>
      <w:b/>
      <w:sz w:val="24"/>
    </w:rPr>
  </w:style>
  <w:style w:type="paragraph" w:styleId="684">
    <w:name w:val="toc 3"/>
    <w:next w:val="636"/>
    <w:link w:val="685"/>
    <w:uiPriority w:val="39"/>
    <w:pPr>
      <w:ind w:left="400" w:right="0" w:firstLine="0"/>
      <w:jc w:val="left"/>
      <w:spacing w:before="0" w:after="160" w:line="264" w:lineRule="auto"/>
      <w:widowControl/>
    </w:pPr>
    <w:rPr>
      <w:rFonts w:ascii="XO Thames" w:hAnsi="XO Thames"/>
      <w:color w:val="000000"/>
      <w:spacing w:val="0"/>
      <w:sz w:val="28"/>
    </w:rPr>
  </w:style>
  <w:style w:type="character" w:styleId="685">
    <w:name w:val="toc 3"/>
    <w:link w:val="684"/>
    <w:rPr>
      <w:rFonts w:ascii="XO Thames" w:hAnsi="XO Thames"/>
      <w:color w:val="000000"/>
      <w:spacing w:val="0"/>
      <w:sz w:val="28"/>
    </w:rPr>
  </w:style>
  <w:style w:type="paragraph" w:styleId="686">
    <w:name w:val="Quote"/>
    <w:basedOn w:val="636"/>
    <w:next w:val="636"/>
    <w:link w:val="687"/>
    <w:pPr>
      <w:ind w:left="720" w:right="720" w:firstLine="0"/>
    </w:pPr>
    <w:rPr>
      <w:i/>
    </w:rPr>
  </w:style>
  <w:style w:type="character" w:styleId="687">
    <w:name w:val="Quote"/>
    <w:basedOn w:val="637"/>
    <w:link w:val="686"/>
    <w:rPr>
      <w:i/>
    </w:rPr>
  </w:style>
  <w:style w:type="paragraph" w:styleId="688">
    <w:name w:val="Heading 4 Char"/>
    <w:basedOn w:val="726"/>
    <w:link w:val="689"/>
    <w:rPr>
      <w:rFonts w:ascii="Arial" w:hAnsi="Arial"/>
      <w:b/>
      <w:sz w:val="26"/>
    </w:rPr>
  </w:style>
  <w:style w:type="character" w:styleId="689">
    <w:name w:val="Heading 4 Char"/>
    <w:basedOn w:val="727"/>
    <w:link w:val="688"/>
    <w:rPr>
      <w:rFonts w:ascii="Arial" w:hAnsi="Arial"/>
      <w:b/>
      <w:sz w:val="26"/>
    </w:rPr>
  </w:style>
  <w:style w:type="paragraph" w:styleId="690">
    <w:name w:val="Plain Text"/>
    <w:basedOn w:val="636"/>
    <w:link w:val="691"/>
    <w:pPr>
      <w:spacing w:before="0" w:after="0" w:line="240" w:lineRule="auto"/>
    </w:pPr>
    <w:rPr>
      <w:rFonts w:ascii="Calibri" w:hAnsi="Calibri"/>
    </w:rPr>
  </w:style>
  <w:style w:type="character" w:styleId="691">
    <w:name w:val="Plain Text"/>
    <w:basedOn w:val="637"/>
    <w:link w:val="690"/>
    <w:rPr>
      <w:rFonts w:ascii="Calibri" w:hAnsi="Calibri"/>
    </w:rPr>
  </w:style>
  <w:style w:type="paragraph" w:styleId="692">
    <w:name w:val="Body Text"/>
    <w:basedOn w:val="636"/>
    <w:link w:val="693"/>
    <w:pPr>
      <w:spacing w:before="0" w:after="140" w:line="276" w:lineRule="auto"/>
    </w:pPr>
  </w:style>
  <w:style w:type="character" w:styleId="693">
    <w:name w:val="Body Text"/>
    <w:basedOn w:val="637"/>
    <w:link w:val="692"/>
  </w:style>
  <w:style w:type="paragraph" w:styleId="694">
    <w:name w:val="Heading 5"/>
    <w:next w:val="636"/>
    <w:link w:val="695"/>
    <w:uiPriority w:val="9"/>
    <w:qFormat/>
    <w:pPr>
      <w:ind w:left="0" w:right="0" w:firstLine="0"/>
      <w:jc w:val="both"/>
      <w:spacing w:before="120" w:after="120" w:line="264" w:lineRule="auto"/>
      <w:widowControl/>
      <w:outlineLvl w:val="4"/>
    </w:pPr>
    <w:rPr>
      <w:rFonts w:ascii="XO Thames" w:hAnsi="XO Thames"/>
      <w:b/>
      <w:color w:val="000000"/>
      <w:spacing w:val="0"/>
      <w:sz w:val="22"/>
    </w:rPr>
  </w:style>
  <w:style w:type="character" w:styleId="695">
    <w:name w:val="Heading 5"/>
    <w:link w:val="694"/>
    <w:rPr>
      <w:rFonts w:ascii="XO Thames" w:hAnsi="XO Thames"/>
      <w:b/>
      <w:color w:val="000000"/>
      <w:spacing w:val="0"/>
      <w:sz w:val="22"/>
    </w:rPr>
  </w:style>
  <w:style w:type="paragraph" w:styleId="696">
    <w:name w:val="Caption Char"/>
    <w:basedOn w:val="716"/>
    <w:link w:val="697"/>
  </w:style>
  <w:style w:type="character" w:styleId="697">
    <w:name w:val="Caption Char"/>
    <w:basedOn w:val="717"/>
    <w:link w:val="696"/>
  </w:style>
  <w:style w:type="paragraph" w:styleId="698">
    <w:name w:val="Header"/>
    <w:basedOn w:val="636"/>
    <w:link w:val="699"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character" w:styleId="699">
    <w:name w:val="Header"/>
    <w:basedOn w:val="637"/>
    <w:link w:val="698"/>
  </w:style>
  <w:style w:type="paragraph" w:styleId="700">
    <w:name w:val="Heading 1 Char"/>
    <w:basedOn w:val="726"/>
    <w:link w:val="701"/>
    <w:rPr>
      <w:rFonts w:ascii="Arial" w:hAnsi="Arial"/>
      <w:sz w:val="40"/>
    </w:rPr>
  </w:style>
  <w:style w:type="character" w:styleId="701">
    <w:name w:val="Heading 1 Char"/>
    <w:basedOn w:val="727"/>
    <w:link w:val="700"/>
    <w:rPr>
      <w:rFonts w:ascii="Arial" w:hAnsi="Arial"/>
      <w:sz w:val="40"/>
    </w:rPr>
  </w:style>
  <w:style w:type="paragraph" w:styleId="702">
    <w:name w:val="Heading 1"/>
    <w:next w:val="636"/>
    <w:link w:val="703"/>
    <w:uiPriority w:val="9"/>
    <w:qFormat/>
    <w:pPr>
      <w:ind w:left="0" w:right="0" w:firstLine="0"/>
      <w:jc w:val="both"/>
      <w:spacing w:before="120" w:after="120" w:line="264" w:lineRule="auto"/>
      <w:widowControl/>
      <w:outlineLvl w:val="0"/>
    </w:pPr>
    <w:rPr>
      <w:rFonts w:ascii="XO Thames" w:hAnsi="XO Thames"/>
      <w:b/>
      <w:color w:val="000000"/>
      <w:spacing w:val="0"/>
      <w:sz w:val="32"/>
    </w:rPr>
  </w:style>
  <w:style w:type="character" w:styleId="703">
    <w:name w:val="Heading 1"/>
    <w:link w:val="702"/>
    <w:rPr>
      <w:rFonts w:ascii="XO Thames" w:hAnsi="XO Thames"/>
      <w:b/>
      <w:color w:val="000000"/>
      <w:spacing w:val="0"/>
      <w:sz w:val="32"/>
    </w:rPr>
  </w:style>
  <w:style w:type="paragraph" w:styleId="704">
    <w:name w:val="Contents 6"/>
    <w:link w:val="705"/>
    <w:rPr>
      <w:rFonts w:ascii="XO Thames" w:hAnsi="XO Thames"/>
      <w:sz w:val="28"/>
    </w:rPr>
  </w:style>
  <w:style w:type="character" w:styleId="705">
    <w:name w:val="Contents 6"/>
    <w:link w:val="704"/>
    <w:rPr>
      <w:rFonts w:ascii="XO Thames" w:hAnsi="XO Thames"/>
      <w:sz w:val="28"/>
    </w:rPr>
  </w:style>
  <w:style w:type="paragraph" w:styleId="706">
    <w:name w:val="Contents 2"/>
    <w:link w:val="707"/>
    <w:rPr>
      <w:rFonts w:ascii="XO Thames" w:hAnsi="XO Thames"/>
      <w:sz w:val="28"/>
    </w:rPr>
  </w:style>
  <w:style w:type="character" w:styleId="707">
    <w:name w:val="Contents 2"/>
    <w:link w:val="706"/>
    <w:rPr>
      <w:rFonts w:ascii="XO Thames" w:hAnsi="XO Thames"/>
      <w:sz w:val="28"/>
    </w:rPr>
  </w:style>
  <w:style w:type="paragraph" w:styleId="708">
    <w:name w:val="Hyperlink"/>
    <w:basedOn w:val="726"/>
    <w:link w:val="709"/>
    <w:rPr>
      <w:color w:val="0563c1" w:themeColor="hyperlink"/>
      <w:u w:val="single"/>
    </w:rPr>
  </w:style>
  <w:style w:type="character" w:styleId="709">
    <w:name w:val="Hyperlink"/>
    <w:basedOn w:val="727"/>
    <w:link w:val="708"/>
    <w:rPr>
      <w:color w:val="0563c1" w:themeColor="hyperlink"/>
      <w:u w:val="single"/>
    </w:rPr>
  </w:style>
  <w:style w:type="paragraph" w:styleId="710">
    <w:name w:val="Footnote"/>
    <w:basedOn w:val="636"/>
    <w:link w:val="711"/>
    <w:pPr>
      <w:spacing w:after="40" w:line="240" w:lineRule="auto"/>
    </w:pPr>
    <w:rPr>
      <w:sz w:val="18"/>
    </w:rPr>
  </w:style>
  <w:style w:type="character" w:styleId="711">
    <w:name w:val="Footnote"/>
    <w:basedOn w:val="637"/>
    <w:link w:val="710"/>
    <w:rPr>
      <w:sz w:val="18"/>
    </w:rPr>
  </w:style>
  <w:style w:type="paragraph" w:styleId="712">
    <w:name w:val="Heading 8"/>
    <w:basedOn w:val="636"/>
    <w:next w:val="636"/>
    <w:link w:val="713"/>
    <w:uiPriority w:val="9"/>
    <w:qFormat/>
    <w:pPr>
      <w:keepLines/>
      <w:keepNext/>
      <w:spacing w:before="320" w:after="200"/>
      <w:outlineLvl w:val="7"/>
    </w:pPr>
    <w:rPr>
      <w:rFonts w:ascii="Arial" w:hAnsi="Arial"/>
      <w:i/>
      <w:sz w:val="22"/>
    </w:rPr>
  </w:style>
  <w:style w:type="character" w:styleId="713">
    <w:name w:val="Heading 8"/>
    <w:basedOn w:val="637"/>
    <w:link w:val="712"/>
    <w:rPr>
      <w:rFonts w:ascii="Arial" w:hAnsi="Arial"/>
      <w:i/>
      <w:sz w:val="22"/>
    </w:rPr>
  </w:style>
  <w:style w:type="paragraph" w:styleId="714">
    <w:name w:val="toc 1"/>
    <w:next w:val="636"/>
    <w:link w:val="715"/>
    <w:uiPriority w:val="39"/>
    <w:pPr>
      <w:ind w:left="0" w:right="0" w:firstLine="0"/>
      <w:jc w:val="left"/>
      <w:spacing w:before="0" w:after="160" w:line="264" w:lineRule="auto"/>
      <w:widowControl/>
    </w:pPr>
    <w:rPr>
      <w:rFonts w:ascii="XO Thames" w:hAnsi="XO Thames"/>
      <w:b/>
      <w:color w:val="000000"/>
      <w:spacing w:val="0"/>
      <w:sz w:val="28"/>
    </w:rPr>
  </w:style>
  <w:style w:type="character" w:styleId="715">
    <w:name w:val="toc 1"/>
    <w:link w:val="714"/>
    <w:rPr>
      <w:rFonts w:ascii="XO Thames" w:hAnsi="XO Thames"/>
      <w:b/>
      <w:color w:val="000000"/>
      <w:spacing w:val="0"/>
      <w:sz w:val="28"/>
    </w:rPr>
  </w:style>
  <w:style w:type="paragraph" w:styleId="716">
    <w:name w:val="Caption"/>
    <w:basedOn w:val="636"/>
    <w:link w:val="717"/>
    <w:pPr>
      <w:spacing w:before="120" w:after="120"/>
    </w:pPr>
    <w:rPr>
      <w:i/>
      <w:sz w:val="24"/>
    </w:rPr>
  </w:style>
  <w:style w:type="character" w:styleId="717">
    <w:name w:val="Caption"/>
    <w:basedOn w:val="637"/>
    <w:link w:val="716"/>
    <w:rPr>
      <w:i/>
      <w:sz w:val="24"/>
    </w:rPr>
  </w:style>
  <w:style w:type="paragraph" w:styleId="718">
    <w:name w:val="Contents 8"/>
    <w:link w:val="719"/>
    <w:rPr>
      <w:rFonts w:ascii="XO Thames" w:hAnsi="XO Thames"/>
      <w:sz w:val="28"/>
    </w:rPr>
  </w:style>
  <w:style w:type="character" w:styleId="719">
    <w:name w:val="Contents 8"/>
    <w:link w:val="718"/>
    <w:rPr>
      <w:rFonts w:ascii="XO Thames" w:hAnsi="XO Thames"/>
      <w:sz w:val="28"/>
    </w:rPr>
  </w:style>
  <w:style w:type="paragraph" w:styleId="720">
    <w:name w:val="Header and Footer"/>
    <w:link w:val="721"/>
    <w:rPr>
      <w:rFonts w:ascii="XO Thames" w:hAnsi="XO Thames"/>
      <w:sz w:val="20"/>
    </w:rPr>
  </w:style>
  <w:style w:type="character" w:styleId="721">
    <w:name w:val="Header and Footer"/>
    <w:link w:val="720"/>
    <w:rPr>
      <w:rFonts w:ascii="XO Thames" w:hAnsi="XO Thames"/>
      <w:sz w:val="20"/>
    </w:rPr>
  </w:style>
  <w:style w:type="paragraph" w:styleId="722">
    <w:name w:val="Heading 2 Char"/>
    <w:basedOn w:val="726"/>
    <w:link w:val="723"/>
    <w:rPr>
      <w:rFonts w:ascii="Arial" w:hAnsi="Arial"/>
      <w:sz w:val="34"/>
    </w:rPr>
  </w:style>
  <w:style w:type="character" w:styleId="723">
    <w:name w:val="Heading 2 Char"/>
    <w:basedOn w:val="727"/>
    <w:link w:val="722"/>
    <w:rPr>
      <w:rFonts w:ascii="Arial" w:hAnsi="Arial"/>
      <w:sz w:val="34"/>
    </w:rPr>
  </w:style>
  <w:style w:type="paragraph" w:styleId="724">
    <w:name w:val="Heading 2"/>
    <w:link w:val="725"/>
    <w:rPr>
      <w:rFonts w:ascii="XO Thames" w:hAnsi="XO Thames"/>
      <w:b/>
      <w:sz w:val="28"/>
    </w:rPr>
  </w:style>
  <w:style w:type="character" w:styleId="725">
    <w:name w:val="Heading 2"/>
    <w:link w:val="724"/>
    <w:rPr>
      <w:rFonts w:ascii="XO Thames" w:hAnsi="XO Thames"/>
      <w:b/>
      <w:sz w:val="28"/>
    </w:rPr>
  </w:style>
  <w:style w:type="paragraph" w:styleId="726">
    <w:name w:val="Default Paragraph Font"/>
    <w:link w:val="727"/>
    <w:pPr>
      <w:ind w:left="0" w:right="0" w:firstLine="0"/>
      <w:jc w:val="left"/>
      <w:spacing w:before="0" w:after="160" w:line="264" w:lineRule="auto"/>
      <w:widowControl/>
    </w:pPr>
    <w:rPr>
      <w:rFonts w:asciiTheme="minorAscii" w:hAnsiTheme="minorHAnsi"/>
      <w:color w:val="000000"/>
      <w:spacing w:val="0"/>
      <w:sz w:val="22"/>
    </w:rPr>
  </w:style>
  <w:style w:type="character" w:styleId="727">
    <w:name w:val="Default Paragraph Font"/>
    <w:link w:val="726"/>
    <w:rPr>
      <w:rFonts w:asciiTheme="minorAscii" w:hAnsiTheme="minorHAnsi"/>
      <w:color w:val="000000"/>
      <w:spacing w:val="0"/>
      <w:sz w:val="22"/>
    </w:rPr>
  </w:style>
  <w:style w:type="paragraph" w:styleId="728">
    <w:name w:val="Содержимое таблицы"/>
    <w:basedOn w:val="636"/>
    <w:link w:val="729"/>
    <w:pPr>
      <w:widowControl w:val="off"/>
    </w:pPr>
  </w:style>
  <w:style w:type="character" w:styleId="729">
    <w:name w:val="Содержимое таблицы"/>
    <w:basedOn w:val="637"/>
    <w:link w:val="728"/>
  </w:style>
  <w:style w:type="paragraph" w:styleId="730">
    <w:name w:val="Header"/>
    <w:link w:val="731"/>
  </w:style>
  <w:style w:type="character" w:styleId="731">
    <w:name w:val="Header"/>
    <w:link w:val="730"/>
  </w:style>
  <w:style w:type="paragraph" w:styleId="732">
    <w:name w:val="toc 9"/>
    <w:next w:val="636"/>
    <w:link w:val="733"/>
    <w:uiPriority w:val="39"/>
    <w:pPr>
      <w:ind w:left="1600" w:right="0" w:firstLine="0"/>
      <w:jc w:val="left"/>
      <w:spacing w:before="0" w:after="160" w:line="264" w:lineRule="auto"/>
      <w:widowControl/>
    </w:pPr>
    <w:rPr>
      <w:rFonts w:ascii="XO Thames" w:hAnsi="XO Thames"/>
      <w:color w:val="000000"/>
      <w:spacing w:val="0"/>
      <w:sz w:val="28"/>
    </w:rPr>
  </w:style>
  <w:style w:type="character" w:styleId="733">
    <w:name w:val="toc 9"/>
    <w:link w:val="732"/>
    <w:rPr>
      <w:rFonts w:ascii="XO Thames" w:hAnsi="XO Thames"/>
      <w:color w:val="000000"/>
      <w:spacing w:val="0"/>
      <w:sz w:val="28"/>
    </w:rPr>
  </w:style>
  <w:style w:type="paragraph" w:styleId="734">
    <w:name w:val="Footer"/>
    <w:link w:val="735"/>
    <w:rPr>
      <w:rFonts w:ascii="Times New Roman" w:hAnsi="Times New Roman"/>
      <w:sz w:val="28"/>
    </w:rPr>
  </w:style>
  <w:style w:type="character" w:styleId="735">
    <w:name w:val="Footer"/>
    <w:link w:val="734"/>
    <w:rPr>
      <w:rFonts w:ascii="Times New Roman" w:hAnsi="Times New Roman"/>
      <w:sz w:val="28"/>
    </w:rPr>
  </w:style>
  <w:style w:type="paragraph" w:styleId="736">
    <w:name w:val="Contents 3"/>
    <w:link w:val="737"/>
    <w:rPr>
      <w:rFonts w:ascii="XO Thames" w:hAnsi="XO Thames"/>
      <w:sz w:val="28"/>
    </w:rPr>
  </w:style>
  <w:style w:type="character" w:styleId="737">
    <w:name w:val="Contents 3"/>
    <w:link w:val="736"/>
    <w:rPr>
      <w:rFonts w:ascii="XO Thames" w:hAnsi="XO Thames"/>
      <w:sz w:val="28"/>
    </w:rPr>
  </w:style>
  <w:style w:type="paragraph" w:styleId="738">
    <w:name w:val="footnote reference"/>
    <w:basedOn w:val="726"/>
    <w:link w:val="739"/>
    <w:rPr>
      <w:vertAlign w:val="superscript"/>
    </w:rPr>
  </w:style>
  <w:style w:type="character" w:styleId="739">
    <w:name w:val="footnote reference"/>
    <w:basedOn w:val="727"/>
    <w:link w:val="738"/>
    <w:rPr>
      <w:vertAlign w:val="superscript"/>
    </w:rPr>
  </w:style>
  <w:style w:type="paragraph" w:styleId="740">
    <w:name w:val="List Paragraph"/>
    <w:basedOn w:val="636"/>
    <w:link w:val="741"/>
    <w:pPr>
      <w:contextualSpacing/>
      <w:ind w:left="720" w:firstLine="0"/>
    </w:pPr>
  </w:style>
  <w:style w:type="character" w:styleId="741">
    <w:name w:val="List Paragraph"/>
    <w:basedOn w:val="637"/>
    <w:link w:val="740"/>
  </w:style>
  <w:style w:type="paragraph" w:styleId="742">
    <w:name w:val="toc 8"/>
    <w:next w:val="636"/>
    <w:link w:val="743"/>
    <w:uiPriority w:val="39"/>
    <w:pPr>
      <w:ind w:left="1400" w:right="0" w:firstLine="0"/>
      <w:jc w:val="left"/>
      <w:spacing w:before="0" w:after="160" w:line="264" w:lineRule="auto"/>
      <w:widowControl/>
    </w:pPr>
    <w:rPr>
      <w:rFonts w:ascii="XO Thames" w:hAnsi="XO Thames"/>
      <w:color w:val="000000"/>
      <w:spacing w:val="0"/>
      <w:sz w:val="28"/>
    </w:rPr>
  </w:style>
  <w:style w:type="character" w:styleId="743">
    <w:name w:val="toc 8"/>
    <w:link w:val="742"/>
    <w:rPr>
      <w:rFonts w:ascii="XO Thames" w:hAnsi="XO Thames"/>
      <w:color w:val="000000"/>
      <w:spacing w:val="0"/>
      <w:sz w:val="28"/>
    </w:rPr>
  </w:style>
  <w:style w:type="paragraph" w:styleId="744">
    <w:name w:val="Heading 1"/>
    <w:link w:val="745"/>
    <w:rPr>
      <w:rFonts w:ascii="XO Thames" w:hAnsi="XO Thames"/>
      <w:b/>
      <w:sz w:val="32"/>
    </w:rPr>
  </w:style>
  <w:style w:type="character" w:styleId="745">
    <w:name w:val="Heading 1"/>
    <w:link w:val="744"/>
    <w:rPr>
      <w:rFonts w:ascii="XO Thames" w:hAnsi="XO Thames"/>
      <w:b/>
      <w:sz w:val="32"/>
    </w:rPr>
  </w:style>
  <w:style w:type="paragraph" w:styleId="746">
    <w:name w:val="No Spacing"/>
    <w:link w:val="747"/>
    <w:pPr>
      <w:spacing w:before="0" w:after="0" w:line="240" w:lineRule="auto"/>
    </w:pPr>
  </w:style>
  <w:style w:type="character" w:styleId="747">
    <w:name w:val="No Spacing"/>
    <w:link w:val="746"/>
  </w:style>
  <w:style w:type="paragraph" w:styleId="748">
    <w:name w:val="Heading 5"/>
    <w:link w:val="749"/>
    <w:rPr>
      <w:rFonts w:ascii="XO Thames" w:hAnsi="XO Thames"/>
      <w:b/>
      <w:sz w:val="22"/>
    </w:rPr>
  </w:style>
  <w:style w:type="character" w:styleId="749">
    <w:name w:val="Heading 5"/>
    <w:link w:val="748"/>
    <w:rPr>
      <w:rFonts w:ascii="XO Thames" w:hAnsi="XO Thames"/>
      <w:b/>
      <w:sz w:val="22"/>
    </w:rPr>
  </w:style>
  <w:style w:type="paragraph" w:styleId="750">
    <w:name w:val="toc 5"/>
    <w:next w:val="636"/>
    <w:link w:val="751"/>
    <w:uiPriority w:val="39"/>
    <w:pPr>
      <w:ind w:left="800" w:right="0" w:firstLine="0"/>
      <w:jc w:val="left"/>
      <w:spacing w:before="0" w:after="160" w:line="264" w:lineRule="auto"/>
      <w:widowControl/>
    </w:pPr>
    <w:rPr>
      <w:rFonts w:ascii="XO Thames" w:hAnsi="XO Thames"/>
      <w:color w:val="000000"/>
      <w:spacing w:val="0"/>
      <w:sz w:val="28"/>
    </w:rPr>
  </w:style>
  <w:style w:type="character" w:styleId="751">
    <w:name w:val="toc 5"/>
    <w:link w:val="750"/>
    <w:rPr>
      <w:rFonts w:ascii="XO Thames" w:hAnsi="XO Thames"/>
      <w:color w:val="000000"/>
      <w:spacing w:val="0"/>
      <w:sz w:val="28"/>
    </w:rPr>
  </w:style>
  <w:style w:type="paragraph" w:styleId="752">
    <w:name w:val="Contents 7"/>
    <w:link w:val="753"/>
    <w:rPr>
      <w:rFonts w:ascii="XO Thames" w:hAnsi="XO Thames"/>
      <w:sz w:val="28"/>
    </w:rPr>
  </w:style>
  <w:style w:type="character" w:styleId="753">
    <w:name w:val="Contents 7"/>
    <w:link w:val="752"/>
    <w:rPr>
      <w:rFonts w:ascii="XO Thames" w:hAnsi="XO Thames"/>
      <w:sz w:val="28"/>
    </w:rPr>
  </w:style>
  <w:style w:type="paragraph" w:styleId="754">
    <w:name w:val="Колонтитул"/>
    <w:link w:val="755"/>
    <w:pPr>
      <w:ind w:left="0" w:right="0" w:firstLine="0"/>
      <w:jc w:val="both"/>
      <w:spacing w:before="0" w:after="160" w:line="240" w:lineRule="auto"/>
      <w:widowControl/>
    </w:pPr>
    <w:rPr>
      <w:rFonts w:ascii="XO Thames" w:hAnsi="XO Thames"/>
      <w:color w:val="000000"/>
      <w:spacing w:val="0"/>
      <w:sz w:val="20"/>
    </w:rPr>
  </w:style>
  <w:style w:type="character" w:styleId="755">
    <w:name w:val="Колонтитул"/>
    <w:link w:val="754"/>
    <w:rPr>
      <w:rFonts w:ascii="XO Thames" w:hAnsi="XO Thames"/>
      <w:color w:val="000000"/>
      <w:spacing w:val="0"/>
      <w:sz w:val="20"/>
    </w:rPr>
  </w:style>
  <w:style w:type="paragraph" w:styleId="756">
    <w:name w:val="Contents 9"/>
    <w:link w:val="757"/>
    <w:rPr>
      <w:rFonts w:ascii="XO Thames" w:hAnsi="XO Thames"/>
      <w:sz w:val="28"/>
    </w:rPr>
  </w:style>
  <w:style w:type="character" w:styleId="757">
    <w:name w:val="Contents 9"/>
    <w:link w:val="756"/>
    <w:rPr>
      <w:rFonts w:ascii="XO Thames" w:hAnsi="XO Thames"/>
      <w:sz w:val="28"/>
    </w:rPr>
  </w:style>
  <w:style w:type="paragraph" w:styleId="758">
    <w:name w:val="Subtitle"/>
    <w:link w:val="759"/>
    <w:uiPriority w:val="11"/>
    <w:qFormat/>
    <w:rPr>
      <w:rFonts w:ascii="XO Thames" w:hAnsi="XO Thames"/>
      <w:i/>
      <w:sz w:val="24"/>
    </w:rPr>
  </w:style>
  <w:style w:type="character" w:styleId="759">
    <w:name w:val="Subtitle"/>
    <w:link w:val="758"/>
    <w:rPr>
      <w:rFonts w:ascii="XO Thames" w:hAnsi="XO Thames"/>
      <w:i/>
      <w:sz w:val="24"/>
    </w:rPr>
  </w:style>
  <w:style w:type="paragraph" w:styleId="760">
    <w:name w:val="Footer Char"/>
    <w:basedOn w:val="726"/>
    <w:link w:val="761"/>
  </w:style>
  <w:style w:type="character" w:styleId="761">
    <w:name w:val="Footer Char"/>
    <w:basedOn w:val="727"/>
    <w:link w:val="760"/>
  </w:style>
  <w:style w:type="paragraph" w:styleId="762">
    <w:name w:val="endnote text"/>
    <w:basedOn w:val="636"/>
    <w:link w:val="763"/>
    <w:pPr>
      <w:spacing w:after="0" w:line="240" w:lineRule="auto"/>
    </w:pPr>
    <w:rPr>
      <w:sz w:val="20"/>
    </w:rPr>
  </w:style>
  <w:style w:type="character" w:styleId="763">
    <w:name w:val="endnote text"/>
    <w:basedOn w:val="637"/>
    <w:link w:val="762"/>
    <w:rPr>
      <w:sz w:val="20"/>
    </w:rPr>
  </w:style>
  <w:style w:type="paragraph" w:styleId="764">
    <w:name w:val="Subtitle Char"/>
    <w:basedOn w:val="726"/>
    <w:link w:val="765"/>
    <w:rPr>
      <w:sz w:val="24"/>
    </w:rPr>
  </w:style>
  <w:style w:type="character" w:styleId="765">
    <w:name w:val="Subtitle Char"/>
    <w:basedOn w:val="727"/>
    <w:link w:val="764"/>
    <w:rPr>
      <w:sz w:val="24"/>
    </w:rPr>
  </w:style>
  <w:style w:type="paragraph" w:styleId="766">
    <w:name w:val="Содержимое врезки"/>
    <w:basedOn w:val="636"/>
    <w:link w:val="767"/>
  </w:style>
  <w:style w:type="character" w:styleId="767">
    <w:name w:val="Содержимое врезки"/>
    <w:basedOn w:val="637"/>
    <w:link w:val="766"/>
  </w:style>
  <w:style w:type="paragraph" w:styleId="768">
    <w:name w:val="Footer"/>
    <w:basedOn w:val="636"/>
    <w:link w:val="769"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  <w:rPr>
      <w:rFonts w:ascii="Times New Roman" w:hAnsi="Times New Roman"/>
      <w:sz w:val="28"/>
    </w:rPr>
  </w:style>
  <w:style w:type="character" w:styleId="769">
    <w:name w:val="Footer"/>
    <w:basedOn w:val="637"/>
    <w:link w:val="768"/>
    <w:rPr>
      <w:rFonts w:ascii="Times New Roman" w:hAnsi="Times New Roman"/>
      <w:sz w:val="28"/>
    </w:rPr>
  </w:style>
  <w:style w:type="paragraph" w:styleId="770">
    <w:name w:val="Title"/>
    <w:link w:val="771"/>
    <w:uiPriority w:val="10"/>
    <w:qFormat/>
    <w:rPr>
      <w:rFonts w:ascii="XO Thames" w:hAnsi="XO Thames"/>
      <w:b/>
      <w:caps/>
      <w:sz w:val="40"/>
    </w:rPr>
  </w:style>
  <w:style w:type="character" w:styleId="771">
    <w:name w:val="Title"/>
    <w:link w:val="770"/>
    <w:rPr>
      <w:rFonts w:ascii="XO Thames" w:hAnsi="XO Thames"/>
      <w:b/>
      <w:caps/>
      <w:sz w:val="40"/>
    </w:rPr>
  </w:style>
  <w:style w:type="paragraph" w:styleId="772">
    <w:name w:val="Heading 4"/>
    <w:next w:val="636"/>
    <w:link w:val="773"/>
    <w:uiPriority w:val="9"/>
    <w:qFormat/>
    <w:pPr>
      <w:ind w:left="0" w:right="0" w:firstLine="0"/>
      <w:jc w:val="both"/>
      <w:spacing w:before="120" w:after="120" w:line="264" w:lineRule="auto"/>
      <w:widowControl/>
      <w:outlineLvl w:val="3"/>
    </w:pPr>
    <w:rPr>
      <w:rFonts w:ascii="XO Thames" w:hAnsi="XO Thames"/>
      <w:b/>
      <w:color w:val="000000"/>
      <w:spacing w:val="0"/>
      <w:sz w:val="24"/>
    </w:rPr>
  </w:style>
  <w:style w:type="character" w:styleId="773">
    <w:name w:val="Heading 4"/>
    <w:link w:val="772"/>
    <w:rPr>
      <w:rFonts w:ascii="XO Thames" w:hAnsi="XO Thames"/>
      <w:b/>
      <w:color w:val="000000"/>
      <w:spacing w:val="0"/>
      <w:sz w:val="24"/>
    </w:rPr>
  </w:style>
  <w:style w:type="paragraph" w:styleId="774">
    <w:name w:val="Title Char"/>
    <w:basedOn w:val="726"/>
    <w:link w:val="775"/>
    <w:rPr>
      <w:sz w:val="48"/>
    </w:rPr>
  </w:style>
  <w:style w:type="character" w:styleId="775">
    <w:name w:val="Title Char"/>
    <w:basedOn w:val="727"/>
    <w:link w:val="774"/>
    <w:rPr>
      <w:sz w:val="48"/>
    </w:rPr>
  </w:style>
  <w:style w:type="paragraph" w:styleId="776">
    <w:name w:val="endnote reference"/>
    <w:basedOn w:val="726"/>
    <w:link w:val="777"/>
    <w:rPr>
      <w:vertAlign w:val="superscript"/>
    </w:rPr>
  </w:style>
  <w:style w:type="character" w:styleId="777">
    <w:name w:val="endnote reference"/>
    <w:basedOn w:val="727"/>
    <w:link w:val="776"/>
    <w:rPr>
      <w:vertAlign w:val="superscript"/>
    </w:rPr>
  </w:style>
  <w:style w:type="paragraph" w:styleId="778">
    <w:name w:val="Heading 2"/>
    <w:next w:val="636"/>
    <w:link w:val="779"/>
    <w:uiPriority w:val="9"/>
    <w:qFormat/>
    <w:pPr>
      <w:ind w:left="0" w:right="0" w:firstLine="0"/>
      <w:jc w:val="both"/>
      <w:spacing w:before="120" w:after="120" w:line="264" w:lineRule="auto"/>
      <w:widowControl/>
      <w:outlineLvl w:val="1"/>
    </w:pPr>
    <w:rPr>
      <w:rFonts w:ascii="XO Thames" w:hAnsi="XO Thames"/>
      <w:b/>
      <w:color w:val="000000"/>
      <w:spacing w:val="0"/>
      <w:sz w:val="28"/>
    </w:rPr>
  </w:style>
  <w:style w:type="character" w:styleId="779">
    <w:name w:val="Heading 2"/>
    <w:link w:val="778"/>
    <w:rPr>
      <w:rFonts w:ascii="XO Thames" w:hAnsi="XO Thames"/>
      <w:b/>
      <w:color w:val="000000"/>
      <w:spacing w:val="0"/>
      <w:sz w:val="28"/>
    </w:rPr>
  </w:style>
  <w:style w:type="paragraph" w:styleId="780">
    <w:name w:val="Intense Quote"/>
    <w:basedOn w:val="636"/>
    <w:next w:val="636"/>
    <w:link w:val="781"/>
    <w:pPr>
      <w:contextualSpacing w:val="0"/>
      <w:ind w:left="720" w:right="720" w:firstLine="0"/>
    </w:pPr>
    <w:rPr>
      <w:i/>
    </w:rPr>
  </w:style>
  <w:style w:type="character" w:styleId="781">
    <w:name w:val="Intense Quote"/>
    <w:basedOn w:val="637"/>
    <w:link w:val="780"/>
    <w:rPr>
      <w:i/>
    </w:rPr>
  </w:style>
  <w:style w:type="paragraph" w:styleId="782">
    <w:name w:val="Internet link"/>
    <w:basedOn w:val="726"/>
    <w:link w:val="783"/>
    <w:rPr>
      <w:color w:val="0563c1" w:themeColor="hyperlink"/>
      <w:u w:val="single"/>
    </w:rPr>
  </w:style>
  <w:style w:type="character" w:styleId="783">
    <w:name w:val="Internet link"/>
    <w:basedOn w:val="727"/>
    <w:link w:val="782"/>
    <w:rPr>
      <w:color w:val="0563c1" w:themeColor="hyperlink"/>
      <w:u w:val="single"/>
    </w:rPr>
  </w:style>
  <w:style w:type="paragraph" w:styleId="784">
    <w:name w:val="Heading 6"/>
    <w:basedOn w:val="636"/>
    <w:next w:val="636"/>
    <w:link w:val="785"/>
    <w:uiPriority w:val="9"/>
    <w:qFormat/>
    <w:pPr>
      <w:keepLines/>
      <w:keepNext/>
      <w:spacing w:before="320" w:after="200"/>
      <w:outlineLvl w:val="5"/>
    </w:pPr>
    <w:rPr>
      <w:rFonts w:ascii="Arial" w:hAnsi="Arial"/>
      <w:b/>
      <w:sz w:val="22"/>
    </w:rPr>
  </w:style>
  <w:style w:type="character" w:styleId="785">
    <w:name w:val="Heading 6"/>
    <w:basedOn w:val="637"/>
    <w:link w:val="784"/>
    <w:rPr>
      <w:rFonts w:ascii="Arial" w:hAnsi="Arial"/>
      <w:b/>
      <w:sz w:val="22"/>
    </w:rPr>
  </w:style>
  <w:style w:type="paragraph" w:styleId="786">
    <w:name w:val="Subtitle"/>
    <w:next w:val="636"/>
    <w:link w:val="787"/>
    <w:pPr>
      <w:ind w:left="0" w:right="0" w:firstLine="0"/>
      <w:jc w:val="both"/>
      <w:spacing w:before="0" w:after="160" w:line="264" w:lineRule="auto"/>
      <w:widowControl/>
    </w:pPr>
    <w:rPr>
      <w:rFonts w:ascii="XO Thames" w:hAnsi="XO Thames"/>
      <w:i/>
      <w:color w:val="000000"/>
      <w:spacing w:val="0"/>
      <w:sz w:val="24"/>
    </w:rPr>
  </w:style>
  <w:style w:type="character" w:styleId="787">
    <w:name w:val="Subtitle"/>
    <w:link w:val="786"/>
    <w:rPr>
      <w:rFonts w:ascii="XO Thames" w:hAnsi="XO Thames"/>
      <w:i/>
      <w:color w:val="000000"/>
      <w:spacing w:val="0"/>
      <w:sz w:val="24"/>
    </w:rPr>
  </w:style>
  <w:style w:type="table" w:styleId="788">
    <w:name w:val="Grid Table 5 Dark - Accent 5"/>
    <w:basedOn w:val="827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789">
    <w:name w:val="Plain Table 2"/>
    <w:basedOn w:val="82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>
    <w:name w:val="List Table 7 Colorful - Accent 6"/>
    <w:basedOn w:val="827"/>
    <w:pPr>
      <w:spacing w:after="0" w:line="240" w:lineRule="auto"/>
    </w:pPr>
    <w:tblPr>
      <w:tblInd w:w="0" w:type="dxa"/>
      <w:tblBorders>
        <w:right w:val="single" w:color="000000" w:themeColor="accent6" w:themeTint="98" w:sz="4" w:space="0"/>
      </w:tblBorders>
    </w:tblPr>
  </w:style>
  <w:style w:type="table" w:styleId="791">
    <w:name w:val="Grid Table 2 - Accent 1"/>
    <w:basedOn w:val="827"/>
    <w:pPr>
      <w:spacing w:after="0" w:line="240" w:lineRule="auto"/>
    </w:pPr>
    <w:tblPr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</w:style>
  <w:style w:type="table" w:styleId="792">
    <w:name w:val="Grid Table 5 Dark- Accent 1"/>
    <w:basedOn w:val="827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793">
    <w:name w:val="Grid Table 7 Colorful - Accent 4"/>
    <w:basedOn w:val="827"/>
    <w:pPr>
      <w:spacing w:after="0" w:line="240" w:lineRule="auto"/>
    </w:pPr>
    <w:tblPr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794">
    <w:name w:val="Bordered - Accent 2"/>
    <w:basedOn w:val="827"/>
    <w:pPr>
      <w:spacing w:after="0" w:line="240" w:lineRule="auto"/>
    </w:pPr>
    <w:tblPr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</w:style>
  <w:style w:type="table" w:styleId="795">
    <w:name w:val="Plain Table 1"/>
    <w:basedOn w:val="827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>
    <w:name w:val="Bordered &amp; Lined - Accent 1"/>
    <w:basedOn w:val="827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</w:style>
  <w:style w:type="table" w:styleId="797">
    <w:name w:val="Grid Table 3 - Accent 1"/>
    <w:basedOn w:val="827"/>
    <w:pPr>
      <w:spacing w:after="0" w:line="240" w:lineRule="auto"/>
    </w:pPr>
    <w:tblPr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</w:style>
  <w:style w:type="table" w:styleId="798">
    <w:name w:val="List Table 5 Dark"/>
    <w:basedOn w:val="827"/>
    <w:pPr>
      <w:spacing w:after="0" w:line="240" w:lineRule="auto"/>
    </w:pPr>
    <w:tblPr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</w:style>
  <w:style w:type="table" w:styleId="799">
    <w:name w:val="List Table 2 - Accent 1"/>
    <w:basedOn w:val="827"/>
    <w:pPr>
      <w:spacing w:after="0" w:line="240" w:lineRule="auto"/>
    </w:pPr>
    <w:tblPr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</w:style>
  <w:style w:type="table" w:styleId="800">
    <w:name w:val="Grid Table 5 Dark - Accent 3"/>
    <w:basedOn w:val="827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01">
    <w:name w:val="Lined - Accent 3"/>
    <w:basedOn w:val="827"/>
    <w:pPr>
      <w:spacing w:after="0" w:line="240" w:lineRule="auto"/>
    </w:pPr>
    <w:rPr>
      <w:color w:val="404040"/>
    </w:rPr>
    <w:tblPr>
      <w:tblInd w:w="0" w:type="dxa"/>
    </w:tblPr>
  </w:style>
  <w:style w:type="table" w:styleId="802">
    <w:name w:val="Grid Table 1 Light - Accent 1"/>
    <w:basedOn w:val="827"/>
    <w:pPr>
      <w:spacing w:after="0" w:line="240" w:lineRule="auto"/>
    </w:pPr>
    <w:tblPr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</w:style>
  <w:style w:type="table" w:styleId="803">
    <w:name w:val="Grid Table 7 Colorful - Accent 2"/>
    <w:basedOn w:val="827"/>
    <w:pPr>
      <w:spacing w:after="0" w:line="240" w:lineRule="auto"/>
    </w:pPr>
    <w:tblPr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804">
    <w:name w:val="List Table 1 Light - Accent 5"/>
    <w:basedOn w:val="827"/>
    <w:pPr>
      <w:spacing w:after="0" w:line="240" w:lineRule="auto"/>
    </w:pPr>
    <w:tblPr>
      <w:tblInd w:w="0" w:type="dxa"/>
    </w:tblPr>
  </w:style>
  <w:style w:type="table" w:styleId="805">
    <w:name w:val="Grid Table 5 Dark"/>
    <w:basedOn w:val="827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06">
    <w:name w:val="Grid Table 1 Light - Accent 3"/>
    <w:basedOn w:val="827"/>
    <w:pPr>
      <w:spacing w:after="0" w:line="240" w:lineRule="auto"/>
    </w:pPr>
    <w:tblPr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</w:style>
  <w:style w:type="table" w:styleId="807">
    <w:name w:val="List Table 4"/>
    <w:basedOn w:val="82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</w:style>
  <w:style w:type="table" w:styleId="808">
    <w:name w:val="Grid Table 3 - Accent 5"/>
    <w:basedOn w:val="827"/>
    <w:pPr>
      <w:spacing w:after="0" w:line="240" w:lineRule="auto"/>
    </w:pPr>
    <w:tblPr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809">
    <w:name w:val="Bordered - Accent 5"/>
    <w:basedOn w:val="827"/>
    <w:pPr>
      <w:spacing w:after="0" w:line="240" w:lineRule="auto"/>
    </w:pPr>
    <w:tblPr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</w:style>
  <w:style w:type="table" w:styleId="810">
    <w:name w:val="Grid Table 2 - Accent 6"/>
    <w:basedOn w:val="827"/>
    <w:pPr>
      <w:spacing w:after="0" w:line="240" w:lineRule="auto"/>
    </w:pPr>
    <w:tblPr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811">
    <w:name w:val="List Table 7 Colorful - Accent 1"/>
    <w:basedOn w:val="827"/>
    <w:pPr>
      <w:spacing w:after="0" w:line="240" w:lineRule="auto"/>
    </w:pPr>
    <w:tblPr>
      <w:tblInd w:w="0" w:type="dxa"/>
      <w:tblBorders>
        <w:right w:val="single" w:color="000000" w:themeColor="accent1" w:sz="4" w:space="0"/>
      </w:tblBorders>
    </w:tblPr>
  </w:style>
  <w:style w:type="table" w:styleId="812">
    <w:name w:val="Grid Table 1 Light - Accent 4"/>
    <w:basedOn w:val="827"/>
    <w:pPr>
      <w:spacing w:after="0" w:line="240" w:lineRule="auto"/>
    </w:pPr>
    <w:tblPr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</w:style>
  <w:style w:type="table" w:styleId="813">
    <w:name w:val="Grid Table 7 Colorful - Accent 3"/>
    <w:basedOn w:val="827"/>
    <w:pPr>
      <w:spacing w:after="0" w:line="240" w:lineRule="auto"/>
    </w:pPr>
    <w:tblPr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814">
    <w:name w:val="List Table 3 - Accent 1"/>
    <w:basedOn w:val="827"/>
    <w:pPr>
      <w:spacing w:after="0" w:line="240" w:lineRule="auto"/>
    </w:pPr>
    <w:tblPr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</w:style>
  <w:style w:type="table" w:styleId="815">
    <w:name w:val="Bordered &amp; Lined - Accent 4"/>
    <w:basedOn w:val="827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</w:style>
  <w:style w:type="table" w:styleId="816">
    <w:name w:val="Bordered &amp; Lined - Accent 2"/>
    <w:basedOn w:val="827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</w:style>
  <w:style w:type="table" w:styleId="817">
    <w:name w:val="Grid Table 2 - Accent 3"/>
    <w:basedOn w:val="827"/>
    <w:pPr>
      <w:spacing w:after="0" w:line="240" w:lineRule="auto"/>
    </w:pPr>
    <w:tblPr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818">
    <w:name w:val="Grid Table 2 - Accent 2"/>
    <w:basedOn w:val="827"/>
    <w:pPr>
      <w:spacing w:after="0" w:line="240" w:lineRule="auto"/>
    </w:pPr>
    <w:tblPr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819">
    <w:name w:val="List Table 6 Colorful"/>
    <w:basedOn w:val="827"/>
    <w:pPr>
      <w:spacing w:after="0" w:line="240" w:lineRule="auto"/>
    </w:pPr>
    <w:tblPr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</w:style>
  <w:style w:type="table" w:styleId="820">
    <w:name w:val="Grid Table 4 - Accent 3"/>
    <w:basedOn w:val="827"/>
    <w:pPr>
      <w:spacing w:after="0" w:line="240" w:lineRule="auto"/>
    </w:pPr>
    <w:tblPr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</w:style>
  <w:style w:type="table" w:styleId="821">
    <w:name w:val="Lined - Accent 6"/>
    <w:basedOn w:val="827"/>
    <w:pPr>
      <w:spacing w:after="0" w:line="240" w:lineRule="auto"/>
    </w:pPr>
    <w:rPr>
      <w:color w:val="404040"/>
    </w:rPr>
    <w:tblPr>
      <w:tblInd w:w="0" w:type="dxa"/>
    </w:tblPr>
  </w:style>
  <w:style w:type="table" w:styleId="822">
    <w:name w:val="Grid Table 3 - Accent 3"/>
    <w:basedOn w:val="827"/>
    <w:pPr>
      <w:spacing w:after="0" w:line="240" w:lineRule="auto"/>
    </w:pPr>
    <w:tblPr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823">
    <w:name w:val="Grid Table 1 Light - Accent 5"/>
    <w:basedOn w:val="827"/>
    <w:pPr>
      <w:spacing w:after="0" w:line="240" w:lineRule="auto"/>
    </w:pPr>
    <w:tblPr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</w:style>
  <w:style w:type="table" w:styleId="824">
    <w:name w:val="Grid Table 5 Dark- Accent 4"/>
    <w:basedOn w:val="827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25">
    <w:name w:val="List Table 1 Light - Accent 3"/>
    <w:basedOn w:val="827"/>
    <w:pPr>
      <w:spacing w:after="0" w:line="240" w:lineRule="auto"/>
    </w:pPr>
    <w:tblPr>
      <w:tblInd w:w="0" w:type="dxa"/>
    </w:tblPr>
  </w:style>
  <w:style w:type="table" w:styleId="826">
    <w:name w:val="Grid Table 1 Light - Accent 2"/>
    <w:basedOn w:val="827"/>
    <w:pPr>
      <w:spacing w:after="0" w:line="240" w:lineRule="auto"/>
    </w:pPr>
    <w:tblPr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</w:style>
  <w:style w:type="table" w:styleId="827" w:default="1">
    <w:name w:val="Normal Table"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828">
    <w:name w:val="Bordered - Accent 4"/>
    <w:basedOn w:val="827"/>
    <w:pPr>
      <w:spacing w:after="0" w:line="240" w:lineRule="auto"/>
    </w:pPr>
    <w:tblPr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</w:style>
  <w:style w:type="table" w:styleId="829">
    <w:name w:val="Grid Table 4 - Accent 4"/>
    <w:basedOn w:val="827"/>
    <w:pPr>
      <w:spacing w:after="0" w:line="240" w:lineRule="auto"/>
    </w:pPr>
    <w:tblPr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</w:style>
  <w:style w:type="table" w:styleId="830">
    <w:name w:val="Bordered - Accent 3"/>
    <w:basedOn w:val="827"/>
    <w:pPr>
      <w:spacing w:after="0" w:line="240" w:lineRule="auto"/>
    </w:pPr>
    <w:tblPr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</w:style>
  <w:style w:type="table" w:styleId="831">
    <w:name w:val="Plain Table 4"/>
    <w:basedOn w:val="827"/>
    <w:pPr>
      <w:spacing w:after="0" w:line="240" w:lineRule="auto"/>
    </w:pPr>
    <w:tblPr>
      <w:tblInd w:w="0" w:type="dxa"/>
    </w:tblPr>
  </w:style>
  <w:style w:type="table" w:styleId="832">
    <w:name w:val="Grid Table 4 - Accent 6"/>
    <w:basedOn w:val="827"/>
    <w:pPr>
      <w:spacing w:after="0" w:line="240" w:lineRule="auto"/>
    </w:pPr>
    <w:tblPr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</w:style>
  <w:style w:type="table" w:styleId="833">
    <w:name w:val="List Table 1 Light - Accent 2"/>
    <w:basedOn w:val="827"/>
    <w:pPr>
      <w:spacing w:after="0" w:line="240" w:lineRule="auto"/>
    </w:pPr>
    <w:tblPr>
      <w:tblInd w:w="0" w:type="dxa"/>
    </w:tblPr>
  </w:style>
  <w:style w:type="table" w:styleId="834">
    <w:name w:val="Table Grid"/>
    <w:basedOn w:val="827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35">
    <w:name w:val="Grid Table 6 Colorful - Accent 5"/>
    <w:basedOn w:val="827"/>
    <w:pPr>
      <w:spacing w:after="0" w:line="240" w:lineRule="auto"/>
    </w:pPr>
    <w:tblPr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836">
    <w:name w:val="List Table 2 - Accent 3"/>
    <w:basedOn w:val="827"/>
    <w:pPr>
      <w:spacing w:after="0" w:line="240" w:lineRule="auto"/>
    </w:pPr>
    <w:tblPr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</w:style>
  <w:style w:type="table" w:styleId="837">
    <w:name w:val="Grid Table 6 Colorful"/>
    <w:basedOn w:val="827"/>
    <w:pPr>
      <w:spacing w:after="0" w:line="240" w:lineRule="auto"/>
    </w:pPr>
    <w:tblPr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</w:style>
  <w:style w:type="table" w:styleId="838">
    <w:name w:val="List Table 6 Colorful - Accent 2"/>
    <w:basedOn w:val="827"/>
    <w:pPr>
      <w:spacing w:after="0" w:line="240" w:lineRule="auto"/>
    </w:pPr>
    <w:tblPr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</w:style>
  <w:style w:type="table" w:styleId="839">
    <w:name w:val="Сетка таблицы1"/>
    <w:basedOn w:val="827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40">
    <w:name w:val="Grid Table 4 - Accent 1"/>
    <w:basedOn w:val="827"/>
    <w:pPr>
      <w:spacing w:after="0" w:line="240" w:lineRule="auto"/>
    </w:pPr>
    <w:tblPr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</w:style>
  <w:style w:type="table" w:styleId="841">
    <w:name w:val="Lined - Accent 4"/>
    <w:basedOn w:val="827"/>
    <w:pPr>
      <w:spacing w:after="0" w:line="240" w:lineRule="auto"/>
    </w:pPr>
    <w:rPr>
      <w:color w:val="404040"/>
    </w:rPr>
    <w:tblPr>
      <w:tblInd w:w="0" w:type="dxa"/>
    </w:tblPr>
  </w:style>
  <w:style w:type="table" w:styleId="842">
    <w:name w:val="Grid Table 6 Colorful - Accent 2"/>
    <w:basedOn w:val="827"/>
    <w:pPr>
      <w:spacing w:after="0" w:line="240" w:lineRule="auto"/>
    </w:pPr>
    <w:tblPr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843">
    <w:name w:val="Grid Table 2 - Accent 5"/>
    <w:basedOn w:val="827"/>
    <w:pPr>
      <w:spacing w:after="0" w:line="240" w:lineRule="auto"/>
    </w:pPr>
    <w:tblPr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844">
    <w:name w:val="List Table 2 - Accent 4"/>
    <w:basedOn w:val="827"/>
    <w:pPr>
      <w:spacing w:after="0" w:line="240" w:lineRule="auto"/>
    </w:pPr>
    <w:tblPr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</w:style>
  <w:style w:type="table" w:styleId="845">
    <w:name w:val="List Table 6 Colorful - Accent 4"/>
    <w:basedOn w:val="827"/>
    <w:pPr>
      <w:spacing w:after="0" w:line="240" w:lineRule="auto"/>
    </w:pPr>
    <w:tblPr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</w:style>
  <w:style w:type="table" w:styleId="846">
    <w:name w:val="List Table 1 Light - Accent 4"/>
    <w:basedOn w:val="827"/>
    <w:pPr>
      <w:spacing w:after="0" w:line="240" w:lineRule="auto"/>
    </w:pPr>
    <w:tblPr>
      <w:tblInd w:w="0" w:type="dxa"/>
    </w:tblPr>
  </w:style>
  <w:style w:type="table" w:styleId="847">
    <w:name w:val="Сетка таблицы2"/>
    <w:basedOn w:val="827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48">
    <w:name w:val="List Table 3"/>
    <w:basedOn w:val="82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</w:style>
  <w:style w:type="table" w:styleId="849">
    <w:name w:val="List Table 6 Colorful - Accent 6"/>
    <w:basedOn w:val="827"/>
    <w:pPr>
      <w:spacing w:after="0" w:line="240" w:lineRule="auto"/>
    </w:pPr>
    <w:tblPr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</w:style>
  <w:style w:type="table" w:styleId="850">
    <w:name w:val="List Table 3 - Accent 2"/>
    <w:basedOn w:val="827"/>
    <w:pPr>
      <w:spacing w:after="0" w:line="240" w:lineRule="auto"/>
    </w:pPr>
    <w:tblPr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</w:style>
  <w:style w:type="table" w:styleId="851">
    <w:name w:val="Bordered &amp; Lined - Accent 5"/>
    <w:basedOn w:val="827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</w:style>
  <w:style w:type="table" w:styleId="852">
    <w:name w:val="List Table 3 - Accent 6"/>
    <w:basedOn w:val="827"/>
    <w:pPr>
      <w:spacing w:after="0" w:line="240" w:lineRule="auto"/>
    </w:pPr>
    <w:tblPr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</w:style>
  <w:style w:type="table" w:styleId="853">
    <w:name w:val="List Table 5 Dark - Accent 4"/>
    <w:basedOn w:val="827"/>
    <w:pPr>
      <w:spacing w:after="0" w:line="240" w:lineRule="auto"/>
    </w:pPr>
    <w:tblPr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</w:style>
  <w:style w:type="table" w:styleId="854">
    <w:name w:val="Lined - Accent 2"/>
    <w:basedOn w:val="827"/>
    <w:pPr>
      <w:spacing w:after="0" w:line="240" w:lineRule="auto"/>
    </w:pPr>
    <w:rPr>
      <w:color w:val="404040"/>
    </w:rPr>
    <w:tblPr>
      <w:tblInd w:w="0" w:type="dxa"/>
    </w:tblPr>
  </w:style>
  <w:style w:type="table" w:styleId="855">
    <w:name w:val="List Table 2"/>
    <w:basedOn w:val="827"/>
    <w:pPr>
      <w:spacing w:after="0" w:line="240" w:lineRule="auto"/>
    </w:pPr>
    <w:tblPr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</w:style>
  <w:style w:type="table" w:styleId="856">
    <w:name w:val="List Table 7 Colorful - Accent 5"/>
    <w:basedOn w:val="827"/>
    <w:pPr>
      <w:spacing w:after="0" w:line="240" w:lineRule="auto"/>
    </w:pPr>
    <w:tblPr>
      <w:tblInd w:w="0" w:type="dxa"/>
      <w:tblBorders>
        <w:right w:val="single" w:color="000000" w:themeColor="accent5" w:themeTint="9A" w:sz="4" w:space="0"/>
      </w:tblBorders>
    </w:tblPr>
  </w:style>
  <w:style w:type="table" w:styleId="857">
    <w:name w:val="Grid Table 5 Dark - Accent 2"/>
    <w:basedOn w:val="827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58">
    <w:name w:val="List Table 4 - Accent 6"/>
    <w:basedOn w:val="827"/>
    <w:pPr>
      <w:spacing w:after="0" w:line="240" w:lineRule="auto"/>
    </w:pPr>
    <w:tblPr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</w:style>
  <w:style w:type="table" w:styleId="859">
    <w:name w:val="Grid Table 1 Light - Accent 6"/>
    <w:basedOn w:val="827"/>
    <w:pPr>
      <w:spacing w:after="0" w:line="240" w:lineRule="auto"/>
    </w:pPr>
    <w:tblPr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</w:style>
  <w:style w:type="table" w:styleId="860">
    <w:name w:val="Grid Table 7 Colorful - Accent 5"/>
    <w:basedOn w:val="827"/>
    <w:pPr>
      <w:spacing w:after="0" w:line="240" w:lineRule="auto"/>
    </w:pPr>
    <w:tblPr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</w:style>
  <w:style w:type="table" w:styleId="861">
    <w:name w:val="Lined - Accent"/>
    <w:basedOn w:val="827"/>
    <w:pPr>
      <w:spacing w:after="0" w:line="240" w:lineRule="auto"/>
    </w:pPr>
    <w:rPr>
      <w:color w:val="404040"/>
    </w:rPr>
    <w:tblPr>
      <w:tblInd w:w="0" w:type="dxa"/>
    </w:tblPr>
  </w:style>
  <w:style w:type="table" w:styleId="862">
    <w:name w:val="Lined - Accent 5"/>
    <w:basedOn w:val="827"/>
    <w:pPr>
      <w:spacing w:after="0" w:line="240" w:lineRule="auto"/>
    </w:pPr>
    <w:rPr>
      <w:color w:val="404040"/>
    </w:rPr>
    <w:tblPr>
      <w:tblInd w:w="0" w:type="dxa"/>
    </w:tblPr>
  </w:style>
  <w:style w:type="table" w:styleId="863">
    <w:name w:val="Bordered - Accent 1"/>
    <w:basedOn w:val="827"/>
    <w:pPr>
      <w:spacing w:after="0" w:line="240" w:lineRule="auto"/>
    </w:pPr>
    <w:tblPr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</w:style>
  <w:style w:type="table" w:styleId="864">
    <w:name w:val="Grid Table 7 Colorful"/>
    <w:basedOn w:val="827"/>
    <w:pPr>
      <w:spacing w:after="0" w:line="240" w:lineRule="auto"/>
    </w:pPr>
    <w:tblPr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</w:style>
  <w:style w:type="table" w:styleId="865">
    <w:name w:val="List Table 3 - Accent 4"/>
    <w:basedOn w:val="827"/>
    <w:pPr>
      <w:spacing w:after="0" w:line="240" w:lineRule="auto"/>
    </w:pPr>
    <w:tblPr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</w:style>
  <w:style w:type="table" w:styleId="866">
    <w:name w:val="List Table 3 - Accent 3"/>
    <w:basedOn w:val="827"/>
    <w:pPr>
      <w:spacing w:after="0" w:line="240" w:lineRule="auto"/>
    </w:pPr>
    <w:tblPr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</w:style>
  <w:style w:type="table" w:styleId="867">
    <w:name w:val="Grid Table 6 Colorful - Accent 6"/>
    <w:basedOn w:val="827"/>
    <w:pPr>
      <w:spacing w:after="0" w:line="240" w:lineRule="auto"/>
    </w:pPr>
    <w:tblPr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868">
    <w:name w:val="List Table 2 - Accent 6"/>
    <w:basedOn w:val="827"/>
    <w:pPr>
      <w:spacing w:after="0" w:line="240" w:lineRule="auto"/>
    </w:pPr>
    <w:tblPr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</w:style>
  <w:style w:type="table" w:styleId="869">
    <w:name w:val="Table Grid Light"/>
    <w:basedOn w:val="827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>
    <w:name w:val="Grid Table 2 - Accent 4"/>
    <w:basedOn w:val="827"/>
    <w:pPr>
      <w:spacing w:after="0" w:line="240" w:lineRule="auto"/>
    </w:pPr>
    <w:tblPr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871">
    <w:name w:val="Bordered &amp; Lined - Accent 3"/>
    <w:basedOn w:val="827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</w:style>
  <w:style w:type="table" w:styleId="872">
    <w:name w:val="Grid Table 3 - Accent 4"/>
    <w:basedOn w:val="827"/>
    <w:pPr>
      <w:spacing w:after="0" w:line="240" w:lineRule="auto"/>
    </w:pPr>
    <w:tblPr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873">
    <w:name w:val="List Table 2 - Accent 5"/>
    <w:basedOn w:val="827"/>
    <w:pPr>
      <w:spacing w:after="0" w:line="240" w:lineRule="auto"/>
    </w:pPr>
    <w:tblPr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</w:style>
  <w:style w:type="table" w:styleId="874">
    <w:name w:val="List Table 4 - Accent 2"/>
    <w:basedOn w:val="827"/>
    <w:pPr>
      <w:spacing w:after="0" w:line="240" w:lineRule="auto"/>
    </w:pPr>
    <w:tblPr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</w:style>
  <w:style w:type="table" w:styleId="875">
    <w:name w:val="List Table 7 Colorful - Accent 4"/>
    <w:basedOn w:val="827"/>
    <w:pPr>
      <w:spacing w:after="0" w:line="240" w:lineRule="auto"/>
    </w:pPr>
    <w:tblPr>
      <w:tblInd w:w="0" w:type="dxa"/>
      <w:tblBorders>
        <w:right w:val="single" w:color="000000" w:themeColor="accent4" w:themeTint="9A" w:sz="4" w:space="0"/>
      </w:tblBorders>
    </w:tblPr>
  </w:style>
  <w:style w:type="table" w:styleId="876">
    <w:name w:val="Grid Table 7 Colorful - Accent 1"/>
    <w:basedOn w:val="827"/>
    <w:pPr>
      <w:spacing w:after="0" w:line="240" w:lineRule="auto"/>
    </w:pPr>
    <w:tblPr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</w:style>
  <w:style w:type="table" w:styleId="877">
    <w:name w:val="Grid Table 5 Dark - Accent 6"/>
    <w:basedOn w:val="827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78">
    <w:name w:val="List Table 2 - Accent 2"/>
    <w:basedOn w:val="827"/>
    <w:pPr>
      <w:spacing w:after="0" w:line="240" w:lineRule="auto"/>
    </w:pPr>
    <w:tblPr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</w:style>
  <w:style w:type="table" w:styleId="879">
    <w:name w:val="Grid Table 6 Colorful - Accent 1"/>
    <w:basedOn w:val="827"/>
    <w:pPr>
      <w:spacing w:after="0" w:line="240" w:lineRule="auto"/>
    </w:pPr>
    <w:tblPr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</w:style>
  <w:style w:type="table" w:styleId="880">
    <w:name w:val="List Table 6 Colorful - Accent 5"/>
    <w:basedOn w:val="827"/>
    <w:pPr>
      <w:spacing w:after="0" w:line="240" w:lineRule="auto"/>
    </w:pPr>
    <w:tblPr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</w:style>
  <w:style w:type="table" w:styleId="881">
    <w:name w:val="List Table 5 Dark - Accent 1"/>
    <w:basedOn w:val="827"/>
    <w:pPr>
      <w:spacing w:after="0" w:line="240" w:lineRule="auto"/>
    </w:pPr>
    <w:tblPr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</w:style>
  <w:style w:type="table" w:styleId="882">
    <w:name w:val="List Table 6 Colorful - Accent 1"/>
    <w:basedOn w:val="827"/>
    <w:pPr>
      <w:spacing w:after="0" w:line="240" w:lineRule="auto"/>
    </w:pPr>
    <w:tblPr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</w:style>
  <w:style w:type="table" w:styleId="883">
    <w:name w:val="List Table 5 Dark - Accent 6"/>
    <w:basedOn w:val="827"/>
    <w:pPr>
      <w:spacing w:after="0" w:line="240" w:lineRule="auto"/>
    </w:pPr>
    <w:tblPr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</w:style>
  <w:style w:type="table" w:styleId="884">
    <w:name w:val="List Table 1 Light - Accent 1"/>
    <w:basedOn w:val="827"/>
    <w:pPr>
      <w:spacing w:after="0" w:line="240" w:lineRule="auto"/>
    </w:pPr>
    <w:tblPr>
      <w:tblInd w:w="0" w:type="dxa"/>
    </w:tblPr>
  </w:style>
  <w:style w:type="table" w:styleId="885">
    <w:name w:val="List Table 4 - Accent 5"/>
    <w:basedOn w:val="827"/>
    <w:pPr>
      <w:spacing w:after="0" w:line="240" w:lineRule="auto"/>
    </w:pPr>
    <w:tblPr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</w:style>
  <w:style w:type="table" w:styleId="886">
    <w:name w:val="Grid Table 6 Colorful - Accent 4"/>
    <w:basedOn w:val="827"/>
    <w:pPr>
      <w:spacing w:after="0" w:line="240" w:lineRule="auto"/>
    </w:pPr>
    <w:tblPr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887">
    <w:name w:val="List Table 4 - Accent 3"/>
    <w:basedOn w:val="827"/>
    <w:pPr>
      <w:spacing w:after="0" w:line="240" w:lineRule="auto"/>
    </w:pPr>
    <w:tblPr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</w:style>
  <w:style w:type="table" w:styleId="888">
    <w:name w:val="Grid Table 2"/>
    <w:basedOn w:val="827"/>
    <w:pPr>
      <w:spacing w:after="0" w:line="240" w:lineRule="auto"/>
    </w:pPr>
    <w:tblPr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</w:style>
  <w:style w:type="table" w:styleId="889">
    <w:name w:val="Grid Table 4"/>
    <w:basedOn w:val="827"/>
    <w:pPr>
      <w:spacing w:after="0" w:line="240" w:lineRule="auto"/>
    </w:pPr>
    <w:tblPr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</w:style>
  <w:style w:type="table" w:styleId="890">
    <w:name w:val="Bordered"/>
    <w:basedOn w:val="827"/>
    <w:pPr>
      <w:spacing w:after="0" w:line="240" w:lineRule="auto"/>
    </w:pPr>
    <w:tblPr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</w:style>
  <w:style w:type="table" w:styleId="891">
    <w:name w:val="Lined - Accent 1"/>
    <w:basedOn w:val="827"/>
    <w:pPr>
      <w:spacing w:after="0" w:line="240" w:lineRule="auto"/>
    </w:pPr>
    <w:rPr>
      <w:color w:val="404040"/>
    </w:rPr>
    <w:tblPr>
      <w:tblInd w:w="0" w:type="dxa"/>
    </w:tblPr>
  </w:style>
  <w:style w:type="table" w:styleId="892">
    <w:name w:val="Plain Table 3"/>
    <w:basedOn w:val="827"/>
    <w:pPr>
      <w:spacing w:after="0" w:line="240" w:lineRule="auto"/>
    </w:pPr>
    <w:tblPr>
      <w:tblInd w:w="0" w:type="dxa"/>
    </w:tblPr>
  </w:style>
  <w:style w:type="table" w:styleId="893">
    <w:name w:val="List Table 5 Dark - Accent 5"/>
    <w:basedOn w:val="827"/>
    <w:pPr>
      <w:spacing w:after="0" w:line="240" w:lineRule="auto"/>
    </w:pPr>
    <w:tblPr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</w:style>
  <w:style w:type="table" w:styleId="894">
    <w:name w:val="List Table 1 Light - Accent 6"/>
    <w:basedOn w:val="827"/>
    <w:pPr>
      <w:spacing w:after="0" w:line="240" w:lineRule="auto"/>
    </w:pPr>
    <w:tblPr>
      <w:tblInd w:w="0" w:type="dxa"/>
    </w:tblPr>
  </w:style>
  <w:style w:type="table" w:styleId="895">
    <w:name w:val="Grid Table 3 - Accent 6"/>
    <w:basedOn w:val="827"/>
    <w:pPr>
      <w:spacing w:after="0" w:line="240" w:lineRule="auto"/>
    </w:pPr>
    <w:tblPr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896">
    <w:name w:val="Bordered - Accent 6"/>
    <w:basedOn w:val="827"/>
    <w:pPr>
      <w:spacing w:after="0" w:line="240" w:lineRule="auto"/>
    </w:pPr>
    <w:tblPr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</w:style>
  <w:style w:type="table" w:styleId="897">
    <w:name w:val="Grid Table 4 - Accent 2"/>
    <w:basedOn w:val="827"/>
    <w:pPr>
      <w:spacing w:after="0" w:line="240" w:lineRule="auto"/>
    </w:pPr>
    <w:tblPr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</w:style>
  <w:style w:type="table" w:styleId="898">
    <w:name w:val="Grid Table 3"/>
    <w:basedOn w:val="827"/>
    <w:pPr>
      <w:spacing w:after="0" w:line="240" w:lineRule="auto"/>
    </w:pPr>
    <w:tblPr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</w:style>
  <w:style w:type="table" w:styleId="899">
    <w:name w:val="List Table 1 Light"/>
    <w:basedOn w:val="827"/>
    <w:pPr>
      <w:spacing w:after="0" w:line="240" w:lineRule="auto"/>
    </w:pPr>
    <w:tblPr>
      <w:tblInd w:w="0" w:type="dxa"/>
    </w:tblPr>
  </w:style>
  <w:style w:type="table" w:styleId="900">
    <w:name w:val="List Table 5 Dark - Accent 2"/>
    <w:basedOn w:val="827"/>
    <w:pPr>
      <w:spacing w:after="0" w:line="240" w:lineRule="auto"/>
    </w:pPr>
    <w:tblPr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</w:style>
  <w:style w:type="table" w:styleId="901">
    <w:name w:val="Grid Table 1 Light"/>
    <w:basedOn w:val="827"/>
    <w:pPr>
      <w:spacing w:after="0" w:line="240" w:lineRule="auto"/>
    </w:pPr>
    <w:tblPr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</w:style>
  <w:style w:type="table" w:styleId="902">
    <w:name w:val="Grid Table 6 Colorful - Accent 3"/>
    <w:basedOn w:val="827"/>
    <w:pPr>
      <w:spacing w:after="0" w:line="240" w:lineRule="auto"/>
    </w:pPr>
    <w:tblPr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903">
    <w:name w:val="Plain Table 5"/>
    <w:basedOn w:val="827"/>
    <w:pPr>
      <w:spacing w:after="0" w:line="240" w:lineRule="auto"/>
    </w:pPr>
    <w:tblPr>
      <w:tblInd w:w="0" w:type="dxa"/>
    </w:tblPr>
  </w:style>
  <w:style w:type="table" w:styleId="904">
    <w:name w:val="Grid Table 4 - Accent 5"/>
    <w:basedOn w:val="827"/>
    <w:pPr>
      <w:spacing w:after="0" w:line="240" w:lineRule="auto"/>
    </w:pPr>
    <w:tblPr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</w:style>
  <w:style w:type="table" w:styleId="905">
    <w:name w:val="List Table 7 Colorful - Accent 3"/>
    <w:basedOn w:val="827"/>
    <w:pPr>
      <w:spacing w:after="0" w:line="240" w:lineRule="auto"/>
    </w:pPr>
    <w:tblPr>
      <w:tblInd w:w="0" w:type="dxa"/>
      <w:tblBorders>
        <w:right w:val="single" w:color="000000" w:themeColor="accent3" w:themeTint="98" w:sz="4" w:space="0"/>
      </w:tblBorders>
    </w:tblPr>
  </w:style>
  <w:style w:type="table" w:styleId="906">
    <w:name w:val="List Table 4 - Accent 1"/>
    <w:basedOn w:val="827"/>
    <w:pPr>
      <w:spacing w:after="0" w:line="240" w:lineRule="auto"/>
    </w:pPr>
    <w:tblPr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</w:style>
  <w:style w:type="table" w:styleId="907">
    <w:name w:val="List Table 4 - Accent 4"/>
    <w:basedOn w:val="827"/>
    <w:pPr>
      <w:spacing w:after="0" w:line="240" w:lineRule="auto"/>
    </w:pPr>
    <w:tblPr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</w:style>
  <w:style w:type="table" w:styleId="908">
    <w:name w:val="Bordered &amp; Lined - Accent"/>
    <w:basedOn w:val="827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</w:style>
  <w:style w:type="table" w:styleId="909">
    <w:name w:val="Bordered &amp; Lined - Accent 6"/>
    <w:basedOn w:val="827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</w:style>
  <w:style w:type="table" w:styleId="910">
    <w:name w:val="List Table 7 Colorful - Accent 2"/>
    <w:basedOn w:val="827"/>
    <w:pPr>
      <w:spacing w:after="0" w:line="240" w:lineRule="auto"/>
    </w:pPr>
    <w:tblPr>
      <w:tblInd w:w="0" w:type="dxa"/>
      <w:tblBorders>
        <w:right w:val="single" w:color="000000" w:themeColor="accent2" w:themeTint="97" w:sz="4" w:space="0"/>
      </w:tblBorders>
    </w:tblPr>
  </w:style>
  <w:style w:type="table" w:styleId="911">
    <w:name w:val="List Table 7 Colorful"/>
    <w:basedOn w:val="827"/>
    <w:pPr>
      <w:spacing w:after="0" w:line="240" w:lineRule="auto"/>
    </w:pPr>
    <w:tblPr>
      <w:tblInd w:w="0" w:type="dxa"/>
      <w:tblBorders>
        <w:right w:val="single" w:color="000000" w:themeColor="text1" w:themeTint="80" w:sz="4" w:space="0"/>
      </w:tblBorders>
    </w:tblPr>
  </w:style>
  <w:style w:type="table" w:styleId="912">
    <w:name w:val="List Table 5 Dark - Accent 3"/>
    <w:basedOn w:val="827"/>
    <w:pPr>
      <w:spacing w:after="0" w:line="240" w:lineRule="auto"/>
    </w:pPr>
    <w:tblPr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</w:style>
  <w:style w:type="table" w:styleId="913">
    <w:name w:val="List Table 6 Colorful - Accent 3"/>
    <w:basedOn w:val="827"/>
    <w:pPr>
      <w:spacing w:after="0" w:line="240" w:lineRule="auto"/>
    </w:pPr>
    <w:tblPr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</w:style>
  <w:style w:type="table" w:styleId="914">
    <w:name w:val="List Table 3 - Accent 5"/>
    <w:basedOn w:val="827"/>
    <w:pPr>
      <w:spacing w:after="0" w:line="240" w:lineRule="auto"/>
    </w:pPr>
    <w:tblPr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</w:style>
  <w:style w:type="table" w:styleId="915">
    <w:name w:val="Grid Table 3 - Accent 2"/>
    <w:basedOn w:val="827"/>
    <w:pPr>
      <w:spacing w:after="0" w:line="240" w:lineRule="auto"/>
    </w:pPr>
    <w:tblPr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916">
    <w:name w:val="Grid Table 7 Colorful - Accent 6"/>
    <w:basedOn w:val="827"/>
    <w:pPr>
      <w:spacing w:after="0" w:line="240" w:lineRule="auto"/>
    </w:pPr>
    <w:tblPr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</w:style>
  <w:style w:type="numbering" w:styleId="134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2023-09-07T02:25:27Z</dcterms:modified>
</cp:coreProperties>
</file>