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EF4A9A" w:rsidRDefault="00EF4A9A" w:rsidP="00EF4A9A">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EF4A9A" w:rsidRPr="00EF4A9A" w:rsidRDefault="00EF4A9A" w:rsidP="00EF4A9A">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F4A9A">
        <w:rPr>
          <w:rFonts w:ascii="Times New Roman" w:eastAsia="Times New Roman" w:hAnsi="Times New Roman" w:cs="Times New Roman"/>
          <w:b/>
          <w:bCs/>
          <w:sz w:val="32"/>
          <w:szCs w:val="32"/>
          <w:lang w:eastAsia="ru-RU"/>
        </w:rPr>
        <w:t>М</w:t>
      </w:r>
      <w:r w:rsidR="00D0544F">
        <w:rPr>
          <w:rFonts w:ascii="Times New Roman" w:eastAsia="Times New Roman" w:hAnsi="Times New Roman" w:cs="Times New Roman"/>
          <w:b/>
          <w:bCs/>
          <w:sz w:val="32"/>
          <w:szCs w:val="32"/>
          <w:lang w:eastAsia="ru-RU"/>
        </w:rPr>
        <w:t>ИНИСТЕРСТВО ПО ЧРЕЗВЫЧАЙНЫМ СИТУАЦИЯМ</w:t>
      </w:r>
    </w:p>
    <w:p w:rsidR="00F76EF9" w:rsidRPr="00EF4A9A" w:rsidRDefault="00EF4A9A" w:rsidP="00EF4A9A">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КАМЧАТСКОГО </w:t>
      </w:r>
      <w:r w:rsidRPr="00EF4A9A">
        <w:rPr>
          <w:rFonts w:ascii="Times New Roman" w:eastAsia="Times New Roman" w:hAnsi="Times New Roman" w:cs="Times New Roman"/>
          <w:b/>
          <w:bCs/>
          <w:sz w:val="32"/>
          <w:szCs w:val="32"/>
          <w:lang w:eastAsia="ru-RU"/>
        </w:rPr>
        <w:t>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4962"/>
      </w:tblGrid>
      <w:tr w:rsidR="004859BD" w:rsidTr="00BF3409">
        <w:tc>
          <w:tcPr>
            <w:tcW w:w="4962" w:type="dxa"/>
          </w:tcPr>
          <w:p w:rsidR="004859BD" w:rsidRPr="004859BD" w:rsidRDefault="004859BD" w:rsidP="00BF3409">
            <w:pPr>
              <w:spacing w:after="0" w:line="276" w:lineRule="auto"/>
              <w:ind w:right="34"/>
              <w:rPr>
                <w:rFonts w:ascii="Times New Roman" w:hAnsi="Times New Roman" w:cs="Times New Roman"/>
                <w:sz w:val="24"/>
                <w:szCs w:val="24"/>
              </w:rPr>
            </w:pPr>
            <w:bookmarkStart w:id="0" w:name="REGNUMDATESTAMP"/>
            <w:r w:rsidRPr="00BF3409">
              <w:rPr>
                <w:rFonts w:ascii="Times New Roman" w:hAnsi="Times New Roman" w:cs="Times New Roman"/>
                <w:color w:val="D9D9D9" w:themeColor="background1" w:themeShade="D9"/>
                <w:sz w:val="24"/>
                <w:szCs w:val="24"/>
                <w:lang w:val="en-US"/>
              </w:rPr>
              <w:t>[</w:t>
            </w:r>
            <w:r w:rsidRPr="00BF3409">
              <w:rPr>
                <w:rFonts w:ascii="Times New Roman" w:hAnsi="Times New Roman" w:cs="Times New Roman"/>
                <w:color w:val="D9D9D9" w:themeColor="background1" w:themeShade="D9"/>
                <w:sz w:val="24"/>
                <w:szCs w:val="24"/>
              </w:rPr>
              <w:t>Дата регистрации</w:t>
            </w:r>
            <w:r w:rsidRPr="00BF3409">
              <w:rPr>
                <w:rFonts w:ascii="Times New Roman" w:hAnsi="Times New Roman" w:cs="Times New Roman"/>
                <w:color w:val="D9D9D9" w:themeColor="background1" w:themeShade="D9"/>
                <w:sz w:val="24"/>
                <w:szCs w:val="24"/>
                <w:lang w:val="en-US"/>
              </w:rPr>
              <w:t>]</w:t>
            </w:r>
            <w:r w:rsidRPr="00BF3409">
              <w:rPr>
                <w:rFonts w:ascii="Times New Roman" w:hAnsi="Times New Roman" w:cs="Times New Roman"/>
                <w:color w:val="D9D9D9" w:themeColor="background1" w:themeShade="D9"/>
                <w:sz w:val="24"/>
                <w:szCs w:val="24"/>
              </w:rPr>
              <w:t xml:space="preserve"> № </w:t>
            </w:r>
            <w:r w:rsidRPr="00BF3409">
              <w:rPr>
                <w:rFonts w:ascii="Times New Roman" w:hAnsi="Times New Roman" w:cs="Times New Roman"/>
                <w:color w:val="D9D9D9" w:themeColor="background1" w:themeShade="D9"/>
                <w:sz w:val="24"/>
                <w:szCs w:val="24"/>
                <w:lang w:val="en-US"/>
              </w:rPr>
              <w:t>[</w:t>
            </w:r>
            <w:r w:rsidRPr="00BF3409">
              <w:rPr>
                <w:rFonts w:ascii="Times New Roman" w:hAnsi="Times New Roman" w:cs="Times New Roman"/>
                <w:color w:val="D9D9D9" w:themeColor="background1" w:themeShade="D9"/>
                <w:sz w:val="24"/>
                <w:szCs w:val="24"/>
              </w:rPr>
              <w:t>Номер документа</w:t>
            </w:r>
            <w:r w:rsidRPr="00BF3409">
              <w:rPr>
                <w:rFonts w:ascii="Times New Roman" w:hAnsi="Times New Roman" w:cs="Times New Roman"/>
                <w:color w:val="D9D9D9" w:themeColor="background1" w:themeShade="D9"/>
                <w:sz w:val="24"/>
                <w:szCs w:val="24"/>
                <w:lang w:val="en-US"/>
              </w:rPr>
              <w:t>]</w:t>
            </w:r>
            <w:bookmarkEnd w:id="0"/>
          </w:p>
        </w:tc>
      </w:tr>
    </w:tbl>
    <w:p w:rsidR="00D34C87" w:rsidRPr="0074603C" w:rsidRDefault="00D34C87" w:rsidP="00370CBC">
      <w:pPr>
        <w:spacing w:before="120" w:after="0" w:line="276" w:lineRule="auto"/>
        <w:ind w:right="5528"/>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0"/>
      </w:tblGrid>
      <w:tr w:rsidR="00172EB4" w:rsidRPr="00C04795" w:rsidTr="00172EB4">
        <w:trPr>
          <w:trHeight w:val="1148"/>
        </w:trPr>
        <w:tc>
          <w:tcPr>
            <w:tcW w:w="5480" w:type="dxa"/>
          </w:tcPr>
          <w:p w:rsidR="00172EB4" w:rsidRPr="000A57DC" w:rsidRDefault="00172EB4" w:rsidP="00172EB4">
            <w:pPr>
              <w:tabs>
                <w:tab w:val="left" w:pos="1444"/>
              </w:tabs>
              <w:ind w:left="30" w:right="-113"/>
              <w:jc w:val="both"/>
              <w:rPr>
                <w:rFonts w:ascii="Times New Roman" w:hAnsi="Times New Roman" w:cs="Times New Roman"/>
                <w:sz w:val="28"/>
                <w:szCs w:val="28"/>
              </w:rPr>
            </w:pPr>
            <w:r>
              <w:rPr>
                <w:rFonts w:ascii="Times New Roman" w:hAnsi="Times New Roman" w:cs="Times New Roman"/>
                <w:sz w:val="28"/>
                <w:szCs w:val="28"/>
              </w:rPr>
              <w:t>Об утверждении П</w:t>
            </w:r>
            <w:r w:rsidRPr="00172EB4">
              <w:rPr>
                <w:rFonts w:ascii="Times New Roman" w:hAnsi="Times New Roman" w:cs="Times New Roman"/>
                <w:sz w:val="28"/>
                <w:szCs w:val="28"/>
              </w:rPr>
              <w:t>оложения</w:t>
            </w:r>
            <w:r>
              <w:rPr>
                <w:rFonts w:ascii="Times New Roman" w:hAnsi="Times New Roman" w:cs="Times New Roman"/>
                <w:sz w:val="28"/>
                <w:szCs w:val="28"/>
              </w:rPr>
              <w:t xml:space="preserve"> </w:t>
            </w:r>
            <w:r w:rsidRPr="00172EB4">
              <w:rPr>
                <w:rFonts w:ascii="Times New Roman" w:hAnsi="Times New Roman" w:cs="Times New Roman"/>
                <w:sz w:val="28"/>
                <w:szCs w:val="28"/>
              </w:rPr>
              <w:t>об условиях и порядке премирования</w:t>
            </w:r>
            <w:r>
              <w:rPr>
                <w:rFonts w:ascii="Times New Roman" w:hAnsi="Times New Roman" w:cs="Times New Roman"/>
                <w:sz w:val="28"/>
                <w:szCs w:val="28"/>
              </w:rPr>
              <w:t xml:space="preserve"> р</w:t>
            </w:r>
            <w:r w:rsidRPr="00172EB4">
              <w:rPr>
                <w:rFonts w:ascii="Times New Roman" w:hAnsi="Times New Roman" w:cs="Times New Roman"/>
                <w:sz w:val="28"/>
                <w:szCs w:val="28"/>
              </w:rPr>
              <w:t>уководителей краевых государственных учреждений,</w:t>
            </w:r>
            <w:r>
              <w:rPr>
                <w:rFonts w:ascii="Times New Roman" w:hAnsi="Times New Roman" w:cs="Times New Roman"/>
                <w:sz w:val="28"/>
                <w:szCs w:val="28"/>
              </w:rPr>
              <w:t xml:space="preserve"> подведомственных М</w:t>
            </w:r>
            <w:r w:rsidRPr="00172EB4">
              <w:rPr>
                <w:rFonts w:ascii="Times New Roman" w:hAnsi="Times New Roman" w:cs="Times New Roman"/>
                <w:sz w:val="28"/>
                <w:szCs w:val="28"/>
              </w:rPr>
              <w:t xml:space="preserve">инистерству </w:t>
            </w:r>
            <w:r w:rsidRPr="000A57DC">
              <w:rPr>
                <w:rFonts w:ascii="Times New Roman" w:hAnsi="Times New Roman" w:cs="Times New Roman"/>
                <w:sz w:val="28"/>
                <w:szCs w:val="28"/>
              </w:rPr>
              <w:t>по чрезвычайным ситуациям Камчатского края</w:t>
            </w:r>
            <w:r>
              <w:rPr>
                <w:rFonts w:ascii="Times New Roman" w:hAnsi="Times New Roman" w:cs="Times New Roman"/>
                <w:sz w:val="28"/>
                <w:szCs w:val="28"/>
              </w:rPr>
              <w:t>,</w:t>
            </w:r>
            <w:r>
              <w:t xml:space="preserve"> </w:t>
            </w:r>
            <w:r w:rsidRPr="00172EB4">
              <w:rPr>
                <w:rFonts w:ascii="Times New Roman" w:hAnsi="Times New Roman" w:cs="Times New Roman"/>
                <w:sz w:val="28"/>
                <w:szCs w:val="28"/>
              </w:rPr>
              <w:t>а также показателей</w:t>
            </w:r>
            <w:r>
              <w:rPr>
                <w:rFonts w:ascii="Times New Roman" w:hAnsi="Times New Roman" w:cs="Times New Roman"/>
                <w:sz w:val="28"/>
                <w:szCs w:val="28"/>
              </w:rPr>
              <w:t xml:space="preserve"> </w:t>
            </w:r>
            <w:r w:rsidRPr="00172EB4">
              <w:rPr>
                <w:rFonts w:ascii="Times New Roman" w:hAnsi="Times New Roman" w:cs="Times New Roman"/>
                <w:sz w:val="28"/>
                <w:szCs w:val="28"/>
              </w:rPr>
              <w:t>эффективности деятельности краевых государственных</w:t>
            </w:r>
            <w:r>
              <w:rPr>
                <w:rFonts w:ascii="Times New Roman" w:hAnsi="Times New Roman" w:cs="Times New Roman"/>
                <w:sz w:val="28"/>
                <w:szCs w:val="28"/>
              </w:rPr>
              <w:t xml:space="preserve"> </w:t>
            </w:r>
            <w:r w:rsidRPr="00172EB4">
              <w:rPr>
                <w:rFonts w:ascii="Times New Roman" w:hAnsi="Times New Roman" w:cs="Times New Roman"/>
                <w:sz w:val="28"/>
                <w:szCs w:val="28"/>
              </w:rPr>
              <w:t>учреждений, подведомственных</w:t>
            </w:r>
            <w:r>
              <w:t xml:space="preserve"> </w:t>
            </w:r>
            <w:proofErr w:type="spellStart"/>
            <w:proofErr w:type="gramStart"/>
            <w:r w:rsidRPr="00172EB4">
              <w:rPr>
                <w:rFonts w:ascii="Times New Roman" w:hAnsi="Times New Roman" w:cs="Times New Roman"/>
                <w:sz w:val="28"/>
                <w:szCs w:val="28"/>
              </w:rPr>
              <w:t>Министер</w:t>
            </w:r>
            <w:r>
              <w:rPr>
                <w:rFonts w:ascii="Times New Roman" w:hAnsi="Times New Roman" w:cs="Times New Roman"/>
                <w:sz w:val="28"/>
                <w:szCs w:val="28"/>
              </w:rPr>
              <w:t>-</w:t>
            </w:r>
            <w:r w:rsidRPr="00172EB4">
              <w:rPr>
                <w:rFonts w:ascii="Times New Roman" w:hAnsi="Times New Roman" w:cs="Times New Roman"/>
                <w:sz w:val="28"/>
                <w:szCs w:val="28"/>
              </w:rPr>
              <w:t>ству</w:t>
            </w:r>
            <w:proofErr w:type="spellEnd"/>
            <w:proofErr w:type="gramEnd"/>
            <w:r w:rsidRPr="00172EB4">
              <w:rPr>
                <w:rFonts w:ascii="Times New Roman" w:hAnsi="Times New Roman" w:cs="Times New Roman"/>
                <w:sz w:val="28"/>
                <w:szCs w:val="28"/>
              </w:rPr>
              <w:t xml:space="preserve"> по чрезвычайным ситуациям Камчатского края</w:t>
            </w:r>
          </w:p>
        </w:tc>
      </w:tr>
    </w:tbl>
    <w:p w:rsidR="00172EB4" w:rsidRPr="0074603C" w:rsidRDefault="00172EB4" w:rsidP="00066C50">
      <w:pPr>
        <w:spacing w:after="0" w:line="276" w:lineRule="auto"/>
        <w:ind w:firstLine="709"/>
        <w:jc w:val="both"/>
        <w:rPr>
          <w:rFonts w:ascii="Times New Roman" w:hAnsi="Times New Roman" w:cs="Times New Roman"/>
          <w:bCs/>
          <w:sz w:val="28"/>
          <w:szCs w:val="28"/>
        </w:rPr>
      </w:pPr>
    </w:p>
    <w:p w:rsidR="009E3AEB" w:rsidRDefault="009E3AEB" w:rsidP="00D02F9C">
      <w:pPr>
        <w:spacing w:after="0" w:line="276" w:lineRule="auto"/>
        <w:jc w:val="both"/>
        <w:rPr>
          <w:rFonts w:ascii="Times New Roman" w:eastAsia="Times New Roman" w:hAnsi="Times New Roman" w:cs="Times New Roman"/>
          <w:sz w:val="28"/>
          <w:szCs w:val="28"/>
          <w:lang w:eastAsia="ru-RU"/>
        </w:rPr>
      </w:pPr>
    </w:p>
    <w:p w:rsidR="005A5D68" w:rsidRPr="00EF4A9A" w:rsidRDefault="00DA6D43" w:rsidP="009E3AEB">
      <w:pPr>
        <w:spacing w:after="0" w:line="276" w:lineRule="auto"/>
        <w:ind w:firstLine="709"/>
        <w:jc w:val="both"/>
        <w:rPr>
          <w:rFonts w:ascii="Times New Roman" w:eastAsia="Times New Roman" w:hAnsi="Times New Roman" w:cs="Times New Roman"/>
          <w:sz w:val="28"/>
          <w:szCs w:val="28"/>
          <w:lang w:eastAsia="ru-RU"/>
        </w:rPr>
      </w:pPr>
      <w:r w:rsidRPr="00DA6D43">
        <w:rPr>
          <w:rFonts w:ascii="Times New Roman" w:eastAsia="Times New Roman" w:hAnsi="Times New Roman" w:cs="Times New Roman"/>
          <w:sz w:val="28"/>
          <w:szCs w:val="28"/>
          <w:lang w:eastAsia="ru-RU"/>
        </w:rPr>
        <w:t>Руководствуясь статьями 135, 144 и 145 Трудового кодекса Ро</w:t>
      </w:r>
      <w:r w:rsidR="00D42062">
        <w:rPr>
          <w:rFonts w:ascii="Times New Roman" w:eastAsia="Times New Roman" w:hAnsi="Times New Roman" w:cs="Times New Roman"/>
          <w:sz w:val="28"/>
          <w:szCs w:val="28"/>
          <w:lang w:eastAsia="ru-RU"/>
        </w:rPr>
        <w:t>ссийской Федерации, частью 7.1 п</w:t>
      </w:r>
      <w:r w:rsidRPr="00DA6D43">
        <w:rPr>
          <w:rFonts w:ascii="Times New Roman" w:eastAsia="Times New Roman" w:hAnsi="Times New Roman" w:cs="Times New Roman"/>
          <w:sz w:val="28"/>
          <w:szCs w:val="28"/>
          <w:lang w:eastAsia="ru-RU"/>
        </w:rPr>
        <w:t xml:space="preserve">остановления Правительства </w:t>
      </w:r>
      <w:r>
        <w:rPr>
          <w:rFonts w:ascii="Times New Roman" w:eastAsia="Times New Roman" w:hAnsi="Times New Roman" w:cs="Times New Roman"/>
          <w:sz w:val="28"/>
          <w:szCs w:val="28"/>
          <w:lang w:eastAsia="ru-RU"/>
        </w:rPr>
        <w:t>Камчатского края от 28.11.2008 №</w:t>
      </w:r>
      <w:r w:rsidRPr="00DA6D43">
        <w:rPr>
          <w:rFonts w:ascii="Times New Roman" w:eastAsia="Times New Roman" w:hAnsi="Times New Roman" w:cs="Times New Roman"/>
          <w:sz w:val="28"/>
          <w:szCs w:val="28"/>
          <w:lang w:eastAsia="ru-RU"/>
        </w:rPr>
        <w:t xml:space="preserve"> 357-П</w:t>
      </w:r>
      <w:r>
        <w:rPr>
          <w:rFonts w:ascii="Times New Roman" w:eastAsia="Times New Roman" w:hAnsi="Times New Roman" w:cs="Times New Roman"/>
          <w:sz w:val="28"/>
          <w:szCs w:val="28"/>
          <w:lang w:eastAsia="ru-RU"/>
        </w:rPr>
        <w:t xml:space="preserve"> </w:t>
      </w:r>
    </w:p>
    <w:p w:rsidR="009E3AEB" w:rsidRDefault="009E3AEB" w:rsidP="00EF4A9A">
      <w:pPr>
        <w:spacing w:after="0" w:line="276" w:lineRule="auto"/>
        <w:ind w:firstLine="709"/>
        <w:jc w:val="both"/>
        <w:rPr>
          <w:rFonts w:ascii="Times New Roman" w:eastAsia="Times New Roman" w:hAnsi="Times New Roman" w:cs="Times New Roman"/>
          <w:sz w:val="28"/>
          <w:szCs w:val="28"/>
          <w:lang w:eastAsia="ru-RU"/>
        </w:rPr>
      </w:pPr>
    </w:p>
    <w:p w:rsidR="00EF4A9A" w:rsidRPr="00EF4A9A" w:rsidRDefault="00EF4A9A" w:rsidP="00EF4A9A">
      <w:pPr>
        <w:spacing w:after="0" w:line="276" w:lineRule="auto"/>
        <w:ind w:firstLine="709"/>
        <w:jc w:val="both"/>
        <w:rPr>
          <w:rFonts w:ascii="Times New Roman" w:eastAsia="Times New Roman" w:hAnsi="Times New Roman" w:cs="Times New Roman"/>
          <w:sz w:val="28"/>
          <w:szCs w:val="28"/>
          <w:lang w:eastAsia="ru-RU"/>
        </w:rPr>
      </w:pPr>
      <w:r w:rsidRPr="00EF4A9A">
        <w:rPr>
          <w:rFonts w:ascii="Times New Roman" w:eastAsia="Times New Roman" w:hAnsi="Times New Roman" w:cs="Times New Roman"/>
          <w:sz w:val="28"/>
          <w:szCs w:val="28"/>
          <w:lang w:eastAsia="ru-RU"/>
        </w:rPr>
        <w:t>ПРИКАЗЫВАЮ:</w:t>
      </w:r>
    </w:p>
    <w:p w:rsidR="00EF4A9A" w:rsidRPr="00EF4A9A" w:rsidRDefault="00EF4A9A" w:rsidP="00EF4A9A">
      <w:pPr>
        <w:spacing w:after="0" w:line="276" w:lineRule="auto"/>
        <w:ind w:firstLine="709"/>
        <w:jc w:val="both"/>
        <w:rPr>
          <w:rFonts w:ascii="Times New Roman" w:eastAsia="Times New Roman" w:hAnsi="Times New Roman" w:cs="Times New Roman"/>
          <w:sz w:val="28"/>
          <w:szCs w:val="28"/>
          <w:lang w:eastAsia="ru-RU"/>
        </w:rPr>
      </w:pPr>
    </w:p>
    <w:p w:rsidR="00393518" w:rsidRDefault="00393518" w:rsidP="009E3AEB">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DA6D43">
        <w:rPr>
          <w:rFonts w:ascii="Times New Roman" w:hAnsi="Times New Roman"/>
          <w:sz w:val="28"/>
          <w:szCs w:val="28"/>
        </w:rPr>
        <w:t>Утвердить:</w:t>
      </w:r>
    </w:p>
    <w:p w:rsidR="00DA6D43" w:rsidRDefault="00DA6D43" w:rsidP="00FC2600">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FC2600">
        <w:rPr>
          <w:rFonts w:ascii="Times New Roman" w:hAnsi="Times New Roman"/>
          <w:sz w:val="28"/>
          <w:szCs w:val="28"/>
        </w:rPr>
        <w:t xml:space="preserve">Положение </w:t>
      </w:r>
      <w:r w:rsidR="00FC2600" w:rsidRPr="00FC2600">
        <w:rPr>
          <w:rFonts w:ascii="Times New Roman" w:hAnsi="Times New Roman"/>
          <w:sz w:val="28"/>
          <w:szCs w:val="28"/>
        </w:rPr>
        <w:t>о порядке, условиях и размере осуществления выплат компенсационного и стимулирующего характера руководителям, заместителям руководителя и главным бухгалтерам краевых государственных учреждений, подведомственных Министерству по чрезвычайным ситуациям Камчатского края</w:t>
      </w:r>
      <w:r w:rsidRPr="00DA6D43">
        <w:rPr>
          <w:rFonts w:ascii="Times New Roman" w:hAnsi="Times New Roman"/>
          <w:sz w:val="28"/>
          <w:szCs w:val="28"/>
        </w:rPr>
        <w:t>, согл</w:t>
      </w:r>
      <w:r>
        <w:rPr>
          <w:rFonts w:ascii="Times New Roman" w:hAnsi="Times New Roman"/>
          <w:sz w:val="28"/>
          <w:szCs w:val="28"/>
        </w:rPr>
        <w:t>асно приложению 1 к настоящему п</w:t>
      </w:r>
      <w:r w:rsidRPr="00DA6D43">
        <w:rPr>
          <w:rFonts w:ascii="Times New Roman" w:hAnsi="Times New Roman"/>
          <w:sz w:val="28"/>
          <w:szCs w:val="28"/>
        </w:rPr>
        <w:t>риказу;</w:t>
      </w:r>
    </w:p>
    <w:p w:rsidR="009E3AEB" w:rsidRDefault="00DA6D43" w:rsidP="00FC26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C2600">
        <w:rPr>
          <w:rFonts w:ascii="Times New Roman" w:hAnsi="Times New Roman" w:cs="Times New Roman"/>
          <w:sz w:val="28"/>
          <w:szCs w:val="28"/>
        </w:rPr>
        <w:t xml:space="preserve">Положение </w:t>
      </w:r>
      <w:r w:rsidR="00FC2600" w:rsidRPr="00FC2600">
        <w:rPr>
          <w:rFonts w:ascii="Times New Roman" w:hAnsi="Times New Roman" w:cs="Times New Roman"/>
          <w:sz w:val="28"/>
          <w:szCs w:val="28"/>
        </w:rPr>
        <w:t>о комиссии по о</w:t>
      </w:r>
      <w:r w:rsidR="00FC2600">
        <w:rPr>
          <w:rFonts w:ascii="Times New Roman" w:hAnsi="Times New Roman" w:cs="Times New Roman"/>
          <w:sz w:val="28"/>
          <w:szCs w:val="28"/>
        </w:rPr>
        <w:t xml:space="preserve">ценке показателей эффективности </w:t>
      </w:r>
      <w:r w:rsidR="00FC2600" w:rsidRPr="00FC2600">
        <w:rPr>
          <w:rFonts w:ascii="Times New Roman" w:hAnsi="Times New Roman" w:cs="Times New Roman"/>
          <w:sz w:val="28"/>
          <w:szCs w:val="28"/>
        </w:rPr>
        <w:t>деятельности крае</w:t>
      </w:r>
      <w:r w:rsidR="00FC2600">
        <w:rPr>
          <w:rFonts w:ascii="Times New Roman" w:hAnsi="Times New Roman" w:cs="Times New Roman"/>
          <w:sz w:val="28"/>
          <w:szCs w:val="28"/>
        </w:rPr>
        <w:t xml:space="preserve">вых государственных учреждений, </w:t>
      </w:r>
      <w:r w:rsidR="00FC2600" w:rsidRPr="00FC2600">
        <w:rPr>
          <w:rFonts w:ascii="Times New Roman" w:hAnsi="Times New Roman" w:cs="Times New Roman"/>
          <w:sz w:val="28"/>
          <w:szCs w:val="28"/>
        </w:rPr>
        <w:t>подведомственных Министер</w:t>
      </w:r>
      <w:r w:rsidR="00FC2600">
        <w:rPr>
          <w:rFonts w:ascii="Times New Roman" w:hAnsi="Times New Roman" w:cs="Times New Roman"/>
          <w:sz w:val="28"/>
          <w:szCs w:val="28"/>
        </w:rPr>
        <w:t xml:space="preserve">ству по чрезвычайным ситуациям </w:t>
      </w:r>
      <w:r w:rsidR="00FC2600" w:rsidRPr="00FC2600">
        <w:rPr>
          <w:rFonts w:ascii="Times New Roman" w:hAnsi="Times New Roman" w:cs="Times New Roman"/>
          <w:sz w:val="28"/>
          <w:szCs w:val="28"/>
        </w:rPr>
        <w:t>Камчатского края</w:t>
      </w:r>
      <w:r w:rsidR="00FC2600">
        <w:rPr>
          <w:rFonts w:ascii="Times New Roman" w:hAnsi="Times New Roman" w:cs="Times New Roman"/>
          <w:sz w:val="28"/>
          <w:szCs w:val="28"/>
        </w:rPr>
        <w:t>,</w:t>
      </w:r>
      <w:r w:rsidR="00FC2600" w:rsidRPr="00FC2600">
        <w:rPr>
          <w:rFonts w:ascii="Times New Roman" w:hAnsi="Times New Roman" w:cs="Times New Roman"/>
          <w:sz w:val="28"/>
          <w:szCs w:val="28"/>
        </w:rPr>
        <w:t xml:space="preserve"> </w:t>
      </w:r>
      <w:r w:rsidR="00214F8F" w:rsidRPr="00214F8F">
        <w:rPr>
          <w:rFonts w:ascii="Times New Roman" w:hAnsi="Times New Roman" w:cs="Times New Roman"/>
          <w:sz w:val="28"/>
          <w:szCs w:val="28"/>
        </w:rPr>
        <w:t>согл</w:t>
      </w:r>
      <w:r w:rsidR="00062EAE">
        <w:rPr>
          <w:rFonts w:ascii="Times New Roman" w:hAnsi="Times New Roman" w:cs="Times New Roman"/>
          <w:sz w:val="28"/>
          <w:szCs w:val="28"/>
        </w:rPr>
        <w:t>асно приложению 2 к настоящему п</w:t>
      </w:r>
      <w:r w:rsidR="00214F8F" w:rsidRPr="00214F8F">
        <w:rPr>
          <w:rFonts w:ascii="Times New Roman" w:hAnsi="Times New Roman" w:cs="Times New Roman"/>
          <w:sz w:val="28"/>
          <w:szCs w:val="28"/>
        </w:rPr>
        <w:t>риказу;</w:t>
      </w:r>
    </w:p>
    <w:p w:rsidR="00062EAE" w:rsidRPr="00062EAE" w:rsidRDefault="00062EAE" w:rsidP="00062E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062EAE">
        <w:rPr>
          <w:rFonts w:ascii="Times New Roman" w:hAnsi="Times New Roman" w:cs="Times New Roman"/>
          <w:sz w:val="28"/>
          <w:szCs w:val="28"/>
        </w:rPr>
        <w:t xml:space="preserve">Признать утратившим силу </w:t>
      </w:r>
      <w:r w:rsidR="0002395C">
        <w:rPr>
          <w:rFonts w:ascii="Times New Roman" w:hAnsi="Times New Roman" w:cs="Times New Roman"/>
          <w:sz w:val="28"/>
          <w:szCs w:val="28"/>
        </w:rPr>
        <w:t>п</w:t>
      </w:r>
      <w:r w:rsidRPr="00062EAE">
        <w:rPr>
          <w:rFonts w:ascii="Times New Roman" w:hAnsi="Times New Roman" w:cs="Times New Roman"/>
          <w:sz w:val="28"/>
          <w:szCs w:val="28"/>
        </w:rPr>
        <w:t>риказ Министерства</w:t>
      </w:r>
      <w:r w:rsidR="005B5256">
        <w:rPr>
          <w:rFonts w:ascii="Times New Roman" w:hAnsi="Times New Roman" w:cs="Times New Roman"/>
          <w:sz w:val="28"/>
          <w:szCs w:val="28"/>
        </w:rPr>
        <w:t xml:space="preserve"> специальных программ Камчатского края от 03.12.2010 № 149-</w:t>
      </w:r>
      <w:proofErr w:type="gramStart"/>
      <w:r w:rsidR="005B5256">
        <w:rPr>
          <w:rFonts w:ascii="Times New Roman" w:hAnsi="Times New Roman" w:cs="Times New Roman"/>
          <w:sz w:val="28"/>
          <w:szCs w:val="28"/>
        </w:rPr>
        <w:t>п</w:t>
      </w:r>
      <w:r w:rsidRPr="00062EAE">
        <w:rPr>
          <w:rFonts w:ascii="Times New Roman" w:hAnsi="Times New Roman" w:cs="Times New Roman"/>
          <w:sz w:val="28"/>
          <w:szCs w:val="28"/>
        </w:rPr>
        <w:t xml:space="preserve"> </w:t>
      </w:r>
      <w:r w:rsidR="005B5256">
        <w:rPr>
          <w:rFonts w:ascii="Times New Roman" w:hAnsi="Times New Roman" w:cs="Times New Roman"/>
          <w:sz w:val="28"/>
          <w:szCs w:val="28"/>
        </w:rPr>
        <w:t>.</w:t>
      </w:r>
      <w:proofErr w:type="gramEnd"/>
    </w:p>
    <w:p w:rsidR="00062EAE" w:rsidRDefault="00CC3A63" w:rsidP="00062E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Настоящий п</w:t>
      </w:r>
      <w:r w:rsidR="00062EAE" w:rsidRPr="00062EAE">
        <w:rPr>
          <w:rFonts w:ascii="Times New Roman" w:hAnsi="Times New Roman" w:cs="Times New Roman"/>
          <w:sz w:val="28"/>
          <w:szCs w:val="28"/>
        </w:rPr>
        <w:t>риказ вступает в силу после дня его официального опубликован</w:t>
      </w:r>
      <w:r w:rsidR="005B5256">
        <w:rPr>
          <w:rFonts w:ascii="Times New Roman" w:hAnsi="Times New Roman" w:cs="Times New Roman"/>
          <w:sz w:val="28"/>
          <w:szCs w:val="28"/>
        </w:rPr>
        <w:t>ия.</w:t>
      </w:r>
    </w:p>
    <w:p w:rsidR="00062EAE" w:rsidRDefault="00062EAE" w:rsidP="00AE5FAF">
      <w:pPr>
        <w:spacing w:after="0" w:line="240" w:lineRule="auto"/>
        <w:ind w:firstLine="709"/>
        <w:jc w:val="both"/>
        <w:rPr>
          <w:rFonts w:ascii="Times New Roman" w:hAnsi="Times New Roman" w:cs="Times New Roman"/>
          <w:sz w:val="28"/>
          <w:szCs w:val="28"/>
        </w:rPr>
      </w:pPr>
    </w:p>
    <w:p w:rsidR="00D02F9C" w:rsidRDefault="00D02F9C" w:rsidP="00D02F9C">
      <w:pPr>
        <w:spacing w:after="0" w:line="240" w:lineRule="auto"/>
        <w:ind w:firstLine="709"/>
        <w:jc w:val="both"/>
        <w:rPr>
          <w:rFonts w:ascii="Times New Roman" w:hAnsi="Times New Roman" w:cs="Times New Roman"/>
          <w:sz w:val="28"/>
        </w:rPr>
      </w:pPr>
    </w:p>
    <w:p w:rsidR="00EF4A9A" w:rsidRDefault="00EF4A9A" w:rsidP="00F90152">
      <w:pPr>
        <w:spacing w:after="0" w:line="276" w:lineRule="auto"/>
        <w:jc w:val="both"/>
        <w:rPr>
          <w:rFonts w:ascii="Times New Roman" w:hAnsi="Times New Roman" w:cs="Times New Roman"/>
          <w:bCs/>
          <w:sz w:val="28"/>
          <w:szCs w:val="28"/>
        </w:rPr>
      </w:pPr>
    </w:p>
    <w:tbl>
      <w:tblPr>
        <w:tblW w:w="10206" w:type="dxa"/>
        <w:tblCellMar>
          <w:left w:w="0" w:type="dxa"/>
          <w:right w:w="0" w:type="dxa"/>
        </w:tblCellMar>
        <w:tblLook w:val="04A0" w:firstRow="1" w:lastRow="0" w:firstColumn="1" w:lastColumn="0" w:noHBand="0" w:noVBand="1"/>
      </w:tblPr>
      <w:tblGrid>
        <w:gridCol w:w="3402"/>
        <w:gridCol w:w="3421"/>
        <w:gridCol w:w="3383"/>
      </w:tblGrid>
      <w:tr w:rsidR="00F90152" w:rsidRPr="002F3844" w:rsidTr="00295046">
        <w:trPr>
          <w:trHeight w:val="912"/>
        </w:trPr>
        <w:tc>
          <w:tcPr>
            <w:tcW w:w="3402" w:type="dxa"/>
            <w:shd w:val="clear" w:color="auto" w:fill="auto"/>
          </w:tcPr>
          <w:p w:rsidR="00F90152" w:rsidRPr="00F11EF5" w:rsidRDefault="0055451A" w:rsidP="00DE462A">
            <w:pPr>
              <w:spacing w:line="216" w:lineRule="auto"/>
              <w:jc w:val="both"/>
              <w:rPr>
                <w:rFonts w:ascii="Times New Roman" w:hAnsi="Times New Roman" w:cs="Times New Roman"/>
                <w:sz w:val="28"/>
                <w:szCs w:val="28"/>
              </w:rPr>
            </w:pPr>
            <w:r>
              <w:rPr>
                <w:rFonts w:ascii="Times New Roman" w:hAnsi="Times New Roman" w:cs="Times New Roman"/>
                <w:sz w:val="28"/>
                <w:szCs w:val="28"/>
              </w:rPr>
              <w:t>Министр</w:t>
            </w:r>
          </w:p>
        </w:tc>
        <w:tc>
          <w:tcPr>
            <w:tcW w:w="3421" w:type="dxa"/>
            <w:shd w:val="clear" w:color="auto" w:fill="auto"/>
          </w:tcPr>
          <w:p w:rsidR="00F90152" w:rsidRPr="00076132" w:rsidRDefault="00F90152" w:rsidP="00DE462A">
            <w:pPr>
              <w:spacing w:after="0" w:line="240" w:lineRule="auto"/>
              <w:ind w:right="-116"/>
              <w:jc w:val="center"/>
              <w:rPr>
                <w:rFonts w:ascii="Times New Roman" w:hAnsi="Times New Roman" w:cs="Times New Roman"/>
                <w:color w:val="D9D9D9"/>
                <w:sz w:val="28"/>
                <w:szCs w:val="28"/>
              </w:rPr>
            </w:pPr>
            <w:bookmarkStart w:id="1" w:name="SIGNERSTAMP1"/>
            <w:r w:rsidRPr="00076132">
              <w:rPr>
                <w:rFonts w:ascii="Times New Roman" w:hAnsi="Times New Roman" w:cs="Times New Roman"/>
                <w:color w:val="D9D9D9"/>
                <w:sz w:val="28"/>
                <w:szCs w:val="28"/>
              </w:rPr>
              <w:t>[горизонтальный штамп подписи 1]</w:t>
            </w:r>
          </w:p>
          <w:bookmarkEnd w:id="1"/>
          <w:p w:rsidR="00F90152" w:rsidRPr="00076132" w:rsidRDefault="00F90152" w:rsidP="00DE462A">
            <w:pPr>
              <w:spacing w:after="0" w:line="240" w:lineRule="auto"/>
              <w:ind w:firstLine="709"/>
              <w:jc w:val="right"/>
              <w:rPr>
                <w:rFonts w:ascii="Times New Roman" w:hAnsi="Times New Roman" w:cs="Times New Roman"/>
                <w:sz w:val="28"/>
                <w:szCs w:val="28"/>
              </w:rPr>
            </w:pPr>
          </w:p>
        </w:tc>
        <w:tc>
          <w:tcPr>
            <w:tcW w:w="3383" w:type="dxa"/>
            <w:shd w:val="clear" w:color="auto" w:fill="auto"/>
          </w:tcPr>
          <w:p w:rsidR="00F90152" w:rsidRDefault="00B15A82" w:rsidP="00DE462A">
            <w:pPr>
              <w:spacing w:after="0" w:line="240" w:lineRule="auto"/>
              <w:ind w:right="-6"/>
              <w:rPr>
                <w:rFonts w:ascii="Times New Roman" w:hAnsi="Times New Roman" w:cs="Times New Roman"/>
                <w:sz w:val="28"/>
                <w:szCs w:val="28"/>
              </w:rPr>
            </w:pPr>
            <w:r>
              <w:rPr>
                <w:rFonts w:ascii="Times New Roman" w:hAnsi="Times New Roman" w:cs="Times New Roman"/>
                <w:sz w:val="28"/>
                <w:szCs w:val="28"/>
              </w:rPr>
              <w:t xml:space="preserve">                 </w:t>
            </w:r>
            <w:r w:rsidR="00295046">
              <w:rPr>
                <w:rFonts w:ascii="Times New Roman" w:hAnsi="Times New Roman" w:cs="Times New Roman"/>
                <w:sz w:val="28"/>
                <w:szCs w:val="28"/>
              </w:rPr>
              <w:t xml:space="preserve">         </w:t>
            </w:r>
            <w:r w:rsidR="0055451A">
              <w:rPr>
                <w:rFonts w:ascii="Times New Roman" w:hAnsi="Times New Roman" w:cs="Times New Roman"/>
                <w:sz w:val="28"/>
                <w:szCs w:val="28"/>
              </w:rPr>
              <w:t>С.В. Лебедев</w:t>
            </w:r>
          </w:p>
          <w:p w:rsidR="00F90152" w:rsidRDefault="00F90152" w:rsidP="00DE462A">
            <w:pPr>
              <w:spacing w:after="0" w:line="240" w:lineRule="auto"/>
              <w:ind w:right="-6"/>
              <w:rPr>
                <w:rFonts w:ascii="Times New Roman" w:hAnsi="Times New Roman" w:cs="Times New Roman"/>
                <w:sz w:val="28"/>
                <w:szCs w:val="28"/>
              </w:rPr>
            </w:pPr>
          </w:p>
          <w:p w:rsidR="00C74AC8" w:rsidRDefault="00C74AC8" w:rsidP="00DE462A">
            <w:pPr>
              <w:spacing w:after="0" w:line="240" w:lineRule="auto"/>
              <w:ind w:right="-6"/>
              <w:rPr>
                <w:rFonts w:ascii="Times New Roman" w:hAnsi="Times New Roman" w:cs="Times New Roman"/>
                <w:sz w:val="28"/>
                <w:szCs w:val="28"/>
              </w:rPr>
            </w:pPr>
          </w:p>
          <w:p w:rsidR="00F90152" w:rsidRDefault="00F90152" w:rsidP="00DE462A">
            <w:pPr>
              <w:spacing w:after="0" w:line="240" w:lineRule="auto"/>
              <w:ind w:right="-6"/>
              <w:rPr>
                <w:rFonts w:ascii="Times New Roman" w:hAnsi="Times New Roman" w:cs="Times New Roman"/>
                <w:sz w:val="28"/>
                <w:szCs w:val="28"/>
              </w:rPr>
            </w:pPr>
          </w:p>
          <w:p w:rsidR="00F90152" w:rsidRDefault="00F90152" w:rsidP="00DE462A">
            <w:pPr>
              <w:spacing w:after="0" w:line="240" w:lineRule="auto"/>
              <w:ind w:right="-6"/>
              <w:rPr>
                <w:rFonts w:ascii="Times New Roman" w:hAnsi="Times New Roman" w:cs="Times New Roman"/>
                <w:sz w:val="28"/>
                <w:szCs w:val="28"/>
              </w:rPr>
            </w:pPr>
          </w:p>
          <w:p w:rsidR="00F90152" w:rsidRPr="002F3844" w:rsidRDefault="00F90152" w:rsidP="00DE462A">
            <w:pPr>
              <w:spacing w:after="0" w:line="240" w:lineRule="auto"/>
              <w:ind w:right="-6"/>
              <w:rPr>
                <w:rFonts w:ascii="Times New Roman" w:hAnsi="Times New Roman" w:cs="Times New Roman"/>
                <w:sz w:val="28"/>
                <w:szCs w:val="28"/>
              </w:rPr>
            </w:pPr>
          </w:p>
        </w:tc>
      </w:tr>
    </w:tbl>
    <w:p w:rsidR="00EF4A9A" w:rsidRDefault="00EF4A9A"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5B5256" w:rsidRDefault="005B5256" w:rsidP="00D02F9C">
      <w:pPr>
        <w:spacing w:after="0" w:line="276" w:lineRule="auto"/>
        <w:jc w:val="both"/>
        <w:rPr>
          <w:rFonts w:ascii="Times New Roman" w:hAnsi="Times New Roman" w:cs="Times New Roman"/>
          <w:bCs/>
          <w:sz w:val="28"/>
          <w:szCs w:val="28"/>
        </w:rPr>
      </w:pPr>
    </w:p>
    <w:p w:rsidR="005B5256" w:rsidRDefault="005B5256" w:rsidP="00D02F9C">
      <w:pPr>
        <w:spacing w:after="0" w:line="276" w:lineRule="auto"/>
        <w:jc w:val="both"/>
        <w:rPr>
          <w:rFonts w:ascii="Times New Roman" w:hAnsi="Times New Roman" w:cs="Times New Roman"/>
          <w:bCs/>
          <w:sz w:val="28"/>
          <w:szCs w:val="28"/>
        </w:rPr>
      </w:pPr>
    </w:p>
    <w:p w:rsidR="005B5256" w:rsidRDefault="005B5256" w:rsidP="00D02F9C">
      <w:pPr>
        <w:spacing w:after="0" w:line="276" w:lineRule="auto"/>
        <w:jc w:val="both"/>
        <w:rPr>
          <w:rFonts w:ascii="Times New Roman" w:hAnsi="Times New Roman" w:cs="Times New Roman"/>
          <w:bCs/>
          <w:sz w:val="28"/>
          <w:szCs w:val="28"/>
        </w:rPr>
      </w:pPr>
    </w:p>
    <w:p w:rsidR="005B5256" w:rsidRDefault="005B5256"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FC2600" w:rsidRDefault="00FC2600" w:rsidP="00D02F9C">
      <w:pPr>
        <w:spacing w:after="0" w:line="276" w:lineRule="auto"/>
        <w:jc w:val="both"/>
        <w:rPr>
          <w:rFonts w:ascii="Times New Roman" w:hAnsi="Times New Roman" w:cs="Times New Roman"/>
          <w:bCs/>
          <w:sz w:val="28"/>
          <w:szCs w:val="28"/>
        </w:rPr>
      </w:pPr>
    </w:p>
    <w:p w:rsidR="00FC2600" w:rsidRDefault="00FC2600"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D02F9C">
      <w:pPr>
        <w:spacing w:after="0" w:line="276" w:lineRule="auto"/>
        <w:jc w:val="both"/>
        <w:rPr>
          <w:rFonts w:ascii="Times New Roman" w:hAnsi="Times New Roman" w:cs="Times New Roman"/>
          <w:bCs/>
          <w:sz w:val="28"/>
          <w:szCs w:val="28"/>
        </w:rPr>
      </w:pPr>
    </w:p>
    <w:p w:rsidR="00C74AC8" w:rsidRDefault="00C74AC8" w:rsidP="00C74AC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72462">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1 к приказу</w:t>
      </w:r>
    </w:p>
    <w:p w:rsidR="00C74AC8" w:rsidRDefault="00C74AC8" w:rsidP="00C74AC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72462">
        <w:rPr>
          <w:rFonts w:ascii="Times New Roman" w:eastAsia="Calibri" w:hAnsi="Times New Roman" w:cs="Times New Roman"/>
          <w:sz w:val="28"/>
          <w:szCs w:val="28"/>
        </w:rPr>
        <w:t xml:space="preserve">Министерства по чрезвычайным ситуациям </w:t>
      </w:r>
    </w:p>
    <w:p w:rsidR="00C74AC8" w:rsidRPr="00972462" w:rsidRDefault="00C74AC8" w:rsidP="00C74AC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72462">
        <w:rPr>
          <w:rFonts w:ascii="Times New Roman" w:eastAsia="Calibri" w:hAnsi="Times New Roman" w:cs="Times New Roman"/>
          <w:sz w:val="28"/>
          <w:szCs w:val="28"/>
        </w:rPr>
        <w:t>Камчатского края</w:t>
      </w:r>
    </w:p>
    <w:p w:rsidR="00C74AC8" w:rsidRDefault="00C74AC8" w:rsidP="00C74AC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72462">
        <w:rPr>
          <w:rFonts w:ascii="Times New Roman" w:eastAsia="Calibri" w:hAnsi="Times New Roman" w:cs="Times New Roman"/>
          <w:sz w:val="28"/>
          <w:szCs w:val="28"/>
        </w:rPr>
        <w:t xml:space="preserve">от [Дата </w:t>
      </w:r>
      <w:r>
        <w:rPr>
          <w:rFonts w:ascii="Times New Roman" w:eastAsia="Calibri" w:hAnsi="Times New Roman" w:cs="Times New Roman"/>
          <w:sz w:val="28"/>
          <w:szCs w:val="28"/>
        </w:rPr>
        <w:t>регистрации] № [Номер документа</w:t>
      </w:r>
      <w:r w:rsidR="005D17EB" w:rsidRPr="005D17EB">
        <w:rPr>
          <w:rFonts w:ascii="Times New Roman" w:eastAsia="Calibri" w:hAnsi="Times New Roman" w:cs="Times New Roman"/>
          <w:sz w:val="28"/>
          <w:szCs w:val="28"/>
        </w:rPr>
        <w:t>]</w:t>
      </w:r>
    </w:p>
    <w:p w:rsidR="00307C40" w:rsidRDefault="00307C40" w:rsidP="00F16DA2">
      <w:pPr>
        <w:spacing w:after="0" w:line="240" w:lineRule="auto"/>
        <w:rPr>
          <w:rFonts w:ascii="Times New Roman" w:eastAsia="Calibri" w:hAnsi="Times New Roman" w:cs="Times New Roman"/>
          <w:sz w:val="28"/>
          <w:szCs w:val="28"/>
        </w:rPr>
      </w:pPr>
    </w:p>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Положение</w:t>
      </w:r>
    </w:p>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xml:space="preserve">о порядке, условиях и размере осуществления выплат компенсационного и стимулирующего характера </w:t>
      </w:r>
      <w:r>
        <w:rPr>
          <w:rFonts w:ascii="Times New Roman" w:eastAsiaTheme="minorEastAsia" w:hAnsi="Times New Roman" w:cs="Times New Roman"/>
          <w:sz w:val="28"/>
          <w:szCs w:val="28"/>
          <w:lang w:eastAsia="ru-RU"/>
        </w:rPr>
        <w:t>руководителям</w:t>
      </w:r>
      <w:r w:rsidRPr="00BD0559">
        <w:rPr>
          <w:rFonts w:ascii="Times New Roman" w:eastAsiaTheme="minorEastAsia" w:hAnsi="Times New Roman" w:cs="Times New Roman"/>
          <w:sz w:val="28"/>
          <w:szCs w:val="28"/>
          <w:lang w:eastAsia="ru-RU"/>
        </w:rPr>
        <w:t xml:space="preserve">, заместителям руководителя и </w:t>
      </w:r>
      <w:r>
        <w:rPr>
          <w:rFonts w:ascii="Times New Roman" w:eastAsiaTheme="minorEastAsia" w:hAnsi="Times New Roman" w:cs="Times New Roman"/>
          <w:sz w:val="28"/>
          <w:szCs w:val="28"/>
          <w:lang w:eastAsia="ru-RU"/>
        </w:rPr>
        <w:t>главным бухгалтерам</w:t>
      </w:r>
      <w:r w:rsidRPr="00BD0559">
        <w:rPr>
          <w:rFonts w:ascii="Times New Roman" w:eastAsiaTheme="minorEastAsia" w:hAnsi="Times New Roman" w:cs="Times New Roman"/>
          <w:sz w:val="28"/>
          <w:szCs w:val="28"/>
          <w:lang w:eastAsia="ru-RU"/>
        </w:rPr>
        <w:t xml:space="preserve"> краевых государственных учреждений, подведомственных Министерству по чрезвычайным ситуациям Камчатского края</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D0559" w:rsidRDefault="00F16DA2" w:rsidP="00F16DA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BD0559" w:rsidRPr="00BD0559">
        <w:rPr>
          <w:rFonts w:ascii="Times New Roman" w:eastAsiaTheme="minorEastAsia" w:hAnsi="Times New Roman" w:cs="Times New Roman"/>
          <w:sz w:val="28"/>
          <w:szCs w:val="28"/>
          <w:lang w:eastAsia="ru-RU"/>
        </w:rPr>
        <w:t>Настоящее Положение об условиях и порядке премирования руководителей краевых государственных учреждений, подведомственных Министерству по чрезвычайным ситуациям Камчатского края (далее – Положение), разработано в целях роста заинтересованности руководителей краевых государственных учреждений</w:t>
      </w:r>
      <w:r w:rsidR="00240970">
        <w:rPr>
          <w:rFonts w:ascii="Times New Roman" w:eastAsiaTheme="minorEastAsia" w:hAnsi="Times New Roman" w:cs="Times New Roman"/>
          <w:sz w:val="28"/>
          <w:szCs w:val="28"/>
          <w:lang w:eastAsia="ru-RU"/>
        </w:rPr>
        <w:t>,</w:t>
      </w:r>
      <w:r w:rsidR="00BD0559" w:rsidRPr="00BD0559">
        <w:t xml:space="preserve"> </w:t>
      </w:r>
      <w:r w:rsidR="00BD0559" w:rsidRPr="00BD0559">
        <w:rPr>
          <w:rFonts w:ascii="Times New Roman" w:eastAsiaTheme="minorEastAsia" w:hAnsi="Times New Roman" w:cs="Times New Roman"/>
          <w:sz w:val="28"/>
          <w:szCs w:val="28"/>
          <w:lang w:eastAsia="ru-RU"/>
        </w:rPr>
        <w:t>заме</w:t>
      </w:r>
      <w:r w:rsidR="00BD0559">
        <w:rPr>
          <w:rFonts w:ascii="Times New Roman" w:eastAsiaTheme="minorEastAsia" w:hAnsi="Times New Roman" w:cs="Times New Roman"/>
          <w:sz w:val="28"/>
          <w:szCs w:val="28"/>
          <w:lang w:eastAsia="ru-RU"/>
        </w:rPr>
        <w:t>стителей</w:t>
      </w:r>
      <w:r w:rsidR="002F00ED">
        <w:rPr>
          <w:rFonts w:ascii="Times New Roman" w:eastAsiaTheme="minorEastAsia" w:hAnsi="Times New Roman" w:cs="Times New Roman"/>
          <w:sz w:val="28"/>
          <w:szCs w:val="28"/>
          <w:lang w:eastAsia="ru-RU"/>
        </w:rPr>
        <w:t xml:space="preserve"> руководителя и главных бухгалтеров</w:t>
      </w:r>
      <w:r w:rsidR="00BD0559" w:rsidRPr="00BD0559">
        <w:rPr>
          <w:rFonts w:ascii="Times New Roman" w:eastAsiaTheme="minorEastAsia" w:hAnsi="Times New Roman" w:cs="Times New Roman"/>
          <w:sz w:val="28"/>
          <w:szCs w:val="28"/>
          <w:lang w:eastAsia="ru-RU"/>
        </w:rPr>
        <w:t xml:space="preserve">, подведомственных Министерству по чрезвычайным ситуациям Камчатского края (далее – </w:t>
      </w:r>
      <w:r w:rsidR="00240970" w:rsidRPr="00240970">
        <w:rPr>
          <w:rFonts w:ascii="Times New Roman" w:eastAsiaTheme="minorEastAsia" w:hAnsi="Times New Roman" w:cs="Times New Roman"/>
          <w:sz w:val="28"/>
          <w:szCs w:val="28"/>
          <w:lang w:eastAsia="ru-RU"/>
        </w:rPr>
        <w:t>руководителю, заместителям руководителя и главному бухгалтеру учреждения</w:t>
      </w:r>
      <w:r w:rsidR="00240970">
        <w:rPr>
          <w:rFonts w:ascii="Times New Roman" w:eastAsiaTheme="minorEastAsia" w:hAnsi="Times New Roman" w:cs="Times New Roman"/>
          <w:sz w:val="28"/>
          <w:szCs w:val="28"/>
          <w:lang w:eastAsia="ru-RU"/>
        </w:rPr>
        <w:t>)</w:t>
      </w:r>
      <w:r w:rsidR="00BD0559" w:rsidRPr="00BD0559">
        <w:rPr>
          <w:rFonts w:ascii="Times New Roman" w:eastAsiaTheme="minorEastAsia" w:hAnsi="Times New Roman" w:cs="Times New Roman"/>
          <w:sz w:val="28"/>
          <w:szCs w:val="28"/>
          <w:lang w:eastAsia="ru-RU"/>
        </w:rPr>
        <w:t>, в повышении эффективности деятельности краевых государственных учреждений, подведомственных Министерству по чрезвычайным ситуациям Камчатского края (далее – учреждение), качества оказываемых услуг (выполняемых работ), реализации задач и функций, возложенных на учреждение, а также стимулирования к повышению профессионального уровня руководителей учреждений.</w:t>
      </w:r>
    </w:p>
    <w:p w:rsidR="00BD0559" w:rsidRPr="00BD0559" w:rsidRDefault="00240970" w:rsidP="00F16DA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BD0559" w:rsidRPr="00BD0559">
        <w:rPr>
          <w:rFonts w:ascii="Times New Roman" w:eastAsiaTheme="minorEastAsia" w:hAnsi="Times New Roman" w:cs="Times New Roman"/>
          <w:sz w:val="28"/>
          <w:szCs w:val="28"/>
          <w:lang w:eastAsia="ru-RU"/>
        </w:rPr>
        <w:t xml:space="preserve">Размеры и условия выплат компенсационного и стимулирующего характера, являются обязательными для включения в трудовой договор с руководителем предприятия. </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xml:space="preserve">3. Выплаты компенсационного характера устанавливаются руководителю, заместителям руководителя и главному бухгалтеру </w:t>
      </w:r>
      <w:r w:rsidR="00240970">
        <w:rPr>
          <w:rFonts w:ascii="Times New Roman" w:eastAsiaTheme="minorEastAsia" w:hAnsi="Times New Roman" w:cs="Times New Roman"/>
          <w:sz w:val="28"/>
          <w:szCs w:val="28"/>
          <w:lang w:eastAsia="ru-RU"/>
        </w:rPr>
        <w:t xml:space="preserve">учреждения </w:t>
      </w:r>
      <w:r w:rsidRPr="00BD0559">
        <w:rPr>
          <w:rFonts w:ascii="Times New Roman" w:eastAsiaTheme="minorEastAsia" w:hAnsi="Times New Roman" w:cs="Times New Roman"/>
          <w:sz w:val="28"/>
          <w:szCs w:val="28"/>
          <w:lang w:eastAsia="ru-RU"/>
        </w:rPr>
        <w:t>в порядке и размерах, предусмотренных Трудовым кодексом Российской Федерации, нормативными правовыми актами Российской Федерации и Камчатского края, содержащими нормы трудового права.</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4. К выплатам компенсационного характера относятся:</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выплаты работникам, занятым на работах с вредными и (или) опасными условиями труда;</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выплаты за работу в условиях, отклоняющихся от нормальных (при выполнении работ различной квалификации, совмещение профессий (должностей), сверхурочная работа, работа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нерабочие праздничные дни, ненормированный рабочий день;</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надбавки за работу со сведениями, составляющими государственную тайну;</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выплаты за работу в местностях с особыми климатическими условиями.</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4.1.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5. Выплаты компенсационного характера применяются как в процентном отношении к должностному окладу (окладу), так и в абсолютных размерах, если иное не предусмотрено федеральным законодательством.</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6. Для установления выплат компенсационного характера руководителю предприятия, предприятие предоставляет в Министерство по чрезвычайным ситуациям Камчатского края (далее ‒ Министерство) обращение с копией локальных нормативно-правовых актов предприятия, определяющих нормы выплат компенсационного характера.</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7. Выплаты компенсационного ха</w:t>
      </w:r>
      <w:r w:rsidR="00240970">
        <w:rPr>
          <w:rFonts w:ascii="Times New Roman" w:eastAsiaTheme="minorEastAsia" w:hAnsi="Times New Roman" w:cs="Times New Roman"/>
          <w:sz w:val="28"/>
          <w:szCs w:val="28"/>
          <w:lang w:eastAsia="ru-RU"/>
        </w:rPr>
        <w:t xml:space="preserve">рактера </w:t>
      </w:r>
      <w:proofErr w:type="gramStart"/>
      <w:r w:rsidR="00240970">
        <w:rPr>
          <w:rFonts w:ascii="Times New Roman" w:eastAsiaTheme="minorEastAsia" w:hAnsi="Times New Roman" w:cs="Times New Roman"/>
          <w:sz w:val="28"/>
          <w:szCs w:val="28"/>
          <w:lang w:eastAsia="ru-RU"/>
        </w:rPr>
        <w:t xml:space="preserve">руководителю </w:t>
      </w:r>
      <w:r w:rsidRPr="00BD0559">
        <w:rPr>
          <w:rFonts w:ascii="Times New Roman" w:eastAsiaTheme="minorEastAsia" w:hAnsi="Times New Roman" w:cs="Times New Roman"/>
          <w:sz w:val="28"/>
          <w:szCs w:val="28"/>
          <w:lang w:eastAsia="ru-RU"/>
        </w:rPr>
        <w:t xml:space="preserve"> производятся</w:t>
      </w:r>
      <w:proofErr w:type="gramEnd"/>
      <w:r w:rsidRPr="00BD0559">
        <w:rPr>
          <w:rFonts w:ascii="Times New Roman" w:eastAsiaTheme="minorEastAsia" w:hAnsi="Times New Roman" w:cs="Times New Roman"/>
          <w:sz w:val="28"/>
          <w:szCs w:val="28"/>
          <w:lang w:eastAsia="ru-RU"/>
        </w:rPr>
        <w:t xml:space="preserve"> на основании приказа Министерства в пределах утвержденного фонда оплаты труда на предприятии.</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xml:space="preserve">8. Выплаты компенсационного характера заместителям руководителя и главному бухгалтеру производятся на основании приказа руководителя </w:t>
      </w:r>
      <w:r w:rsidR="00A75E82">
        <w:rPr>
          <w:rFonts w:ascii="Times New Roman" w:eastAsiaTheme="minorEastAsia" w:hAnsi="Times New Roman" w:cs="Times New Roman"/>
          <w:sz w:val="28"/>
          <w:szCs w:val="28"/>
          <w:lang w:eastAsia="ru-RU"/>
        </w:rPr>
        <w:t xml:space="preserve">учреждения </w:t>
      </w:r>
      <w:r w:rsidRPr="00BD0559">
        <w:rPr>
          <w:rFonts w:ascii="Times New Roman" w:eastAsiaTheme="minorEastAsia" w:hAnsi="Times New Roman" w:cs="Times New Roman"/>
          <w:sz w:val="28"/>
          <w:szCs w:val="28"/>
          <w:lang w:eastAsia="ru-RU"/>
        </w:rPr>
        <w:t>в пределах утвержденного фонда оплаты труда с учетом</w:t>
      </w:r>
      <w:r w:rsidRPr="00BD0559">
        <w:rPr>
          <w:rFonts w:ascii="Calibri" w:eastAsiaTheme="minorEastAsia" w:hAnsi="Calibri" w:cs="Calibri"/>
          <w:lang w:eastAsia="ru-RU"/>
        </w:rPr>
        <w:t xml:space="preserve"> </w:t>
      </w:r>
      <w:r w:rsidRPr="00BD0559">
        <w:rPr>
          <w:rFonts w:ascii="Times New Roman" w:eastAsiaTheme="minorEastAsia" w:hAnsi="Times New Roman" w:cs="Times New Roman"/>
          <w:sz w:val="28"/>
          <w:szCs w:val="28"/>
          <w:lang w:eastAsia="ru-RU"/>
        </w:rPr>
        <w:t>средств от приносящей доход деятельности, направляемых на оплату труда.</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9. В целях поощрения и материального стимулирования руководителю предприятия производятся выплаты стимулирующего характера, определенные настоящим Положением.</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10. Выплаты стимулирующего ха</w:t>
      </w:r>
      <w:r w:rsidR="00A75E82">
        <w:rPr>
          <w:rFonts w:ascii="Times New Roman" w:eastAsiaTheme="minorEastAsia" w:hAnsi="Times New Roman" w:cs="Times New Roman"/>
          <w:sz w:val="28"/>
          <w:szCs w:val="28"/>
          <w:lang w:eastAsia="ru-RU"/>
        </w:rPr>
        <w:t>рактера руководителю учреждения</w:t>
      </w:r>
      <w:r w:rsidRPr="00BD0559">
        <w:rPr>
          <w:rFonts w:ascii="Times New Roman" w:eastAsiaTheme="minorEastAsia" w:hAnsi="Times New Roman" w:cs="Times New Roman"/>
          <w:sz w:val="28"/>
          <w:szCs w:val="28"/>
          <w:lang w:eastAsia="ru-RU"/>
        </w:rPr>
        <w:t xml:space="preserve"> производятся на основании приказа Министерства в пределах утвержденного фонда оплаты труда на предприятии и не являются гарантированной частью материального поощрения.</w:t>
      </w:r>
      <w:r w:rsidRPr="00BD0559">
        <w:rPr>
          <w:rFonts w:ascii="Calibri" w:eastAsiaTheme="minorEastAsia" w:hAnsi="Calibri" w:cs="Calibri"/>
          <w:lang w:eastAsia="ru-RU"/>
        </w:rPr>
        <w:t xml:space="preserve"> </w:t>
      </w:r>
      <w:r w:rsidRPr="00BD0559">
        <w:rPr>
          <w:rFonts w:ascii="Times New Roman" w:eastAsiaTheme="minorEastAsia" w:hAnsi="Times New Roman" w:cs="Times New Roman"/>
          <w:sz w:val="28"/>
          <w:szCs w:val="28"/>
          <w:lang w:eastAsia="ru-RU"/>
        </w:rPr>
        <w:t>Стимулирующие выплаты могут носить разовый или периодический характер. Период установления выплат – один год.</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11. Выплаты стимулирующего характера заместителям руководителя и главному бухгалтеру производятся в соответствии с локальными нормативными правовыми актами предприятия, на основании приказа руководителя предприятия в пределах утвержденного фонда оплаты труда.</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12. К выплатам стимулирующего характера относятся:</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12.1. из бюджетного фонда оплаты труда:</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1) ежемесячная надбавка за выслугу лет;</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2)</w:t>
      </w:r>
      <w:r w:rsidRPr="00BD0559">
        <w:rPr>
          <w:rFonts w:ascii="Calibri" w:eastAsiaTheme="minorEastAsia" w:hAnsi="Calibri" w:cs="Calibri"/>
          <w:lang w:eastAsia="ru-RU"/>
        </w:rPr>
        <w:t xml:space="preserve"> </w:t>
      </w:r>
      <w:r w:rsidRPr="00BD0559">
        <w:rPr>
          <w:rFonts w:ascii="Times New Roman" w:eastAsiaTheme="minorEastAsia" w:hAnsi="Times New Roman" w:cs="Times New Roman"/>
          <w:sz w:val="28"/>
          <w:szCs w:val="28"/>
          <w:lang w:eastAsia="ru-RU"/>
        </w:rPr>
        <w:t>персональный повышающий коэффициент;</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3) повышающий коэффициент за наличие ученой степени;</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4) премия по итогам работы за период (месяц, год);</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5)</w:t>
      </w:r>
      <w:r w:rsidRPr="00BD0559">
        <w:rPr>
          <w:rFonts w:ascii="Calibri" w:eastAsiaTheme="minorEastAsia" w:hAnsi="Calibri" w:cs="Calibri"/>
          <w:lang w:eastAsia="ru-RU"/>
        </w:rPr>
        <w:t xml:space="preserve"> </w:t>
      </w:r>
      <w:r w:rsidRPr="00BD0559">
        <w:rPr>
          <w:rFonts w:ascii="Times New Roman" w:eastAsiaTheme="minorEastAsia" w:hAnsi="Times New Roman" w:cs="Times New Roman"/>
          <w:sz w:val="28"/>
          <w:szCs w:val="28"/>
          <w:lang w:eastAsia="ru-RU"/>
        </w:rPr>
        <w:t>единовременная материальная помощь;</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6) иные формы материального стимулирования в связи с награждением почетными грамотами, наградами и знаками отличия.</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12.1.1. Ежемесячная надбавка за выслугу лет для руководителя, его заместителей и главного бухгалтера устанавливается в процентах от оклада (должностного оклада) при наличии стажа работы на предприятии, в следующих размерах:</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от 1 года до 2 лет включительно – 5%;</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свыше 2 лет до 3 лет включительно – 10%;</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свыше 3 лет до 4 лет включительно – 15%;</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свыше 4 лет до 5 лет включительно – 20%;</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свыше 5 лет до 10 лет включительно – 25%;</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свыше 10 лет до 15 лет включительно – 30%;</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свыше 15 лет – 40%.</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12.1.2. Персональный повышающий коэффициент к окладу (должностному окладу) руководителя предприятия может быть установлен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Установление персонального повышающего коэффициента к окладу (должностному окладу) осуществляется приказом Министерства и выплачивается в пределах утвержденного фонда оплаты труда на предприятии. Рекомендуемый предельный размер персонального повышающего коэффициента к окладу (должностному окладу) – 3,0.</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12.1.3. Повышающий коэффициент к окладу (должностному окладу) за наличие ученой степени устанавливается работникам, имеющим ученую степень (кандидат наук, доктор наук) при соответствии профилю занимаемой должности:</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для доктора наук – 20%;</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для кандидата наук – 10%.</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12.1.4. Премия по итогам работы за месяц, год.</w:t>
      </w:r>
    </w:p>
    <w:p w:rsidR="00BD0559" w:rsidRPr="0002395C" w:rsidRDefault="00A75E82"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Премирование руководителя учреждения</w:t>
      </w:r>
      <w:r w:rsidR="00BD0559" w:rsidRPr="00BD0559">
        <w:rPr>
          <w:rFonts w:ascii="Times New Roman" w:eastAsiaTheme="minorEastAsia" w:hAnsi="Times New Roman" w:cs="Times New Roman"/>
          <w:sz w:val="28"/>
          <w:szCs w:val="28"/>
          <w:lang w:eastAsia="ru-RU"/>
        </w:rPr>
        <w:t xml:space="preserve"> по итогам работы за месяц и по итогам за год, производится с учетом выполнения целевых показат</w:t>
      </w:r>
      <w:r>
        <w:rPr>
          <w:rFonts w:ascii="Times New Roman" w:eastAsiaTheme="minorEastAsia" w:hAnsi="Times New Roman" w:cs="Times New Roman"/>
          <w:sz w:val="28"/>
          <w:szCs w:val="28"/>
          <w:lang w:eastAsia="ru-RU"/>
        </w:rPr>
        <w:t>елей эффективности деятельности учреждения, личного вклада руководителя учреждения</w:t>
      </w:r>
      <w:r w:rsidR="00BD0559" w:rsidRPr="00BD0559">
        <w:rPr>
          <w:rFonts w:ascii="Times New Roman" w:eastAsiaTheme="minorEastAsia" w:hAnsi="Times New Roman" w:cs="Times New Roman"/>
          <w:sz w:val="28"/>
          <w:szCs w:val="28"/>
          <w:lang w:eastAsia="ru-RU"/>
        </w:rPr>
        <w:t xml:space="preserve"> в осуществление основных задач и функций, определенных уставом предприятия, а также выполнения обязанностей, предусмотренных трудовым договором, Перечень целевых показателей определен в приложении </w:t>
      </w:r>
      <w:r w:rsidR="00BD0559" w:rsidRPr="0002395C">
        <w:rPr>
          <w:rFonts w:ascii="Times New Roman" w:eastAsiaTheme="minorEastAsia" w:hAnsi="Times New Roman" w:cs="Times New Roman"/>
          <w:sz w:val="28"/>
          <w:szCs w:val="28"/>
          <w:lang w:eastAsia="ru-RU"/>
        </w:rPr>
        <w:t>1 к настоящему Положению.</w:t>
      </w:r>
    </w:p>
    <w:p w:rsidR="00BD0559" w:rsidRDefault="00A75E82"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Руководитель учреждения</w:t>
      </w:r>
      <w:r w:rsidR="00BD0559" w:rsidRPr="00BD0559">
        <w:rPr>
          <w:rFonts w:ascii="Times New Roman" w:eastAsiaTheme="minorEastAsia" w:hAnsi="Times New Roman" w:cs="Times New Roman"/>
          <w:sz w:val="28"/>
          <w:szCs w:val="28"/>
          <w:lang w:eastAsia="ru-RU"/>
        </w:rPr>
        <w:t xml:space="preserve"> ежемесячно не позднее 20-го числа месяца, следующего за отчетным месяцем, направляет в Министерство представление о премировании по форме согласно приложению 2 к настоящему Положению и отчет о выполнении целевых показателей эффективности деятельности предприятия за месяц, по форме согласно приложению 3 к настоящему Положению (далее – отчет). Представление о премировании по итогам за год направляется не позднее 25 декабря текущего года.</w:t>
      </w:r>
    </w:p>
    <w:p w:rsidR="00AA3964" w:rsidRDefault="00AA3964"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A3964">
        <w:rPr>
          <w:rFonts w:ascii="Times New Roman" w:eastAsiaTheme="minorEastAsia" w:hAnsi="Times New Roman" w:cs="Times New Roman"/>
          <w:sz w:val="28"/>
          <w:szCs w:val="28"/>
          <w:lang w:eastAsia="ru-RU"/>
        </w:rPr>
        <w:t>Отчет о выполнении показателей эффективности деятельности учреждения за отчетный период направляется в форме электронного документа в формате файла PDF.</w:t>
      </w:r>
    </w:p>
    <w:p w:rsidR="007E2840" w:rsidRPr="00BD0559" w:rsidRDefault="007E2840"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E2840">
        <w:rPr>
          <w:rFonts w:ascii="Times New Roman" w:eastAsiaTheme="minorEastAsia" w:hAnsi="Times New Roman" w:cs="Times New Roman"/>
          <w:sz w:val="28"/>
          <w:szCs w:val="28"/>
          <w:lang w:eastAsia="ru-RU"/>
        </w:rPr>
        <w:t>Оценку эффективности работы руководителей учреждений осуществляет Комиссия по оценке показателей эффективности деятельности краевых государственных учреждений, подведомственных Министерству по чрезвычайным ситуациям Камчатского края (далее – Комиссия), состав которой утверждается приказом Министерства по чрезвычайным ситуациям Камчатского края (далее – Министерство).</w:t>
      </w:r>
    </w:p>
    <w:p w:rsidR="003D1899" w:rsidRDefault="003D189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D1899">
        <w:rPr>
          <w:rFonts w:ascii="Times New Roman" w:eastAsiaTheme="minorEastAsia" w:hAnsi="Times New Roman" w:cs="Times New Roman"/>
          <w:sz w:val="28"/>
          <w:szCs w:val="28"/>
          <w:lang w:eastAsia="ru-RU"/>
        </w:rPr>
        <w:t>Для установления размера премии по итогам работы за отчетный период Комиссия на основании отчета руководителя учреждения о выполнении показателей эффективности деятельности учреждения, показателей бухгалтерской, статистической и иной отчетности, сведений от отделов Министерства и Министра по чрезвычайным ситуациям Камчатского края либо лица, исполняющего его обязанности, о своевременности выполнения отдельных поручений, своевременности представления информации по срочным запросам, актам (предписаниям) контрольно-надзорных органов определяет степень выполнения показателей за соответствующий отчетный период.</w:t>
      </w:r>
    </w:p>
    <w:p w:rsidR="007E2840" w:rsidRDefault="007E2840"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E2840">
        <w:rPr>
          <w:rFonts w:ascii="Times New Roman" w:eastAsiaTheme="minorEastAsia" w:hAnsi="Times New Roman" w:cs="Times New Roman"/>
          <w:sz w:val="28"/>
          <w:szCs w:val="28"/>
          <w:lang w:eastAsia="ru-RU"/>
        </w:rPr>
        <w:t>Размер премии по итогам работы за отчетный период руководителю учреждения устанавливается в процентах к должностному окладу, соответствующих сумме набранных баллов (1 балл равен 1 проценту).</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xml:space="preserve">Размер премии определяется на основе расчета суммы полученных баллов: </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2977"/>
        <w:gridCol w:w="6379"/>
      </w:tblGrid>
      <w:tr w:rsidR="00BD0559" w:rsidRPr="00BD0559" w:rsidTr="001F1EE2">
        <w:tc>
          <w:tcPr>
            <w:tcW w:w="704"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 п/п</w:t>
            </w:r>
          </w:p>
        </w:tc>
        <w:tc>
          <w:tcPr>
            <w:tcW w:w="2977"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Оценка эффективности деятельности руководителя, баллы</w:t>
            </w:r>
          </w:p>
        </w:tc>
        <w:tc>
          <w:tcPr>
            <w:tcW w:w="6379"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Размер премии с учетом числа полученных баллов</w:t>
            </w:r>
          </w:p>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(в процентах от оклада)</w:t>
            </w:r>
          </w:p>
        </w:tc>
      </w:tr>
      <w:tr w:rsidR="00BD0559" w:rsidRPr="00BD0559" w:rsidTr="001F1EE2">
        <w:tc>
          <w:tcPr>
            <w:tcW w:w="704"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1</w:t>
            </w:r>
          </w:p>
        </w:tc>
        <w:tc>
          <w:tcPr>
            <w:tcW w:w="2977"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2</w:t>
            </w:r>
          </w:p>
        </w:tc>
        <w:tc>
          <w:tcPr>
            <w:tcW w:w="6379"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3</w:t>
            </w:r>
          </w:p>
        </w:tc>
      </w:tr>
      <w:tr w:rsidR="00BD0559" w:rsidRPr="00BD0559" w:rsidTr="001F1EE2">
        <w:tc>
          <w:tcPr>
            <w:tcW w:w="704"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1.</w:t>
            </w:r>
          </w:p>
        </w:tc>
        <w:tc>
          <w:tcPr>
            <w:tcW w:w="2977"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100</w:t>
            </w:r>
          </w:p>
        </w:tc>
        <w:tc>
          <w:tcPr>
            <w:tcW w:w="6379"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максимальным размером не ограничен с учетом наличия экономии средств, направляемых на оплату труда</w:t>
            </w:r>
          </w:p>
        </w:tc>
      </w:tr>
      <w:tr w:rsidR="00BD0559" w:rsidRPr="00BD0559" w:rsidTr="001F1EE2">
        <w:tc>
          <w:tcPr>
            <w:tcW w:w="704"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2.</w:t>
            </w:r>
          </w:p>
        </w:tc>
        <w:tc>
          <w:tcPr>
            <w:tcW w:w="2977"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99 - 80</w:t>
            </w:r>
          </w:p>
        </w:tc>
        <w:tc>
          <w:tcPr>
            <w:tcW w:w="6379"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не более 30%</w:t>
            </w:r>
          </w:p>
        </w:tc>
      </w:tr>
      <w:tr w:rsidR="00BD0559" w:rsidRPr="00BD0559" w:rsidTr="001F1EE2">
        <w:tc>
          <w:tcPr>
            <w:tcW w:w="704"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3.</w:t>
            </w:r>
          </w:p>
        </w:tc>
        <w:tc>
          <w:tcPr>
            <w:tcW w:w="2977"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79 - 50</w:t>
            </w:r>
          </w:p>
        </w:tc>
        <w:tc>
          <w:tcPr>
            <w:tcW w:w="6379"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не более 10%</w:t>
            </w:r>
          </w:p>
        </w:tc>
      </w:tr>
      <w:tr w:rsidR="00BD0559" w:rsidRPr="00BD0559" w:rsidTr="001F1EE2">
        <w:tc>
          <w:tcPr>
            <w:tcW w:w="704"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4.</w:t>
            </w:r>
          </w:p>
        </w:tc>
        <w:tc>
          <w:tcPr>
            <w:tcW w:w="2977"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менее 50</w:t>
            </w:r>
          </w:p>
        </w:tc>
        <w:tc>
          <w:tcPr>
            <w:tcW w:w="6379" w:type="dxa"/>
            <w:vAlign w:val="center"/>
          </w:tcPr>
          <w:p w:rsidR="00BD0559" w:rsidRPr="00BD0559" w:rsidRDefault="00BD0559" w:rsidP="00BD055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D0559">
              <w:rPr>
                <w:rFonts w:ascii="Times New Roman" w:eastAsiaTheme="minorEastAsia" w:hAnsi="Times New Roman" w:cs="Times New Roman"/>
                <w:sz w:val="24"/>
                <w:szCs w:val="24"/>
                <w:lang w:eastAsia="ru-RU"/>
              </w:rPr>
              <w:t>премия не выплачивается</w:t>
            </w:r>
          </w:p>
        </w:tc>
      </w:tr>
    </w:tbl>
    <w:p w:rsidR="00BD0559" w:rsidRPr="00BD0559" w:rsidRDefault="00BD0559" w:rsidP="00BD055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К отчету прикладываются пояснительная записка о выполнении и (или) невыполнении конкретного целевого показателя, документы и материалы, подтверждающие выполнение показателей.</w:t>
      </w:r>
    </w:p>
    <w:p w:rsidR="00BD0559" w:rsidRPr="00BD0559" w:rsidRDefault="00A75E82"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Выплата премии руководителю учреждения</w:t>
      </w:r>
      <w:r w:rsidR="00BD0559" w:rsidRPr="00BD0559">
        <w:rPr>
          <w:rFonts w:ascii="Times New Roman" w:eastAsiaTheme="minorEastAsia" w:hAnsi="Times New Roman" w:cs="Times New Roman"/>
          <w:sz w:val="28"/>
          <w:szCs w:val="28"/>
          <w:lang w:eastAsia="ru-RU"/>
        </w:rPr>
        <w:t xml:space="preserve"> за соответствующий месяц и по итогам за год, производится на основании приказа Министерства, с учетом фактически отработанного времени.</w:t>
      </w:r>
    </w:p>
    <w:p w:rsid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На премию по итогам работы за месяц, год начисляются районный коэффициент и процентные надбавки за работу в районах Крайнего Севера и приравненных к ним местностях, установленные законом Камчатского края.</w:t>
      </w:r>
    </w:p>
    <w:p w:rsidR="007E2840" w:rsidRPr="007E2840" w:rsidRDefault="007E2840" w:rsidP="007E284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E2840">
        <w:rPr>
          <w:rFonts w:ascii="Times New Roman" w:eastAsiaTheme="minorEastAsia" w:hAnsi="Times New Roman" w:cs="Times New Roman"/>
          <w:sz w:val="28"/>
          <w:szCs w:val="28"/>
          <w:lang w:eastAsia="ru-RU"/>
        </w:rPr>
        <w:t>Премия по итогам работы за отчетный период руководителю учреждения не выплачивается в случаях:</w:t>
      </w:r>
    </w:p>
    <w:p w:rsidR="007E2840" w:rsidRPr="007E2840" w:rsidRDefault="007E2840" w:rsidP="007E284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E2840">
        <w:rPr>
          <w:rFonts w:ascii="Times New Roman" w:eastAsiaTheme="minorEastAsia" w:hAnsi="Times New Roman" w:cs="Times New Roman"/>
          <w:sz w:val="28"/>
          <w:szCs w:val="28"/>
          <w:lang w:eastAsia="ru-RU"/>
        </w:rPr>
        <w:t>1) нанесения руководителем учреждения своими действиями (бездействием) прямого материального ущерба учреждению;</w:t>
      </w:r>
    </w:p>
    <w:p w:rsidR="007E2840" w:rsidRPr="007E2840" w:rsidRDefault="007E2840" w:rsidP="007E284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E2840">
        <w:rPr>
          <w:rFonts w:ascii="Times New Roman" w:eastAsiaTheme="minorEastAsia" w:hAnsi="Times New Roman" w:cs="Times New Roman"/>
          <w:sz w:val="28"/>
          <w:szCs w:val="28"/>
          <w:lang w:eastAsia="ru-RU"/>
        </w:rPr>
        <w:t>2) наложения в отчетном периоде дисциплинарного взыскания на руководителя учреждения за неисполнение или ненадлежащее исполнение по его вине возложенных на него обязанностей;</w:t>
      </w:r>
    </w:p>
    <w:p w:rsidR="007E2840" w:rsidRPr="007E2840" w:rsidRDefault="007E2840" w:rsidP="007E284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E2840">
        <w:rPr>
          <w:rFonts w:ascii="Times New Roman" w:eastAsiaTheme="minorEastAsia" w:hAnsi="Times New Roman" w:cs="Times New Roman"/>
          <w:sz w:val="28"/>
          <w:szCs w:val="28"/>
          <w:lang w:eastAsia="ru-RU"/>
        </w:rPr>
        <w:t>3) нарушения руководителем учреждения трудовой, исполнительской дисциплины;</w:t>
      </w:r>
    </w:p>
    <w:p w:rsidR="007E2840" w:rsidRPr="007E2840" w:rsidRDefault="007E2840" w:rsidP="007E284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E2840">
        <w:rPr>
          <w:rFonts w:ascii="Times New Roman" w:eastAsiaTheme="minorEastAsia" w:hAnsi="Times New Roman" w:cs="Times New Roman"/>
          <w:sz w:val="28"/>
          <w:szCs w:val="28"/>
          <w:lang w:eastAsia="ru-RU"/>
        </w:rPr>
        <w:t>4) совершения прогула, появления руководителя учреждения на работе в состоянии алкогольного, наркотического или токсического опьянения, оформленных в установленном порядке;</w:t>
      </w:r>
    </w:p>
    <w:p w:rsidR="007E2840" w:rsidRPr="00BD0559" w:rsidRDefault="007E2840" w:rsidP="007E284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E2840">
        <w:rPr>
          <w:rFonts w:ascii="Times New Roman" w:eastAsiaTheme="minorEastAsia" w:hAnsi="Times New Roman" w:cs="Times New Roman"/>
          <w:sz w:val="28"/>
          <w:szCs w:val="28"/>
          <w:lang w:eastAsia="ru-RU"/>
        </w:rPr>
        <w:t>5) превышения предельной доли соотношения расходов на оплату труда работников административно-управленческого и вспомогательного персонала фонда оплаты труда учреждений.</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12.1.5. Единовременная материальная помощь.</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При наличии экономии фонда оплат</w:t>
      </w:r>
      <w:r w:rsidR="00A75E82">
        <w:rPr>
          <w:rFonts w:ascii="Times New Roman" w:eastAsiaTheme="minorEastAsia" w:hAnsi="Times New Roman" w:cs="Times New Roman"/>
          <w:sz w:val="28"/>
          <w:szCs w:val="28"/>
          <w:lang w:eastAsia="ru-RU"/>
        </w:rPr>
        <w:t>ы труда руководителю учреждения</w:t>
      </w:r>
      <w:r w:rsidRPr="00BD0559">
        <w:rPr>
          <w:rFonts w:ascii="Times New Roman" w:eastAsiaTheme="minorEastAsia" w:hAnsi="Times New Roman" w:cs="Times New Roman"/>
          <w:sz w:val="28"/>
          <w:szCs w:val="28"/>
          <w:lang w:eastAsia="ru-RU"/>
        </w:rPr>
        <w:t xml:space="preserve"> может быть выплачена материальная помощь в следующих случаях:</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1) в связи с государственной регистрацией заключения брака при предоставлении копии свидетельства о заключении брака;</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2) в связи с рождением ребенка при предоставлении копии свидетельства о рождении;</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3) в связи со смертью близких родственников (родителей, детей (в том числе усыновленных), супруга (супруги), лиц, находящихся на иждивении, при предоставлении копии свидетельства о смерти и документов, подтверждающих родство (нахождение на иждивении);</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4) в случае повреждения или утраты личного имущества в результате стихийного бедствия, пожара, хищения или иных непредвиденных случаев при предоставлении справок из соответствующих органов местного самоуправления, противопожарной службы, органов внутренних дел, других уполномоченных органов, но не более фактически понесенных расходов на восстановление имущества (стоимости имущества);</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5) в случае тяжелого материального положения в семье в связи нуждаемостью в приобретении платных медицинских услуг и дорогостоящих лекарственных препаратов при заболеваниях, несчастных случаях, травмах, отравлениях и других состояниях, требующих медицинского вмешательства, его и (или) лиц, указанных в пункте 3 настоящей части, на основании медицинских справок, заключений или иных документов, подтверждающих невозможность оказания необходимых видов медицинской помощи бесплатно в государственной или муниципальной системах здравоохранения, при предоставлении документов, подтверждающих расходы (копии договора об оказании соответствующих медицинских услуг, кассовых чеков, квитанций).</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 xml:space="preserve"> Максимальный размер материальной помощи не ограничивается и не зависит от периодов временной нетрудоспособности, пребывания руководителя предприятия в служебных командировках, периодов нахождения в ежегодном оплачиваемом отпуске.</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На материальную помощь районный коэффициент и процентные надбавки за работу в районах Крайнего Севера и приравненных к ним местностях, установленные законом Камчатского края не начисляются.</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Письменное заявление руководителя предприятия с приложением документов, подтверждающих соответствующие обстоятельства, подается на имя руководителя Министерства.</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Решение об оказании материальной помощи оформляется приказом Министерства.</w:t>
      </w:r>
    </w:p>
    <w:p w:rsidR="00BD0559" w:rsidRPr="00BD0559" w:rsidRDefault="00BD0559" w:rsidP="00BD0559">
      <w:pPr>
        <w:widowControl w:val="0"/>
        <w:autoSpaceDE w:val="0"/>
        <w:autoSpaceDN w:val="0"/>
        <w:spacing w:after="0" w:line="240" w:lineRule="auto"/>
        <w:ind w:firstLine="709"/>
        <w:jc w:val="both"/>
        <w:rPr>
          <w:rFonts w:ascii="Calibri" w:eastAsiaTheme="minorEastAsia" w:hAnsi="Calibri" w:cs="Calibri"/>
          <w:lang w:eastAsia="ru-RU"/>
        </w:rPr>
      </w:pPr>
      <w:r w:rsidRPr="00BD0559">
        <w:rPr>
          <w:rFonts w:ascii="Times New Roman" w:eastAsiaTheme="minorEastAsia" w:hAnsi="Times New Roman" w:cs="Times New Roman"/>
          <w:sz w:val="28"/>
          <w:szCs w:val="28"/>
          <w:lang w:eastAsia="ru-RU"/>
        </w:rPr>
        <w:t>12.1.6 Иные формы материального стимулирования установленные законодательными и нормативными правовыми актами Российской Федерации и Камчатского края могут быть выплачены руководителю предприятия (в том числе памятные подарки и единовременные выплаты) в связи с награждением почетными грамотами, наградами и знаками отличия.</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12.2. Из внебюджетного фонда оплаты труда:</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1) стимулирующая надбавка;</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2) премия по итогам работы за год;</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3) иные формы материального стимулирования.</w:t>
      </w:r>
    </w:p>
    <w:p w:rsidR="00BD0559" w:rsidRPr="00BD0559" w:rsidRDefault="005608F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12.2.1</w:t>
      </w:r>
      <w:r w:rsidR="00BD0559" w:rsidRPr="00BD0559">
        <w:rPr>
          <w:rFonts w:ascii="Times New Roman" w:eastAsiaTheme="minorEastAsia" w:hAnsi="Times New Roman" w:cs="Times New Roman"/>
          <w:sz w:val="28"/>
          <w:szCs w:val="28"/>
          <w:lang w:eastAsia="ru-RU"/>
        </w:rPr>
        <w:t xml:space="preserve"> Иные формы материального стимулирования.</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При наличии экономии внебюджетного фонда оплаты труда могут выплачиваться поощрительные выплаты в размере одного должностного оклада (оклада):</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1) к профессиональному празднику;</w:t>
      </w:r>
    </w:p>
    <w:p w:rsidR="00BD0559" w:rsidRP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2) в связи с юбилейными датами (юбилейными датами являются 50, 55, 60, 65, 70, 75 лет);</w:t>
      </w:r>
    </w:p>
    <w:p w:rsidR="00BD0559" w:rsidRDefault="00BD055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D0559">
        <w:rPr>
          <w:rFonts w:ascii="Times New Roman" w:eastAsiaTheme="minorEastAsia" w:hAnsi="Times New Roman" w:cs="Times New Roman"/>
          <w:sz w:val="28"/>
          <w:szCs w:val="28"/>
          <w:lang w:eastAsia="ru-RU"/>
        </w:rPr>
        <w:t>3) при увольнении работника в связи с выходом на пенсию.</w:t>
      </w: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Default="003B12E9" w:rsidP="00BD05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B12E9" w:rsidRPr="003B12E9" w:rsidRDefault="003B12E9" w:rsidP="003B12E9">
      <w:pPr>
        <w:widowControl w:val="0"/>
        <w:tabs>
          <w:tab w:val="left" w:pos="5103"/>
        </w:tabs>
        <w:autoSpaceDE w:val="0"/>
        <w:autoSpaceDN w:val="0"/>
        <w:spacing w:after="0" w:line="240" w:lineRule="auto"/>
        <w:ind w:left="4820"/>
        <w:rPr>
          <w:rFonts w:ascii="Times New Roman" w:eastAsiaTheme="minorEastAsia" w:hAnsi="Times New Roman" w:cs="Times New Roman"/>
          <w:sz w:val="28"/>
          <w:szCs w:val="28"/>
          <w:lang w:eastAsia="ru-RU"/>
        </w:rPr>
      </w:pPr>
      <w:r w:rsidRPr="003B12E9">
        <w:rPr>
          <w:rFonts w:ascii="Times New Roman" w:eastAsiaTheme="minorEastAsia" w:hAnsi="Times New Roman" w:cs="Times New Roman"/>
          <w:sz w:val="28"/>
          <w:szCs w:val="28"/>
          <w:lang w:eastAsia="ru-RU"/>
        </w:rPr>
        <w:t xml:space="preserve">Приложение 1 </w:t>
      </w:r>
    </w:p>
    <w:p w:rsidR="003B12E9" w:rsidRPr="003B12E9" w:rsidRDefault="003B12E9" w:rsidP="00CC3A63">
      <w:pPr>
        <w:widowControl w:val="0"/>
        <w:tabs>
          <w:tab w:val="left" w:pos="4820"/>
        </w:tabs>
        <w:autoSpaceDE w:val="0"/>
        <w:autoSpaceDN w:val="0"/>
        <w:spacing w:after="0" w:line="240" w:lineRule="auto"/>
        <w:ind w:left="4820"/>
        <w:jc w:val="both"/>
        <w:rPr>
          <w:rFonts w:ascii="Times New Roman" w:eastAsiaTheme="minorEastAsia" w:hAnsi="Times New Roman" w:cs="Times New Roman"/>
          <w:sz w:val="28"/>
          <w:szCs w:val="28"/>
          <w:lang w:eastAsia="ru-RU"/>
        </w:rPr>
      </w:pPr>
      <w:r w:rsidRPr="003B12E9">
        <w:rPr>
          <w:rFonts w:ascii="Times New Roman" w:eastAsiaTheme="minorEastAsia" w:hAnsi="Times New Roman" w:cs="Times New Roman"/>
          <w:sz w:val="28"/>
          <w:szCs w:val="28"/>
          <w:lang w:eastAsia="ru-RU"/>
        </w:rPr>
        <w:t xml:space="preserve">к </w:t>
      </w:r>
      <w:r w:rsidR="00CC3A63">
        <w:rPr>
          <w:rFonts w:ascii="Times New Roman" w:eastAsiaTheme="minorEastAsia" w:hAnsi="Times New Roman" w:cs="Times New Roman"/>
          <w:sz w:val="28"/>
          <w:szCs w:val="28"/>
          <w:lang w:eastAsia="ru-RU"/>
        </w:rPr>
        <w:t xml:space="preserve">Положение </w:t>
      </w:r>
      <w:r w:rsidR="00CC3A63" w:rsidRPr="00CC3A63">
        <w:rPr>
          <w:rFonts w:ascii="Times New Roman" w:eastAsiaTheme="minorEastAsia" w:hAnsi="Times New Roman" w:cs="Times New Roman"/>
          <w:sz w:val="28"/>
          <w:szCs w:val="28"/>
          <w:lang w:eastAsia="ru-RU"/>
        </w:rPr>
        <w:t xml:space="preserve">о порядке, условиях и размере осуществления выплат компенсационного и стимулирующего характера руководителям, заместителям руководителя и главным бухгалтерам краевых государственных учреждений, подведомственных </w:t>
      </w:r>
      <w:proofErr w:type="spellStart"/>
      <w:proofErr w:type="gramStart"/>
      <w:r w:rsidR="00CC3A63" w:rsidRPr="00CC3A63">
        <w:rPr>
          <w:rFonts w:ascii="Times New Roman" w:eastAsiaTheme="minorEastAsia" w:hAnsi="Times New Roman" w:cs="Times New Roman"/>
          <w:sz w:val="28"/>
          <w:szCs w:val="28"/>
          <w:lang w:eastAsia="ru-RU"/>
        </w:rPr>
        <w:t>Минис</w:t>
      </w:r>
      <w:r w:rsidR="00CC3A63">
        <w:rPr>
          <w:rFonts w:ascii="Times New Roman" w:eastAsiaTheme="minorEastAsia" w:hAnsi="Times New Roman" w:cs="Times New Roman"/>
          <w:sz w:val="28"/>
          <w:szCs w:val="28"/>
          <w:lang w:eastAsia="ru-RU"/>
        </w:rPr>
        <w:t>-</w:t>
      </w:r>
      <w:r w:rsidR="00CC3A63" w:rsidRPr="00CC3A63">
        <w:rPr>
          <w:rFonts w:ascii="Times New Roman" w:eastAsiaTheme="minorEastAsia" w:hAnsi="Times New Roman" w:cs="Times New Roman"/>
          <w:sz w:val="28"/>
          <w:szCs w:val="28"/>
          <w:lang w:eastAsia="ru-RU"/>
        </w:rPr>
        <w:t>терству</w:t>
      </w:r>
      <w:proofErr w:type="spellEnd"/>
      <w:proofErr w:type="gramEnd"/>
      <w:r w:rsidR="00CC3A63" w:rsidRPr="00CC3A63">
        <w:rPr>
          <w:rFonts w:ascii="Times New Roman" w:eastAsiaTheme="minorEastAsia" w:hAnsi="Times New Roman" w:cs="Times New Roman"/>
          <w:sz w:val="28"/>
          <w:szCs w:val="28"/>
          <w:lang w:eastAsia="ru-RU"/>
        </w:rPr>
        <w:t xml:space="preserve"> по чрезвычайным ситуациям Камчатского края</w:t>
      </w:r>
    </w:p>
    <w:p w:rsidR="003B12E9" w:rsidRPr="003B12E9" w:rsidRDefault="003B12E9" w:rsidP="003B12E9">
      <w:pPr>
        <w:widowControl w:val="0"/>
        <w:tabs>
          <w:tab w:val="left" w:pos="4820"/>
        </w:tabs>
        <w:autoSpaceDE w:val="0"/>
        <w:autoSpaceDN w:val="0"/>
        <w:spacing w:after="0" w:line="240" w:lineRule="auto"/>
        <w:ind w:left="4820"/>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B12E9">
        <w:rPr>
          <w:rFonts w:ascii="Times New Roman" w:eastAsiaTheme="minorEastAsia" w:hAnsi="Times New Roman" w:cs="Times New Roman"/>
          <w:sz w:val="28"/>
          <w:szCs w:val="28"/>
          <w:lang w:eastAsia="ru-RU"/>
        </w:rPr>
        <w:t>Показатели</w:t>
      </w:r>
    </w:p>
    <w:p w:rsidR="003B12E9" w:rsidRPr="003B12E9" w:rsidRDefault="003B12E9" w:rsidP="007579A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B12E9">
        <w:rPr>
          <w:rFonts w:ascii="Times New Roman" w:eastAsiaTheme="minorEastAsia" w:hAnsi="Times New Roman" w:cs="Times New Roman"/>
          <w:sz w:val="28"/>
          <w:szCs w:val="28"/>
          <w:lang w:eastAsia="ru-RU"/>
        </w:rPr>
        <w:t>эффект</w:t>
      </w:r>
      <w:r w:rsidR="007579AE">
        <w:rPr>
          <w:rFonts w:ascii="Times New Roman" w:eastAsiaTheme="minorEastAsia" w:hAnsi="Times New Roman" w:cs="Times New Roman"/>
          <w:sz w:val="28"/>
          <w:szCs w:val="28"/>
          <w:lang w:eastAsia="ru-RU"/>
        </w:rPr>
        <w:t>ивности деятельности учреждения</w:t>
      </w:r>
      <w:r w:rsidRPr="003B12E9">
        <w:rPr>
          <w:rFonts w:ascii="Times New Roman" w:eastAsiaTheme="minorEastAsia" w:hAnsi="Times New Roman" w:cs="Times New Roman"/>
          <w:sz w:val="28"/>
          <w:szCs w:val="28"/>
          <w:lang w:eastAsia="ru-RU"/>
        </w:rPr>
        <w:t>, личного вклада руководителя в осуществление основных задач и функций, определенных уставом</w:t>
      </w:r>
      <w:r w:rsidR="007579AE" w:rsidRPr="007579AE">
        <w:t xml:space="preserve"> </w:t>
      </w:r>
      <w:r w:rsidR="007579AE">
        <w:rPr>
          <w:rFonts w:ascii="Times New Roman" w:eastAsiaTheme="minorEastAsia" w:hAnsi="Times New Roman" w:cs="Times New Roman"/>
          <w:sz w:val="28"/>
          <w:szCs w:val="28"/>
          <w:lang w:eastAsia="ru-RU"/>
        </w:rPr>
        <w:t>краевого государственного учреждения, подведомственного</w:t>
      </w:r>
      <w:r w:rsidR="007579AE" w:rsidRPr="007579AE">
        <w:rPr>
          <w:rFonts w:ascii="Times New Roman" w:eastAsiaTheme="minorEastAsia" w:hAnsi="Times New Roman" w:cs="Times New Roman"/>
          <w:sz w:val="28"/>
          <w:szCs w:val="28"/>
          <w:lang w:eastAsia="ru-RU"/>
        </w:rPr>
        <w:t xml:space="preserve"> Министерству по чрезвычайным ситуациям Камчатского края</w:t>
      </w:r>
      <w:r w:rsidRPr="003B12E9">
        <w:rPr>
          <w:rFonts w:ascii="Times New Roman" w:eastAsiaTheme="minorEastAsia" w:hAnsi="Times New Roman" w:cs="Times New Roman"/>
          <w:sz w:val="28"/>
          <w:szCs w:val="28"/>
          <w:lang w:eastAsia="ru-RU"/>
        </w:rPr>
        <w:t xml:space="preserve"> </w:t>
      </w:r>
    </w:p>
    <w:p w:rsidR="003B12E9" w:rsidRPr="003B12E9" w:rsidRDefault="003B12E9" w:rsidP="003B12E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B12E9">
        <w:rPr>
          <w:rFonts w:ascii="Times New Roman" w:eastAsiaTheme="minorEastAsia" w:hAnsi="Times New Roman" w:cs="Times New Roman"/>
          <w:sz w:val="28"/>
          <w:szCs w:val="28"/>
          <w:lang w:eastAsia="ru-RU"/>
        </w:rPr>
        <w:t>по итогам работы за ____________ месяц, год</w:t>
      </w: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12"/>
          <w:szCs w:val="12"/>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495"/>
        <w:gridCol w:w="1560"/>
        <w:gridCol w:w="2268"/>
      </w:tblGrid>
      <w:tr w:rsidR="003B12E9" w:rsidRPr="003B12E9" w:rsidTr="001F1EE2">
        <w:tc>
          <w:tcPr>
            <w:tcW w:w="737" w:type="dxa"/>
            <w:vAlign w:val="center"/>
          </w:tcPr>
          <w:p w:rsidR="003B12E9" w:rsidRPr="003B12E9" w:rsidRDefault="003B12E9" w:rsidP="003B12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w:t>
            </w:r>
          </w:p>
          <w:p w:rsidR="003B12E9" w:rsidRPr="003B12E9" w:rsidRDefault="003B12E9" w:rsidP="003B12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п/п</w:t>
            </w:r>
          </w:p>
        </w:tc>
        <w:tc>
          <w:tcPr>
            <w:tcW w:w="5495" w:type="dxa"/>
            <w:vAlign w:val="center"/>
          </w:tcPr>
          <w:p w:rsidR="003B12E9" w:rsidRPr="003B12E9" w:rsidRDefault="003B12E9" w:rsidP="003B12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Наименование</w:t>
            </w:r>
          </w:p>
          <w:p w:rsidR="003B12E9" w:rsidRPr="003B12E9" w:rsidRDefault="003B12E9" w:rsidP="003B12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показателя</w:t>
            </w:r>
          </w:p>
        </w:tc>
        <w:tc>
          <w:tcPr>
            <w:tcW w:w="1560" w:type="dxa"/>
            <w:vAlign w:val="center"/>
          </w:tcPr>
          <w:p w:rsidR="003B12E9" w:rsidRPr="003B12E9" w:rsidRDefault="003B12E9" w:rsidP="003B12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Единица</w:t>
            </w:r>
          </w:p>
          <w:p w:rsidR="003B12E9" w:rsidRPr="003B12E9" w:rsidRDefault="003B12E9" w:rsidP="003B12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измерения</w:t>
            </w:r>
          </w:p>
        </w:tc>
        <w:tc>
          <w:tcPr>
            <w:tcW w:w="2268" w:type="dxa"/>
          </w:tcPr>
          <w:p w:rsidR="003B12E9" w:rsidRPr="003B12E9" w:rsidRDefault="003B12E9" w:rsidP="003B12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Вес показателя (количество баллов)</w:t>
            </w:r>
          </w:p>
        </w:tc>
      </w:tr>
      <w:tr w:rsidR="003B12E9" w:rsidRPr="003B12E9" w:rsidTr="001F1EE2">
        <w:tc>
          <w:tcPr>
            <w:tcW w:w="737" w:type="dxa"/>
            <w:vAlign w:val="center"/>
          </w:tcPr>
          <w:p w:rsidR="003B12E9" w:rsidRPr="003B12E9" w:rsidRDefault="003B12E9" w:rsidP="003B12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1</w:t>
            </w:r>
          </w:p>
        </w:tc>
        <w:tc>
          <w:tcPr>
            <w:tcW w:w="5495" w:type="dxa"/>
            <w:vAlign w:val="center"/>
          </w:tcPr>
          <w:p w:rsidR="003B12E9" w:rsidRPr="003B12E9" w:rsidRDefault="003B12E9" w:rsidP="003B12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2</w:t>
            </w:r>
          </w:p>
        </w:tc>
        <w:tc>
          <w:tcPr>
            <w:tcW w:w="1560" w:type="dxa"/>
            <w:vAlign w:val="center"/>
          </w:tcPr>
          <w:p w:rsidR="003B12E9" w:rsidRPr="003B12E9" w:rsidRDefault="003B12E9" w:rsidP="003B12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3</w:t>
            </w:r>
          </w:p>
        </w:tc>
        <w:tc>
          <w:tcPr>
            <w:tcW w:w="2268" w:type="dxa"/>
          </w:tcPr>
          <w:p w:rsidR="003B12E9" w:rsidRPr="003B12E9" w:rsidRDefault="003B12E9" w:rsidP="003B12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4</w:t>
            </w:r>
          </w:p>
        </w:tc>
      </w:tr>
      <w:tr w:rsidR="003B12E9" w:rsidRPr="003B12E9" w:rsidTr="000216D2">
        <w:tc>
          <w:tcPr>
            <w:tcW w:w="737" w:type="dxa"/>
            <w:vAlign w:val="center"/>
          </w:tcPr>
          <w:p w:rsidR="003B12E9" w:rsidRPr="003B12E9" w:rsidRDefault="003B12E9" w:rsidP="003B12E9">
            <w:pPr>
              <w:widowControl w:val="0"/>
              <w:autoSpaceDE w:val="0"/>
              <w:autoSpaceDN w:val="0"/>
              <w:spacing w:after="0" w:line="240" w:lineRule="auto"/>
              <w:ind w:left="24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1.</w:t>
            </w:r>
          </w:p>
        </w:tc>
        <w:tc>
          <w:tcPr>
            <w:tcW w:w="5495" w:type="dxa"/>
          </w:tcPr>
          <w:p w:rsidR="003B12E9" w:rsidRPr="003B12E9" w:rsidRDefault="003B12E9" w:rsidP="003B12E9">
            <w:pPr>
              <w:widowControl w:val="0"/>
              <w:autoSpaceDE w:val="0"/>
              <w:autoSpaceDN w:val="0"/>
              <w:spacing w:after="0" w:line="240" w:lineRule="auto"/>
              <w:ind w:left="6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Выполнение условий трудового договора</w:t>
            </w:r>
          </w:p>
        </w:tc>
        <w:tc>
          <w:tcPr>
            <w:tcW w:w="1560" w:type="dxa"/>
          </w:tcPr>
          <w:p w:rsidR="003B12E9" w:rsidRPr="003B12E9" w:rsidRDefault="003B12E9" w:rsidP="003B12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да/нет</w:t>
            </w:r>
          </w:p>
        </w:tc>
        <w:tc>
          <w:tcPr>
            <w:tcW w:w="2268" w:type="dxa"/>
          </w:tcPr>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5/0</w:t>
            </w:r>
          </w:p>
        </w:tc>
      </w:tr>
      <w:tr w:rsidR="003B12E9" w:rsidRPr="003B12E9" w:rsidTr="000216D2">
        <w:tc>
          <w:tcPr>
            <w:tcW w:w="737" w:type="dxa"/>
            <w:vAlign w:val="center"/>
          </w:tcPr>
          <w:p w:rsidR="003B12E9" w:rsidRPr="003B12E9" w:rsidRDefault="003B12E9" w:rsidP="003B12E9">
            <w:pPr>
              <w:widowControl w:val="0"/>
              <w:autoSpaceDE w:val="0"/>
              <w:autoSpaceDN w:val="0"/>
              <w:spacing w:after="0" w:line="240" w:lineRule="auto"/>
              <w:ind w:left="24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2.</w:t>
            </w:r>
          </w:p>
        </w:tc>
        <w:tc>
          <w:tcPr>
            <w:tcW w:w="5495" w:type="dxa"/>
          </w:tcPr>
          <w:p w:rsidR="003B12E9" w:rsidRPr="003B12E9" w:rsidRDefault="003B12E9" w:rsidP="003B12E9">
            <w:pPr>
              <w:widowControl w:val="0"/>
              <w:autoSpaceDE w:val="0"/>
              <w:autoSpaceDN w:val="0"/>
              <w:spacing w:after="0" w:line="240" w:lineRule="auto"/>
              <w:ind w:left="60"/>
              <w:jc w:val="both"/>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Своевременное и качественное выполнение приказов и письменных поручений Министерства по чрезвычайным ситуациям Камчатского края</w:t>
            </w:r>
          </w:p>
        </w:tc>
        <w:tc>
          <w:tcPr>
            <w:tcW w:w="1560" w:type="dxa"/>
            <w:vAlign w:val="center"/>
          </w:tcPr>
          <w:p w:rsidR="003B12E9" w:rsidRPr="003B12E9" w:rsidRDefault="003B12E9" w:rsidP="003B12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да/нет</w:t>
            </w:r>
          </w:p>
        </w:tc>
        <w:tc>
          <w:tcPr>
            <w:tcW w:w="2268" w:type="dxa"/>
            <w:vAlign w:val="center"/>
          </w:tcPr>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10/0</w:t>
            </w:r>
          </w:p>
        </w:tc>
      </w:tr>
      <w:tr w:rsidR="003B12E9" w:rsidRPr="003B12E9" w:rsidTr="000216D2">
        <w:tc>
          <w:tcPr>
            <w:tcW w:w="737" w:type="dxa"/>
            <w:vAlign w:val="center"/>
          </w:tcPr>
          <w:p w:rsidR="003B12E9" w:rsidRPr="003B12E9" w:rsidRDefault="003B12E9" w:rsidP="003B12E9">
            <w:pPr>
              <w:widowControl w:val="0"/>
              <w:autoSpaceDE w:val="0"/>
              <w:autoSpaceDN w:val="0"/>
              <w:spacing w:after="0" w:line="240" w:lineRule="auto"/>
              <w:ind w:left="22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3.</w:t>
            </w:r>
          </w:p>
        </w:tc>
        <w:tc>
          <w:tcPr>
            <w:tcW w:w="5495" w:type="dxa"/>
          </w:tcPr>
          <w:p w:rsidR="003B12E9" w:rsidRPr="003B12E9" w:rsidRDefault="003B12E9" w:rsidP="003B12E9">
            <w:pPr>
              <w:widowControl w:val="0"/>
              <w:autoSpaceDE w:val="0"/>
              <w:autoSpaceDN w:val="0"/>
              <w:spacing w:after="0" w:line="240" w:lineRule="auto"/>
              <w:ind w:left="6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Соблюдение трудовой дисциплины</w:t>
            </w:r>
          </w:p>
        </w:tc>
        <w:tc>
          <w:tcPr>
            <w:tcW w:w="1560" w:type="dxa"/>
          </w:tcPr>
          <w:p w:rsidR="003B12E9" w:rsidRPr="003B12E9" w:rsidRDefault="003B12E9" w:rsidP="003B12E9">
            <w:pPr>
              <w:widowControl w:val="0"/>
              <w:autoSpaceDE w:val="0"/>
              <w:autoSpaceDN w:val="0"/>
              <w:spacing w:after="0" w:line="240" w:lineRule="auto"/>
              <w:ind w:left="18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да/нет</w:t>
            </w:r>
          </w:p>
        </w:tc>
        <w:tc>
          <w:tcPr>
            <w:tcW w:w="2268" w:type="dxa"/>
          </w:tcPr>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7/0</w:t>
            </w:r>
          </w:p>
        </w:tc>
      </w:tr>
      <w:tr w:rsidR="003B12E9" w:rsidRPr="003B12E9" w:rsidTr="000216D2">
        <w:tc>
          <w:tcPr>
            <w:tcW w:w="737" w:type="dxa"/>
            <w:vAlign w:val="center"/>
          </w:tcPr>
          <w:p w:rsidR="003B12E9" w:rsidRPr="003B12E9" w:rsidRDefault="003B12E9" w:rsidP="003B12E9">
            <w:pPr>
              <w:widowControl w:val="0"/>
              <w:autoSpaceDE w:val="0"/>
              <w:autoSpaceDN w:val="0"/>
              <w:spacing w:after="0" w:line="240" w:lineRule="auto"/>
              <w:ind w:left="22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4.</w:t>
            </w:r>
          </w:p>
        </w:tc>
        <w:tc>
          <w:tcPr>
            <w:tcW w:w="5495" w:type="dxa"/>
          </w:tcPr>
          <w:p w:rsidR="003B12E9" w:rsidRPr="003B12E9" w:rsidRDefault="003B12E9" w:rsidP="003B12E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Выполнение требований по охране труда и технике безопасности работников предприятия</w:t>
            </w:r>
          </w:p>
        </w:tc>
        <w:tc>
          <w:tcPr>
            <w:tcW w:w="1560" w:type="dxa"/>
          </w:tcPr>
          <w:p w:rsidR="003B12E9" w:rsidRPr="003B12E9" w:rsidRDefault="003B12E9" w:rsidP="003B12E9">
            <w:pPr>
              <w:widowControl w:val="0"/>
              <w:autoSpaceDE w:val="0"/>
              <w:autoSpaceDN w:val="0"/>
              <w:spacing w:after="0" w:line="240" w:lineRule="auto"/>
              <w:ind w:left="18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да/нет</w:t>
            </w:r>
          </w:p>
        </w:tc>
        <w:tc>
          <w:tcPr>
            <w:tcW w:w="2268" w:type="dxa"/>
          </w:tcPr>
          <w:p w:rsidR="003B12E9" w:rsidRPr="003B12E9" w:rsidRDefault="003B12E9" w:rsidP="003B12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5/0</w:t>
            </w:r>
          </w:p>
        </w:tc>
      </w:tr>
      <w:tr w:rsidR="003B12E9" w:rsidRPr="003B12E9" w:rsidTr="000216D2">
        <w:tc>
          <w:tcPr>
            <w:tcW w:w="737" w:type="dxa"/>
            <w:vAlign w:val="center"/>
          </w:tcPr>
          <w:p w:rsidR="003B12E9" w:rsidRPr="003B12E9" w:rsidRDefault="003B12E9" w:rsidP="003B12E9">
            <w:pPr>
              <w:widowControl w:val="0"/>
              <w:autoSpaceDE w:val="0"/>
              <w:autoSpaceDN w:val="0"/>
              <w:spacing w:after="0" w:line="240" w:lineRule="auto"/>
              <w:ind w:left="22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5.</w:t>
            </w:r>
          </w:p>
        </w:tc>
        <w:tc>
          <w:tcPr>
            <w:tcW w:w="5495" w:type="dxa"/>
          </w:tcPr>
          <w:p w:rsidR="003B12E9" w:rsidRPr="003B12E9" w:rsidRDefault="003B12E9" w:rsidP="003B12E9">
            <w:pPr>
              <w:widowControl w:val="0"/>
              <w:autoSpaceDE w:val="0"/>
              <w:autoSpaceDN w:val="0"/>
              <w:spacing w:after="0" w:line="240" w:lineRule="auto"/>
              <w:ind w:left="6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Отсутствие несчастных случаев на предприятии</w:t>
            </w:r>
          </w:p>
        </w:tc>
        <w:tc>
          <w:tcPr>
            <w:tcW w:w="1560" w:type="dxa"/>
          </w:tcPr>
          <w:p w:rsidR="003B12E9" w:rsidRPr="003B12E9" w:rsidRDefault="003B12E9" w:rsidP="003B12E9">
            <w:pPr>
              <w:widowControl w:val="0"/>
              <w:autoSpaceDE w:val="0"/>
              <w:autoSpaceDN w:val="0"/>
              <w:spacing w:after="0" w:line="240" w:lineRule="auto"/>
              <w:ind w:left="18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да/нет</w:t>
            </w:r>
          </w:p>
        </w:tc>
        <w:tc>
          <w:tcPr>
            <w:tcW w:w="2268" w:type="dxa"/>
          </w:tcPr>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5/0</w:t>
            </w:r>
          </w:p>
        </w:tc>
      </w:tr>
      <w:tr w:rsidR="003B12E9" w:rsidRPr="003B12E9" w:rsidTr="000216D2">
        <w:tc>
          <w:tcPr>
            <w:tcW w:w="737" w:type="dxa"/>
            <w:vAlign w:val="center"/>
          </w:tcPr>
          <w:p w:rsidR="003B12E9" w:rsidRPr="003B12E9" w:rsidRDefault="003B12E9" w:rsidP="003B12E9">
            <w:pPr>
              <w:widowControl w:val="0"/>
              <w:autoSpaceDE w:val="0"/>
              <w:autoSpaceDN w:val="0"/>
              <w:spacing w:after="0" w:line="240" w:lineRule="auto"/>
              <w:ind w:left="22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6.</w:t>
            </w:r>
          </w:p>
        </w:tc>
        <w:tc>
          <w:tcPr>
            <w:tcW w:w="5495" w:type="dxa"/>
          </w:tcPr>
          <w:p w:rsidR="003B12E9" w:rsidRPr="003B12E9" w:rsidRDefault="003B12E9" w:rsidP="003B12E9">
            <w:pPr>
              <w:widowControl w:val="0"/>
              <w:autoSpaceDE w:val="0"/>
              <w:autoSpaceDN w:val="0"/>
              <w:spacing w:after="0" w:line="240" w:lineRule="auto"/>
              <w:ind w:left="60"/>
              <w:jc w:val="both"/>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Своевременное предоставление в установленном порядке полной, объективной, достоверной отчетности, иных документов и сведений, запрашиваемой информации без исправлений, искажений, приписок</w:t>
            </w:r>
          </w:p>
        </w:tc>
        <w:tc>
          <w:tcPr>
            <w:tcW w:w="1560" w:type="dxa"/>
          </w:tcPr>
          <w:p w:rsidR="003B12E9" w:rsidRPr="003B12E9" w:rsidRDefault="003B12E9" w:rsidP="003B12E9">
            <w:pPr>
              <w:widowControl w:val="0"/>
              <w:autoSpaceDE w:val="0"/>
              <w:autoSpaceDN w:val="0"/>
              <w:spacing w:after="0" w:line="240" w:lineRule="auto"/>
              <w:ind w:left="180"/>
              <w:jc w:val="center"/>
              <w:rPr>
                <w:rFonts w:ascii="Times New Roman" w:eastAsiaTheme="minorEastAsia" w:hAnsi="Times New Roman" w:cs="Times New Roman"/>
                <w:sz w:val="24"/>
                <w:szCs w:val="24"/>
                <w:lang w:eastAsia="ru-RU"/>
              </w:rPr>
            </w:pPr>
          </w:p>
          <w:p w:rsidR="003B12E9" w:rsidRPr="003B12E9" w:rsidRDefault="003B12E9" w:rsidP="003B12E9">
            <w:pPr>
              <w:widowControl w:val="0"/>
              <w:autoSpaceDE w:val="0"/>
              <w:autoSpaceDN w:val="0"/>
              <w:spacing w:after="0" w:line="240" w:lineRule="auto"/>
              <w:ind w:left="180"/>
              <w:jc w:val="center"/>
              <w:rPr>
                <w:rFonts w:ascii="Times New Roman" w:eastAsiaTheme="minorEastAsia" w:hAnsi="Times New Roman" w:cs="Times New Roman"/>
                <w:sz w:val="24"/>
                <w:szCs w:val="24"/>
                <w:lang w:eastAsia="ru-RU"/>
              </w:rPr>
            </w:pPr>
          </w:p>
          <w:p w:rsidR="003B12E9" w:rsidRPr="003B12E9" w:rsidRDefault="003B12E9" w:rsidP="003B12E9">
            <w:pPr>
              <w:widowControl w:val="0"/>
              <w:autoSpaceDE w:val="0"/>
              <w:autoSpaceDN w:val="0"/>
              <w:spacing w:after="0" w:line="240" w:lineRule="auto"/>
              <w:ind w:left="18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да/нет</w:t>
            </w:r>
          </w:p>
        </w:tc>
        <w:tc>
          <w:tcPr>
            <w:tcW w:w="2268" w:type="dxa"/>
            <w:vAlign w:val="center"/>
          </w:tcPr>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p>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10/2</w:t>
            </w:r>
          </w:p>
        </w:tc>
      </w:tr>
      <w:tr w:rsidR="003B12E9" w:rsidRPr="003B12E9" w:rsidTr="000216D2">
        <w:tc>
          <w:tcPr>
            <w:tcW w:w="737" w:type="dxa"/>
            <w:vAlign w:val="center"/>
          </w:tcPr>
          <w:p w:rsidR="003B12E9" w:rsidRPr="003B12E9" w:rsidRDefault="003B12E9" w:rsidP="003B12E9">
            <w:pPr>
              <w:widowControl w:val="0"/>
              <w:autoSpaceDE w:val="0"/>
              <w:autoSpaceDN w:val="0"/>
              <w:spacing w:after="0" w:line="240" w:lineRule="auto"/>
              <w:ind w:left="22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7.</w:t>
            </w:r>
          </w:p>
        </w:tc>
        <w:tc>
          <w:tcPr>
            <w:tcW w:w="5495" w:type="dxa"/>
          </w:tcPr>
          <w:p w:rsidR="003B12E9" w:rsidRPr="003B12E9" w:rsidRDefault="003B12E9" w:rsidP="003B12E9">
            <w:pPr>
              <w:widowControl w:val="0"/>
              <w:autoSpaceDE w:val="0"/>
              <w:autoSpaceDN w:val="0"/>
              <w:spacing w:after="0" w:line="240" w:lineRule="auto"/>
              <w:ind w:left="60"/>
              <w:jc w:val="both"/>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Отсутствие замечаний и нарушений, выявленных контрольными мероприятиями, документальными ревизиями, тематическими и контрольными проверками</w:t>
            </w:r>
          </w:p>
        </w:tc>
        <w:tc>
          <w:tcPr>
            <w:tcW w:w="1560" w:type="dxa"/>
            <w:vAlign w:val="center"/>
          </w:tcPr>
          <w:p w:rsidR="003B12E9" w:rsidRPr="003B12E9" w:rsidRDefault="003B12E9" w:rsidP="003B12E9">
            <w:pPr>
              <w:widowControl w:val="0"/>
              <w:autoSpaceDE w:val="0"/>
              <w:autoSpaceDN w:val="0"/>
              <w:spacing w:after="0" w:line="240" w:lineRule="auto"/>
              <w:ind w:left="18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тыс. руб.</w:t>
            </w:r>
          </w:p>
        </w:tc>
        <w:tc>
          <w:tcPr>
            <w:tcW w:w="2268" w:type="dxa"/>
            <w:vAlign w:val="center"/>
          </w:tcPr>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8/2</w:t>
            </w:r>
          </w:p>
        </w:tc>
      </w:tr>
      <w:tr w:rsidR="003B12E9" w:rsidRPr="003B12E9" w:rsidTr="000216D2">
        <w:tc>
          <w:tcPr>
            <w:tcW w:w="737" w:type="dxa"/>
            <w:vAlign w:val="center"/>
          </w:tcPr>
          <w:p w:rsidR="003B12E9" w:rsidRPr="003B12E9" w:rsidRDefault="003B12E9" w:rsidP="003B12E9">
            <w:pPr>
              <w:widowControl w:val="0"/>
              <w:autoSpaceDE w:val="0"/>
              <w:autoSpaceDN w:val="0"/>
              <w:spacing w:after="0" w:line="240" w:lineRule="auto"/>
              <w:ind w:left="22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8.</w:t>
            </w:r>
          </w:p>
        </w:tc>
        <w:tc>
          <w:tcPr>
            <w:tcW w:w="5495" w:type="dxa"/>
          </w:tcPr>
          <w:p w:rsidR="003B12E9" w:rsidRPr="003B12E9" w:rsidRDefault="003B12E9" w:rsidP="00A47E54">
            <w:pPr>
              <w:widowControl w:val="0"/>
              <w:autoSpaceDE w:val="0"/>
              <w:autoSpaceDN w:val="0"/>
              <w:spacing w:after="0" w:line="240" w:lineRule="auto"/>
              <w:ind w:left="6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Отсутствие предписаний (претензий) со стороны</w:t>
            </w:r>
          </w:p>
          <w:p w:rsidR="003B12E9" w:rsidRPr="003B12E9" w:rsidRDefault="003B12E9" w:rsidP="00A47E54">
            <w:pPr>
              <w:widowControl w:val="0"/>
              <w:autoSpaceDE w:val="0"/>
              <w:autoSpaceDN w:val="0"/>
              <w:spacing w:after="0" w:line="240" w:lineRule="auto"/>
              <w:ind w:left="6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органов прокуратуры, органов, контролирующих</w:t>
            </w:r>
          </w:p>
          <w:p w:rsidR="003B12E9" w:rsidRPr="003B12E9" w:rsidRDefault="003B12E9" w:rsidP="00A47E54">
            <w:pPr>
              <w:widowControl w:val="0"/>
              <w:autoSpaceDE w:val="0"/>
              <w:autoSpaceDN w:val="0"/>
              <w:spacing w:after="0" w:line="240" w:lineRule="auto"/>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 xml:space="preserve"> финансово-</w:t>
            </w:r>
            <w:proofErr w:type="gramStart"/>
            <w:r w:rsidRPr="003B12E9">
              <w:rPr>
                <w:rFonts w:ascii="Times New Roman" w:eastAsiaTheme="minorEastAsia" w:hAnsi="Times New Roman" w:cs="Times New Roman"/>
                <w:sz w:val="24"/>
                <w:szCs w:val="24"/>
                <w:lang w:eastAsia="ru-RU"/>
              </w:rPr>
              <w:t xml:space="preserve">хозяйственную </w:t>
            </w:r>
            <w:r w:rsidR="00A47E54">
              <w:rPr>
                <w:rFonts w:ascii="Times New Roman" w:eastAsiaTheme="minorEastAsia" w:hAnsi="Times New Roman" w:cs="Times New Roman"/>
                <w:sz w:val="24"/>
                <w:szCs w:val="24"/>
                <w:lang w:eastAsia="ru-RU"/>
              </w:rPr>
              <w:t xml:space="preserve"> деятельность</w:t>
            </w:r>
            <w:proofErr w:type="gramEnd"/>
            <w:r w:rsidR="00A47E54">
              <w:rPr>
                <w:rFonts w:ascii="Times New Roman" w:eastAsiaTheme="minorEastAsia" w:hAnsi="Times New Roman" w:cs="Times New Roman"/>
                <w:sz w:val="24"/>
                <w:szCs w:val="24"/>
                <w:lang w:eastAsia="ru-RU"/>
              </w:rPr>
              <w:t xml:space="preserve">  </w:t>
            </w:r>
            <w:proofErr w:type="spellStart"/>
            <w:r w:rsidR="00A47E54">
              <w:rPr>
                <w:rFonts w:ascii="Times New Roman" w:eastAsiaTheme="minorEastAsia" w:hAnsi="Times New Roman" w:cs="Times New Roman"/>
                <w:sz w:val="24"/>
                <w:szCs w:val="24"/>
                <w:lang w:eastAsia="ru-RU"/>
              </w:rPr>
              <w:t>учреж-дения</w:t>
            </w:r>
            <w:proofErr w:type="spellEnd"/>
          </w:p>
        </w:tc>
        <w:tc>
          <w:tcPr>
            <w:tcW w:w="1560" w:type="dxa"/>
            <w:vAlign w:val="center"/>
          </w:tcPr>
          <w:p w:rsidR="003B12E9" w:rsidRPr="003B12E9" w:rsidRDefault="003B12E9" w:rsidP="003B12E9">
            <w:pPr>
              <w:widowControl w:val="0"/>
              <w:autoSpaceDE w:val="0"/>
              <w:autoSpaceDN w:val="0"/>
              <w:spacing w:after="0" w:line="240" w:lineRule="auto"/>
              <w:ind w:left="18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да/нет</w:t>
            </w:r>
          </w:p>
        </w:tc>
        <w:tc>
          <w:tcPr>
            <w:tcW w:w="2268" w:type="dxa"/>
            <w:vAlign w:val="center"/>
          </w:tcPr>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8/2</w:t>
            </w:r>
          </w:p>
        </w:tc>
      </w:tr>
      <w:tr w:rsidR="003B12E9" w:rsidRPr="003B12E9" w:rsidTr="000216D2">
        <w:tc>
          <w:tcPr>
            <w:tcW w:w="737" w:type="dxa"/>
            <w:vAlign w:val="center"/>
          </w:tcPr>
          <w:p w:rsidR="003B12E9" w:rsidRPr="003B12E9" w:rsidRDefault="003B12E9" w:rsidP="003B12E9">
            <w:pPr>
              <w:widowControl w:val="0"/>
              <w:autoSpaceDE w:val="0"/>
              <w:autoSpaceDN w:val="0"/>
              <w:spacing w:after="0" w:line="240" w:lineRule="auto"/>
              <w:ind w:left="22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9.</w:t>
            </w:r>
          </w:p>
        </w:tc>
        <w:tc>
          <w:tcPr>
            <w:tcW w:w="5495" w:type="dxa"/>
          </w:tcPr>
          <w:p w:rsidR="003B12E9" w:rsidRPr="003B12E9" w:rsidRDefault="003B12E9" w:rsidP="003B12E9">
            <w:pPr>
              <w:widowControl w:val="0"/>
              <w:autoSpaceDE w:val="0"/>
              <w:autoSpaceDN w:val="0"/>
              <w:spacing w:after="0" w:line="240" w:lineRule="auto"/>
              <w:ind w:left="60"/>
              <w:jc w:val="both"/>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Соблюдение установленного предельного уровня соотношения среднемесячной заработной платы руководителя предприятия, его заместителей, главного бухгалтера и среднемесячной заработной платы работников предприятия</w:t>
            </w:r>
          </w:p>
        </w:tc>
        <w:tc>
          <w:tcPr>
            <w:tcW w:w="1560" w:type="dxa"/>
            <w:vAlign w:val="center"/>
          </w:tcPr>
          <w:p w:rsidR="003B12E9" w:rsidRPr="003B12E9" w:rsidRDefault="003B12E9" w:rsidP="003B12E9">
            <w:pPr>
              <w:widowControl w:val="0"/>
              <w:autoSpaceDE w:val="0"/>
              <w:autoSpaceDN w:val="0"/>
              <w:spacing w:after="0" w:line="240" w:lineRule="auto"/>
              <w:ind w:left="18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да/нет</w:t>
            </w:r>
          </w:p>
        </w:tc>
        <w:tc>
          <w:tcPr>
            <w:tcW w:w="2268" w:type="dxa"/>
            <w:vAlign w:val="center"/>
          </w:tcPr>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10/0</w:t>
            </w:r>
          </w:p>
        </w:tc>
      </w:tr>
      <w:tr w:rsidR="003B12E9" w:rsidRPr="003B12E9" w:rsidTr="000216D2">
        <w:tc>
          <w:tcPr>
            <w:tcW w:w="737" w:type="dxa"/>
            <w:vAlign w:val="center"/>
          </w:tcPr>
          <w:p w:rsidR="003B12E9" w:rsidRPr="003B12E9" w:rsidRDefault="003B12E9" w:rsidP="003B12E9">
            <w:pPr>
              <w:widowControl w:val="0"/>
              <w:autoSpaceDE w:val="0"/>
              <w:autoSpaceDN w:val="0"/>
              <w:spacing w:after="0" w:line="240" w:lineRule="auto"/>
              <w:ind w:left="22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10.</w:t>
            </w:r>
          </w:p>
        </w:tc>
        <w:tc>
          <w:tcPr>
            <w:tcW w:w="5495" w:type="dxa"/>
          </w:tcPr>
          <w:p w:rsidR="003B12E9" w:rsidRPr="003B12E9" w:rsidRDefault="003B12E9" w:rsidP="003B12E9">
            <w:pPr>
              <w:widowControl w:val="0"/>
              <w:autoSpaceDE w:val="0"/>
              <w:autoSpaceDN w:val="0"/>
              <w:spacing w:after="0" w:line="240" w:lineRule="auto"/>
              <w:ind w:left="60"/>
              <w:jc w:val="both"/>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 xml:space="preserve">Отсутствие в отчетном периоде просроченной дебиторской задолженности </w:t>
            </w:r>
          </w:p>
        </w:tc>
        <w:tc>
          <w:tcPr>
            <w:tcW w:w="1560" w:type="dxa"/>
            <w:vAlign w:val="center"/>
          </w:tcPr>
          <w:p w:rsidR="003B12E9" w:rsidRPr="003B12E9" w:rsidRDefault="003B12E9" w:rsidP="003B12E9">
            <w:pPr>
              <w:widowControl w:val="0"/>
              <w:autoSpaceDE w:val="0"/>
              <w:autoSpaceDN w:val="0"/>
              <w:spacing w:after="0" w:line="240" w:lineRule="auto"/>
              <w:ind w:left="18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да/нет</w:t>
            </w:r>
          </w:p>
        </w:tc>
        <w:tc>
          <w:tcPr>
            <w:tcW w:w="2268" w:type="dxa"/>
            <w:vAlign w:val="center"/>
          </w:tcPr>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5/1</w:t>
            </w:r>
          </w:p>
        </w:tc>
      </w:tr>
      <w:tr w:rsidR="003B12E9" w:rsidRPr="003B12E9" w:rsidTr="000216D2">
        <w:tc>
          <w:tcPr>
            <w:tcW w:w="737" w:type="dxa"/>
            <w:vAlign w:val="center"/>
          </w:tcPr>
          <w:p w:rsidR="003B12E9" w:rsidRPr="003B12E9" w:rsidRDefault="003B12E9" w:rsidP="003B12E9">
            <w:pPr>
              <w:widowControl w:val="0"/>
              <w:autoSpaceDE w:val="0"/>
              <w:autoSpaceDN w:val="0"/>
              <w:spacing w:after="0" w:line="240" w:lineRule="auto"/>
              <w:ind w:left="20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11.</w:t>
            </w:r>
          </w:p>
        </w:tc>
        <w:tc>
          <w:tcPr>
            <w:tcW w:w="5495" w:type="dxa"/>
          </w:tcPr>
          <w:p w:rsidR="003B12E9" w:rsidRPr="003B12E9" w:rsidRDefault="003B12E9" w:rsidP="003B12E9">
            <w:pPr>
              <w:widowControl w:val="0"/>
              <w:autoSpaceDE w:val="0"/>
              <w:autoSpaceDN w:val="0"/>
              <w:spacing w:after="0" w:line="240" w:lineRule="auto"/>
              <w:ind w:left="60"/>
              <w:jc w:val="both"/>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 xml:space="preserve">Отсутствие в отчетном периоде просроченной кредиторской задолженности </w:t>
            </w:r>
          </w:p>
        </w:tc>
        <w:tc>
          <w:tcPr>
            <w:tcW w:w="1560" w:type="dxa"/>
            <w:vAlign w:val="center"/>
          </w:tcPr>
          <w:p w:rsidR="003B12E9" w:rsidRPr="003B12E9" w:rsidRDefault="003B12E9" w:rsidP="003B12E9">
            <w:pPr>
              <w:widowControl w:val="0"/>
              <w:autoSpaceDE w:val="0"/>
              <w:autoSpaceDN w:val="0"/>
              <w:spacing w:after="0" w:line="240" w:lineRule="auto"/>
              <w:ind w:left="22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да/нет</w:t>
            </w:r>
          </w:p>
        </w:tc>
        <w:tc>
          <w:tcPr>
            <w:tcW w:w="2268" w:type="dxa"/>
            <w:vAlign w:val="center"/>
          </w:tcPr>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7/2</w:t>
            </w:r>
          </w:p>
        </w:tc>
      </w:tr>
      <w:tr w:rsidR="003B12E9" w:rsidRPr="003B12E9" w:rsidTr="000216D2">
        <w:tc>
          <w:tcPr>
            <w:tcW w:w="737" w:type="dxa"/>
            <w:vAlign w:val="center"/>
          </w:tcPr>
          <w:p w:rsidR="003B12E9" w:rsidRPr="003B12E9" w:rsidRDefault="003B12E9" w:rsidP="003B12E9">
            <w:pPr>
              <w:widowControl w:val="0"/>
              <w:autoSpaceDE w:val="0"/>
              <w:autoSpaceDN w:val="0"/>
              <w:spacing w:after="0" w:line="240" w:lineRule="auto"/>
              <w:ind w:left="20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12.</w:t>
            </w:r>
          </w:p>
        </w:tc>
        <w:tc>
          <w:tcPr>
            <w:tcW w:w="5495" w:type="dxa"/>
          </w:tcPr>
          <w:p w:rsidR="003B12E9" w:rsidRPr="003B12E9" w:rsidRDefault="003B12E9" w:rsidP="003B12E9">
            <w:pPr>
              <w:widowControl w:val="0"/>
              <w:autoSpaceDE w:val="0"/>
              <w:autoSpaceDN w:val="0"/>
              <w:spacing w:after="0" w:line="240" w:lineRule="auto"/>
              <w:ind w:left="60"/>
              <w:jc w:val="both"/>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Отсутствие просроченной задолженности по заработной плате и уплате налогов, сборов и иных обязательных платежей в бюджетную систему Российской Федерации и государственные внебюджетные фонды</w:t>
            </w:r>
          </w:p>
        </w:tc>
        <w:tc>
          <w:tcPr>
            <w:tcW w:w="1560" w:type="dxa"/>
            <w:vAlign w:val="center"/>
          </w:tcPr>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p>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да/нет</w:t>
            </w:r>
          </w:p>
        </w:tc>
        <w:tc>
          <w:tcPr>
            <w:tcW w:w="2268" w:type="dxa"/>
            <w:vAlign w:val="center"/>
          </w:tcPr>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p>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8/2</w:t>
            </w:r>
          </w:p>
        </w:tc>
      </w:tr>
      <w:tr w:rsidR="003B12E9" w:rsidRPr="003B12E9" w:rsidTr="000216D2">
        <w:tc>
          <w:tcPr>
            <w:tcW w:w="737" w:type="dxa"/>
            <w:vAlign w:val="center"/>
          </w:tcPr>
          <w:p w:rsidR="003B12E9" w:rsidRPr="003B12E9" w:rsidRDefault="003B12E9" w:rsidP="003B12E9">
            <w:pPr>
              <w:widowControl w:val="0"/>
              <w:autoSpaceDE w:val="0"/>
              <w:autoSpaceDN w:val="0"/>
              <w:spacing w:after="0" w:line="240" w:lineRule="auto"/>
              <w:ind w:left="200"/>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13.</w:t>
            </w:r>
          </w:p>
        </w:tc>
        <w:tc>
          <w:tcPr>
            <w:tcW w:w="5495" w:type="dxa"/>
          </w:tcPr>
          <w:p w:rsidR="003B12E9" w:rsidRPr="003B12E9" w:rsidRDefault="003B12E9" w:rsidP="003B12E9">
            <w:pPr>
              <w:widowControl w:val="0"/>
              <w:autoSpaceDE w:val="0"/>
              <w:autoSpaceDN w:val="0"/>
              <w:spacing w:after="0" w:line="240" w:lineRule="auto"/>
              <w:ind w:left="60"/>
              <w:jc w:val="both"/>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Отсутствие обоснованных жалоб (претензий) на качество предоставляемых услуг, выполняемых работ, иных оказываемых предприятием видов деятельности, на ненадлежащее обеспечение сохранности, содержание, обслуживание и (или) использование закрепленного за предприятием на праве хозяйственного ведения имущества</w:t>
            </w:r>
          </w:p>
        </w:tc>
        <w:tc>
          <w:tcPr>
            <w:tcW w:w="1560" w:type="dxa"/>
            <w:vAlign w:val="center"/>
          </w:tcPr>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p>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да/нет</w:t>
            </w:r>
          </w:p>
        </w:tc>
        <w:tc>
          <w:tcPr>
            <w:tcW w:w="2268" w:type="dxa"/>
            <w:vAlign w:val="center"/>
          </w:tcPr>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p>
          <w:p w:rsidR="003B12E9" w:rsidRPr="003B12E9" w:rsidRDefault="003B12E9" w:rsidP="003B12E9">
            <w:pPr>
              <w:widowControl w:val="0"/>
              <w:autoSpaceDE w:val="0"/>
              <w:autoSpaceDN w:val="0"/>
              <w:spacing w:after="0" w:line="240" w:lineRule="auto"/>
              <w:ind w:left="60"/>
              <w:jc w:val="center"/>
              <w:rPr>
                <w:rFonts w:ascii="Times New Roman" w:eastAsiaTheme="minorEastAsia" w:hAnsi="Times New Roman" w:cs="Times New Roman"/>
                <w:sz w:val="24"/>
                <w:szCs w:val="24"/>
                <w:lang w:eastAsia="ru-RU"/>
              </w:rPr>
            </w:pPr>
            <w:r w:rsidRPr="003B12E9">
              <w:rPr>
                <w:rFonts w:ascii="Times New Roman" w:eastAsiaTheme="minorEastAsia" w:hAnsi="Times New Roman" w:cs="Times New Roman"/>
                <w:sz w:val="24"/>
                <w:szCs w:val="24"/>
                <w:lang w:eastAsia="ru-RU"/>
              </w:rPr>
              <w:t>12/2</w:t>
            </w:r>
          </w:p>
        </w:tc>
      </w:tr>
    </w:tbl>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4"/>
          <w:szCs w:val="24"/>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rPr>
          <w:rFonts w:ascii="Times New Roman" w:eastAsiaTheme="minorEastAsia" w:hAnsi="Times New Roman" w:cs="Times New Roman"/>
          <w:sz w:val="28"/>
          <w:szCs w:val="28"/>
          <w:lang w:eastAsia="ru-RU"/>
        </w:rPr>
      </w:pPr>
    </w:p>
    <w:p w:rsidR="003B12E9" w:rsidRPr="003B12E9" w:rsidRDefault="003B12E9" w:rsidP="003B12E9">
      <w:pPr>
        <w:widowControl w:val="0"/>
        <w:tabs>
          <w:tab w:val="left" w:pos="5103"/>
        </w:tabs>
        <w:autoSpaceDE w:val="0"/>
        <w:autoSpaceDN w:val="0"/>
        <w:spacing w:after="0" w:line="240" w:lineRule="auto"/>
        <w:ind w:left="4820"/>
        <w:jc w:val="both"/>
        <w:rPr>
          <w:rFonts w:ascii="Times New Roman" w:eastAsiaTheme="minorEastAsia" w:hAnsi="Times New Roman" w:cs="Times New Roman"/>
          <w:sz w:val="28"/>
          <w:szCs w:val="28"/>
          <w:lang w:eastAsia="ru-RU"/>
        </w:rPr>
      </w:pPr>
      <w:r w:rsidRPr="003B12E9">
        <w:rPr>
          <w:rFonts w:ascii="Times New Roman" w:eastAsiaTheme="minorEastAsia" w:hAnsi="Times New Roman" w:cs="Times New Roman"/>
          <w:sz w:val="28"/>
          <w:szCs w:val="28"/>
          <w:lang w:eastAsia="ru-RU"/>
        </w:rPr>
        <w:t>Приложение 2</w:t>
      </w:r>
    </w:p>
    <w:p w:rsidR="003B12E9" w:rsidRPr="003B12E9" w:rsidRDefault="003B12E9" w:rsidP="00CC3A63">
      <w:pPr>
        <w:widowControl w:val="0"/>
        <w:tabs>
          <w:tab w:val="left" w:pos="4820"/>
        </w:tabs>
        <w:autoSpaceDE w:val="0"/>
        <w:autoSpaceDN w:val="0"/>
        <w:spacing w:after="0" w:line="240" w:lineRule="auto"/>
        <w:ind w:left="4820"/>
        <w:jc w:val="both"/>
        <w:rPr>
          <w:rFonts w:ascii="Times New Roman" w:eastAsiaTheme="minorEastAsia" w:hAnsi="Times New Roman" w:cs="Times New Roman"/>
          <w:sz w:val="28"/>
          <w:szCs w:val="28"/>
          <w:lang w:eastAsia="ru-RU"/>
        </w:rPr>
      </w:pPr>
      <w:r w:rsidRPr="003B12E9">
        <w:rPr>
          <w:rFonts w:ascii="Times New Roman" w:eastAsiaTheme="minorEastAsia" w:hAnsi="Times New Roman" w:cs="Times New Roman"/>
          <w:sz w:val="28"/>
          <w:szCs w:val="28"/>
          <w:lang w:eastAsia="ru-RU"/>
        </w:rPr>
        <w:t xml:space="preserve">к </w:t>
      </w:r>
      <w:r w:rsidR="00CC3A63">
        <w:rPr>
          <w:rFonts w:ascii="Times New Roman" w:eastAsiaTheme="minorEastAsia" w:hAnsi="Times New Roman" w:cs="Times New Roman"/>
          <w:sz w:val="28"/>
          <w:szCs w:val="28"/>
          <w:lang w:eastAsia="ru-RU"/>
        </w:rPr>
        <w:t xml:space="preserve">Положение </w:t>
      </w:r>
      <w:r w:rsidR="00CC3A63" w:rsidRPr="00CC3A63">
        <w:rPr>
          <w:rFonts w:ascii="Times New Roman" w:eastAsiaTheme="minorEastAsia" w:hAnsi="Times New Roman" w:cs="Times New Roman"/>
          <w:sz w:val="28"/>
          <w:szCs w:val="28"/>
          <w:lang w:eastAsia="ru-RU"/>
        </w:rPr>
        <w:t xml:space="preserve">о порядке, условиях и размере осуществления выплат компенсационного и стимулирующего характера руководителям, заместителям руководителя и главным бухгалтерам краевых государственных учреждений, подведомственных </w:t>
      </w:r>
      <w:proofErr w:type="spellStart"/>
      <w:proofErr w:type="gramStart"/>
      <w:r w:rsidR="00CC3A63" w:rsidRPr="00CC3A63">
        <w:rPr>
          <w:rFonts w:ascii="Times New Roman" w:eastAsiaTheme="minorEastAsia" w:hAnsi="Times New Roman" w:cs="Times New Roman"/>
          <w:sz w:val="28"/>
          <w:szCs w:val="28"/>
          <w:lang w:eastAsia="ru-RU"/>
        </w:rPr>
        <w:t>Минис</w:t>
      </w:r>
      <w:r w:rsidR="00CC3A63">
        <w:rPr>
          <w:rFonts w:ascii="Times New Roman" w:eastAsiaTheme="minorEastAsia" w:hAnsi="Times New Roman" w:cs="Times New Roman"/>
          <w:sz w:val="28"/>
          <w:szCs w:val="28"/>
          <w:lang w:eastAsia="ru-RU"/>
        </w:rPr>
        <w:t>-</w:t>
      </w:r>
      <w:r w:rsidR="00CC3A63" w:rsidRPr="00CC3A63">
        <w:rPr>
          <w:rFonts w:ascii="Times New Roman" w:eastAsiaTheme="minorEastAsia" w:hAnsi="Times New Roman" w:cs="Times New Roman"/>
          <w:sz w:val="28"/>
          <w:szCs w:val="28"/>
          <w:lang w:eastAsia="ru-RU"/>
        </w:rPr>
        <w:t>терству</w:t>
      </w:r>
      <w:proofErr w:type="spellEnd"/>
      <w:proofErr w:type="gramEnd"/>
      <w:r w:rsidR="00CC3A63" w:rsidRPr="00CC3A63">
        <w:rPr>
          <w:rFonts w:ascii="Times New Roman" w:eastAsiaTheme="minorEastAsia" w:hAnsi="Times New Roman" w:cs="Times New Roman"/>
          <w:sz w:val="28"/>
          <w:szCs w:val="28"/>
          <w:lang w:eastAsia="ru-RU"/>
        </w:rPr>
        <w:t xml:space="preserve"> по чрезвычайным ситуациям Камчатского края</w:t>
      </w:r>
    </w:p>
    <w:p w:rsidR="003B12E9" w:rsidRPr="003B12E9" w:rsidRDefault="003B12E9" w:rsidP="003B12E9">
      <w:pPr>
        <w:widowControl w:val="0"/>
        <w:autoSpaceDE w:val="0"/>
        <w:autoSpaceDN w:val="0"/>
        <w:spacing w:after="0" w:line="240" w:lineRule="auto"/>
        <w:rPr>
          <w:rFonts w:ascii="Times New Roman" w:eastAsiaTheme="minorEastAsia" w:hAnsi="Times New Roman" w:cs="Times New Roman"/>
          <w:sz w:val="28"/>
          <w:szCs w:val="28"/>
          <w:lang w:eastAsia="ru-RU"/>
        </w:rPr>
      </w:pPr>
    </w:p>
    <w:p w:rsidR="003B12E9" w:rsidRPr="003B12E9" w:rsidRDefault="003B12E9" w:rsidP="003B12E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B12E9">
        <w:rPr>
          <w:rFonts w:ascii="Times New Roman" w:eastAsia="Times New Roman" w:hAnsi="Times New Roman" w:cs="Times New Roman"/>
          <w:sz w:val="28"/>
          <w:szCs w:val="28"/>
          <w:lang w:eastAsia="ru-RU"/>
        </w:rPr>
        <w:t>Представление</w:t>
      </w:r>
    </w:p>
    <w:p w:rsidR="003B12E9" w:rsidRPr="003B12E9" w:rsidRDefault="003B12E9" w:rsidP="003B12E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B12E9">
        <w:rPr>
          <w:rFonts w:ascii="Times New Roman" w:eastAsia="Times New Roman" w:hAnsi="Times New Roman" w:cs="Times New Roman"/>
          <w:sz w:val="28"/>
          <w:szCs w:val="28"/>
          <w:lang w:eastAsia="ru-RU"/>
        </w:rPr>
        <w:t>о премировании</w:t>
      </w:r>
      <w:r w:rsidRPr="003B12E9">
        <w:rPr>
          <w:rFonts w:ascii="Times New Roman" w:hAnsi="Times New Roman" w:cs="Times New Roman"/>
          <w:sz w:val="28"/>
          <w:szCs w:val="28"/>
        </w:rPr>
        <w:t xml:space="preserve"> по итогам работы за месяц, год</w:t>
      </w:r>
    </w:p>
    <w:p w:rsidR="003B12E9" w:rsidRPr="003B12E9" w:rsidRDefault="003B12E9" w:rsidP="007579A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B12E9">
        <w:rPr>
          <w:rFonts w:ascii="Times New Roman" w:eastAsia="Times New Roman" w:hAnsi="Times New Roman" w:cs="Times New Roman"/>
          <w:sz w:val="28"/>
          <w:szCs w:val="28"/>
          <w:lang w:eastAsia="ru-RU"/>
        </w:rPr>
        <w:t xml:space="preserve">руководителя </w:t>
      </w:r>
      <w:r w:rsidR="007579AE" w:rsidRPr="007579AE">
        <w:rPr>
          <w:rFonts w:ascii="Times New Roman" w:eastAsia="Times New Roman" w:hAnsi="Times New Roman" w:cs="Times New Roman"/>
          <w:sz w:val="28"/>
          <w:szCs w:val="28"/>
          <w:lang w:eastAsia="ru-RU"/>
        </w:rPr>
        <w:t>государственного учреждения, подведомственного Министерству по чрезвычайным ситуациям Камчатского края</w:t>
      </w:r>
    </w:p>
    <w:p w:rsidR="003B12E9" w:rsidRPr="003B12E9" w:rsidRDefault="003B12E9" w:rsidP="003B12E9">
      <w:pPr>
        <w:widowControl w:val="0"/>
        <w:autoSpaceDE w:val="0"/>
        <w:autoSpaceDN w:val="0"/>
        <w:spacing w:after="0" w:line="240" w:lineRule="auto"/>
        <w:jc w:val="both"/>
        <w:rPr>
          <w:rFonts w:ascii="Arial" w:eastAsia="Times New Roman" w:hAnsi="Arial" w:cs="Arial"/>
          <w:sz w:val="20"/>
          <w:lang w:eastAsia="ru-R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3827"/>
        <w:gridCol w:w="1840"/>
        <w:gridCol w:w="3089"/>
      </w:tblGrid>
      <w:tr w:rsidR="003B12E9" w:rsidRPr="003B12E9" w:rsidTr="001F1EE2">
        <w:tc>
          <w:tcPr>
            <w:tcW w:w="1587" w:type="dxa"/>
            <w:vAlign w:val="center"/>
          </w:tcPr>
          <w:p w:rsidR="003B12E9" w:rsidRPr="003B12E9" w:rsidRDefault="003B12E9" w:rsidP="003B12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12E9">
              <w:rPr>
                <w:rFonts w:ascii="Times New Roman" w:eastAsia="Times New Roman" w:hAnsi="Times New Roman" w:cs="Times New Roman"/>
                <w:sz w:val="24"/>
                <w:szCs w:val="24"/>
                <w:lang w:eastAsia="ru-RU"/>
              </w:rPr>
              <w:t>Ф.И.О.</w:t>
            </w:r>
          </w:p>
        </w:tc>
        <w:tc>
          <w:tcPr>
            <w:tcW w:w="3827" w:type="dxa"/>
            <w:vAlign w:val="center"/>
          </w:tcPr>
          <w:p w:rsidR="003B12E9" w:rsidRPr="003B12E9" w:rsidRDefault="003B12E9" w:rsidP="003B12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12E9">
              <w:rPr>
                <w:rFonts w:ascii="Times New Roman" w:eastAsia="Times New Roman" w:hAnsi="Times New Roman" w:cs="Times New Roman"/>
                <w:sz w:val="24"/>
                <w:szCs w:val="24"/>
                <w:lang w:eastAsia="ru-RU"/>
              </w:rPr>
              <w:t>За период</w:t>
            </w:r>
          </w:p>
          <w:p w:rsidR="003B12E9" w:rsidRPr="003B12E9" w:rsidRDefault="003B12E9" w:rsidP="003B12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12E9">
              <w:rPr>
                <w:rFonts w:ascii="Times New Roman" w:eastAsia="Times New Roman" w:hAnsi="Times New Roman" w:cs="Times New Roman"/>
                <w:sz w:val="24"/>
                <w:szCs w:val="24"/>
                <w:lang w:eastAsia="ru-RU"/>
              </w:rPr>
              <w:t xml:space="preserve"> (</w:t>
            </w:r>
            <w:r w:rsidRPr="003B12E9">
              <w:rPr>
                <w:rFonts w:ascii="Times New Roman" w:eastAsia="Times New Roman" w:hAnsi="Times New Roman" w:cs="Times New Roman"/>
                <w:i/>
                <w:sz w:val="24"/>
                <w:szCs w:val="24"/>
                <w:lang w:eastAsia="ru-RU"/>
              </w:rPr>
              <w:t>указать месяц</w:t>
            </w:r>
            <w:r w:rsidRPr="003B12E9">
              <w:rPr>
                <w:rFonts w:ascii="Times New Roman" w:eastAsia="Times New Roman" w:hAnsi="Times New Roman" w:cs="Times New Roman"/>
                <w:sz w:val="24"/>
                <w:szCs w:val="24"/>
                <w:lang w:eastAsia="ru-RU"/>
              </w:rPr>
              <w:t>)</w:t>
            </w:r>
          </w:p>
        </w:tc>
        <w:tc>
          <w:tcPr>
            <w:tcW w:w="1840" w:type="dxa"/>
            <w:vAlign w:val="center"/>
          </w:tcPr>
          <w:p w:rsidR="003B12E9" w:rsidRPr="003B12E9" w:rsidRDefault="003B12E9" w:rsidP="003B12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12E9">
              <w:rPr>
                <w:rFonts w:ascii="Times New Roman" w:eastAsia="Times New Roman" w:hAnsi="Times New Roman" w:cs="Times New Roman"/>
                <w:sz w:val="24"/>
                <w:szCs w:val="24"/>
                <w:lang w:eastAsia="ru-RU"/>
              </w:rPr>
              <w:t>Количество полученных баллов</w:t>
            </w:r>
          </w:p>
        </w:tc>
        <w:tc>
          <w:tcPr>
            <w:tcW w:w="3089" w:type="dxa"/>
            <w:vAlign w:val="center"/>
          </w:tcPr>
          <w:p w:rsidR="003B12E9" w:rsidRPr="003B12E9" w:rsidRDefault="003B12E9" w:rsidP="003B12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12E9">
              <w:rPr>
                <w:rFonts w:ascii="Times New Roman" w:eastAsia="Times New Roman" w:hAnsi="Times New Roman" w:cs="Times New Roman"/>
                <w:sz w:val="24"/>
                <w:szCs w:val="24"/>
                <w:lang w:eastAsia="ru-RU"/>
              </w:rPr>
              <w:t>Предлагаемый размер премии с учетом числа полученных баллов</w:t>
            </w:r>
          </w:p>
          <w:p w:rsidR="003B12E9" w:rsidRPr="003B12E9" w:rsidRDefault="003B12E9" w:rsidP="003B12E9">
            <w:pPr>
              <w:widowControl w:val="0"/>
              <w:autoSpaceDE w:val="0"/>
              <w:autoSpaceDN w:val="0"/>
              <w:spacing w:after="0" w:line="240" w:lineRule="auto"/>
              <w:ind w:left="280"/>
              <w:jc w:val="center"/>
              <w:rPr>
                <w:rFonts w:ascii="Times New Roman" w:eastAsia="Times New Roman" w:hAnsi="Times New Roman" w:cs="Times New Roman"/>
                <w:sz w:val="24"/>
                <w:szCs w:val="24"/>
                <w:lang w:eastAsia="ru-RU"/>
              </w:rPr>
            </w:pPr>
            <w:r w:rsidRPr="003B12E9">
              <w:rPr>
                <w:rFonts w:ascii="Times New Roman" w:eastAsia="Times New Roman" w:hAnsi="Times New Roman" w:cs="Times New Roman"/>
                <w:sz w:val="24"/>
                <w:szCs w:val="24"/>
                <w:lang w:eastAsia="ru-RU"/>
              </w:rPr>
              <w:t>(в процентах от оклада)</w:t>
            </w:r>
          </w:p>
        </w:tc>
      </w:tr>
      <w:tr w:rsidR="003B12E9" w:rsidRPr="003B12E9" w:rsidTr="001F1EE2">
        <w:tc>
          <w:tcPr>
            <w:tcW w:w="1587" w:type="dxa"/>
            <w:vAlign w:val="center"/>
          </w:tcPr>
          <w:p w:rsidR="003B12E9" w:rsidRPr="003B12E9" w:rsidRDefault="003B12E9" w:rsidP="003B12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12E9">
              <w:rPr>
                <w:rFonts w:ascii="Times New Roman" w:eastAsia="Times New Roman" w:hAnsi="Times New Roman" w:cs="Times New Roman"/>
                <w:sz w:val="24"/>
                <w:szCs w:val="24"/>
                <w:lang w:eastAsia="ru-RU"/>
              </w:rPr>
              <w:t>1</w:t>
            </w:r>
          </w:p>
        </w:tc>
        <w:tc>
          <w:tcPr>
            <w:tcW w:w="3827" w:type="dxa"/>
            <w:vAlign w:val="center"/>
          </w:tcPr>
          <w:p w:rsidR="003B12E9" w:rsidRPr="003B12E9" w:rsidRDefault="003B12E9" w:rsidP="003B12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12E9">
              <w:rPr>
                <w:rFonts w:ascii="Times New Roman" w:eastAsia="Times New Roman" w:hAnsi="Times New Roman" w:cs="Times New Roman"/>
                <w:sz w:val="24"/>
                <w:szCs w:val="24"/>
                <w:lang w:eastAsia="ru-RU"/>
              </w:rPr>
              <w:t>2</w:t>
            </w:r>
          </w:p>
        </w:tc>
        <w:tc>
          <w:tcPr>
            <w:tcW w:w="1840" w:type="dxa"/>
            <w:vAlign w:val="center"/>
          </w:tcPr>
          <w:p w:rsidR="003B12E9" w:rsidRPr="003B12E9" w:rsidRDefault="003B12E9" w:rsidP="003B12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12E9">
              <w:rPr>
                <w:rFonts w:ascii="Times New Roman" w:eastAsia="Times New Roman" w:hAnsi="Times New Roman" w:cs="Times New Roman"/>
                <w:sz w:val="24"/>
                <w:szCs w:val="24"/>
                <w:lang w:eastAsia="ru-RU"/>
              </w:rPr>
              <w:t>3</w:t>
            </w:r>
          </w:p>
        </w:tc>
        <w:tc>
          <w:tcPr>
            <w:tcW w:w="3089" w:type="dxa"/>
            <w:vAlign w:val="center"/>
          </w:tcPr>
          <w:p w:rsidR="003B12E9" w:rsidRPr="003B12E9" w:rsidRDefault="003B12E9" w:rsidP="003B12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12E9">
              <w:rPr>
                <w:rFonts w:ascii="Times New Roman" w:eastAsia="Times New Roman" w:hAnsi="Times New Roman" w:cs="Times New Roman"/>
                <w:sz w:val="24"/>
                <w:szCs w:val="24"/>
                <w:lang w:eastAsia="ru-RU"/>
              </w:rPr>
              <w:t>4</w:t>
            </w:r>
          </w:p>
        </w:tc>
      </w:tr>
      <w:tr w:rsidR="003B12E9" w:rsidRPr="003B12E9" w:rsidTr="001F1EE2">
        <w:tc>
          <w:tcPr>
            <w:tcW w:w="1587" w:type="dxa"/>
          </w:tcPr>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827" w:type="dxa"/>
          </w:tcPr>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840" w:type="dxa"/>
          </w:tcPr>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089" w:type="dxa"/>
          </w:tcPr>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3B12E9" w:rsidRPr="003B12E9" w:rsidRDefault="003B12E9" w:rsidP="003B12E9">
      <w:pPr>
        <w:widowControl w:val="0"/>
        <w:autoSpaceDE w:val="0"/>
        <w:autoSpaceDN w:val="0"/>
        <w:spacing w:after="0" w:line="240" w:lineRule="auto"/>
        <w:jc w:val="both"/>
        <w:rPr>
          <w:rFonts w:ascii="Arial" w:eastAsia="Times New Roman" w:hAnsi="Arial" w:cs="Arial"/>
          <w:sz w:val="20"/>
          <w:lang w:eastAsia="ru-RU"/>
        </w:rPr>
      </w:pPr>
    </w:p>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8"/>
          <w:szCs w:val="28"/>
          <w:lang w:eastAsia="ru-RU"/>
        </w:rPr>
      </w:pPr>
    </w:p>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8"/>
          <w:szCs w:val="28"/>
          <w:lang w:eastAsia="ru-RU"/>
        </w:rPr>
      </w:pPr>
      <w:r w:rsidRPr="003B12E9">
        <w:rPr>
          <w:rFonts w:ascii="Times New Roman" w:eastAsia="Times New Roman" w:hAnsi="Times New Roman" w:cs="Times New Roman"/>
          <w:sz w:val="28"/>
          <w:szCs w:val="28"/>
          <w:lang w:eastAsia="ru-RU"/>
        </w:rPr>
        <w:t xml:space="preserve">Руководитель предприятия </w:t>
      </w:r>
    </w:p>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8"/>
          <w:szCs w:val="28"/>
          <w:lang w:eastAsia="ru-RU"/>
        </w:rPr>
      </w:pPr>
      <w:r w:rsidRPr="003B12E9">
        <w:rPr>
          <w:rFonts w:ascii="Times New Roman" w:eastAsia="Times New Roman" w:hAnsi="Times New Roman" w:cs="Times New Roman"/>
          <w:sz w:val="28"/>
          <w:szCs w:val="28"/>
          <w:lang w:eastAsia="ru-RU"/>
        </w:rPr>
        <w:t>__________________________________________________</w:t>
      </w:r>
    </w:p>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4"/>
          <w:szCs w:val="24"/>
          <w:lang w:eastAsia="ru-RU"/>
        </w:rPr>
      </w:pPr>
      <w:r w:rsidRPr="003B12E9">
        <w:rPr>
          <w:rFonts w:ascii="Times New Roman" w:eastAsia="Times New Roman" w:hAnsi="Times New Roman" w:cs="Times New Roman"/>
          <w:sz w:val="24"/>
          <w:szCs w:val="24"/>
          <w:lang w:eastAsia="ru-RU"/>
        </w:rPr>
        <w:t xml:space="preserve">                  (подпись, расшифровка подписи)</w:t>
      </w:r>
    </w:p>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8"/>
          <w:szCs w:val="28"/>
          <w:lang w:eastAsia="ru-RU"/>
        </w:rPr>
      </w:pPr>
    </w:p>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8"/>
          <w:szCs w:val="28"/>
          <w:lang w:eastAsia="ru-RU"/>
        </w:rPr>
      </w:pPr>
    </w:p>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8"/>
          <w:szCs w:val="28"/>
          <w:lang w:eastAsia="ru-RU"/>
        </w:rPr>
      </w:pPr>
      <w:r w:rsidRPr="003B12E9">
        <w:rPr>
          <w:rFonts w:ascii="Times New Roman" w:eastAsia="Times New Roman" w:hAnsi="Times New Roman" w:cs="Times New Roman"/>
          <w:sz w:val="28"/>
          <w:szCs w:val="28"/>
          <w:lang w:eastAsia="ru-RU"/>
        </w:rPr>
        <w:t>Главный бухгалтер предприятия _____________________________________________</w:t>
      </w:r>
    </w:p>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4"/>
          <w:szCs w:val="24"/>
          <w:lang w:eastAsia="ru-RU"/>
        </w:rPr>
      </w:pPr>
      <w:r w:rsidRPr="003B12E9">
        <w:rPr>
          <w:rFonts w:ascii="Times New Roman" w:eastAsia="Times New Roman" w:hAnsi="Times New Roman" w:cs="Times New Roman"/>
          <w:sz w:val="24"/>
          <w:szCs w:val="24"/>
          <w:lang w:eastAsia="ru-RU"/>
        </w:rPr>
        <w:t xml:space="preserve">                 (подпись, расшифровка подписи)</w:t>
      </w:r>
    </w:p>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8"/>
          <w:szCs w:val="28"/>
          <w:lang w:eastAsia="ru-RU"/>
        </w:rPr>
      </w:pPr>
    </w:p>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8"/>
          <w:szCs w:val="28"/>
          <w:lang w:eastAsia="ru-RU"/>
        </w:rPr>
      </w:pPr>
      <w:proofErr w:type="spellStart"/>
      <w:r w:rsidRPr="003B12E9">
        <w:rPr>
          <w:rFonts w:ascii="Times New Roman" w:eastAsia="Times New Roman" w:hAnsi="Times New Roman" w:cs="Times New Roman"/>
          <w:sz w:val="28"/>
          <w:szCs w:val="28"/>
          <w:lang w:eastAsia="ru-RU"/>
        </w:rPr>
        <w:t>м.п</w:t>
      </w:r>
      <w:proofErr w:type="spellEnd"/>
      <w:r w:rsidRPr="003B12E9">
        <w:rPr>
          <w:rFonts w:ascii="Times New Roman" w:eastAsia="Times New Roman" w:hAnsi="Times New Roman" w:cs="Times New Roman"/>
          <w:sz w:val="28"/>
          <w:szCs w:val="28"/>
          <w:lang w:eastAsia="ru-RU"/>
        </w:rPr>
        <w:t>.</w:t>
      </w:r>
    </w:p>
    <w:p w:rsidR="003B12E9" w:rsidRPr="003B12E9" w:rsidRDefault="003B12E9" w:rsidP="003B12E9">
      <w:pPr>
        <w:widowControl w:val="0"/>
        <w:tabs>
          <w:tab w:val="left" w:pos="5103"/>
        </w:tabs>
        <w:autoSpaceDE w:val="0"/>
        <w:autoSpaceDN w:val="0"/>
        <w:spacing w:after="0" w:line="240" w:lineRule="auto"/>
        <w:ind w:left="4820"/>
        <w:jc w:val="both"/>
        <w:rPr>
          <w:rFonts w:ascii="Times New Roman" w:eastAsiaTheme="minorEastAsia" w:hAnsi="Times New Roman" w:cs="Times New Roman"/>
          <w:sz w:val="28"/>
          <w:szCs w:val="28"/>
          <w:lang w:eastAsia="ru-RU"/>
        </w:rPr>
      </w:pPr>
    </w:p>
    <w:p w:rsidR="003B12E9" w:rsidRPr="003B12E9" w:rsidRDefault="003B12E9" w:rsidP="003B12E9">
      <w:pPr>
        <w:widowControl w:val="0"/>
        <w:tabs>
          <w:tab w:val="left" w:pos="5103"/>
        </w:tabs>
        <w:autoSpaceDE w:val="0"/>
        <w:autoSpaceDN w:val="0"/>
        <w:spacing w:after="0" w:line="240" w:lineRule="auto"/>
        <w:ind w:left="4820"/>
        <w:rPr>
          <w:rFonts w:ascii="Times New Roman" w:eastAsiaTheme="minorEastAsia" w:hAnsi="Times New Roman" w:cs="Times New Roman"/>
          <w:sz w:val="28"/>
          <w:szCs w:val="28"/>
          <w:lang w:eastAsia="ru-RU"/>
        </w:rPr>
      </w:pPr>
    </w:p>
    <w:p w:rsidR="003B12E9" w:rsidRPr="003B12E9" w:rsidRDefault="003B12E9" w:rsidP="003B12E9">
      <w:pPr>
        <w:widowControl w:val="0"/>
        <w:tabs>
          <w:tab w:val="left" w:pos="5103"/>
        </w:tabs>
        <w:autoSpaceDE w:val="0"/>
        <w:autoSpaceDN w:val="0"/>
        <w:spacing w:after="0" w:line="240" w:lineRule="auto"/>
        <w:ind w:left="4820"/>
        <w:rPr>
          <w:rFonts w:ascii="Times New Roman" w:eastAsiaTheme="minorEastAsia" w:hAnsi="Times New Roman" w:cs="Times New Roman"/>
          <w:sz w:val="28"/>
          <w:szCs w:val="28"/>
          <w:lang w:eastAsia="ru-RU"/>
        </w:rPr>
      </w:pPr>
    </w:p>
    <w:p w:rsidR="003B12E9" w:rsidRPr="003B12E9" w:rsidRDefault="003B12E9" w:rsidP="003B12E9">
      <w:pPr>
        <w:widowControl w:val="0"/>
        <w:tabs>
          <w:tab w:val="left" w:pos="5103"/>
        </w:tabs>
        <w:autoSpaceDE w:val="0"/>
        <w:autoSpaceDN w:val="0"/>
        <w:spacing w:after="0" w:line="240" w:lineRule="auto"/>
        <w:ind w:left="4820"/>
        <w:rPr>
          <w:rFonts w:ascii="Times New Roman" w:eastAsiaTheme="minorEastAsia" w:hAnsi="Times New Roman" w:cs="Times New Roman"/>
          <w:sz w:val="28"/>
          <w:szCs w:val="28"/>
          <w:lang w:eastAsia="ru-RU"/>
        </w:rPr>
      </w:pPr>
    </w:p>
    <w:p w:rsidR="003B12E9" w:rsidRPr="003B12E9" w:rsidRDefault="003B12E9" w:rsidP="003B12E9">
      <w:pPr>
        <w:widowControl w:val="0"/>
        <w:tabs>
          <w:tab w:val="left" w:pos="5103"/>
        </w:tabs>
        <w:autoSpaceDE w:val="0"/>
        <w:autoSpaceDN w:val="0"/>
        <w:spacing w:after="0" w:line="240" w:lineRule="auto"/>
        <w:ind w:left="4820"/>
        <w:rPr>
          <w:rFonts w:ascii="Times New Roman" w:eastAsiaTheme="minorEastAsia" w:hAnsi="Times New Roman" w:cs="Times New Roman"/>
          <w:sz w:val="28"/>
          <w:szCs w:val="28"/>
          <w:lang w:eastAsia="ru-RU"/>
        </w:rPr>
      </w:pPr>
    </w:p>
    <w:p w:rsidR="003B12E9" w:rsidRDefault="003B12E9" w:rsidP="003B12E9">
      <w:pPr>
        <w:widowControl w:val="0"/>
        <w:tabs>
          <w:tab w:val="left" w:pos="5103"/>
        </w:tabs>
        <w:autoSpaceDE w:val="0"/>
        <w:autoSpaceDN w:val="0"/>
        <w:spacing w:after="0" w:line="240" w:lineRule="auto"/>
        <w:ind w:left="4820"/>
        <w:rPr>
          <w:rFonts w:ascii="Times New Roman" w:eastAsiaTheme="minorEastAsia" w:hAnsi="Times New Roman" w:cs="Times New Roman"/>
          <w:sz w:val="28"/>
          <w:szCs w:val="28"/>
          <w:lang w:eastAsia="ru-RU"/>
        </w:rPr>
      </w:pPr>
    </w:p>
    <w:p w:rsidR="00887C8D" w:rsidRDefault="00887C8D" w:rsidP="003B12E9">
      <w:pPr>
        <w:widowControl w:val="0"/>
        <w:tabs>
          <w:tab w:val="left" w:pos="5103"/>
        </w:tabs>
        <w:autoSpaceDE w:val="0"/>
        <w:autoSpaceDN w:val="0"/>
        <w:spacing w:after="0" w:line="240" w:lineRule="auto"/>
        <w:ind w:left="4820"/>
        <w:rPr>
          <w:rFonts w:ascii="Times New Roman" w:eastAsiaTheme="minorEastAsia" w:hAnsi="Times New Roman" w:cs="Times New Roman"/>
          <w:sz w:val="28"/>
          <w:szCs w:val="28"/>
          <w:lang w:eastAsia="ru-RU"/>
        </w:rPr>
      </w:pPr>
    </w:p>
    <w:p w:rsidR="00887C8D" w:rsidRDefault="00887C8D" w:rsidP="003B12E9">
      <w:pPr>
        <w:widowControl w:val="0"/>
        <w:tabs>
          <w:tab w:val="left" w:pos="5103"/>
        </w:tabs>
        <w:autoSpaceDE w:val="0"/>
        <w:autoSpaceDN w:val="0"/>
        <w:spacing w:after="0" w:line="240" w:lineRule="auto"/>
        <w:ind w:left="4820"/>
        <w:rPr>
          <w:rFonts w:ascii="Times New Roman" w:eastAsiaTheme="minorEastAsia" w:hAnsi="Times New Roman" w:cs="Times New Roman"/>
          <w:sz w:val="28"/>
          <w:szCs w:val="28"/>
          <w:lang w:eastAsia="ru-RU"/>
        </w:rPr>
      </w:pPr>
    </w:p>
    <w:p w:rsidR="00887C8D" w:rsidRPr="003B12E9" w:rsidRDefault="00887C8D" w:rsidP="003B12E9">
      <w:pPr>
        <w:widowControl w:val="0"/>
        <w:tabs>
          <w:tab w:val="left" w:pos="5103"/>
        </w:tabs>
        <w:autoSpaceDE w:val="0"/>
        <w:autoSpaceDN w:val="0"/>
        <w:spacing w:after="0" w:line="240" w:lineRule="auto"/>
        <w:ind w:left="4820"/>
        <w:rPr>
          <w:rFonts w:ascii="Times New Roman" w:eastAsiaTheme="minorEastAsia" w:hAnsi="Times New Roman" w:cs="Times New Roman"/>
          <w:sz w:val="28"/>
          <w:szCs w:val="28"/>
          <w:lang w:eastAsia="ru-RU"/>
        </w:rPr>
      </w:pPr>
      <w:bookmarkStart w:id="2" w:name="_GoBack"/>
      <w:bookmarkEnd w:id="2"/>
    </w:p>
    <w:p w:rsidR="003B12E9" w:rsidRPr="003B12E9" w:rsidRDefault="003B12E9" w:rsidP="003B12E9">
      <w:pPr>
        <w:widowControl w:val="0"/>
        <w:tabs>
          <w:tab w:val="left" w:pos="5103"/>
        </w:tabs>
        <w:autoSpaceDE w:val="0"/>
        <w:autoSpaceDN w:val="0"/>
        <w:spacing w:after="0" w:line="240" w:lineRule="auto"/>
        <w:ind w:left="4820"/>
        <w:rPr>
          <w:rFonts w:ascii="Times New Roman" w:eastAsiaTheme="minorEastAsia" w:hAnsi="Times New Roman" w:cs="Times New Roman"/>
          <w:sz w:val="28"/>
          <w:szCs w:val="28"/>
          <w:lang w:eastAsia="ru-RU"/>
        </w:rPr>
      </w:pPr>
    </w:p>
    <w:p w:rsidR="003B12E9" w:rsidRPr="003B12E9" w:rsidRDefault="003B12E9" w:rsidP="003B12E9">
      <w:pPr>
        <w:widowControl w:val="0"/>
        <w:tabs>
          <w:tab w:val="left" w:pos="5103"/>
        </w:tabs>
        <w:autoSpaceDE w:val="0"/>
        <w:autoSpaceDN w:val="0"/>
        <w:spacing w:after="0" w:line="240" w:lineRule="auto"/>
        <w:rPr>
          <w:rFonts w:ascii="Times New Roman" w:eastAsiaTheme="minorEastAsia" w:hAnsi="Times New Roman" w:cs="Times New Roman"/>
          <w:sz w:val="28"/>
          <w:szCs w:val="28"/>
          <w:lang w:eastAsia="ru-RU"/>
        </w:rPr>
      </w:pPr>
    </w:p>
    <w:p w:rsidR="003B12E9" w:rsidRPr="003B12E9" w:rsidRDefault="003B12E9" w:rsidP="003B12E9">
      <w:pPr>
        <w:widowControl w:val="0"/>
        <w:tabs>
          <w:tab w:val="left" w:pos="5103"/>
        </w:tabs>
        <w:autoSpaceDE w:val="0"/>
        <w:autoSpaceDN w:val="0"/>
        <w:spacing w:after="0" w:line="240" w:lineRule="auto"/>
        <w:ind w:left="4820"/>
        <w:jc w:val="both"/>
        <w:rPr>
          <w:rFonts w:ascii="Times New Roman" w:eastAsiaTheme="minorEastAsia" w:hAnsi="Times New Roman" w:cs="Times New Roman"/>
          <w:sz w:val="28"/>
          <w:szCs w:val="28"/>
          <w:lang w:eastAsia="ru-RU"/>
        </w:rPr>
      </w:pPr>
      <w:r w:rsidRPr="003B12E9">
        <w:rPr>
          <w:rFonts w:ascii="Times New Roman" w:eastAsiaTheme="minorEastAsia" w:hAnsi="Times New Roman" w:cs="Times New Roman"/>
          <w:sz w:val="28"/>
          <w:szCs w:val="28"/>
          <w:lang w:eastAsia="ru-RU"/>
        </w:rPr>
        <w:t xml:space="preserve">Приложение 3 </w:t>
      </w:r>
    </w:p>
    <w:p w:rsidR="003B12E9" w:rsidRPr="003B12E9" w:rsidRDefault="003B12E9" w:rsidP="003B12E9">
      <w:pPr>
        <w:widowControl w:val="0"/>
        <w:tabs>
          <w:tab w:val="left" w:pos="4820"/>
        </w:tabs>
        <w:autoSpaceDE w:val="0"/>
        <w:autoSpaceDN w:val="0"/>
        <w:spacing w:after="0" w:line="240" w:lineRule="auto"/>
        <w:ind w:left="4820"/>
        <w:jc w:val="both"/>
        <w:rPr>
          <w:rFonts w:ascii="Times New Roman" w:eastAsiaTheme="minorEastAsia" w:hAnsi="Times New Roman" w:cs="Times New Roman"/>
          <w:sz w:val="28"/>
          <w:szCs w:val="28"/>
          <w:lang w:eastAsia="ru-RU"/>
        </w:rPr>
      </w:pPr>
      <w:r w:rsidRPr="003B12E9">
        <w:rPr>
          <w:rFonts w:ascii="Times New Roman" w:eastAsiaTheme="minorEastAsia" w:hAnsi="Times New Roman" w:cs="Times New Roman"/>
          <w:sz w:val="28"/>
          <w:szCs w:val="28"/>
          <w:lang w:eastAsia="ru-RU"/>
        </w:rPr>
        <w:t xml:space="preserve">к </w:t>
      </w:r>
      <w:r w:rsidR="00CC3A63" w:rsidRPr="00CC3A63">
        <w:rPr>
          <w:rFonts w:ascii="Times New Roman" w:eastAsiaTheme="minorEastAsia" w:hAnsi="Times New Roman" w:cs="Times New Roman"/>
          <w:sz w:val="28"/>
          <w:szCs w:val="28"/>
          <w:lang w:eastAsia="ru-RU"/>
        </w:rPr>
        <w:t xml:space="preserve">Положение о порядке, условиях и размере осуществления выплат компенсационного и стимулирующего характера руководителям, заместителям руководителя и главным бухгалтерам краевых государственных учреждений, подведомственных </w:t>
      </w:r>
      <w:proofErr w:type="spellStart"/>
      <w:proofErr w:type="gramStart"/>
      <w:r w:rsidR="00CC3A63" w:rsidRPr="00CC3A63">
        <w:rPr>
          <w:rFonts w:ascii="Times New Roman" w:eastAsiaTheme="minorEastAsia" w:hAnsi="Times New Roman" w:cs="Times New Roman"/>
          <w:sz w:val="28"/>
          <w:szCs w:val="28"/>
          <w:lang w:eastAsia="ru-RU"/>
        </w:rPr>
        <w:t>Минис-терству</w:t>
      </w:r>
      <w:proofErr w:type="spellEnd"/>
      <w:proofErr w:type="gramEnd"/>
      <w:r w:rsidR="00CC3A63" w:rsidRPr="00CC3A63">
        <w:rPr>
          <w:rFonts w:ascii="Times New Roman" w:eastAsiaTheme="minorEastAsia" w:hAnsi="Times New Roman" w:cs="Times New Roman"/>
          <w:sz w:val="28"/>
          <w:szCs w:val="28"/>
          <w:lang w:eastAsia="ru-RU"/>
        </w:rPr>
        <w:t xml:space="preserve"> по чрезвычайным ситуациям Камчатского края</w:t>
      </w:r>
    </w:p>
    <w:p w:rsidR="003B12E9" w:rsidRPr="003B12E9" w:rsidRDefault="003B12E9" w:rsidP="003B12E9">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p w:rsidR="003B12E9" w:rsidRPr="003B12E9" w:rsidRDefault="003B12E9" w:rsidP="003B12E9">
      <w:pPr>
        <w:autoSpaceDE w:val="0"/>
        <w:autoSpaceDN w:val="0"/>
        <w:adjustRightInd w:val="0"/>
        <w:spacing w:after="0" w:line="240" w:lineRule="auto"/>
        <w:jc w:val="center"/>
        <w:outlineLvl w:val="0"/>
        <w:rPr>
          <w:rFonts w:ascii="Times New Roman" w:hAnsi="Times New Roman" w:cs="Times New Roman"/>
          <w:sz w:val="28"/>
          <w:szCs w:val="28"/>
        </w:rPr>
      </w:pPr>
      <w:r w:rsidRPr="003B12E9">
        <w:rPr>
          <w:rFonts w:ascii="Times New Roman" w:hAnsi="Times New Roman" w:cs="Times New Roman"/>
          <w:sz w:val="28"/>
          <w:szCs w:val="28"/>
        </w:rPr>
        <w:t>Отчет</w:t>
      </w:r>
    </w:p>
    <w:p w:rsidR="003B12E9" w:rsidRPr="003B12E9" w:rsidRDefault="003B12E9" w:rsidP="00E978FE">
      <w:pPr>
        <w:autoSpaceDE w:val="0"/>
        <w:autoSpaceDN w:val="0"/>
        <w:adjustRightInd w:val="0"/>
        <w:spacing w:after="0" w:line="240" w:lineRule="auto"/>
        <w:jc w:val="center"/>
        <w:outlineLvl w:val="0"/>
        <w:rPr>
          <w:rFonts w:ascii="Times New Roman" w:hAnsi="Times New Roman" w:cs="Times New Roman"/>
          <w:sz w:val="28"/>
          <w:szCs w:val="28"/>
        </w:rPr>
      </w:pPr>
      <w:r w:rsidRPr="003B12E9">
        <w:rPr>
          <w:rFonts w:ascii="Times New Roman" w:hAnsi="Times New Roman" w:cs="Times New Roman"/>
          <w:sz w:val="28"/>
          <w:szCs w:val="28"/>
        </w:rPr>
        <w:t xml:space="preserve">о выполнении </w:t>
      </w:r>
      <w:r w:rsidR="007579AE" w:rsidRPr="007579AE">
        <w:rPr>
          <w:rFonts w:ascii="Times New Roman" w:hAnsi="Times New Roman" w:cs="Times New Roman"/>
          <w:sz w:val="28"/>
          <w:szCs w:val="28"/>
        </w:rPr>
        <w:t xml:space="preserve">государственного учреждения, подведомственного Министерству по чрезвычайным ситуациям Камчатского края </w:t>
      </w:r>
      <w:r w:rsidRPr="003B12E9">
        <w:rPr>
          <w:rFonts w:ascii="Times New Roman" w:hAnsi="Times New Roman" w:cs="Times New Roman"/>
          <w:sz w:val="28"/>
          <w:szCs w:val="28"/>
        </w:rPr>
        <w:t xml:space="preserve">целевых показателей эффективности деятельности </w:t>
      </w:r>
      <w:r w:rsidR="00F153AD">
        <w:rPr>
          <w:rFonts w:ascii="Times New Roman" w:hAnsi="Times New Roman" w:cs="Times New Roman"/>
          <w:sz w:val="28"/>
          <w:szCs w:val="28"/>
        </w:rPr>
        <w:t xml:space="preserve">учреждения </w:t>
      </w:r>
      <w:r w:rsidRPr="003B12E9">
        <w:rPr>
          <w:rFonts w:ascii="Times New Roman" w:hAnsi="Times New Roman" w:cs="Times New Roman"/>
          <w:sz w:val="28"/>
          <w:szCs w:val="28"/>
        </w:rPr>
        <w:t>по итогам работы за месяц, год</w:t>
      </w:r>
    </w:p>
    <w:p w:rsidR="003B12E9" w:rsidRPr="003B12E9" w:rsidRDefault="003B12E9" w:rsidP="003B12E9">
      <w:pPr>
        <w:autoSpaceDE w:val="0"/>
        <w:autoSpaceDN w:val="0"/>
        <w:adjustRightInd w:val="0"/>
        <w:spacing w:after="0" w:line="240" w:lineRule="auto"/>
        <w:jc w:val="center"/>
        <w:outlineLvl w:val="0"/>
        <w:rPr>
          <w:rFonts w:ascii="Arial" w:hAnsi="Arial" w:cs="Arial"/>
          <w:sz w:val="20"/>
          <w:szCs w:val="20"/>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67"/>
        <w:gridCol w:w="3397"/>
        <w:gridCol w:w="1984"/>
        <w:gridCol w:w="2041"/>
        <w:gridCol w:w="2212"/>
      </w:tblGrid>
      <w:tr w:rsidR="003B12E9" w:rsidRPr="003B12E9" w:rsidTr="001F1EE2">
        <w:tc>
          <w:tcPr>
            <w:tcW w:w="3964" w:type="dxa"/>
            <w:gridSpan w:val="2"/>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4"/>
                <w:szCs w:val="24"/>
              </w:rPr>
            </w:pPr>
            <w:r w:rsidRPr="003B12E9">
              <w:rPr>
                <w:rFonts w:ascii="Times New Roman" w:hAnsi="Times New Roman" w:cs="Times New Roman"/>
                <w:sz w:val="24"/>
                <w:szCs w:val="24"/>
              </w:rPr>
              <w:t>Наименование предприятия</w:t>
            </w:r>
          </w:p>
        </w:tc>
        <w:tc>
          <w:tcPr>
            <w:tcW w:w="6237" w:type="dxa"/>
            <w:gridSpan w:val="3"/>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r>
      <w:tr w:rsidR="003B12E9" w:rsidRPr="003B12E9" w:rsidTr="001F1EE2">
        <w:tc>
          <w:tcPr>
            <w:tcW w:w="3964" w:type="dxa"/>
            <w:gridSpan w:val="2"/>
            <w:tcBorders>
              <w:top w:val="single" w:sz="4" w:space="0" w:color="auto"/>
              <w:left w:val="single" w:sz="4" w:space="0" w:color="auto"/>
              <w:bottom w:val="single" w:sz="4" w:space="0" w:color="auto"/>
              <w:right w:val="single" w:sz="4" w:space="0" w:color="auto"/>
            </w:tcBorders>
          </w:tcPr>
          <w:p w:rsidR="003B12E9" w:rsidRPr="003B12E9" w:rsidRDefault="000216D2" w:rsidP="003B12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Ф.И.О. руководителя учреждения</w:t>
            </w:r>
          </w:p>
        </w:tc>
        <w:tc>
          <w:tcPr>
            <w:tcW w:w="6237" w:type="dxa"/>
            <w:gridSpan w:val="3"/>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r>
      <w:tr w:rsidR="003B12E9" w:rsidRPr="003B12E9" w:rsidTr="001F1EE2">
        <w:tc>
          <w:tcPr>
            <w:tcW w:w="567"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jc w:val="center"/>
              <w:rPr>
                <w:rFonts w:ascii="Times New Roman" w:hAnsi="Times New Roman" w:cs="Times New Roman"/>
                <w:sz w:val="24"/>
                <w:szCs w:val="24"/>
              </w:rPr>
            </w:pPr>
            <w:r w:rsidRPr="003B12E9">
              <w:rPr>
                <w:rFonts w:ascii="Times New Roman" w:hAnsi="Times New Roman" w:cs="Times New Roman"/>
                <w:sz w:val="24"/>
                <w:szCs w:val="24"/>
              </w:rPr>
              <w:t>№ п/п</w:t>
            </w:r>
          </w:p>
        </w:tc>
        <w:tc>
          <w:tcPr>
            <w:tcW w:w="3397"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jc w:val="center"/>
              <w:rPr>
                <w:rFonts w:ascii="Times New Roman" w:hAnsi="Times New Roman" w:cs="Times New Roman"/>
                <w:sz w:val="24"/>
                <w:szCs w:val="24"/>
              </w:rPr>
            </w:pPr>
            <w:r w:rsidRPr="003B12E9">
              <w:rPr>
                <w:rFonts w:ascii="Times New Roman" w:hAnsi="Times New Roman" w:cs="Times New Roman"/>
                <w:sz w:val="24"/>
                <w:szCs w:val="24"/>
              </w:rPr>
              <w:t>Целевые показатели эффект</w:t>
            </w:r>
            <w:r w:rsidR="00F153AD">
              <w:rPr>
                <w:rFonts w:ascii="Times New Roman" w:hAnsi="Times New Roman" w:cs="Times New Roman"/>
                <w:sz w:val="24"/>
                <w:szCs w:val="24"/>
              </w:rPr>
              <w:t>ивности деятельности учреждения</w:t>
            </w:r>
          </w:p>
        </w:tc>
        <w:tc>
          <w:tcPr>
            <w:tcW w:w="1984"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jc w:val="center"/>
              <w:rPr>
                <w:rFonts w:ascii="Times New Roman" w:hAnsi="Times New Roman" w:cs="Times New Roman"/>
                <w:sz w:val="24"/>
                <w:szCs w:val="24"/>
              </w:rPr>
            </w:pPr>
            <w:r w:rsidRPr="003B12E9">
              <w:rPr>
                <w:rFonts w:ascii="Times New Roman" w:hAnsi="Times New Roman" w:cs="Times New Roman"/>
                <w:sz w:val="24"/>
                <w:szCs w:val="24"/>
              </w:rPr>
              <w:t>Максимальное количество баллов за выполнение целевых показателей эффективности деятельности предприятия</w:t>
            </w:r>
          </w:p>
        </w:tc>
        <w:tc>
          <w:tcPr>
            <w:tcW w:w="2041"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jc w:val="center"/>
              <w:rPr>
                <w:rFonts w:ascii="Times New Roman" w:hAnsi="Times New Roman" w:cs="Times New Roman"/>
                <w:sz w:val="24"/>
                <w:szCs w:val="24"/>
              </w:rPr>
            </w:pPr>
            <w:r w:rsidRPr="003B12E9">
              <w:rPr>
                <w:rFonts w:ascii="Times New Roman" w:hAnsi="Times New Roman" w:cs="Times New Roman"/>
                <w:sz w:val="24"/>
                <w:szCs w:val="24"/>
              </w:rPr>
              <w:t>Количество баллов за фактическое выполнение целевых показателей эффективности деятельности предприятия</w:t>
            </w:r>
          </w:p>
        </w:tc>
        <w:tc>
          <w:tcPr>
            <w:tcW w:w="2212"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jc w:val="center"/>
              <w:rPr>
                <w:rFonts w:ascii="Times New Roman" w:hAnsi="Times New Roman" w:cs="Times New Roman"/>
                <w:sz w:val="24"/>
                <w:szCs w:val="24"/>
              </w:rPr>
            </w:pPr>
            <w:r w:rsidRPr="003B12E9">
              <w:rPr>
                <w:rFonts w:ascii="Times New Roman" w:hAnsi="Times New Roman" w:cs="Times New Roman"/>
                <w:sz w:val="24"/>
                <w:szCs w:val="24"/>
              </w:rPr>
              <w:t>Примечание</w:t>
            </w:r>
          </w:p>
          <w:p w:rsidR="003B12E9" w:rsidRPr="003B12E9" w:rsidRDefault="003B12E9" w:rsidP="003B12E9">
            <w:pPr>
              <w:autoSpaceDE w:val="0"/>
              <w:autoSpaceDN w:val="0"/>
              <w:adjustRightInd w:val="0"/>
              <w:spacing w:after="0" w:line="240" w:lineRule="auto"/>
              <w:jc w:val="center"/>
              <w:rPr>
                <w:rFonts w:ascii="Times New Roman" w:hAnsi="Times New Roman" w:cs="Times New Roman"/>
                <w:sz w:val="24"/>
                <w:szCs w:val="24"/>
              </w:rPr>
            </w:pPr>
            <w:r w:rsidRPr="003B12E9">
              <w:rPr>
                <w:rFonts w:ascii="Times New Roman" w:hAnsi="Times New Roman" w:cs="Times New Roman"/>
                <w:sz w:val="24"/>
                <w:szCs w:val="24"/>
              </w:rPr>
              <w:t>(</w:t>
            </w:r>
            <w:r w:rsidRPr="003B12E9">
              <w:rPr>
                <w:rFonts w:ascii="Times New Roman" w:hAnsi="Times New Roman" w:cs="Times New Roman"/>
                <w:i/>
              </w:rPr>
              <w:t>указать причины невыполнения</w:t>
            </w:r>
            <w:r w:rsidRPr="003B12E9">
              <w:rPr>
                <w:rFonts w:ascii="Times New Roman" w:hAnsi="Times New Roman" w:cs="Times New Roman"/>
                <w:sz w:val="24"/>
                <w:szCs w:val="24"/>
              </w:rPr>
              <w:t>)</w:t>
            </w:r>
          </w:p>
        </w:tc>
      </w:tr>
      <w:tr w:rsidR="003B12E9" w:rsidRPr="003B12E9" w:rsidTr="001F1EE2">
        <w:tc>
          <w:tcPr>
            <w:tcW w:w="567"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jc w:val="center"/>
              <w:rPr>
                <w:rFonts w:ascii="Times New Roman" w:hAnsi="Times New Roman" w:cs="Times New Roman"/>
                <w:sz w:val="24"/>
                <w:szCs w:val="24"/>
              </w:rPr>
            </w:pPr>
            <w:r w:rsidRPr="003B12E9">
              <w:rPr>
                <w:rFonts w:ascii="Times New Roman" w:hAnsi="Times New Roman" w:cs="Times New Roman"/>
                <w:sz w:val="24"/>
                <w:szCs w:val="24"/>
              </w:rPr>
              <w:t>1</w:t>
            </w:r>
          </w:p>
        </w:tc>
        <w:tc>
          <w:tcPr>
            <w:tcW w:w="3397"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jc w:val="center"/>
              <w:rPr>
                <w:rFonts w:ascii="Times New Roman" w:hAnsi="Times New Roman" w:cs="Times New Roman"/>
                <w:sz w:val="24"/>
                <w:szCs w:val="24"/>
              </w:rPr>
            </w:pPr>
            <w:r w:rsidRPr="003B12E9">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jc w:val="center"/>
              <w:rPr>
                <w:rFonts w:ascii="Times New Roman" w:hAnsi="Times New Roman" w:cs="Times New Roman"/>
                <w:sz w:val="24"/>
                <w:szCs w:val="24"/>
              </w:rPr>
            </w:pPr>
            <w:r w:rsidRPr="003B12E9">
              <w:rPr>
                <w:rFonts w:ascii="Times New Roman" w:hAnsi="Times New Roman" w:cs="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jc w:val="center"/>
              <w:rPr>
                <w:rFonts w:ascii="Times New Roman" w:hAnsi="Times New Roman" w:cs="Times New Roman"/>
                <w:sz w:val="24"/>
                <w:szCs w:val="24"/>
              </w:rPr>
            </w:pPr>
            <w:r w:rsidRPr="003B12E9">
              <w:rPr>
                <w:rFonts w:ascii="Times New Roman" w:hAnsi="Times New Roman" w:cs="Times New Roman"/>
                <w:sz w:val="24"/>
                <w:szCs w:val="24"/>
              </w:rPr>
              <w:t>4</w:t>
            </w:r>
          </w:p>
        </w:tc>
        <w:tc>
          <w:tcPr>
            <w:tcW w:w="2212"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jc w:val="center"/>
              <w:rPr>
                <w:rFonts w:ascii="Times New Roman" w:hAnsi="Times New Roman" w:cs="Times New Roman"/>
                <w:sz w:val="24"/>
                <w:szCs w:val="24"/>
              </w:rPr>
            </w:pPr>
            <w:r w:rsidRPr="003B12E9">
              <w:rPr>
                <w:rFonts w:ascii="Times New Roman" w:hAnsi="Times New Roman" w:cs="Times New Roman"/>
                <w:sz w:val="24"/>
                <w:szCs w:val="24"/>
              </w:rPr>
              <w:t>5</w:t>
            </w:r>
          </w:p>
        </w:tc>
      </w:tr>
      <w:tr w:rsidR="003B12E9" w:rsidRPr="003B12E9" w:rsidTr="001F1EE2">
        <w:tc>
          <w:tcPr>
            <w:tcW w:w="567"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c>
          <w:tcPr>
            <w:tcW w:w="3397"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c>
          <w:tcPr>
            <w:tcW w:w="2212"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r>
      <w:tr w:rsidR="003B12E9" w:rsidRPr="003B12E9" w:rsidTr="001F1EE2">
        <w:tc>
          <w:tcPr>
            <w:tcW w:w="567"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c>
          <w:tcPr>
            <w:tcW w:w="3397"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c>
          <w:tcPr>
            <w:tcW w:w="2212"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r>
      <w:tr w:rsidR="003B12E9" w:rsidRPr="003B12E9" w:rsidTr="001F1EE2">
        <w:tc>
          <w:tcPr>
            <w:tcW w:w="567"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c>
          <w:tcPr>
            <w:tcW w:w="3397"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c>
          <w:tcPr>
            <w:tcW w:w="2212"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r>
      <w:tr w:rsidR="003B12E9" w:rsidRPr="003B12E9" w:rsidTr="001F1EE2">
        <w:tc>
          <w:tcPr>
            <w:tcW w:w="567"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c>
          <w:tcPr>
            <w:tcW w:w="3397"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4"/>
                <w:szCs w:val="24"/>
              </w:rPr>
            </w:pPr>
            <w:r w:rsidRPr="003B12E9">
              <w:rPr>
                <w:rFonts w:ascii="Times New Roman" w:hAnsi="Times New Roman" w:cs="Times New Roman"/>
                <w:sz w:val="24"/>
                <w:szCs w:val="24"/>
              </w:rPr>
              <w:t>Итого</w:t>
            </w:r>
          </w:p>
        </w:tc>
        <w:tc>
          <w:tcPr>
            <w:tcW w:w="1984"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c>
          <w:tcPr>
            <w:tcW w:w="2212" w:type="dxa"/>
            <w:tcBorders>
              <w:top w:val="single" w:sz="4" w:space="0" w:color="auto"/>
              <w:left w:val="single" w:sz="4" w:space="0" w:color="auto"/>
              <w:bottom w:val="single" w:sz="4" w:space="0" w:color="auto"/>
              <w:right w:val="single" w:sz="4" w:space="0" w:color="auto"/>
            </w:tcBorders>
          </w:tcPr>
          <w:p w:rsidR="003B12E9" w:rsidRPr="003B12E9" w:rsidRDefault="003B12E9" w:rsidP="003B12E9">
            <w:pPr>
              <w:autoSpaceDE w:val="0"/>
              <w:autoSpaceDN w:val="0"/>
              <w:adjustRightInd w:val="0"/>
              <w:spacing w:after="0" w:line="240" w:lineRule="auto"/>
              <w:rPr>
                <w:rFonts w:ascii="Times New Roman" w:hAnsi="Times New Roman" w:cs="Times New Roman"/>
                <w:sz w:val="28"/>
                <w:szCs w:val="28"/>
              </w:rPr>
            </w:pPr>
          </w:p>
        </w:tc>
      </w:tr>
    </w:tbl>
    <w:p w:rsidR="003B12E9" w:rsidRPr="003B12E9" w:rsidRDefault="003B12E9" w:rsidP="003B12E9">
      <w:pPr>
        <w:autoSpaceDE w:val="0"/>
        <w:autoSpaceDN w:val="0"/>
        <w:adjustRightInd w:val="0"/>
        <w:spacing w:after="0" w:line="240" w:lineRule="auto"/>
        <w:jc w:val="both"/>
        <w:rPr>
          <w:rFonts w:ascii="Arial" w:hAnsi="Arial" w:cs="Arial"/>
          <w:sz w:val="20"/>
          <w:szCs w:val="20"/>
        </w:rPr>
      </w:pPr>
    </w:p>
    <w:p w:rsidR="003B12E9" w:rsidRPr="003B12E9" w:rsidRDefault="00CC3A63" w:rsidP="003B12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учреждения</w:t>
      </w:r>
      <w:r w:rsidR="003B12E9" w:rsidRPr="003B12E9">
        <w:rPr>
          <w:rFonts w:ascii="Times New Roman" w:eastAsia="Times New Roman" w:hAnsi="Times New Roman" w:cs="Times New Roman"/>
          <w:sz w:val="28"/>
          <w:szCs w:val="28"/>
          <w:lang w:eastAsia="ru-RU"/>
        </w:rPr>
        <w:t xml:space="preserve"> </w:t>
      </w:r>
    </w:p>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8"/>
          <w:szCs w:val="28"/>
          <w:lang w:eastAsia="ru-RU"/>
        </w:rPr>
      </w:pPr>
      <w:r w:rsidRPr="003B12E9">
        <w:rPr>
          <w:rFonts w:ascii="Times New Roman" w:eastAsia="Times New Roman" w:hAnsi="Times New Roman" w:cs="Times New Roman"/>
          <w:sz w:val="28"/>
          <w:szCs w:val="28"/>
          <w:lang w:eastAsia="ru-RU"/>
        </w:rPr>
        <w:t>__________________________________________________</w:t>
      </w:r>
    </w:p>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4"/>
          <w:szCs w:val="24"/>
          <w:lang w:eastAsia="ru-RU"/>
        </w:rPr>
      </w:pPr>
      <w:r w:rsidRPr="003B12E9">
        <w:rPr>
          <w:rFonts w:ascii="Times New Roman" w:eastAsia="Times New Roman" w:hAnsi="Times New Roman" w:cs="Times New Roman"/>
          <w:sz w:val="24"/>
          <w:szCs w:val="24"/>
          <w:lang w:eastAsia="ru-RU"/>
        </w:rPr>
        <w:t xml:space="preserve">                  (подпись, расшифровка подписи)</w:t>
      </w:r>
    </w:p>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8"/>
          <w:szCs w:val="28"/>
          <w:lang w:eastAsia="ru-RU"/>
        </w:rPr>
      </w:pPr>
    </w:p>
    <w:p w:rsidR="003B12E9" w:rsidRPr="003B12E9" w:rsidRDefault="00CC3A63" w:rsidP="003B12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Главный бухгалтер </w:t>
      </w:r>
      <w:proofErr w:type="gramStart"/>
      <w:r>
        <w:rPr>
          <w:rFonts w:ascii="Times New Roman" w:eastAsia="Times New Roman" w:hAnsi="Times New Roman" w:cs="Times New Roman"/>
          <w:sz w:val="28"/>
          <w:szCs w:val="28"/>
          <w:lang w:eastAsia="ru-RU"/>
        </w:rPr>
        <w:t xml:space="preserve">учреждения </w:t>
      </w:r>
      <w:r w:rsidR="003B12E9" w:rsidRPr="003B12E9">
        <w:rPr>
          <w:rFonts w:ascii="Times New Roman" w:eastAsia="Times New Roman" w:hAnsi="Times New Roman" w:cs="Times New Roman"/>
          <w:sz w:val="28"/>
          <w:szCs w:val="28"/>
          <w:lang w:eastAsia="ru-RU"/>
        </w:rPr>
        <w:t xml:space="preserve"> _</w:t>
      </w:r>
      <w:proofErr w:type="gramEnd"/>
      <w:r w:rsidR="003B12E9" w:rsidRPr="003B12E9">
        <w:rPr>
          <w:rFonts w:ascii="Times New Roman" w:eastAsia="Times New Roman" w:hAnsi="Times New Roman" w:cs="Times New Roman"/>
          <w:sz w:val="28"/>
          <w:szCs w:val="28"/>
          <w:lang w:eastAsia="ru-RU"/>
        </w:rPr>
        <w:t>____________________________________________</w:t>
      </w:r>
    </w:p>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4"/>
          <w:szCs w:val="24"/>
          <w:lang w:eastAsia="ru-RU"/>
        </w:rPr>
      </w:pPr>
      <w:r w:rsidRPr="003B12E9">
        <w:rPr>
          <w:rFonts w:ascii="Times New Roman" w:eastAsia="Times New Roman" w:hAnsi="Times New Roman" w:cs="Times New Roman"/>
          <w:sz w:val="24"/>
          <w:szCs w:val="24"/>
          <w:lang w:eastAsia="ru-RU"/>
        </w:rPr>
        <w:t xml:space="preserve">                 (подпись, расшифровка подписи)</w:t>
      </w:r>
    </w:p>
    <w:p w:rsidR="003B12E9" w:rsidRPr="003B12E9" w:rsidRDefault="003B12E9" w:rsidP="003B12E9">
      <w:pPr>
        <w:widowControl w:val="0"/>
        <w:autoSpaceDE w:val="0"/>
        <w:autoSpaceDN w:val="0"/>
        <w:spacing w:after="0" w:line="240" w:lineRule="auto"/>
        <w:rPr>
          <w:rFonts w:ascii="Times New Roman" w:eastAsia="Times New Roman" w:hAnsi="Times New Roman" w:cs="Times New Roman"/>
          <w:sz w:val="28"/>
          <w:szCs w:val="28"/>
          <w:lang w:eastAsia="ru-RU"/>
        </w:rPr>
      </w:pPr>
    </w:p>
    <w:p w:rsidR="000216D2" w:rsidRPr="000216D2" w:rsidRDefault="000216D2" w:rsidP="000216D2">
      <w:pPr>
        <w:widowControl w:val="0"/>
        <w:autoSpaceDE w:val="0"/>
        <w:autoSpaceDN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м.п</w:t>
      </w:r>
      <w:proofErr w:type="spellEnd"/>
    </w:p>
    <w:p w:rsidR="005D17EB" w:rsidRDefault="005D17EB" w:rsidP="005D17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72462">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2 к приказу</w:t>
      </w:r>
    </w:p>
    <w:p w:rsidR="005D17EB" w:rsidRDefault="005D17EB" w:rsidP="005D17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72462">
        <w:rPr>
          <w:rFonts w:ascii="Times New Roman" w:eastAsia="Calibri" w:hAnsi="Times New Roman" w:cs="Times New Roman"/>
          <w:sz w:val="28"/>
          <w:szCs w:val="28"/>
        </w:rPr>
        <w:t xml:space="preserve">Министерства по чрезвычайным ситуациям </w:t>
      </w:r>
    </w:p>
    <w:p w:rsidR="005D17EB" w:rsidRPr="00972462" w:rsidRDefault="005D17EB" w:rsidP="005D17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72462">
        <w:rPr>
          <w:rFonts w:ascii="Times New Roman" w:eastAsia="Calibri" w:hAnsi="Times New Roman" w:cs="Times New Roman"/>
          <w:sz w:val="28"/>
          <w:szCs w:val="28"/>
        </w:rPr>
        <w:t>Камчатского края</w:t>
      </w:r>
    </w:p>
    <w:p w:rsidR="005D17EB" w:rsidRDefault="005D17EB" w:rsidP="005D17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72462">
        <w:rPr>
          <w:rFonts w:ascii="Times New Roman" w:eastAsia="Calibri" w:hAnsi="Times New Roman" w:cs="Times New Roman"/>
          <w:sz w:val="28"/>
          <w:szCs w:val="28"/>
        </w:rPr>
        <w:t xml:space="preserve">от [Дата </w:t>
      </w:r>
      <w:r>
        <w:rPr>
          <w:rFonts w:ascii="Times New Roman" w:eastAsia="Calibri" w:hAnsi="Times New Roman" w:cs="Times New Roman"/>
          <w:sz w:val="28"/>
          <w:szCs w:val="28"/>
        </w:rPr>
        <w:t>регистрации] № [Номер документа</w:t>
      </w:r>
      <w:r w:rsidRPr="005D17EB">
        <w:rPr>
          <w:rFonts w:ascii="Times New Roman" w:eastAsia="Calibri" w:hAnsi="Times New Roman" w:cs="Times New Roman"/>
          <w:sz w:val="28"/>
          <w:szCs w:val="28"/>
        </w:rPr>
        <w:t>]</w:t>
      </w:r>
    </w:p>
    <w:p w:rsidR="00BD0559" w:rsidRDefault="00BD0559" w:rsidP="006C73B9">
      <w:pPr>
        <w:ind w:firstLine="709"/>
        <w:jc w:val="both"/>
        <w:rPr>
          <w:rFonts w:ascii="Times New Roman" w:eastAsiaTheme="minorEastAsia" w:hAnsi="Times New Roman" w:cs="Times New Roman"/>
          <w:sz w:val="28"/>
          <w:szCs w:val="28"/>
          <w:lang w:eastAsia="ru-RU"/>
        </w:rPr>
      </w:pPr>
    </w:p>
    <w:p w:rsidR="007F6746" w:rsidRPr="007F6746" w:rsidRDefault="007F6746" w:rsidP="007F6746">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Pr="007F6746">
        <w:rPr>
          <w:rFonts w:ascii="Times New Roman" w:eastAsiaTheme="minorEastAsia" w:hAnsi="Times New Roman" w:cs="Times New Roman"/>
          <w:sz w:val="28"/>
          <w:szCs w:val="28"/>
          <w:lang w:eastAsia="ru-RU"/>
        </w:rPr>
        <w:t>оложение</w:t>
      </w:r>
    </w:p>
    <w:p w:rsidR="007F6746" w:rsidRPr="007F6746" w:rsidRDefault="007F6746" w:rsidP="007F6746">
      <w:pPr>
        <w:spacing w:after="0" w:line="240" w:lineRule="auto"/>
        <w:jc w:val="center"/>
        <w:rPr>
          <w:rFonts w:ascii="Times New Roman" w:eastAsiaTheme="minorEastAsia" w:hAnsi="Times New Roman" w:cs="Times New Roman"/>
          <w:sz w:val="28"/>
          <w:szCs w:val="28"/>
          <w:lang w:eastAsia="ru-RU"/>
        </w:rPr>
      </w:pPr>
      <w:r w:rsidRPr="007F6746">
        <w:rPr>
          <w:rFonts w:ascii="Times New Roman" w:eastAsiaTheme="minorEastAsia" w:hAnsi="Times New Roman" w:cs="Times New Roman"/>
          <w:sz w:val="28"/>
          <w:szCs w:val="28"/>
          <w:lang w:eastAsia="ru-RU"/>
        </w:rPr>
        <w:t>о комиссии по оценке показателей эффективности</w:t>
      </w:r>
    </w:p>
    <w:p w:rsidR="007F6746" w:rsidRPr="007F6746" w:rsidRDefault="007F6746" w:rsidP="007F6746">
      <w:pPr>
        <w:spacing w:after="0" w:line="240" w:lineRule="auto"/>
        <w:jc w:val="center"/>
        <w:rPr>
          <w:rFonts w:ascii="Times New Roman" w:eastAsiaTheme="minorEastAsia" w:hAnsi="Times New Roman" w:cs="Times New Roman"/>
          <w:sz w:val="28"/>
          <w:szCs w:val="28"/>
          <w:lang w:eastAsia="ru-RU"/>
        </w:rPr>
      </w:pPr>
      <w:r w:rsidRPr="007F6746">
        <w:rPr>
          <w:rFonts w:ascii="Times New Roman" w:eastAsiaTheme="minorEastAsia" w:hAnsi="Times New Roman" w:cs="Times New Roman"/>
          <w:sz w:val="28"/>
          <w:szCs w:val="28"/>
          <w:lang w:eastAsia="ru-RU"/>
        </w:rPr>
        <w:t>деятельности краевых государственных учреждений,</w:t>
      </w:r>
    </w:p>
    <w:p w:rsidR="007F6746" w:rsidRDefault="007F6746" w:rsidP="007F6746">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подведомственных М</w:t>
      </w:r>
      <w:r w:rsidRPr="007F6746">
        <w:rPr>
          <w:rFonts w:ascii="Times New Roman" w:eastAsiaTheme="minorEastAsia" w:hAnsi="Times New Roman" w:cs="Times New Roman"/>
          <w:sz w:val="28"/>
          <w:szCs w:val="28"/>
          <w:lang w:eastAsia="ru-RU"/>
        </w:rPr>
        <w:t>инистерству</w:t>
      </w:r>
      <w:r>
        <w:rPr>
          <w:rFonts w:ascii="Times New Roman" w:eastAsiaTheme="minorEastAsia" w:hAnsi="Times New Roman" w:cs="Times New Roman"/>
          <w:sz w:val="28"/>
          <w:szCs w:val="28"/>
          <w:lang w:eastAsia="ru-RU"/>
        </w:rPr>
        <w:t xml:space="preserve"> по чрезвычайным ситуациям </w:t>
      </w:r>
    </w:p>
    <w:p w:rsidR="00BD0559" w:rsidRDefault="007F6746" w:rsidP="007F6746">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Камчатского края</w:t>
      </w:r>
      <w:r w:rsidRPr="007F6746">
        <w:rPr>
          <w:rFonts w:ascii="Times New Roman" w:eastAsiaTheme="minorEastAsia" w:hAnsi="Times New Roman" w:cs="Times New Roman"/>
          <w:sz w:val="28"/>
          <w:szCs w:val="28"/>
          <w:lang w:eastAsia="ru-RU"/>
        </w:rPr>
        <w:t xml:space="preserve"> </w:t>
      </w:r>
    </w:p>
    <w:p w:rsidR="005D17EB" w:rsidRPr="005D17EB" w:rsidRDefault="005D17EB" w:rsidP="005D17EB">
      <w:pPr>
        <w:ind w:firstLine="709"/>
        <w:jc w:val="both"/>
        <w:rPr>
          <w:rFonts w:ascii="Times New Roman" w:eastAsiaTheme="minorEastAsia" w:hAnsi="Times New Roman" w:cs="Times New Roman"/>
          <w:sz w:val="28"/>
          <w:szCs w:val="28"/>
          <w:lang w:eastAsia="ru-RU"/>
        </w:rPr>
      </w:pPr>
    </w:p>
    <w:p w:rsidR="005D17EB" w:rsidRPr="005D17EB" w:rsidRDefault="005D17EB" w:rsidP="009C5860">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Pr="005D17EB">
        <w:rPr>
          <w:rFonts w:ascii="Times New Roman" w:eastAsiaTheme="minorEastAsia" w:hAnsi="Times New Roman" w:cs="Times New Roman"/>
          <w:sz w:val="28"/>
          <w:szCs w:val="28"/>
          <w:lang w:eastAsia="ru-RU"/>
        </w:rPr>
        <w:t xml:space="preserve">Комиссия по оценке показателей эффективности деятельности краевых государственных учреждений, подведомственных Министерству </w:t>
      </w:r>
      <w:r>
        <w:rPr>
          <w:rFonts w:ascii="Times New Roman" w:eastAsiaTheme="minorEastAsia" w:hAnsi="Times New Roman" w:cs="Times New Roman"/>
          <w:sz w:val="28"/>
          <w:szCs w:val="28"/>
          <w:lang w:eastAsia="ru-RU"/>
        </w:rPr>
        <w:t>по чрезвычайным ситуациям Камчатского края (далее –</w:t>
      </w:r>
      <w:r w:rsidRPr="005D17EB">
        <w:rPr>
          <w:rFonts w:ascii="Times New Roman" w:eastAsiaTheme="minorEastAsia" w:hAnsi="Times New Roman" w:cs="Times New Roman"/>
          <w:sz w:val="28"/>
          <w:szCs w:val="28"/>
          <w:lang w:eastAsia="ru-RU"/>
        </w:rPr>
        <w:t xml:space="preserve"> Комиссия) создается в целях подготовки предложений о премировании руководителей краевых государственных учреждений, подведомственных Министерству </w:t>
      </w:r>
      <w:r w:rsidR="001261D6">
        <w:rPr>
          <w:rFonts w:ascii="Times New Roman" w:eastAsiaTheme="minorEastAsia" w:hAnsi="Times New Roman" w:cs="Times New Roman"/>
          <w:sz w:val="28"/>
          <w:szCs w:val="28"/>
          <w:lang w:eastAsia="ru-RU"/>
        </w:rPr>
        <w:t>по чрезвычайным с</w:t>
      </w:r>
      <w:r>
        <w:rPr>
          <w:rFonts w:ascii="Times New Roman" w:eastAsiaTheme="minorEastAsia" w:hAnsi="Times New Roman" w:cs="Times New Roman"/>
          <w:sz w:val="28"/>
          <w:szCs w:val="28"/>
          <w:lang w:eastAsia="ru-RU"/>
        </w:rPr>
        <w:t xml:space="preserve">итуациям </w:t>
      </w:r>
      <w:r w:rsidR="00D74F02">
        <w:rPr>
          <w:rFonts w:ascii="Times New Roman" w:eastAsiaTheme="minorEastAsia" w:hAnsi="Times New Roman" w:cs="Times New Roman"/>
          <w:sz w:val="28"/>
          <w:szCs w:val="28"/>
          <w:lang w:eastAsia="ru-RU"/>
        </w:rPr>
        <w:t xml:space="preserve">Камчатского края (далее </w:t>
      </w:r>
      <w:r w:rsidR="00D74F02" w:rsidRPr="00D74F02">
        <w:rPr>
          <w:rFonts w:ascii="Times New Roman" w:eastAsiaTheme="minorEastAsia" w:hAnsi="Times New Roman" w:cs="Times New Roman"/>
          <w:sz w:val="28"/>
          <w:szCs w:val="28"/>
          <w:lang w:eastAsia="ru-RU"/>
        </w:rPr>
        <w:t>–</w:t>
      </w:r>
      <w:r w:rsidRPr="005D17EB">
        <w:rPr>
          <w:rFonts w:ascii="Times New Roman" w:eastAsiaTheme="minorEastAsia" w:hAnsi="Times New Roman" w:cs="Times New Roman"/>
          <w:sz w:val="28"/>
          <w:szCs w:val="28"/>
          <w:lang w:eastAsia="ru-RU"/>
        </w:rPr>
        <w:t xml:space="preserve"> руководитель учреждения).</w:t>
      </w:r>
    </w:p>
    <w:p w:rsidR="005D17EB" w:rsidRPr="005D17EB" w:rsidRDefault="001261D6" w:rsidP="009C5860">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5D17EB" w:rsidRPr="005D17EB">
        <w:rPr>
          <w:rFonts w:ascii="Times New Roman" w:eastAsiaTheme="minorEastAsia" w:hAnsi="Times New Roman" w:cs="Times New Roman"/>
          <w:sz w:val="28"/>
          <w:szCs w:val="28"/>
          <w:lang w:eastAsia="ru-RU"/>
        </w:rPr>
        <w:t>Основной задачей деятельности Комиссии является оценка выполнения показателей эффективности деятельности краевых государственных учреждений, подведомственных Министерству социального благополучия и семейной по</w:t>
      </w:r>
      <w:r w:rsidR="00D74F02">
        <w:rPr>
          <w:rFonts w:ascii="Times New Roman" w:eastAsiaTheme="minorEastAsia" w:hAnsi="Times New Roman" w:cs="Times New Roman"/>
          <w:sz w:val="28"/>
          <w:szCs w:val="28"/>
          <w:lang w:eastAsia="ru-RU"/>
        </w:rPr>
        <w:t xml:space="preserve">литики Камчатского края (далее </w:t>
      </w:r>
      <w:r w:rsidR="00D74F02" w:rsidRPr="00D74F02">
        <w:rPr>
          <w:rFonts w:ascii="Times New Roman" w:eastAsiaTheme="minorEastAsia" w:hAnsi="Times New Roman" w:cs="Times New Roman"/>
          <w:sz w:val="28"/>
          <w:szCs w:val="28"/>
          <w:lang w:eastAsia="ru-RU"/>
        </w:rPr>
        <w:t>–</w:t>
      </w:r>
      <w:r w:rsidR="005D17EB" w:rsidRPr="005D17EB">
        <w:rPr>
          <w:rFonts w:ascii="Times New Roman" w:eastAsiaTheme="minorEastAsia" w:hAnsi="Times New Roman" w:cs="Times New Roman"/>
          <w:sz w:val="28"/>
          <w:szCs w:val="28"/>
          <w:lang w:eastAsia="ru-RU"/>
        </w:rPr>
        <w:t xml:space="preserve"> учреждение).</w:t>
      </w:r>
    </w:p>
    <w:p w:rsidR="005D17EB" w:rsidRPr="005D17EB" w:rsidRDefault="005D17EB" w:rsidP="009C5860">
      <w:pPr>
        <w:spacing w:after="0" w:line="240" w:lineRule="auto"/>
        <w:ind w:firstLine="709"/>
        <w:jc w:val="both"/>
        <w:rPr>
          <w:rFonts w:ascii="Times New Roman" w:eastAsiaTheme="minorEastAsia" w:hAnsi="Times New Roman" w:cs="Times New Roman"/>
          <w:sz w:val="28"/>
          <w:szCs w:val="28"/>
          <w:lang w:eastAsia="ru-RU"/>
        </w:rPr>
      </w:pPr>
      <w:r w:rsidRPr="005D17EB">
        <w:rPr>
          <w:rFonts w:ascii="Times New Roman" w:eastAsiaTheme="minorEastAsia" w:hAnsi="Times New Roman" w:cs="Times New Roman"/>
          <w:sz w:val="28"/>
          <w:szCs w:val="28"/>
          <w:lang w:eastAsia="ru-RU"/>
        </w:rPr>
        <w:t>3. Комиссия осуществляет свою дея</w:t>
      </w:r>
      <w:r w:rsidR="00D74F02">
        <w:rPr>
          <w:rFonts w:ascii="Times New Roman" w:eastAsiaTheme="minorEastAsia" w:hAnsi="Times New Roman" w:cs="Times New Roman"/>
          <w:sz w:val="28"/>
          <w:szCs w:val="28"/>
          <w:lang w:eastAsia="ru-RU"/>
        </w:rPr>
        <w:t>тельность на постоянной основе.</w:t>
      </w:r>
    </w:p>
    <w:p w:rsidR="005D17EB" w:rsidRPr="005D17EB" w:rsidRDefault="001261D6" w:rsidP="009C5860">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5D17EB" w:rsidRPr="005D17EB">
        <w:rPr>
          <w:rFonts w:ascii="Times New Roman" w:eastAsiaTheme="minorEastAsia" w:hAnsi="Times New Roman" w:cs="Times New Roman"/>
          <w:sz w:val="28"/>
          <w:szCs w:val="28"/>
          <w:lang w:eastAsia="ru-RU"/>
        </w:rPr>
        <w:t>. Комиссия состоит из председателя, заместителя председателя, секретаря и членов Комиссии.</w:t>
      </w:r>
    </w:p>
    <w:p w:rsidR="005D17EB" w:rsidRPr="005D17EB" w:rsidRDefault="001261D6" w:rsidP="009C5860">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5D17EB" w:rsidRPr="005D17EB">
        <w:rPr>
          <w:rFonts w:ascii="Times New Roman" w:eastAsiaTheme="minorEastAsia" w:hAnsi="Times New Roman" w:cs="Times New Roman"/>
          <w:sz w:val="28"/>
          <w:szCs w:val="28"/>
          <w:lang w:eastAsia="ru-RU"/>
        </w:rPr>
        <w:t>. Персональный состав Комиссии утверждается приказом Министерства.</w:t>
      </w:r>
    </w:p>
    <w:p w:rsidR="005D17EB" w:rsidRPr="005D17EB" w:rsidRDefault="001261D6" w:rsidP="009C5860">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5D17EB" w:rsidRPr="005D17EB">
        <w:rPr>
          <w:rFonts w:ascii="Times New Roman" w:eastAsiaTheme="minorEastAsia" w:hAnsi="Times New Roman" w:cs="Times New Roman"/>
          <w:sz w:val="28"/>
          <w:szCs w:val="28"/>
          <w:lang w:eastAsia="ru-RU"/>
        </w:rPr>
        <w:t>. При отсутствии председателя Комиссии заседания Комиссии проводит заместитель председателя Комиссии.</w:t>
      </w:r>
    </w:p>
    <w:p w:rsidR="005D17EB" w:rsidRPr="005D17EB" w:rsidRDefault="001261D6" w:rsidP="009C5860">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5D17EB" w:rsidRPr="005D17EB">
        <w:rPr>
          <w:rFonts w:ascii="Times New Roman" w:eastAsiaTheme="minorEastAsia" w:hAnsi="Times New Roman" w:cs="Times New Roman"/>
          <w:sz w:val="28"/>
          <w:szCs w:val="28"/>
          <w:lang w:eastAsia="ru-RU"/>
        </w:rPr>
        <w:t>. Комиссия для выполнения возложенных на нее задач имеет право:</w:t>
      </w:r>
    </w:p>
    <w:p w:rsidR="005D17EB" w:rsidRPr="005D17EB" w:rsidRDefault="005D17EB" w:rsidP="009C5860">
      <w:pPr>
        <w:spacing w:after="0" w:line="240" w:lineRule="auto"/>
        <w:ind w:firstLine="709"/>
        <w:jc w:val="both"/>
        <w:rPr>
          <w:rFonts w:ascii="Times New Roman" w:eastAsiaTheme="minorEastAsia" w:hAnsi="Times New Roman" w:cs="Times New Roman"/>
          <w:sz w:val="28"/>
          <w:szCs w:val="28"/>
          <w:lang w:eastAsia="ru-RU"/>
        </w:rPr>
      </w:pPr>
      <w:r w:rsidRPr="005D17EB">
        <w:rPr>
          <w:rFonts w:ascii="Times New Roman" w:eastAsiaTheme="minorEastAsia" w:hAnsi="Times New Roman" w:cs="Times New Roman"/>
          <w:sz w:val="28"/>
          <w:szCs w:val="28"/>
          <w:lang w:eastAsia="ru-RU"/>
        </w:rPr>
        <w:t>1) заслушивать доклады начальников отделов Министерства, в соответствии с возложенными на отделы задачами и функциями по курируемым направлениям деятельности Министерства;</w:t>
      </w:r>
    </w:p>
    <w:p w:rsidR="005D17EB" w:rsidRPr="005D17EB" w:rsidRDefault="005D17EB" w:rsidP="009C5860">
      <w:pPr>
        <w:spacing w:after="0" w:line="240" w:lineRule="auto"/>
        <w:ind w:firstLine="709"/>
        <w:jc w:val="both"/>
        <w:rPr>
          <w:rFonts w:ascii="Times New Roman" w:eastAsiaTheme="minorEastAsia" w:hAnsi="Times New Roman" w:cs="Times New Roman"/>
          <w:sz w:val="28"/>
          <w:szCs w:val="28"/>
          <w:lang w:eastAsia="ru-RU"/>
        </w:rPr>
      </w:pPr>
      <w:r w:rsidRPr="005D17EB">
        <w:rPr>
          <w:rFonts w:ascii="Times New Roman" w:eastAsiaTheme="minorEastAsia" w:hAnsi="Times New Roman" w:cs="Times New Roman"/>
          <w:sz w:val="28"/>
          <w:szCs w:val="28"/>
          <w:lang w:eastAsia="ru-RU"/>
        </w:rPr>
        <w:t>2) знакомиться с материалами проверок учреждения, бухгалтерской, статистической и иной отчетностью учреждения, актам (предписаниям) контрольно-надзорных органов, выданных учреждению;</w:t>
      </w:r>
    </w:p>
    <w:p w:rsidR="005D17EB" w:rsidRPr="005D17EB" w:rsidRDefault="005D17EB" w:rsidP="009C5860">
      <w:pPr>
        <w:spacing w:after="0" w:line="240" w:lineRule="auto"/>
        <w:ind w:firstLine="709"/>
        <w:jc w:val="both"/>
        <w:rPr>
          <w:rFonts w:ascii="Times New Roman" w:eastAsiaTheme="minorEastAsia" w:hAnsi="Times New Roman" w:cs="Times New Roman"/>
          <w:sz w:val="28"/>
          <w:szCs w:val="28"/>
          <w:lang w:eastAsia="ru-RU"/>
        </w:rPr>
      </w:pPr>
      <w:r w:rsidRPr="005D17EB">
        <w:rPr>
          <w:rFonts w:ascii="Times New Roman" w:eastAsiaTheme="minorEastAsia" w:hAnsi="Times New Roman" w:cs="Times New Roman"/>
          <w:sz w:val="28"/>
          <w:szCs w:val="28"/>
          <w:lang w:eastAsia="ru-RU"/>
        </w:rPr>
        <w:t>3) приглашать на заседания руководителей учреждений;</w:t>
      </w:r>
    </w:p>
    <w:p w:rsidR="005D17EB" w:rsidRPr="005D17EB" w:rsidRDefault="001261D6" w:rsidP="009C5860">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 готовить предложения М</w:t>
      </w:r>
      <w:r w:rsidR="005D17EB" w:rsidRPr="005D17EB">
        <w:rPr>
          <w:rFonts w:ascii="Times New Roman" w:eastAsiaTheme="minorEastAsia" w:hAnsi="Times New Roman" w:cs="Times New Roman"/>
          <w:sz w:val="28"/>
          <w:szCs w:val="28"/>
          <w:lang w:eastAsia="ru-RU"/>
        </w:rPr>
        <w:t>инистру</w:t>
      </w:r>
      <w:r>
        <w:rPr>
          <w:rFonts w:ascii="Times New Roman" w:eastAsiaTheme="minorEastAsia" w:hAnsi="Times New Roman" w:cs="Times New Roman"/>
          <w:sz w:val="28"/>
          <w:szCs w:val="28"/>
          <w:lang w:eastAsia="ru-RU"/>
        </w:rPr>
        <w:t xml:space="preserve"> по чрезвычайным </w:t>
      </w:r>
      <w:proofErr w:type="gramStart"/>
      <w:r>
        <w:rPr>
          <w:rFonts w:ascii="Times New Roman" w:eastAsiaTheme="minorEastAsia" w:hAnsi="Times New Roman" w:cs="Times New Roman"/>
          <w:sz w:val="28"/>
          <w:szCs w:val="28"/>
          <w:lang w:eastAsia="ru-RU"/>
        </w:rPr>
        <w:t xml:space="preserve">ситуациям </w:t>
      </w:r>
      <w:r w:rsidR="005D17EB" w:rsidRPr="005D17EB">
        <w:rPr>
          <w:rFonts w:ascii="Times New Roman" w:eastAsiaTheme="minorEastAsia" w:hAnsi="Times New Roman" w:cs="Times New Roman"/>
          <w:sz w:val="28"/>
          <w:szCs w:val="28"/>
          <w:lang w:eastAsia="ru-RU"/>
        </w:rPr>
        <w:t xml:space="preserve"> Камчатского</w:t>
      </w:r>
      <w:proofErr w:type="gramEnd"/>
      <w:r w:rsidR="005D17EB" w:rsidRPr="005D17EB">
        <w:rPr>
          <w:rFonts w:ascii="Times New Roman" w:eastAsiaTheme="minorEastAsia" w:hAnsi="Times New Roman" w:cs="Times New Roman"/>
          <w:sz w:val="28"/>
          <w:szCs w:val="28"/>
          <w:lang w:eastAsia="ru-RU"/>
        </w:rPr>
        <w:t xml:space="preserve"> края либо лицу, исполняющего его обязанности, о премиро</w:t>
      </w:r>
      <w:r w:rsidR="00D74F02">
        <w:rPr>
          <w:rFonts w:ascii="Times New Roman" w:eastAsiaTheme="minorEastAsia" w:hAnsi="Times New Roman" w:cs="Times New Roman"/>
          <w:sz w:val="28"/>
          <w:szCs w:val="28"/>
          <w:lang w:eastAsia="ru-RU"/>
        </w:rPr>
        <w:t>вании руководителей учреждений.</w:t>
      </w:r>
    </w:p>
    <w:p w:rsidR="005D17EB" w:rsidRPr="005D17EB" w:rsidRDefault="00D74F02" w:rsidP="009C5860">
      <w:pPr>
        <w:spacing w:after="0" w:line="240" w:lineRule="auto"/>
        <w:ind w:firstLine="709"/>
        <w:jc w:val="both"/>
        <w:rPr>
          <w:rFonts w:ascii="Times New Roman" w:eastAsiaTheme="minorEastAsia" w:hAnsi="Times New Roman" w:cs="Times New Roman"/>
          <w:sz w:val="28"/>
          <w:szCs w:val="28"/>
          <w:lang w:eastAsia="ru-RU"/>
        </w:rPr>
      </w:pPr>
      <w:r w:rsidRPr="00D74F02">
        <w:rPr>
          <w:rFonts w:ascii="Times New Roman" w:eastAsiaTheme="minorEastAsia" w:hAnsi="Times New Roman" w:cs="Times New Roman"/>
          <w:sz w:val="28"/>
          <w:szCs w:val="28"/>
          <w:lang w:eastAsia="ru-RU"/>
        </w:rPr>
        <w:t>7</w:t>
      </w:r>
      <w:r w:rsidR="007F6746">
        <w:rPr>
          <w:rFonts w:ascii="Times New Roman" w:eastAsiaTheme="minorEastAsia" w:hAnsi="Times New Roman" w:cs="Times New Roman"/>
          <w:sz w:val="28"/>
          <w:szCs w:val="28"/>
          <w:lang w:eastAsia="ru-RU"/>
        </w:rPr>
        <w:t>.</w:t>
      </w:r>
      <w:r w:rsidR="005D17EB" w:rsidRPr="005D17EB">
        <w:rPr>
          <w:rFonts w:ascii="Times New Roman" w:eastAsiaTheme="minorEastAsia" w:hAnsi="Times New Roman" w:cs="Times New Roman"/>
          <w:sz w:val="28"/>
          <w:szCs w:val="28"/>
          <w:lang w:eastAsia="ru-RU"/>
        </w:rPr>
        <w:t xml:space="preserve"> Комиссия принимает на рассмотрение от руководителей учреждений отчеты о выполнении показателей эффективности деятельности учреждения в форме электронного документа в формате файла PDF:</w:t>
      </w:r>
    </w:p>
    <w:p w:rsidR="005D17EB" w:rsidRPr="005D17EB" w:rsidRDefault="005D17EB" w:rsidP="009C5860">
      <w:pPr>
        <w:spacing w:after="0" w:line="240" w:lineRule="auto"/>
        <w:ind w:firstLine="709"/>
        <w:jc w:val="both"/>
        <w:rPr>
          <w:rFonts w:ascii="Times New Roman" w:eastAsiaTheme="minorEastAsia" w:hAnsi="Times New Roman" w:cs="Times New Roman"/>
          <w:sz w:val="28"/>
          <w:szCs w:val="28"/>
          <w:lang w:eastAsia="ru-RU"/>
        </w:rPr>
      </w:pPr>
      <w:r w:rsidRPr="005D17EB">
        <w:rPr>
          <w:rFonts w:ascii="Times New Roman" w:eastAsiaTheme="minorEastAsia" w:hAnsi="Times New Roman" w:cs="Times New Roman"/>
          <w:sz w:val="28"/>
          <w:szCs w:val="28"/>
          <w:lang w:eastAsia="ru-RU"/>
        </w:rPr>
        <w:t>Прием отчетов осуществляет секретарь Комиссии.</w:t>
      </w:r>
    </w:p>
    <w:p w:rsidR="005D17EB" w:rsidRPr="005D17EB" w:rsidRDefault="00D74F02" w:rsidP="009C5860">
      <w:pPr>
        <w:spacing w:after="0" w:line="240" w:lineRule="auto"/>
        <w:ind w:firstLine="709"/>
        <w:jc w:val="both"/>
        <w:rPr>
          <w:rFonts w:ascii="Times New Roman" w:eastAsiaTheme="minorEastAsia" w:hAnsi="Times New Roman" w:cs="Times New Roman"/>
          <w:sz w:val="28"/>
          <w:szCs w:val="28"/>
          <w:lang w:eastAsia="ru-RU"/>
        </w:rPr>
      </w:pPr>
      <w:r w:rsidRPr="00D74F02">
        <w:rPr>
          <w:rFonts w:ascii="Times New Roman" w:eastAsiaTheme="minorEastAsia" w:hAnsi="Times New Roman" w:cs="Times New Roman"/>
          <w:sz w:val="28"/>
          <w:szCs w:val="28"/>
          <w:lang w:eastAsia="ru-RU"/>
        </w:rPr>
        <w:t>8</w:t>
      </w:r>
      <w:r>
        <w:rPr>
          <w:rFonts w:ascii="Times New Roman" w:eastAsiaTheme="minorEastAsia" w:hAnsi="Times New Roman" w:cs="Times New Roman"/>
          <w:sz w:val="28"/>
          <w:szCs w:val="28"/>
          <w:lang w:eastAsia="ru-RU"/>
        </w:rPr>
        <w:t xml:space="preserve">. </w:t>
      </w:r>
      <w:r w:rsidR="005D17EB" w:rsidRPr="005D17EB">
        <w:rPr>
          <w:rFonts w:ascii="Times New Roman" w:eastAsiaTheme="minorEastAsia" w:hAnsi="Times New Roman" w:cs="Times New Roman"/>
          <w:sz w:val="28"/>
          <w:szCs w:val="28"/>
          <w:lang w:eastAsia="ru-RU"/>
        </w:rPr>
        <w:t>В случае несвоевременного представления (непредставления) руководителем учреждения отчета о выполнении показателей эффективности деятельности учреждения без уважительной причины, вопрос о премировании руководителя Комиссией не рассматривается.</w:t>
      </w:r>
    </w:p>
    <w:p w:rsidR="005D17EB" w:rsidRPr="005D17EB" w:rsidRDefault="00D74F02" w:rsidP="009C5860">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AC73E6">
        <w:rPr>
          <w:rFonts w:ascii="Times New Roman" w:eastAsiaTheme="minorEastAsia" w:hAnsi="Times New Roman" w:cs="Times New Roman"/>
          <w:sz w:val="28"/>
          <w:szCs w:val="28"/>
          <w:lang w:eastAsia="ru-RU"/>
        </w:rPr>
        <w:t xml:space="preserve"> </w:t>
      </w:r>
      <w:r w:rsidR="005D17EB" w:rsidRPr="005D17EB">
        <w:rPr>
          <w:rFonts w:ascii="Times New Roman" w:eastAsiaTheme="minorEastAsia" w:hAnsi="Times New Roman" w:cs="Times New Roman"/>
          <w:sz w:val="28"/>
          <w:szCs w:val="28"/>
          <w:lang w:eastAsia="ru-RU"/>
        </w:rPr>
        <w:t>Заседания К</w:t>
      </w:r>
      <w:r>
        <w:rPr>
          <w:rFonts w:ascii="Times New Roman" w:eastAsiaTheme="minorEastAsia" w:hAnsi="Times New Roman" w:cs="Times New Roman"/>
          <w:sz w:val="28"/>
          <w:szCs w:val="28"/>
          <w:lang w:eastAsia="ru-RU"/>
        </w:rPr>
        <w:t>омиссии проводятся ежемесячно</w:t>
      </w:r>
      <w:r w:rsidR="005D17EB" w:rsidRPr="005D17EB">
        <w:rPr>
          <w:rFonts w:ascii="Times New Roman" w:eastAsiaTheme="minorEastAsia" w:hAnsi="Times New Roman" w:cs="Times New Roman"/>
          <w:sz w:val="28"/>
          <w:szCs w:val="28"/>
          <w:lang w:eastAsia="ru-RU"/>
        </w:rPr>
        <w:t>.</w:t>
      </w:r>
    </w:p>
    <w:p w:rsidR="005D17EB" w:rsidRPr="005D17EB" w:rsidRDefault="005D17EB" w:rsidP="009C5860">
      <w:pPr>
        <w:spacing w:after="0" w:line="240" w:lineRule="auto"/>
        <w:ind w:firstLine="709"/>
        <w:jc w:val="both"/>
        <w:rPr>
          <w:rFonts w:ascii="Times New Roman" w:eastAsiaTheme="minorEastAsia" w:hAnsi="Times New Roman" w:cs="Times New Roman"/>
          <w:sz w:val="28"/>
          <w:szCs w:val="28"/>
          <w:lang w:eastAsia="ru-RU"/>
        </w:rPr>
      </w:pPr>
      <w:r w:rsidRPr="005D17EB">
        <w:rPr>
          <w:rFonts w:ascii="Times New Roman" w:eastAsiaTheme="minorEastAsia" w:hAnsi="Times New Roman" w:cs="Times New Roman"/>
          <w:sz w:val="28"/>
          <w:szCs w:val="28"/>
          <w:lang w:eastAsia="ru-RU"/>
        </w:rPr>
        <w:t>Дата проведения заседания Комиссии назначается председате</w:t>
      </w:r>
      <w:r w:rsidR="001733F1">
        <w:rPr>
          <w:rFonts w:ascii="Times New Roman" w:eastAsiaTheme="minorEastAsia" w:hAnsi="Times New Roman" w:cs="Times New Roman"/>
          <w:sz w:val="28"/>
          <w:szCs w:val="28"/>
          <w:lang w:eastAsia="ru-RU"/>
        </w:rPr>
        <w:t xml:space="preserve">лем Комиссии (в его отсутствие </w:t>
      </w:r>
      <w:r w:rsidR="001733F1" w:rsidRPr="001733F1">
        <w:rPr>
          <w:rFonts w:ascii="Times New Roman" w:eastAsiaTheme="minorEastAsia" w:hAnsi="Times New Roman" w:cs="Times New Roman"/>
          <w:sz w:val="28"/>
          <w:szCs w:val="28"/>
          <w:lang w:eastAsia="ru-RU"/>
        </w:rPr>
        <w:t>–</w:t>
      </w:r>
      <w:r w:rsidRPr="005D17EB">
        <w:rPr>
          <w:rFonts w:ascii="Times New Roman" w:eastAsiaTheme="minorEastAsia" w:hAnsi="Times New Roman" w:cs="Times New Roman"/>
          <w:sz w:val="28"/>
          <w:szCs w:val="28"/>
          <w:lang w:eastAsia="ru-RU"/>
        </w:rPr>
        <w:t xml:space="preserve"> заместителем пред</w:t>
      </w:r>
      <w:r w:rsidR="00D74F02">
        <w:rPr>
          <w:rFonts w:ascii="Times New Roman" w:eastAsiaTheme="minorEastAsia" w:hAnsi="Times New Roman" w:cs="Times New Roman"/>
          <w:sz w:val="28"/>
          <w:szCs w:val="28"/>
          <w:lang w:eastAsia="ru-RU"/>
        </w:rPr>
        <w:t>седателя Комиссии) не позднее 25</w:t>
      </w:r>
      <w:r w:rsidRPr="005D17EB">
        <w:rPr>
          <w:rFonts w:ascii="Times New Roman" w:eastAsiaTheme="minorEastAsia" w:hAnsi="Times New Roman" w:cs="Times New Roman"/>
          <w:sz w:val="28"/>
          <w:szCs w:val="28"/>
          <w:lang w:eastAsia="ru-RU"/>
        </w:rPr>
        <w:t xml:space="preserve"> числа месяца, следующего за отчетным периодом.</w:t>
      </w:r>
    </w:p>
    <w:p w:rsidR="005D17EB" w:rsidRPr="005D17EB" w:rsidRDefault="00AC73E6" w:rsidP="009C5860">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5D17EB" w:rsidRPr="005D17EB">
        <w:rPr>
          <w:rFonts w:ascii="Times New Roman" w:eastAsiaTheme="minorEastAsia" w:hAnsi="Times New Roman" w:cs="Times New Roman"/>
          <w:sz w:val="28"/>
          <w:szCs w:val="28"/>
          <w:lang w:eastAsia="ru-RU"/>
        </w:rPr>
        <w:t>. Заседание Комиссии считается правомочным, если на нем присутствует не менее половины списочного состава членов Комиссии.</w:t>
      </w:r>
    </w:p>
    <w:p w:rsidR="005D17EB" w:rsidRPr="005D17EB" w:rsidRDefault="00AC73E6" w:rsidP="009C5860">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5D17EB" w:rsidRPr="005D17EB">
        <w:rPr>
          <w:rFonts w:ascii="Times New Roman" w:eastAsiaTheme="minorEastAsia" w:hAnsi="Times New Roman" w:cs="Times New Roman"/>
          <w:sz w:val="28"/>
          <w:szCs w:val="28"/>
          <w:lang w:eastAsia="ru-RU"/>
        </w:rPr>
        <w:t>. Решения Комиссии принимаются большинством голосов членов Комиссии, присутствующих на заседании.</w:t>
      </w:r>
    </w:p>
    <w:p w:rsidR="005D17EB" w:rsidRPr="005D17EB" w:rsidRDefault="005D17EB" w:rsidP="009C5860">
      <w:pPr>
        <w:spacing w:after="0" w:line="240" w:lineRule="auto"/>
        <w:ind w:firstLine="709"/>
        <w:jc w:val="both"/>
        <w:rPr>
          <w:rFonts w:ascii="Times New Roman" w:eastAsiaTheme="minorEastAsia" w:hAnsi="Times New Roman" w:cs="Times New Roman"/>
          <w:sz w:val="28"/>
          <w:szCs w:val="28"/>
          <w:lang w:eastAsia="ru-RU"/>
        </w:rPr>
      </w:pPr>
      <w:r w:rsidRPr="005D17EB">
        <w:rPr>
          <w:rFonts w:ascii="Times New Roman" w:eastAsiaTheme="minorEastAsia" w:hAnsi="Times New Roman" w:cs="Times New Roman"/>
          <w:sz w:val="28"/>
          <w:szCs w:val="28"/>
          <w:lang w:eastAsia="ru-RU"/>
        </w:rPr>
        <w:t>При равенстве голосов решающим является голос председателя Комиссии, а при</w:t>
      </w:r>
      <w:r w:rsidR="007B611E">
        <w:rPr>
          <w:rFonts w:ascii="Times New Roman" w:eastAsiaTheme="minorEastAsia" w:hAnsi="Times New Roman" w:cs="Times New Roman"/>
          <w:sz w:val="28"/>
          <w:szCs w:val="28"/>
          <w:lang w:eastAsia="ru-RU"/>
        </w:rPr>
        <w:t xml:space="preserve"> его отсутствии </w:t>
      </w:r>
      <w:r w:rsidR="007B611E" w:rsidRPr="007B611E">
        <w:rPr>
          <w:rFonts w:ascii="Times New Roman" w:eastAsiaTheme="minorEastAsia" w:hAnsi="Times New Roman" w:cs="Times New Roman"/>
          <w:sz w:val="28"/>
          <w:szCs w:val="28"/>
          <w:lang w:eastAsia="ru-RU"/>
        </w:rPr>
        <w:t>–</w:t>
      </w:r>
      <w:r w:rsidRPr="005D17EB">
        <w:rPr>
          <w:rFonts w:ascii="Times New Roman" w:eastAsiaTheme="minorEastAsia" w:hAnsi="Times New Roman" w:cs="Times New Roman"/>
          <w:sz w:val="28"/>
          <w:szCs w:val="28"/>
          <w:lang w:eastAsia="ru-RU"/>
        </w:rPr>
        <w:t xml:space="preserve"> заместителя председателя Комиссии.</w:t>
      </w:r>
    </w:p>
    <w:p w:rsidR="005D17EB" w:rsidRDefault="00AC73E6" w:rsidP="009C5860">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w:t>
      </w:r>
      <w:r w:rsidR="005D17EB" w:rsidRPr="005D17EB">
        <w:rPr>
          <w:rFonts w:ascii="Times New Roman" w:eastAsiaTheme="minorEastAsia" w:hAnsi="Times New Roman" w:cs="Times New Roman"/>
          <w:sz w:val="28"/>
          <w:szCs w:val="28"/>
          <w:lang w:eastAsia="ru-RU"/>
        </w:rPr>
        <w:t>. Решение Комиссии об оценке показателей эффективности деятельности учреждений отражается в протоколе, который подписывается всеми членами Комиссии, участвующими в его заседании.</w:t>
      </w:r>
    </w:p>
    <w:p w:rsidR="007F6746" w:rsidRDefault="007F6746" w:rsidP="009C5860">
      <w:pPr>
        <w:spacing w:after="0" w:line="240" w:lineRule="auto"/>
        <w:ind w:firstLine="709"/>
        <w:jc w:val="both"/>
        <w:rPr>
          <w:rFonts w:ascii="Times New Roman" w:eastAsiaTheme="minorEastAsia" w:hAnsi="Times New Roman" w:cs="Times New Roman"/>
          <w:sz w:val="28"/>
          <w:szCs w:val="28"/>
          <w:lang w:eastAsia="ru-RU"/>
        </w:rPr>
      </w:pPr>
    </w:p>
    <w:p w:rsidR="007F6746" w:rsidRDefault="007F6746" w:rsidP="009C5860">
      <w:pPr>
        <w:spacing w:after="0" w:line="240" w:lineRule="auto"/>
        <w:ind w:firstLine="709"/>
        <w:jc w:val="both"/>
        <w:rPr>
          <w:rFonts w:ascii="Times New Roman" w:eastAsiaTheme="minorEastAsia" w:hAnsi="Times New Roman" w:cs="Times New Roman"/>
          <w:sz w:val="28"/>
          <w:szCs w:val="28"/>
          <w:lang w:eastAsia="ru-RU"/>
        </w:rPr>
      </w:pPr>
    </w:p>
    <w:p w:rsidR="007F6746" w:rsidRDefault="007F6746" w:rsidP="009C5860">
      <w:pPr>
        <w:spacing w:after="0" w:line="240" w:lineRule="auto"/>
        <w:ind w:firstLine="709"/>
        <w:jc w:val="both"/>
        <w:rPr>
          <w:rFonts w:ascii="Times New Roman" w:eastAsiaTheme="minorEastAsia" w:hAnsi="Times New Roman" w:cs="Times New Roman"/>
          <w:sz w:val="28"/>
          <w:szCs w:val="28"/>
          <w:lang w:eastAsia="ru-RU"/>
        </w:rPr>
      </w:pPr>
    </w:p>
    <w:p w:rsidR="007F6746" w:rsidRDefault="007F6746" w:rsidP="009C5860">
      <w:pPr>
        <w:spacing w:after="0" w:line="240" w:lineRule="auto"/>
        <w:ind w:firstLine="709"/>
        <w:jc w:val="both"/>
        <w:rPr>
          <w:rFonts w:ascii="Times New Roman" w:eastAsiaTheme="minorEastAsia" w:hAnsi="Times New Roman" w:cs="Times New Roman"/>
          <w:sz w:val="28"/>
          <w:szCs w:val="28"/>
          <w:lang w:eastAsia="ru-RU"/>
        </w:rPr>
      </w:pPr>
    </w:p>
    <w:p w:rsidR="007F6746" w:rsidRDefault="007F6746" w:rsidP="009C5860">
      <w:pPr>
        <w:spacing w:after="0" w:line="240" w:lineRule="auto"/>
        <w:ind w:firstLine="709"/>
        <w:jc w:val="both"/>
        <w:rPr>
          <w:rFonts w:ascii="Times New Roman" w:eastAsiaTheme="minorEastAsia" w:hAnsi="Times New Roman" w:cs="Times New Roman"/>
          <w:sz w:val="28"/>
          <w:szCs w:val="28"/>
          <w:lang w:eastAsia="ru-RU"/>
        </w:rPr>
      </w:pPr>
    </w:p>
    <w:p w:rsidR="00BD0559" w:rsidRDefault="00BD0559" w:rsidP="009C5860">
      <w:pPr>
        <w:spacing w:after="0" w:line="240" w:lineRule="auto"/>
        <w:ind w:firstLine="709"/>
        <w:jc w:val="both"/>
        <w:rPr>
          <w:rFonts w:ascii="Times New Roman" w:eastAsiaTheme="minorEastAsia" w:hAnsi="Times New Roman" w:cs="Times New Roman"/>
          <w:sz w:val="28"/>
          <w:szCs w:val="28"/>
          <w:lang w:eastAsia="ru-RU"/>
        </w:rPr>
      </w:pPr>
    </w:p>
    <w:p w:rsidR="00BD0559" w:rsidRDefault="00BD0559" w:rsidP="009C5860">
      <w:pPr>
        <w:spacing w:after="0" w:line="240" w:lineRule="auto"/>
        <w:ind w:firstLine="709"/>
        <w:jc w:val="both"/>
        <w:rPr>
          <w:rFonts w:ascii="Times New Roman" w:eastAsiaTheme="minorEastAsia" w:hAnsi="Times New Roman" w:cs="Times New Roman"/>
          <w:sz w:val="28"/>
          <w:szCs w:val="28"/>
          <w:lang w:eastAsia="ru-RU"/>
        </w:rPr>
      </w:pPr>
    </w:p>
    <w:p w:rsidR="00BD0559" w:rsidRDefault="00BD0559" w:rsidP="006C73B9">
      <w:pPr>
        <w:ind w:firstLine="709"/>
        <w:jc w:val="both"/>
        <w:rPr>
          <w:rFonts w:ascii="Times New Roman" w:eastAsiaTheme="minorEastAsia" w:hAnsi="Times New Roman" w:cs="Times New Roman"/>
          <w:sz w:val="28"/>
          <w:szCs w:val="28"/>
          <w:lang w:eastAsia="ru-RU"/>
        </w:rPr>
      </w:pPr>
    </w:p>
    <w:p w:rsidR="00BD0559" w:rsidRDefault="00BD0559" w:rsidP="006C73B9">
      <w:pPr>
        <w:ind w:firstLine="709"/>
        <w:jc w:val="both"/>
        <w:rPr>
          <w:rFonts w:ascii="Times New Roman" w:eastAsiaTheme="minorEastAsia" w:hAnsi="Times New Roman" w:cs="Times New Roman"/>
          <w:sz w:val="28"/>
          <w:szCs w:val="28"/>
          <w:lang w:eastAsia="ru-RU"/>
        </w:rPr>
      </w:pPr>
    </w:p>
    <w:p w:rsidR="00404198" w:rsidRDefault="00404198" w:rsidP="006C73B9">
      <w:pPr>
        <w:ind w:firstLine="709"/>
        <w:jc w:val="both"/>
        <w:rPr>
          <w:rFonts w:ascii="Times New Roman" w:eastAsiaTheme="minorEastAsia" w:hAnsi="Times New Roman" w:cs="Times New Roman"/>
          <w:sz w:val="28"/>
          <w:szCs w:val="28"/>
          <w:lang w:eastAsia="ru-RU"/>
        </w:rPr>
      </w:pPr>
    </w:p>
    <w:p w:rsidR="00404198" w:rsidRDefault="00404198" w:rsidP="006C73B9">
      <w:pPr>
        <w:ind w:firstLine="709"/>
        <w:jc w:val="both"/>
        <w:rPr>
          <w:rFonts w:ascii="Times New Roman" w:eastAsiaTheme="minorEastAsia" w:hAnsi="Times New Roman" w:cs="Times New Roman"/>
          <w:sz w:val="28"/>
          <w:szCs w:val="28"/>
          <w:lang w:eastAsia="ru-RU"/>
        </w:rPr>
      </w:pPr>
    </w:p>
    <w:p w:rsidR="00404198" w:rsidRDefault="00404198" w:rsidP="006C73B9">
      <w:pPr>
        <w:ind w:firstLine="709"/>
        <w:jc w:val="both"/>
        <w:rPr>
          <w:rFonts w:ascii="Times New Roman" w:eastAsiaTheme="minorEastAsia" w:hAnsi="Times New Roman" w:cs="Times New Roman"/>
          <w:sz w:val="28"/>
          <w:szCs w:val="28"/>
          <w:lang w:eastAsia="ru-RU"/>
        </w:rPr>
      </w:pPr>
    </w:p>
    <w:p w:rsidR="00404198" w:rsidRDefault="00404198" w:rsidP="006C73B9">
      <w:pPr>
        <w:ind w:firstLine="709"/>
        <w:jc w:val="both"/>
        <w:rPr>
          <w:rFonts w:ascii="Times New Roman" w:eastAsiaTheme="minorEastAsia" w:hAnsi="Times New Roman" w:cs="Times New Roman"/>
          <w:sz w:val="28"/>
          <w:szCs w:val="28"/>
          <w:lang w:eastAsia="ru-RU"/>
        </w:rPr>
      </w:pPr>
    </w:p>
    <w:p w:rsidR="00404198" w:rsidRDefault="00404198" w:rsidP="006C73B9">
      <w:pPr>
        <w:ind w:firstLine="709"/>
        <w:jc w:val="both"/>
        <w:rPr>
          <w:rFonts w:ascii="Times New Roman" w:eastAsiaTheme="minorEastAsia" w:hAnsi="Times New Roman" w:cs="Times New Roman"/>
          <w:sz w:val="28"/>
          <w:szCs w:val="28"/>
          <w:lang w:eastAsia="ru-RU"/>
        </w:rPr>
      </w:pPr>
    </w:p>
    <w:p w:rsidR="00404198" w:rsidRDefault="00404198" w:rsidP="006C73B9">
      <w:pPr>
        <w:ind w:firstLine="709"/>
        <w:jc w:val="both"/>
        <w:rPr>
          <w:rFonts w:ascii="Times New Roman" w:eastAsiaTheme="minorEastAsia" w:hAnsi="Times New Roman" w:cs="Times New Roman"/>
          <w:sz w:val="28"/>
          <w:szCs w:val="28"/>
          <w:lang w:eastAsia="ru-RU"/>
        </w:rPr>
      </w:pPr>
    </w:p>
    <w:p w:rsidR="00404198" w:rsidRDefault="00404198" w:rsidP="006C73B9">
      <w:pPr>
        <w:ind w:firstLine="709"/>
        <w:jc w:val="both"/>
        <w:rPr>
          <w:rFonts w:ascii="Times New Roman" w:eastAsiaTheme="minorEastAsia" w:hAnsi="Times New Roman" w:cs="Times New Roman"/>
          <w:sz w:val="28"/>
          <w:szCs w:val="28"/>
          <w:lang w:eastAsia="ru-RU"/>
        </w:rPr>
      </w:pPr>
    </w:p>
    <w:p w:rsidR="00404198" w:rsidRDefault="00404198" w:rsidP="006C73B9">
      <w:pPr>
        <w:ind w:firstLine="709"/>
        <w:jc w:val="both"/>
        <w:rPr>
          <w:rFonts w:ascii="Times New Roman" w:eastAsiaTheme="minorEastAsia" w:hAnsi="Times New Roman" w:cs="Times New Roman"/>
          <w:sz w:val="28"/>
          <w:szCs w:val="28"/>
          <w:lang w:eastAsia="ru-RU"/>
        </w:rPr>
      </w:pPr>
    </w:p>
    <w:p w:rsidR="00404198" w:rsidRDefault="00404198" w:rsidP="006C73B9">
      <w:pPr>
        <w:ind w:firstLine="709"/>
        <w:jc w:val="both"/>
        <w:rPr>
          <w:rFonts w:ascii="Times New Roman" w:eastAsiaTheme="minorEastAsia" w:hAnsi="Times New Roman" w:cs="Times New Roman"/>
          <w:sz w:val="28"/>
          <w:szCs w:val="28"/>
          <w:lang w:eastAsia="ru-RU"/>
        </w:rPr>
      </w:pPr>
    </w:p>
    <w:p w:rsidR="00404198" w:rsidRDefault="00404198" w:rsidP="006C73B9">
      <w:pPr>
        <w:ind w:firstLine="709"/>
        <w:jc w:val="both"/>
        <w:rPr>
          <w:rFonts w:ascii="Times New Roman" w:eastAsiaTheme="minorEastAsia" w:hAnsi="Times New Roman" w:cs="Times New Roman"/>
          <w:sz w:val="28"/>
          <w:szCs w:val="28"/>
          <w:lang w:eastAsia="ru-RU"/>
        </w:rPr>
      </w:pPr>
    </w:p>
    <w:p w:rsidR="000216D2" w:rsidRDefault="000216D2" w:rsidP="006C73B9">
      <w:pPr>
        <w:ind w:firstLine="709"/>
        <w:jc w:val="both"/>
        <w:rPr>
          <w:rFonts w:ascii="Times New Roman" w:eastAsiaTheme="minorEastAsia" w:hAnsi="Times New Roman" w:cs="Times New Roman"/>
          <w:sz w:val="28"/>
          <w:szCs w:val="28"/>
          <w:lang w:eastAsia="ru-RU"/>
        </w:rPr>
      </w:pPr>
    </w:p>
    <w:sectPr w:rsidR="000216D2" w:rsidSect="00F374A9">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E78" w:rsidRDefault="00251E78" w:rsidP="0031799B">
      <w:pPr>
        <w:spacing w:after="0" w:line="240" w:lineRule="auto"/>
      </w:pPr>
      <w:r>
        <w:separator/>
      </w:r>
    </w:p>
  </w:endnote>
  <w:endnote w:type="continuationSeparator" w:id="0">
    <w:p w:rsidR="00251E78" w:rsidRDefault="00251E78"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E78" w:rsidRDefault="00251E78" w:rsidP="0031799B">
      <w:pPr>
        <w:spacing w:after="0" w:line="240" w:lineRule="auto"/>
      </w:pPr>
      <w:r>
        <w:separator/>
      </w:r>
    </w:p>
  </w:footnote>
  <w:footnote w:type="continuationSeparator" w:id="0">
    <w:p w:rsidR="00251E78" w:rsidRDefault="00251E78"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14093"/>
      <w:docPartObj>
        <w:docPartGallery w:val="Page Numbers (Top of Page)"/>
        <w:docPartUnique/>
      </w:docPartObj>
    </w:sdtPr>
    <w:sdtEndPr/>
    <w:sdtContent>
      <w:p w:rsidR="00EF355D" w:rsidRDefault="00EF355D">
        <w:pPr>
          <w:pStyle w:val="aa"/>
          <w:jc w:val="center"/>
        </w:pPr>
        <w:r>
          <w:fldChar w:fldCharType="begin"/>
        </w:r>
        <w:r>
          <w:instrText>PAGE   \* MERGEFORMAT</w:instrText>
        </w:r>
        <w:r>
          <w:fldChar w:fldCharType="separate"/>
        </w:r>
        <w:r w:rsidR="00887C8D">
          <w:rPr>
            <w:noProof/>
          </w:rPr>
          <w:t>14</w:t>
        </w:r>
        <w:r>
          <w:fldChar w:fldCharType="end"/>
        </w:r>
      </w:p>
    </w:sdtContent>
  </w:sdt>
  <w:p w:rsidR="00EF355D" w:rsidRDefault="00EF355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in;height:335.6pt;visibility:visible;mso-wrap-style:square" o:bullet="t">
        <v:imagedata r:id="rId1" o:title=""/>
      </v:shape>
    </w:pict>
  </w:numPicBullet>
  <w:abstractNum w:abstractNumId="0" w15:restartNumberingAfterBreak="0">
    <w:nsid w:val="0E80099C"/>
    <w:multiLevelType w:val="hybridMultilevel"/>
    <w:tmpl w:val="F8B276E6"/>
    <w:lvl w:ilvl="0" w:tplc="5B821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02456F"/>
    <w:multiLevelType w:val="hybridMultilevel"/>
    <w:tmpl w:val="EBD284DE"/>
    <w:lvl w:ilvl="0" w:tplc="B1FED2F4">
      <w:start w:val="1"/>
      <w:numFmt w:val="bullet"/>
      <w:lvlText w:val=""/>
      <w:lvlPicBulletId w:val="0"/>
      <w:lvlJc w:val="left"/>
      <w:pPr>
        <w:tabs>
          <w:tab w:val="num" w:pos="1353"/>
        </w:tabs>
        <w:ind w:left="1353" w:hanging="360"/>
      </w:pPr>
      <w:rPr>
        <w:rFonts w:ascii="Symbol" w:hAnsi="Symbol" w:hint="default"/>
      </w:rPr>
    </w:lvl>
    <w:lvl w:ilvl="1" w:tplc="60981A0C" w:tentative="1">
      <w:start w:val="1"/>
      <w:numFmt w:val="bullet"/>
      <w:lvlText w:val=""/>
      <w:lvlJc w:val="left"/>
      <w:pPr>
        <w:tabs>
          <w:tab w:val="num" w:pos="2073"/>
        </w:tabs>
        <w:ind w:left="2073" w:hanging="360"/>
      </w:pPr>
      <w:rPr>
        <w:rFonts w:ascii="Symbol" w:hAnsi="Symbol" w:hint="default"/>
      </w:rPr>
    </w:lvl>
    <w:lvl w:ilvl="2" w:tplc="C8BC7822" w:tentative="1">
      <w:start w:val="1"/>
      <w:numFmt w:val="bullet"/>
      <w:lvlText w:val=""/>
      <w:lvlJc w:val="left"/>
      <w:pPr>
        <w:tabs>
          <w:tab w:val="num" w:pos="2793"/>
        </w:tabs>
        <w:ind w:left="2793" w:hanging="360"/>
      </w:pPr>
      <w:rPr>
        <w:rFonts w:ascii="Symbol" w:hAnsi="Symbol" w:hint="default"/>
      </w:rPr>
    </w:lvl>
    <w:lvl w:ilvl="3" w:tplc="26585828" w:tentative="1">
      <w:start w:val="1"/>
      <w:numFmt w:val="bullet"/>
      <w:lvlText w:val=""/>
      <w:lvlJc w:val="left"/>
      <w:pPr>
        <w:tabs>
          <w:tab w:val="num" w:pos="3513"/>
        </w:tabs>
        <w:ind w:left="3513" w:hanging="360"/>
      </w:pPr>
      <w:rPr>
        <w:rFonts w:ascii="Symbol" w:hAnsi="Symbol" w:hint="default"/>
      </w:rPr>
    </w:lvl>
    <w:lvl w:ilvl="4" w:tplc="485A26E4" w:tentative="1">
      <w:start w:val="1"/>
      <w:numFmt w:val="bullet"/>
      <w:lvlText w:val=""/>
      <w:lvlJc w:val="left"/>
      <w:pPr>
        <w:tabs>
          <w:tab w:val="num" w:pos="4233"/>
        </w:tabs>
        <w:ind w:left="4233" w:hanging="360"/>
      </w:pPr>
      <w:rPr>
        <w:rFonts w:ascii="Symbol" w:hAnsi="Symbol" w:hint="default"/>
      </w:rPr>
    </w:lvl>
    <w:lvl w:ilvl="5" w:tplc="5AA259F0" w:tentative="1">
      <w:start w:val="1"/>
      <w:numFmt w:val="bullet"/>
      <w:lvlText w:val=""/>
      <w:lvlJc w:val="left"/>
      <w:pPr>
        <w:tabs>
          <w:tab w:val="num" w:pos="4953"/>
        </w:tabs>
        <w:ind w:left="4953" w:hanging="360"/>
      </w:pPr>
      <w:rPr>
        <w:rFonts w:ascii="Symbol" w:hAnsi="Symbol" w:hint="default"/>
      </w:rPr>
    </w:lvl>
    <w:lvl w:ilvl="6" w:tplc="B64E48D4" w:tentative="1">
      <w:start w:val="1"/>
      <w:numFmt w:val="bullet"/>
      <w:lvlText w:val=""/>
      <w:lvlJc w:val="left"/>
      <w:pPr>
        <w:tabs>
          <w:tab w:val="num" w:pos="5673"/>
        </w:tabs>
        <w:ind w:left="5673" w:hanging="360"/>
      </w:pPr>
      <w:rPr>
        <w:rFonts w:ascii="Symbol" w:hAnsi="Symbol" w:hint="default"/>
      </w:rPr>
    </w:lvl>
    <w:lvl w:ilvl="7" w:tplc="419C8EFA" w:tentative="1">
      <w:start w:val="1"/>
      <w:numFmt w:val="bullet"/>
      <w:lvlText w:val=""/>
      <w:lvlJc w:val="left"/>
      <w:pPr>
        <w:tabs>
          <w:tab w:val="num" w:pos="6393"/>
        </w:tabs>
        <w:ind w:left="6393" w:hanging="360"/>
      </w:pPr>
      <w:rPr>
        <w:rFonts w:ascii="Symbol" w:hAnsi="Symbol" w:hint="default"/>
      </w:rPr>
    </w:lvl>
    <w:lvl w:ilvl="8" w:tplc="7C90437E" w:tentative="1">
      <w:start w:val="1"/>
      <w:numFmt w:val="bullet"/>
      <w:lvlText w:val=""/>
      <w:lvlJc w:val="left"/>
      <w:pPr>
        <w:tabs>
          <w:tab w:val="num" w:pos="7113"/>
        </w:tabs>
        <w:ind w:left="7113" w:hanging="360"/>
      </w:pPr>
      <w:rPr>
        <w:rFonts w:ascii="Symbol" w:hAnsi="Symbol" w:hint="default"/>
      </w:rPr>
    </w:lvl>
  </w:abstractNum>
  <w:abstractNum w:abstractNumId="2" w15:restartNumberingAfterBreak="0">
    <w:nsid w:val="6AA17498"/>
    <w:multiLevelType w:val="hybridMultilevel"/>
    <w:tmpl w:val="92F09D98"/>
    <w:lvl w:ilvl="0" w:tplc="4CE67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216D2"/>
    <w:rsid w:val="00022AF6"/>
    <w:rsid w:val="0002395C"/>
    <w:rsid w:val="00027B98"/>
    <w:rsid w:val="00033533"/>
    <w:rsid w:val="00045111"/>
    <w:rsid w:val="00045304"/>
    <w:rsid w:val="0004721F"/>
    <w:rsid w:val="00053869"/>
    <w:rsid w:val="00054428"/>
    <w:rsid w:val="00062EAE"/>
    <w:rsid w:val="00066C50"/>
    <w:rsid w:val="00076132"/>
    <w:rsid w:val="00077162"/>
    <w:rsid w:val="00082619"/>
    <w:rsid w:val="00094A51"/>
    <w:rsid w:val="00095795"/>
    <w:rsid w:val="00097504"/>
    <w:rsid w:val="000B1239"/>
    <w:rsid w:val="000C2DB2"/>
    <w:rsid w:val="000C7139"/>
    <w:rsid w:val="000E53EF"/>
    <w:rsid w:val="001008C9"/>
    <w:rsid w:val="00112C1A"/>
    <w:rsid w:val="00115CEA"/>
    <w:rsid w:val="001261D6"/>
    <w:rsid w:val="00131A4D"/>
    <w:rsid w:val="00140E22"/>
    <w:rsid w:val="00143511"/>
    <w:rsid w:val="00172EB4"/>
    <w:rsid w:val="001733F1"/>
    <w:rsid w:val="00180140"/>
    <w:rsid w:val="00181702"/>
    <w:rsid w:val="00181A55"/>
    <w:rsid w:val="0018739B"/>
    <w:rsid w:val="001C15D6"/>
    <w:rsid w:val="001D00F5"/>
    <w:rsid w:val="001D4724"/>
    <w:rsid w:val="00213104"/>
    <w:rsid w:val="00214F8F"/>
    <w:rsid w:val="00233FCB"/>
    <w:rsid w:val="00237679"/>
    <w:rsid w:val="00240480"/>
    <w:rsid w:val="00240970"/>
    <w:rsid w:val="0024385A"/>
    <w:rsid w:val="00243A93"/>
    <w:rsid w:val="00251E78"/>
    <w:rsid w:val="00257293"/>
    <w:rsid w:val="00257670"/>
    <w:rsid w:val="00264E99"/>
    <w:rsid w:val="00295046"/>
    <w:rsid w:val="00295AC8"/>
    <w:rsid w:val="002B2A13"/>
    <w:rsid w:val="002C0D36"/>
    <w:rsid w:val="002C26A3"/>
    <w:rsid w:val="002C2B5A"/>
    <w:rsid w:val="002C5B0F"/>
    <w:rsid w:val="002D5D0F"/>
    <w:rsid w:val="002E4E87"/>
    <w:rsid w:val="002F00ED"/>
    <w:rsid w:val="002F3844"/>
    <w:rsid w:val="0030022E"/>
    <w:rsid w:val="00307C40"/>
    <w:rsid w:val="00313CF4"/>
    <w:rsid w:val="0031799B"/>
    <w:rsid w:val="00327B6F"/>
    <w:rsid w:val="00334C48"/>
    <w:rsid w:val="00361DD5"/>
    <w:rsid w:val="00362533"/>
    <w:rsid w:val="00370CBC"/>
    <w:rsid w:val="00374C3C"/>
    <w:rsid w:val="0038403D"/>
    <w:rsid w:val="00393518"/>
    <w:rsid w:val="00397C94"/>
    <w:rsid w:val="003B0709"/>
    <w:rsid w:val="003B12E9"/>
    <w:rsid w:val="003B4C9D"/>
    <w:rsid w:val="003B52E1"/>
    <w:rsid w:val="003C30E0"/>
    <w:rsid w:val="003D1899"/>
    <w:rsid w:val="003D3DDD"/>
    <w:rsid w:val="003D42EC"/>
    <w:rsid w:val="003E612E"/>
    <w:rsid w:val="003E6A63"/>
    <w:rsid w:val="003F0E0D"/>
    <w:rsid w:val="00404198"/>
    <w:rsid w:val="0043251D"/>
    <w:rsid w:val="0043505F"/>
    <w:rsid w:val="004351FE"/>
    <w:rsid w:val="004415AF"/>
    <w:rsid w:val="004440D5"/>
    <w:rsid w:val="004549E8"/>
    <w:rsid w:val="00463D54"/>
    <w:rsid w:val="00466B97"/>
    <w:rsid w:val="00484749"/>
    <w:rsid w:val="004859BD"/>
    <w:rsid w:val="00491139"/>
    <w:rsid w:val="004944ED"/>
    <w:rsid w:val="004B221A"/>
    <w:rsid w:val="004E00B2"/>
    <w:rsid w:val="004E1446"/>
    <w:rsid w:val="004E554E"/>
    <w:rsid w:val="004E6A87"/>
    <w:rsid w:val="0050250D"/>
    <w:rsid w:val="00503FC3"/>
    <w:rsid w:val="00507E0C"/>
    <w:rsid w:val="005271B3"/>
    <w:rsid w:val="0055451A"/>
    <w:rsid w:val="005578C9"/>
    <w:rsid w:val="005608F9"/>
    <w:rsid w:val="00563B33"/>
    <w:rsid w:val="00576D34"/>
    <w:rsid w:val="005846D7"/>
    <w:rsid w:val="005A08C2"/>
    <w:rsid w:val="005A46F6"/>
    <w:rsid w:val="005A5D68"/>
    <w:rsid w:val="005B0724"/>
    <w:rsid w:val="005B5256"/>
    <w:rsid w:val="005D17EB"/>
    <w:rsid w:val="005D2494"/>
    <w:rsid w:val="005F11A7"/>
    <w:rsid w:val="005F1F7D"/>
    <w:rsid w:val="0062343F"/>
    <w:rsid w:val="006271E6"/>
    <w:rsid w:val="00631037"/>
    <w:rsid w:val="006375E9"/>
    <w:rsid w:val="00650CAB"/>
    <w:rsid w:val="00663D27"/>
    <w:rsid w:val="00681BFE"/>
    <w:rsid w:val="0069601C"/>
    <w:rsid w:val="006A2B29"/>
    <w:rsid w:val="006A541B"/>
    <w:rsid w:val="006B115E"/>
    <w:rsid w:val="006C73B9"/>
    <w:rsid w:val="006E593A"/>
    <w:rsid w:val="006E6DA5"/>
    <w:rsid w:val="006F1283"/>
    <w:rsid w:val="006F5D44"/>
    <w:rsid w:val="00722F4B"/>
    <w:rsid w:val="00724059"/>
    <w:rsid w:val="00725A0F"/>
    <w:rsid w:val="00726F9A"/>
    <w:rsid w:val="00736848"/>
    <w:rsid w:val="0074156B"/>
    <w:rsid w:val="00744B7F"/>
    <w:rsid w:val="007579AE"/>
    <w:rsid w:val="007638A0"/>
    <w:rsid w:val="007B23A4"/>
    <w:rsid w:val="007B3851"/>
    <w:rsid w:val="007B611E"/>
    <w:rsid w:val="007D3340"/>
    <w:rsid w:val="007D746A"/>
    <w:rsid w:val="007E2840"/>
    <w:rsid w:val="007E7ADA"/>
    <w:rsid w:val="007F3D5B"/>
    <w:rsid w:val="007F6746"/>
    <w:rsid w:val="008009AB"/>
    <w:rsid w:val="00812257"/>
    <w:rsid w:val="00812B9A"/>
    <w:rsid w:val="00837461"/>
    <w:rsid w:val="0085578D"/>
    <w:rsid w:val="00860C71"/>
    <w:rsid w:val="008708D4"/>
    <w:rsid w:val="00887C8D"/>
    <w:rsid w:val="0089042F"/>
    <w:rsid w:val="00894735"/>
    <w:rsid w:val="008A08A2"/>
    <w:rsid w:val="008A132A"/>
    <w:rsid w:val="008B1995"/>
    <w:rsid w:val="008B668F"/>
    <w:rsid w:val="008B76F3"/>
    <w:rsid w:val="008C0054"/>
    <w:rsid w:val="008D6646"/>
    <w:rsid w:val="008D7127"/>
    <w:rsid w:val="008F2635"/>
    <w:rsid w:val="00900D44"/>
    <w:rsid w:val="009049F3"/>
    <w:rsid w:val="00907229"/>
    <w:rsid w:val="0091585A"/>
    <w:rsid w:val="00925E4D"/>
    <w:rsid w:val="009277F0"/>
    <w:rsid w:val="0093395B"/>
    <w:rsid w:val="0093641F"/>
    <w:rsid w:val="0094073A"/>
    <w:rsid w:val="0095264E"/>
    <w:rsid w:val="0095344D"/>
    <w:rsid w:val="009629F1"/>
    <w:rsid w:val="0096751B"/>
    <w:rsid w:val="0098709B"/>
    <w:rsid w:val="009879A9"/>
    <w:rsid w:val="0099384D"/>
    <w:rsid w:val="00997969"/>
    <w:rsid w:val="009A2D81"/>
    <w:rsid w:val="009A471F"/>
    <w:rsid w:val="009B3DB8"/>
    <w:rsid w:val="009B4597"/>
    <w:rsid w:val="009C5860"/>
    <w:rsid w:val="009D1FEE"/>
    <w:rsid w:val="009D34E8"/>
    <w:rsid w:val="009E3AEB"/>
    <w:rsid w:val="009F320C"/>
    <w:rsid w:val="00A32AC3"/>
    <w:rsid w:val="00A43195"/>
    <w:rsid w:val="00A47E54"/>
    <w:rsid w:val="00A75E82"/>
    <w:rsid w:val="00A80139"/>
    <w:rsid w:val="00A8215E"/>
    <w:rsid w:val="00A8227F"/>
    <w:rsid w:val="00A834AC"/>
    <w:rsid w:val="00A84370"/>
    <w:rsid w:val="00AA3964"/>
    <w:rsid w:val="00AB3ECC"/>
    <w:rsid w:val="00AB7A1D"/>
    <w:rsid w:val="00AC73E6"/>
    <w:rsid w:val="00AE5FAF"/>
    <w:rsid w:val="00B11806"/>
    <w:rsid w:val="00B12F65"/>
    <w:rsid w:val="00B15A82"/>
    <w:rsid w:val="00B17A8B"/>
    <w:rsid w:val="00B35D12"/>
    <w:rsid w:val="00B625E9"/>
    <w:rsid w:val="00B759EC"/>
    <w:rsid w:val="00B75E4C"/>
    <w:rsid w:val="00B81EC3"/>
    <w:rsid w:val="00B831E8"/>
    <w:rsid w:val="00B833C0"/>
    <w:rsid w:val="00B8456D"/>
    <w:rsid w:val="00BA6DC7"/>
    <w:rsid w:val="00BB478D"/>
    <w:rsid w:val="00BD0559"/>
    <w:rsid w:val="00BD13FF"/>
    <w:rsid w:val="00BD59A4"/>
    <w:rsid w:val="00BE1E47"/>
    <w:rsid w:val="00BF3269"/>
    <w:rsid w:val="00BF3409"/>
    <w:rsid w:val="00C10BCE"/>
    <w:rsid w:val="00C17533"/>
    <w:rsid w:val="00C354A9"/>
    <w:rsid w:val="00C366DA"/>
    <w:rsid w:val="00C368B3"/>
    <w:rsid w:val="00C37B1E"/>
    <w:rsid w:val="00C401EB"/>
    <w:rsid w:val="00C442AB"/>
    <w:rsid w:val="00C502D0"/>
    <w:rsid w:val="00C5596B"/>
    <w:rsid w:val="00C62CA2"/>
    <w:rsid w:val="00C73DCC"/>
    <w:rsid w:val="00C74AC8"/>
    <w:rsid w:val="00C90D3D"/>
    <w:rsid w:val="00CC343C"/>
    <w:rsid w:val="00CC3A63"/>
    <w:rsid w:val="00CC5170"/>
    <w:rsid w:val="00CD74DD"/>
    <w:rsid w:val="00D02F9C"/>
    <w:rsid w:val="00D0544F"/>
    <w:rsid w:val="00D12A30"/>
    <w:rsid w:val="00D1579F"/>
    <w:rsid w:val="00D16B35"/>
    <w:rsid w:val="00D206A1"/>
    <w:rsid w:val="00D31705"/>
    <w:rsid w:val="00D330ED"/>
    <w:rsid w:val="00D34C87"/>
    <w:rsid w:val="00D42062"/>
    <w:rsid w:val="00D43099"/>
    <w:rsid w:val="00D471A2"/>
    <w:rsid w:val="00D50172"/>
    <w:rsid w:val="00D738D4"/>
    <w:rsid w:val="00D74F02"/>
    <w:rsid w:val="00D8142F"/>
    <w:rsid w:val="00D928E2"/>
    <w:rsid w:val="00DA6D43"/>
    <w:rsid w:val="00DD06EB"/>
    <w:rsid w:val="00DD3A94"/>
    <w:rsid w:val="00DF3901"/>
    <w:rsid w:val="00DF3A35"/>
    <w:rsid w:val="00E159EE"/>
    <w:rsid w:val="00E21060"/>
    <w:rsid w:val="00E40D0A"/>
    <w:rsid w:val="00E43CC4"/>
    <w:rsid w:val="00E53C40"/>
    <w:rsid w:val="00E53D1B"/>
    <w:rsid w:val="00E61A8D"/>
    <w:rsid w:val="00E71400"/>
    <w:rsid w:val="00E718A7"/>
    <w:rsid w:val="00E72DA7"/>
    <w:rsid w:val="00E8524F"/>
    <w:rsid w:val="00E978FE"/>
    <w:rsid w:val="00EB3198"/>
    <w:rsid w:val="00EC2DBB"/>
    <w:rsid w:val="00EF1FC6"/>
    <w:rsid w:val="00EF355D"/>
    <w:rsid w:val="00EF4A9A"/>
    <w:rsid w:val="00EF524F"/>
    <w:rsid w:val="00F148B5"/>
    <w:rsid w:val="00F153AD"/>
    <w:rsid w:val="00F16DA2"/>
    <w:rsid w:val="00F17F70"/>
    <w:rsid w:val="00F374A9"/>
    <w:rsid w:val="00F46EC1"/>
    <w:rsid w:val="00F52709"/>
    <w:rsid w:val="00F54DB1"/>
    <w:rsid w:val="00F54E2E"/>
    <w:rsid w:val="00F63133"/>
    <w:rsid w:val="00F76EF9"/>
    <w:rsid w:val="00F81A81"/>
    <w:rsid w:val="00F90152"/>
    <w:rsid w:val="00FA3A55"/>
    <w:rsid w:val="00FB2BD3"/>
    <w:rsid w:val="00FB47AC"/>
    <w:rsid w:val="00FC2600"/>
    <w:rsid w:val="00FC5EC8"/>
    <w:rsid w:val="00FE0846"/>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7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E612E"/>
    <w:pPr>
      <w:ind w:left="720"/>
      <w:contextualSpacing/>
    </w:pPr>
  </w:style>
  <w:style w:type="paragraph" w:customStyle="1" w:styleId="ConsPlusTitle">
    <w:name w:val="ConsPlusTitle"/>
    <w:rsid w:val="00264E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6A2B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0E9CB-3360-441A-B33B-D72FFB3A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14</Pages>
  <Words>3513</Words>
  <Characters>20028</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Отчет</vt:lpstr>
      <vt:lpstr>о выполнении государственного учреждения, подведомственного Министерству по чрез</vt:lpstr>
      <vt:lpstr/>
    </vt:vector>
  </TitlesOfParts>
  <Company/>
  <LinksUpToDate>false</LinksUpToDate>
  <CharactersWithSpaces>23495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Чернявский Максим Викторович</cp:lastModifiedBy>
  <cp:revision>26</cp:revision>
  <cp:lastPrinted>2023-04-02T22:37:00Z</cp:lastPrinted>
  <dcterms:created xsi:type="dcterms:W3CDTF">2023-04-03T02:58:00Z</dcterms:created>
  <dcterms:modified xsi:type="dcterms:W3CDTF">2023-04-17T21:48:00Z</dcterms:modified>
</cp:coreProperties>
</file>