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34550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3455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526CFC">
        <w:trPr>
          <w:trHeight w:val="503"/>
        </w:trPr>
        <w:tc>
          <w:tcPr>
            <w:tcW w:w="4948" w:type="dxa"/>
          </w:tcPr>
          <w:p w:rsidR="006E593A" w:rsidRPr="00483839" w:rsidRDefault="0023205A" w:rsidP="001A43CF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Pr="0023205A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приказу Министерства по чрезвычайным ситуациям Камчатского края от 06.03.2022 № 28-П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3205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</w:t>
            </w:r>
            <w:proofErr w:type="spellStart"/>
            <w:r w:rsidRPr="0023205A">
              <w:rPr>
                <w:rFonts w:ascii="Times New Roman" w:hAnsi="Times New Roman" w:cs="Times New Roman"/>
                <w:sz w:val="28"/>
                <w:szCs w:val="28"/>
              </w:rPr>
              <w:t>крае»</w:t>
            </w:r>
            <w:proofErr w:type="spellEnd"/>
            <w:r w:rsidR="0043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6CFC" w:rsidRDefault="00526CF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82" w:rsidRDefault="0023205A" w:rsidP="00131D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05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утвержденным постановлением Правительства Российской Федерации от 22.12.2011 № 1091, пунктом 2.3 Методических рекомендаций по проведению аттестации аварийно-спасательных служб, аварийно-спасательных формирований и спасателей на право ведения аварийно-спасательных работ, связанных с тушением пожаров, утвержденных Межведомственной комиссией по аттестации аварийно-спасательных служб, аварийно-спасательных формирований и спасателей (протокол от 12.05.2015 № 2) </w:t>
      </w: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F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05A" w:rsidRDefault="0023205A" w:rsidP="004320F6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left="28" w:right="1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3205A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приказу Министерства по чрезвычайным ситуациям Камчатского края от 06.03.2022 № 28-П «Об утверждении Положения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крае» изменение, изложив его в редакции согласно </w:t>
      </w:r>
      <w:proofErr w:type="gramStart"/>
      <w:r w:rsidRPr="0023205A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3205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приказу.</w:t>
      </w:r>
    </w:p>
    <w:p w:rsidR="004320F6" w:rsidRPr="004320F6" w:rsidRDefault="0023205A" w:rsidP="004320F6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left="28" w:right="1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320F6" w:rsidRPr="00432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</w:t>
      </w:r>
      <w:r w:rsidR="00A4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его официального опубликования и </w:t>
      </w:r>
      <w:proofErr w:type="spellStart"/>
      <w:r w:rsidR="00A46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распростроняется</w:t>
      </w:r>
      <w:proofErr w:type="spellEnd"/>
      <w:r w:rsidR="00A4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08 июня 2022 года.</w:t>
      </w: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E82" w:rsidRDefault="00186E82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F11EF5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F11EF5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:rsidR="00EF4A9A" w:rsidRPr="00B4760B" w:rsidRDefault="00EF4A9A" w:rsidP="00B4760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816" w:type="dxa"/>
            <w:shd w:val="clear" w:color="auto" w:fill="auto"/>
          </w:tcPr>
          <w:p w:rsidR="00F11EF5" w:rsidRDefault="00345506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С.В. Лебедев</w:t>
            </w:r>
          </w:p>
          <w:p w:rsidR="00F11EF5" w:rsidRDefault="00F11EF5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2C" w:rsidRPr="002F3844" w:rsidRDefault="00A22C2C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3CF" w:rsidRDefault="00972462" w:rsidP="00A46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1A43CF" w:rsidRDefault="001A43CF" w:rsidP="00A46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3CF" w:rsidRDefault="001A43CF" w:rsidP="00A46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3CF" w:rsidRDefault="001A43CF" w:rsidP="00A46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462" w:rsidRDefault="001A43CF" w:rsidP="00A46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bookmarkStart w:id="3" w:name="_GoBack"/>
      <w:bookmarkEnd w:id="3"/>
      <w:r w:rsidR="00972462" w:rsidRPr="0097246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B2AFD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972462" w:rsidRDefault="00972462" w:rsidP="00A46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:rsidR="00345506" w:rsidRPr="00972462" w:rsidRDefault="00972462" w:rsidP="00A46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345506" w:rsidRPr="00972462" w:rsidRDefault="00972462" w:rsidP="00A46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45506" w:rsidRDefault="00345506" w:rsidP="0034550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2C2C" w:rsidRPr="00A22C2C" w:rsidRDefault="00A22C2C" w:rsidP="00A22C2C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A22C2C" w:rsidTr="00A46C82">
        <w:tc>
          <w:tcPr>
            <w:tcW w:w="3964" w:type="dxa"/>
          </w:tcPr>
          <w:p w:rsidR="00A22C2C" w:rsidRDefault="00A22C2C" w:rsidP="00A22C2C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22C2C" w:rsidRDefault="00A46C82" w:rsidP="00A22C2C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C2C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A22C2C" w:rsidRDefault="00A22C2C" w:rsidP="00A22C2C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по чрезвычайным ситуациям</w:t>
            </w:r>
          </w:p>
          <w:p w:rsidR="00A46C82" w:rsidRDefault="00A46C82" w:rsidP="00A22C2C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46C82" w:rsidRDefault="00A46C82" w:rsidP="00A22C2C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06.03.2022 № 28-П</w:t>
            </w:r>
          </w:p>
        </w:tc>
      </w:tr>
    </w:tbl>
    <w:p w:rsidR="00A22C2C" w:rsidRPr="00A22C2C" w:rsidRDefault="00A22C2C" w:rsidP="00A46C82">
      <w:pPr>
        <w:tabs>
          <w:tab w:val="left" w:pos="5103"/>
          <w:tab w:val="left" w:pos="5812"/>
        </w:tabs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C2C" w:rsidRPr="00A22C2C" w:rsidRDefault="00A22C2C" w:rsidP="00A22C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22C2C" w:rsidRPr="00A22C2C" w:rsidRDefault="00A22C2C" w:rsidP="00627D83">
      <w:pPr>
        <w:widowControl w:val="0"/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</w:p>
    <w:p w:rsidR="00A22C2C" w:rsidRPr="00A22C2C" w:rsidRDefault="00A22C2C" w:rsidP="00A22C2C">
      <w:pPr>
        <w:widowControl w:val="0"/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комиссии по аттестации аварийно-спасательных служб, аварийно-</w:t>
      </w: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спасательных формирований, спасателей и граждан, приобретающих статус</w:t>
      </w:r>
    </w:p>
    <w:p w:rsidR="00A22C2C" w:rsidRPr="00A22C2C" w:rsidRDefault="00A22C2C" w:rsidP="00A22C2C">
      <w:pPr>
        <w:widowControl w:val="0"/>
        <w:spacing w:after="282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спасателя в Камчатском крае</w:t>
      </w:r>
    </w:p>
    <w:p w:rsidR="00A22C2C" w:rsidRPr="00A22C2C" w:rsidRDefault="00A22C2C" w:rsidP="00A22C2C">
      <w:pPr>
        <w:widowControl w:val="0"/>
        <w:spacing w:after="129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Общие положения</w:t>
      </w:r>
    </w:p>
    <w:p w:rsidR="00A22C2C" w:rsidRPr="00A22C2C" w:rsidRDefault="00A46C82" w:rsidP="00A46C82">
      <w:pPr>
        <w:widowControl w:val="0"/>
        <w:tabs>
          <w:tab w:val="left" w:pos="1191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 (далее - Положение) разработано в соответствии с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A22C2C" w:rsidRPr="00A22C2C" w:rsidRDefault="00A46C82" w:rsidP="00A46C82">
      <w:pPr>
        <w:widowControl w:val="0"/>
        <w:tabs>
          <w:tab w:val="left" w:pos="1201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 по аттестации аварийно-спасательных служб, аварийно- спасательных формирований, спасателей и граждан, приобретающих статус спас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ателя в Камчатском крае (далее –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комиссия)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органов исполнительной власти Камчатского края, а также настоящим Положением.</w:t>
      </w:r>
    </w:p>
    <w:p w:rsidR="00A22C2C" w:rsidRPr="00A22C2C" w:rsidRDefault="00A46C82" w:rsidP="00A22C2C">
      <w:pPr>
        <w:widowControl w:val="0"/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Полное наименование комиссии –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комиссия по аттестации аварийно- спасательных служб, аварийно-спасательных формирований, спасателей и граждан, приобретающих статус спасателя в Камчатском крае.</w:t>
      </w:r>
    </w:p>
    <w:p w:rsidR="00A22C2C" w:rsidRPr="00A22C2C" w:rsidRDefault="00A22C2C" w:rsidP="00A22C2C">
      <w:pPr>
        <w:widowControl w:val="0"/>
        <w:spacing w:after="278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Сокращенное наименование комиссии - Аттестационная комиссия </w:t>
      </w:r>
      <w:r w:rsidR="00A46C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904.</w:t>
      </w:r>
    </w:p>
    <w:p w:rsidR="00A22C2C" w:rsidRPr="00A22C2C" w:rsidRDefault="00A22C2C" w:rsidP="00A22C2C">
      <w:pPr>
        <w:widowControl w:val="0"/>
        <w:spacing w:after="291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Основные задачи и функции комиссии</w:t>
      </w:r>
    </w:p>
    <w:p w:rsidR="00A22C2C" w:rsidRPr="00A22C2C" w:rsidRDefault="00A46C82" w:rsidP="00A22C2C">
      <w:pPr>
        <w:widowControl w:val="0"/>
        <w:spacing w:after="0"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Основными задачами комиссии являются проведение аттестации на 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право ведения аварийно-спасательных работ:</w:t>
      </w:r>
    </w:p>
    <w:p w:rsidR="00A22C2C" w:rsidRPr="00A22C2C" w:rsidRDefault="00A22C2C" w:rsidP="00A22C2C">
      <w:pPr>
        <w:widowControl w:val="0"/>
        <w:spacing w:after="0"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1)</w:t>
      </w:r>
      <w:r w:rsidRPr="00A22C2C">
        <w:rPr>
          <w:rFonts w:ascii="Times New Roman" w:hAnsi="Times New Roman" w:cs="Times New Roman"/>
          <w:sz w:val="28"/>
          <w:szCs w:val="28"/>
        </w:rPr>
        <w:t> </w:t>
      </w: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аварийно-спасательных служб, аварийно-спасательных формирований, созданных органами исполнительной власти Камчатского краю, организациями, находящимися в сфере их ведения (за исключением</w:t>
      </w:r>
      <w:r w:rsidRPr="00A22C2C">
        <w:rPr>
          <w:rFonts w:ascii="Times New Roman" w:hAnsi="Times New Roman" w:cs="Times New Roman"/>
          <w:sz w:val="28"/>
          <w:szCs w:val="28"/>
        </w:rPr>
        <w:t xml:space="preserve"> </w:t>
      </w: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организаций, эксплуатирующих опасные производственные объекты), и органами местного самоуправления Камчатского края;</w:t>
      </w:r>
    </w:p>
    <w:p w:rsidR="00A22C2C" w:rsidRPr="00A22C2C" w:rsidRDefault="00A22C2C" w:rsidP="00A22C2C">
      <w:pPr>
        <w:widowControl w:val="0"/>
        <w:numPr>
          <w:ilvl w:val="0"/>
          <w:numId w:val="24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подразделений пожарной охраны, выполняющих функции по проведению аварийно-спасательных работ на территории Камчатского края;</w:t>
      </w:r>
    </w:p>
    <w:p w:rsidR="00A22C2C" w:rsidRPr="00A22C2C" w:rsidRDefault="00A22C2C" w:rsidP="00A22C2C">
      <w:pPr>
        <w:widowControl w:val="0"/>
        <w:numPr>
          <w:ilvl w:val="0"/>
          <w:numId w:val="24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аварийно-спасательных формирований, созданных общественными объединениями, уставными задачами которых является участие в проведении на территории Камчатского края работ по ликвидации чрезвычайных ситуаций;</w:t>
      </w:r>
    </w:p>
    <w:p w:rsidR="00A22C2C" w:rsidRPr="00A22C2C" w:rsidRDefault="00A22C2C" w:rsidP="00A22C2C">
      <w:pPr>
        <w:widowControl w:val="0"/>
        <w:numPr>
          <w:ilvl w:val="0"/>
          <w:numId w:val="24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спасателей, входящих в состав аварийно-спасательных служб, аварийно-спасательных формирований, перечисленных в пунктах 1, 2, 3 настоящей части, а также спасателей, не входящих в состав аварийно- спасательных служб, аварийно-спасательных формирований, с присвоением (подтверждением) класса квалификации до «спасатель первого класса» включительно.</w:t>
      </w:r>
    </w:p>
    <w:p w:rsidR="00A22C2C" w:rsidRPr="00A22C2C" w:rsidRDefault="00A46C82" w:rsidP="00A46C82">
      <w:pPr>
        <w:widowControl w:val="0"/>
        <w:tabs>
          <w:tab w:val="left" w:pos="1291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 в процессе своей деятельности и в соответствии с возложенными на нее задачами:</w:t>
      </w:r>
    </w:p>
    <w:p w:rsidR="00A22C2C" w:rsidRPr="00A22C2C" w:rsidRDefault="00A22C2C" w:rsidP="00A22C2C">
      <w:pPr>
        <w:widowControl w:val="0"/>
        <w:numPr>
          <w:ilvl w:val="0"/>
          <w:numId w:val="26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запрашивает и получает в установленном порядке от учреждений и организаций необходимые материалы и информацию по вопросам, относящимся к компетенции комиссии;</w:t>
      </w:r>
    </w:p>
    <w:p w:rsidR="00A22C2C" w:rsidRPr="00A22C2C" w:rsidRDefault="00A22C2C" w:rsidP="00A22C2C">
      <w:pPr>
        <w:widowControl w:val="0"/>
        <w:numPr>
          <w:ilvl w:val="0"/>
          <w:numId w:val="26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 рассмотрение документов, представленных в комиссию для проведения аттестации аварийно-спасательных сл</w:t>
      </w:r>
      <w:r w:rsidR="00A46C8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ужб, аварийно-</w:t>
      </w: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спасательных формирований и спасателей;</w:t>
      </w:r>
    </w:p>
    <w:p w:rsidR="00A22C2C" w:rsidRPr="00A22C2C" w:rsidRDefault="00A22C2C" w:rsidP="00A22C2C">
      <w:pPr>
        <w:widowControl w:val="0"/>
        <w:numPr>
          <w:ilvl w:val="0"/>
          <w:numId w:val="26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организует и проводит проверки соответствия аттестуемых аварийно-спасательных служб, аварийно-спасательных формирований и спасателей обязательным требованиям, предъявляемым при их аттестации и принимает в пределах своей компетенции решения об аттестации на право ведения аварийно-спасательных работ;</w:t>
      </w:r>
    </w:p>
    <w:p w:rsidR="00A22C2C" w:rsidRPr="00A22C2C" w:rsidRDefault="00A22C2C" w:rsidP="00A22C2C">
      <w:pPr>
        <w:widowControl w:val="0"/>
        <w:numPr>
          <w:ilvl w:val="0"/>
          <w:numId w:val="26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ведет регистрационный реестр аттестованных комиссией аварийно- спасательных служб, аварийно-спасательных формирований и регистрационный реестр спасателей;</w:t>
      </w:r>
    </w:p>
    <w:p w:rsidR="00A22C2C" w:rsidRPr="00A22C2C" w:rsidRDefault="00A22C2C" w:rsidP="00A22C2C">
      <w:pPr>
        <w:widowControl w:val="0"/>
        <w:numPr>
          <w:ilvl w:val="0"/>
          <w:numId w:val="26"/>
        </w:numPr>
        <w:tabs>
          <w:tab w:val="left" w:pos="1064"/>
        </w:tabs>
        <w:spacing w:after="278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готовит </w:t>
      </w:r>
      <w:r w:rsidRPr="00A22C2C">
        <w:rPr>
          <w:rFonts w:ascii="Times New Roman" w:hAnsi="Times New Roman" w:cs="Times New Roman"/>
          <w:sz w:val="28"/>
          <w:szCs w:val="28"/>
          <w:lang w:bidi="ru-RU"/>
        </w:rPr>
        <w:t xml:space="preserve">ежегодный отчет об итогах деятельности комиссии и представляет его в </w:t>
      </w:r>
      <w:r w:rsidRPr="00A22C2C">
        <w:rPr>
          <w:rFonts w:ascii="Times New Roman" w:hAnsi="Times New Roman" w:cs="Times New Roman"/>
          <w:sz w:val="28"/>
          <w:szCs w:val="28"/>
        </w:rPr>
        <w:t>Департамент спасательных формирований МЧС России</w:t>
      </w:r>
      <w:r w:rsidRPr="00A22C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22C2C" w:rsidRPr="00A22C2C" w:rsidRDefault="00A22C2C" w:rsidP="00A22C2C">
      <w:pPr>
        <w:widowControl w:val="0"/>
        <w:spacing w:after="249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3. Состав и порядок работы комиссии</w:t>
      </w:r>
    </w:p>
    <w:p w:rsidR="00A22C2C" w:rsidRPr="00A22C2C" w:rsidRDefault="00A46C82" w:rsidP="00A46C82">
      <w:pPr>
        <w:widowControl w:val="0"/>
        <w:tabs>
          <w:tab w:val="left" w:pos="1291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 xml:space="preserve">Состав комиссии утверждается приказом Министерства </w:t>
      </w:r>
      <w:r w:rsidR="00A22C2C" w:rsidRPr="00A22C2C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Камчатского края.</w:t>
      </w:r>
    </w:p>
    <w:p w:rsidR="00A22C2C" w:rsidRPr="00A22C2C" w:rsidRDefault="00A46C82" w:rsidP="00A46C82">
      <w:pPr>
        <w:widowControl w:val="0"/>
        <w:tabs>
          <w:tab w:val="left" w:pos="1182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В состав комиссии входят председатель, заместители председателя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секретарь и члены комиссии.</w:t>
      </w:r>
    </w:p>
    <w:p w:rsidR="00A22C2C" w:rsidRPr="00A22C2C" w:rsidRDefault="00A46C82" w:rsidP="00A46C82">
      <w:pPr>
        <w:widowControl w:val="0"/>
        <w:tabs>
          <w:tab w:val="left" w:pos="1291"/>
        </w:tabs>
        <w:spacing w:after="0" w:line="307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 комиссии:</w:t>
      </w:r>
    </w:p>
    <w:p w:rsidR="00A22C2C" w:rsidRPr="00A22C2C" w:rsidRDefault="00A22C2C" w:rsidP="00A22C2C">
      <w:pPr>
        <w:widowControl w:val="0"/>
        <w:numPr>
          <w:ilvl w:val="0"/>
          <w:numId w:val="28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 общее руководство работой комиссии и председа</w:t>
      </w: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тельствует на заседаниях;</w:t>
      </w:r>
    </w:p>
    <w:p w:rsidR="00A22C2C" w:rsidRPr="00A22C2C" w:rsidRDefault="00A22C2C" w:rsidP="00A22C2C">
      <w:pPr>
        <w:widowControl w:val="0"/>
        <w:numPr>
          <w:ilvl w:val="0"/>
          <w:numId w:val="28"/>
        </w:numPr>
        <w:tabs>
          <w:tab w:val="left" w:pos="1067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организует работу комиссии и утверждает планы ее работы.</w:t>
      </w:r>
    </w:p>
    <w:p w:rsidR="00A22C2C" w:rsidRPr="00A22C2C" w:rsidRDefault="00A46C82" w:rsidP="00A46C82">
      <w:pPr>
        <w:widowControl w:val="0"/>
        <w:tabs>
          <w:tab w:val="left" w:pos="1187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8. 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отсутствие председателя комиссии по его поручению заместитель председателя комиссии исполняет обязанности председателя комиссии.</w:t>
      </w:r>
    </w:p>
    <w:p w:rsidR="00A22C2C" w:rsidRPr="00A22C2C" w:rsidRDefault="00A46C82" w:rsidP="00A46C82">
      <w:pPr>
        <w:widowControl w:val="0"/>
        <w:tabs>
          <w:tab w:val="left" w:pos="1214"/>
        </w:tabs>
        <w:spacing w:after="0" w:line="30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="00A22C2C"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комиссии:</w:t>
      </w:r>
    </w:p>
    <w:p w:rsidR="00A22C2C" w:rsidRPr="00A22C2C" w:rsidRDefault="00A22C2C" w:rsidP="00A22C2C">
      <w:pPr>
        <w:widowControl w:val="0"/>
        <w:numPr>
          <w:ilvl w:val="0"/>
          <w:numId w:val="30"/>
        </w:numPr>
        <w:tabs>
          <w:tab w:val="left" w:pos="1027"/>
        </w:tabs>
        <w:spacing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осуществляют рассмотрение документов, представленных аттестуемой аварийно-спасательной службой, аварийно-спасательным формированием, спасателем или гражданином, приобретающим статус спасателя, для проведения аттестации;</w:t>
      </w:r>
    </w:p>
    <w:p w:rsidR="00A22C2C" w:rsidRPr="00A22C2C" w:rsidRDefault="00A22C2C" w:rsidP="00A22C2C">
      <w:pPr>
        <w:widowControl w:val="0"/>
        <w:numPr>
          <w:ilvl w:val="0"/>
          <w:numId w:val="30"/>
        </w:numPr>
        <w:tabs>
          <w:tab w:val="left" w:pos="102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участвуют в проведении проверок соответствия аттестуемых аварийно-спасательной службы, аварийно-спасательного формирования, спасателя или </w:t>
      </w:r>
      <w:r w:rsidRPr="00A22C2C">
        <w:rPr>
          <w:rFonts w:ascii="Times New Roman" w:hAnsi="Times New Roman" w:cs="Times New Roman"/>
          <w:sz w:val="28"/>
          <w:szCs w:val="28"/>
          <w:lang w:bidi="ru-RU"/>
        </w:rPr>
        <w:t>гражданина, приобретающего статус спасателя, обязательным требованиям, предъявляемым при их аттестации, в том числе в составе рабочих (экспертных) групп комиссии;</w:t>
      </w:r>
    </w:p>
    <w:p w:rsidR="00A22C2C" w:rsidRPr="00A22C2C" w:rsidRDefault="00A22C2C" w:rsidP="00A22C2C">
      <w:pPr>
        <w:widowControl w:val="0"/>
        <w:numPr>
          <w:ilvl w:val="0"/>
          <w:numId w:val="30"/>
        </w:numPr>
        <w:tabs>
          <w:tab w:val="left" w:pos="102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участвуют в голосовании по вопросам, относящимся к компетенции комиссии, а при несогласии с принятыми решениями в письменной форме излагают особое мнение, которое прилагается к протоколу заседания.</w:t>
      </w:r>
    </w:p>
    <w:p w:rsidR="00A22C2C" w:rsidRPr="00A22C2C" w:rsidRDefault="00A22C2C" w:rsidP="00A2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Членом комиссии может быть должностное лицо, занимающее штатную должность не ниже заместителя начальника отдела (группы), имеющий высшее профильное образование и не менее 5 лет стажа работы по специальности, а также специалисты организаций по профилю членства в комиссии с аналогичными квалификационными требованиями.</w:t>
      </w:r>
    </w:p>
    <w:p w:rsidR="00A22C2C" w:rsidRPr="00A22C2C" w:rsidRDefault="00627D83" w:rsidP="00627D83">
      <w:pPr>
        <w:widowControl w:val="0"/>
        <w:tabs>
          <w:tab w:val="left" w:pos="121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Секретарь комиссии:</w:t>
      </w:r>
    </w:p>
    <w:p w:rsidR="00A22C2C" w:rsidRPr="00A22C2C" w:rsidRDefault="00A22C2C" w:rsidP="00A22C2C">
      <w:pPr>
        <w:widowControl w:val="0"/>
        <w:numPr>
          <w:ilvl w:val="0"/>
          <w:numId w:val="31"/>
        </w:numPr>
        <w:tabs>
          <w:tab w:val="left" w:pos="102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осуществляет подготовку и организацию проведения заседаний комиссии и не менее чем за 14 рабочих дней до даты, на которую назначено проведение заседания, оповещает членов комиссии о времени и месте проведения заседания, и вопросах, выносимых на рассмотрение;</w:t>
      </w:r>
    </w:p>
    <w:p w:rsidR="00A22C2C" w:rsidRPr="00A22C2C" w:rsidRDefault="00A22C2C" w:rsidP="00A22C2C">
      <w:pPr>
        <w:widowControl w:val="0"/>
        <w:numPr>
          <w:ilvl w:val="0"/>
          <w:numId w:val="31"/>
        </w:numPr>
        <w:tabs>
          <w:tab w:val="left" w:pos="102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ведет протоколы заседаний комиссии, в которых фиксирует результаты голосования и принятые комиссией решения;</w:t>
      </w:r>
    </w:p>
    <w:p w:rsidR="00A22C2C" w:rsidRPr="00A22C2C" w:rsidRDefault="00A22C2C" w:rsidP="00A22C2C">
      <w:pPr>
        <w:widowControl w:val="0"/>
        <w:numPr>
          <w:ilvl w:val="0"/>
          <w:numId w:val="31"/>
        </w:numPr>
        <w:tabs>
          <w:tab w:val="left" w:pos="102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готовит выписки из протоколов заседаний комиссии и в течение 15 рабочих дней после проведения заседания доводит до аттестуемых принятые по результатам аттестации решения;</w:t>
      </w:r>
    </w:p>
    <w:p w:rsidR="00A22C2C" w:rsidRPr="00A22C2C" w:rsidRDefault="00A22C2C" w:rsidP="00A22C2C">
      <w:pPr>
        <w:widowControl w:val="0"/>
        <w:numPr>
          <w:ilvl w:val="0"/>
          <w:numId w:val="31"/>
        </w:numPr>
        <w:tabs>
          <w:tab w:val="left" w:pos="102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обеспечивает решения текущих вопросов деятельности комиссии и ведение ее делопроизводства.</w:t>
      </w:r>
    </w:p>
    <w:p w:rsidR="00A22C2C" w:rsidRPr="00A22C2C" w:rsidRDefault="00627D83" w:rsidP="00627D83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11.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Проверки соответствия аттестуемых аварийно-спасательных служб, аварийно-спасательных формирований, спасателей и граждан, приобретающих статус спасателя, обязательным требованиям, предъявляемым при их аттестации, осуществляются комиссией, в том числе рабочими (экспертными) группами комиссии.</w:t>
      </w:r>
    </w:p>
    <w:p w:rsidR="00A22C2C" w:rsidRPr="00A22C2C" w:rsidRDefault="00A22C2C" w:rsidP="00A22C2C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Состав рабочих (экспертных) групп и порядок их работы, требования по оформлению и представлению в комиссию результатов работы определяются председателем (заместителем председателя) комиссии.</w:t>
      </w:r>
    </w:p>
    <w:p w:rsidR="00A22C2C" w:rsidRPr="00A22C2C" w:rsidRDefault="00627D83" w:rsidP="00627D83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12.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 xml:space="preserve">Проверки соответствия аварийно-спасательных служб, аварийно- спасательных формирований обязательным требованиям, предъявляемым при аттестации, и определение их готовности к выполнению задач проводятся в местах постоянной дислокации аварийно-спасательных служб, аварийно- спасательных формирований в присутствии руководителя аварийно-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lastRenderedPageBreak/>
        <w:t>спасательной службы, аварийно-спасательного формирования или его полномочного представителя.</w:t>
      </w:r>
    </w:p>
    <w:p w:rsidR="00A22C2C" w:rsidRPr="00A22C2C" w:rsidRDefault="00A22C2C" w:rsidP="00A22C2C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Результаты проверки отражаются в Акте проверки соответствия аварийно-спасательной службы, аварийно-спасательного формирования обязательным требованиям, предъявляемым при их аттестации, и готовности к выполнению задач (далее - акт проверки).</w:t>
      </w:r>
    </w:p>
    <w:p w:rsidR="00A22C2C" w:rsidRPr="00A22C2C" w:rsidRDefault="00627D83" w:rsidP="00627D83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13.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Проверка соответствия спасателей и граждан, приобретающих статус спасателя, обязательным требованиям, предъявляемым при аттестации,</w:t>
      </w:r>
      <w:r w:rsidR="00A22C2C" w:rsidRPr="00A22C2C">
        <w:rPr>
          <w:rFonts w:ascii="Times New Roman" w:hAnsi="Times New Roman" w:cs="Times New Roman"/>
          <w:sz w:val="28"/>
          <w:szCs w:val="28"/>
        </w:rPr>
        <w:t xml:space="preserve">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могут проводиться как в местах постоянной дислокации аварийно-спасательных служб, аварийно-спасательных формирований, так и в других местах, определяемых председателем (заместителем председателя) комиссии или руководителем рабочей (экспертной) группы, и обеспечивающих всестороннюю и полную проверку выполнения нормативов по физической подготовке, а также знаний, навыков и умений аттестуемых.</w:t>
      </w:r>
    </w:p>
    <w:p w:rsidR="00A22C2C" w:rsidRPr="00A22C2C" w:rsidRDefault="00A22C2C" w:rsidP="00A22C2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На период аттестации спасателя или гражданина, приобретающего статус спасателя на право ведения аварийно-спасательных работ, входящего в состав Аттестационной комиссии, его членство в Аттестационной комиссии приостанавливается.</w:t>
      </w:r>
    </w:p>
    <w:p w:rsidR="00A22C2C" w:rsidRPr="00A22C2C" w:rsidRDefault="00A22C2C" w:rsidP="00A22C2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Результаты проверки отражаются в ведомостях проверки соответствия спасателей и граждан, приобретающих статус спасателя, обязательным требованиям, предъявляемым при аттестации (далее - ведомость проверки).</w:t>
      </w:r>
    </w:p>
    <w:p w:rsidR="00A22C2C" w:rsidRPr="00A22C2C" w:rsidRDefault="00627D83" w:rsidP="00627D83">
      <w:pPr>
        <w:widowControl w:val="0"/>
        <w:tabs>
          <w:tab w:val="left" w:pos="1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14.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Акты проверки и ведомости проверки подписываются членами комиссии или рабочей (экспертной) группы. Акт проверки и ведомости проверок представляются в комиссию не позднее 10 дней со дня окончания проверки.</w:t>
      </w:r>
    </w:p>
    <w:p w:rsidR="00A22C2C" w:rsidRPr="00A22C2C" w:rsidRDefault="00627D83" w:rsidP="00627D83">
      <w:pPr>
        <w:widowControl w:val="0"/>
        <w:tabs>
          <w:tab w:val="left" w:pos="1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15.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проводятся в соответствии с планами работы и считаются правомочными, если на них присутствует не менее половины состава комиссии.</w:t>
      </w:r>
    </w:p>
    <w:p w:rsidR="00A22C2C" w:rsidRPr="00A22C2C" w:rsidRDefault="00A22C2C" w:rsidP="00A22C2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Решения комиссии принимаются большинством голосов, присутствующих на заседании членов комиссии, путем открытого голосования.</w:t>
      </w:r>
    </w:p>
    <w:p w:rsidR="00A22C2C" w:rsidRPr="00A22C2C" w:rsidRDefault="00A22C2C" w:rsidP="00A22C2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2C">
        <w:rPr>
          <w:rFonts w:ascii="Times New Roman" w:hAnsi="Times New Roman" w:cs="Times New Roman"/>
          <w:sz w:val="28"/>
          <w:szCs w:val="28"/>
          <w:lang w:bidi="ru-RU"/>
        </w:rPr>
        <w:t>Результаты заседания комиссии оформляются протоколом, который подписывается председательствовавшим на заседании комиссии, заместителями председателя, членами и секретарем комиссии. При равенстве голосов правом решающего голоса обладает председательствующий на заседании комиссии.</w:t>
      </w:r>
    </w:p>
    <w:p w:rsidR="00A22C2C" w:rsidRPr="00A22C2C" w:rsidRDefault="00627D83" w:rsidP="00627D83">
      <w:pPr>
        <w:widowControl w:val="0"/>
        <w:tabs>
          <w:tab w:val="left" w:pos="1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16.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Комиссия имеет круглую печать, содержащую ее полное наименование.</w:t>
      </w:r>
    </w:p>
    <w:p w:rsidR="00A22C2C" w:rsidRPr="00A22C2C" w:rsidRDefault="00627D83" w:rsidP="00627D83">
      <w:pPr>
        <w:widowControl w:val="0"/>
        <w:tabs>
          <w:tab w:val="left" w:pos="1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17. </w:t>
      </w:r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Организационно-техническое обеспечение деятельности комиссии осуществляет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</w:t>
      </w:r>
      <w:proofErr w:type="gramStart"/>
      <w:r w:rsidR="00A22C2C" w:rsidRPr="00A22C2C">
        <w:rPr>
          <w:rFonts w:ascii="Times New Roman" w:hAnsi="Times New Roman" w:cs="Times New Roman"/>
          <w:sz w:val="28"/>
          <w:szCs w:val="28"/>
          <w:lang w:bidi="ru-RU"/>
        </w:rPr>
        <w:t>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».</w:t>
      </w:r>
    </w:p>
    <w:p w:rsidR="00A22C2C" w:rsidRPr="00A22C2C" w:rsidRDefault="00A22C2C" w:rsidP="00A22C2C">
      <w:pPr>
        <w:spacing w:after="0" w:line="240" w:lineRule="auto"/>
        <w:jc w:val="center"/>
        <w:rPr>
          <w:sz w:val="28"/>
          <w:szCs w:val="28"/>
        </w:rPr>
      </w:pPr>
    </w:p>
    <w:p w:rsidR="00A22C2C" w:rsidRPr="00A22C2C" w:rsidRDefault="00A22C2C" w:rsidP="00A22C2C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45506" w:rsidRPr="00627D83" w:rsidRDefault="00A22C2C" w:rsidP="0062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22C2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sectPr w:rsidR="00345506" w:rsidRPr="00627D83" w:rsidSect="00B4760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4E" w:rsidRDefault="00C7094E" w:rsidP="0031799B">
      <w:pPr>
        <w:spacing w:after="0" w:line="240" w:lineRule="auto"/>
      </w:pPr>
      <w:r>
        <w:separator/>
      </w:r>
    </w:p>
  </w:endnote>
  <w:endnote w:type="continuationSeparator" w:id="0">
    <w:p w:rsidR="00C7094E" w:rsidRDefault="00C709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4E" w:rsidRDefault="00C7094E" w:rsidP="0031799B">
      <w:pPr>
        <w:spacing w:after="0" w:line="240" w:lineRule="auto"/>
      </w:pPr>
      <w:r>
        <w:separator/>
      </w:r>
    </w:p>
  </w:footnote>
  <w:footnote w:type="continuationSeparator" w:id="0">
    <w:p w:rsidR="00C7094E" w:rsidRDefault="00C7094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318597"/>
      <w:docPartObj>
        <w:docPartGallery w:val="Page Numbers (Top of Page)"/>
        <w:docPartUnique/>
      </w:docPartObj>
    </w:sdtPr>
    <w:sdtEndPr/>
    <w:sdtContent>
      <w:p w:rsidR="00B4760B" w:rsidRDefault="00B476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3CF">
          <w:rPr>
            <w:noProof/>
          </w:rPr>
          <w:t>4</w:t>
        </w:r>
        <w:r>
          <w:fldChar w:fldCharType="end"/>
        </w:r>
      </w:p>
    </w:sdtContent>
  </w:sdt>
  <w:p w:rsidR="00B4760B" w:rsidRDefault="00B4760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0B" w:rsidRDefault="00B4760B">
    <w:pPr>
      <w:pStyle w:val="aa"/>
    </w:pPr>
  </w:p>
  <w:p w:rsidR="00B4760B" w:rsidRDefault="00B476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3BD"/>
    <w:multiLevelType w:val="hybridMultilevel"/>
    <w:tmpl w:val="2B28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A1F02"/>
    <w:multiLevelType w:val="multilevel"/>
    <w:tmpl w:val="916A0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927DB"/>
    <w:multiLevelType w:val="multilevel"/>
    <w:tmpl w:val="47F0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07599"/>
    <w:multiLevelType w:val="hybridMultilevel"/>
    <w:tmpl w:val="34C27D9C"/>
    <w:lvl w:ilvl="0" w:tplc="39D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FFB"/>
    <w:multiLevelType w:val="multilevel"/>
    <w:tmpl w:val="5CFEFD3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E644A"/>
    <w:multiLevelType w:val="multilevel"/>
    <w:tmpl w:val="8B281E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A1BF9"/>
    <w:multiLevelType w:val="hybridMultilevel"/>
    <w:tmpl w:val="41C44EE0"/>
    <w:lvl w:ilvl="0" w:tplc="5546F750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20F363E"/>
    <w:multiLevelType w:val="multilevel"/>
    <w:tmpl w:val="E4D8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34962C80"/>
    <w:multiLevelType w:val="hybridMultilevel"/>
    <w:tmpl w:val="10C820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360B766E"/>
    <w:multiLevelType w:val="multilevel"/>
    <w:tmpl w:val="314C9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C57DB9"/>
    <w:multiLevelType w:val="hybridMultilevel"/>
    <w:tmpl w:val="6F86C9AA"/>
    <w:lvl w:ilvl="0" w:tplc="6EFC2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07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3" w15:restartNumberingAfterBreak="0">
    <w:nsid w:val="3C8E50C5"/>
    <w:multiLevelType w:val="multilevel"/>
    <w:tmpl w:val="B0CAA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E1091"/>
    <w:multiLevelType w:val="multilevel"/>
    <w:tmpl w:val="80FCAB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22776E"/>
    <w:multiLevelType w:val="multilevel"/>
    <w:tmpl w:val="3402A7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4A1A48"/>
    <w:multiLevelType w:val="multilevel"/>
    <w:tmpl w:val="061E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A4ACC"/>
    <w:multiLevelType w:val="hybridMultilevel"/>
    <w:tmpl w:val="C95EBC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4E695041"/>
    <w:multiLevelType w:val="hybridMultilevel"/>
    <w:tmpl w:val="E55EEF3A"/>
    <w:lvl w:ilvl="0" w:tplc="0818F03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C03D8"/>
    <w:multiLevelType w:val="hybridMultilevel"/>
    <w:tmpl w:val="8F5AEC56"/>
    <w:lvl w:ilvl="0" w:tplc="297C03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41782"/>
    <w:multiLevelType w:val="hybridMultilevel"/>
    <w:tmpl w:val="EA345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02F"/>
    <w:multiLevelType w:val="hybridMultilevel"/>
    <w:tmpl w:val="896088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5256047E"/>
    <w:multiLevelType w:val="hybridMultilevel"/>
    <w:tmpl w:val="A62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7A55"/>
    <w:multiLevelType w:val="multilevel"/>
    <w:tmpl w:val="B4A82CE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D80E8F"/>
    <w:multiLevelType w:val="hybridMultilevel"/>
    <w:tmpl w:val="383260E6"/>
    <w:lvl w:ilvl="0" w:tplc="DD3612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048C6"/>
    <w:multiLevelType w:val="hybridMultilevel"/>
    <w:tmpl w:val="065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840BD"/>
    <w:multiLevelType w:val="hybridMultilevel"/>
    <w:tmpl w:val="A47CB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7" w15:restartNumberingAfterBreak="0">
    <w:nsid w:val="6BF446EF"/>
    <w:multiLevelType w:val="hybridMultilevel"/>
    <w:tmpl w:val="975E80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AE62FA"/>
    <w:multiLevelType w:val="hybridMultilevel"/>
    <w:tmpl w:val="5A3298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7758304D"/>
    <w:multiLevelType w:val="multilevel"/>
    <w:tmpl w:val="55EE1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405CD2"/>
    <w:multiLevelType w:val="hybridMultilevel"/>
    <w:tmpl w:val="E46ED862"/>
    <w:lvl w:ilvl="0" w:tplc="A8CE98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31"/>
  </w:num>
  <w:num w:numId="5">
    <w:abstractNumId w:val="17"/>
  </w:num>
  <w:num w:numId="6">
    <w:abstractNumId w:val="11"/>
  </w:num>
  <w:num w:numId="7">
    <w:abstractNumId w:val="0"/>
  </w:num>
  <w:num w:numId="8">
    <w:abstractNumId w:val="29"/>
  </w:num>
  <w:num w:numId="9">
    <w:abstractNumId w:val="21"/>
  </w:num>
  <w:num w:numId="10">
    <w:abstractNumId w:val="20"/>
  </w:num>
  <w:num w:numId="11">
    <w:abstractNumId w:val="25"/>
  </w:num>
  <w:num w:numId="12">
    <w:abstractNumId w:val="27"/>
  </w:num>
  <w:num w:numId="13">
    <w:abstractNumId w:val="22"/>
  </w:num>
  <w:num w:numId="14">
    <w:abstractNumId w:val="18"/>
  </w:num>
  <w:num w:numId="15">
    <w:abstractNumId w:val="26"/>
  </w:num>
  <w:num w:numId="16">
    <w:abstractNumId w:val="9"/>
  </w:num>
  <w:num w:numId="17">
    <w:abstractNumId w:val="4"/>
  </w:num>
  <w:num w:numId="18">
    <w:abstractNumId w:val="19"/>
  </w:num>
  <w:num w:numId="19">
    <w:abstractNumId w:val="24"/>
  </w:num>
  <w:num w:numId="20">
    <w:abstractNumId w:val="7"/>
  </w:num>
  <w:num w:numId="21">
    <w:abstractNumId w:val="12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30"/>
  </w:num>
  <w:num w:numId="27">
    <w:abstractNumId w:val="15"/>
  </w:num>
  <w:num w:numId="28">
    <w:abstractNumId w:val="3"/>
  </w:num>
  <w:num w:numId="29">
    <w:abstractNumId w:val="23"/>
  </w:num>
  <w:num w:numId="30">
    <w:abstractNumId w:val="13"/>
  </w:num>
  <w:num w:numId="31">
    <w:abstractNumId w:val="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511"/>
    <w:rsid w:val="00033533"/>
    <w:rsid w:val="00045111"/>
    <w:rsid w:val="00045304"/>
    <w:rsid w:val="00053869"/>
    <w:rsid w:val="00054428"/>
    <w:rsid w:val="00060519"/>
    <w:rsid w:val="00060F93"/>
    <w:rsid w:val="00066C50"/>
    <w:rsid w:val="00076132"/>
    <w:rsid w:val="00077162"/>
    <w:rsid w:val="00082619"/>
    <w:rsid w:val="00094A51"/>
    <w:rsid w:val="00095795"/>
    <w:rsid w:val="00097504"/>
    <w:rsid w:val="000B1239"/>
    <w:rsid w:val="000B6864"/>
    <w:rsid w:val="000C2DB2"/>
    <w:rsid w:val="000C7139"/>
    <w:rsid w:val="000E53EF"/>
    <w:rsid w:val="001008C9"/>
    <w:rsid w:val="00103FD7"/>
    <w:rsid w:val="00112C1A"/>
    <w:rsid w:val="0011674D"/>
    <w:rsid w:val="00131D94"/>
    <w:rsid w:val="00140E22"/>
    <w:rsid w:val="00180140"/>
    <w:rsid w:val="00181702"/>
    <w:rsid w:val="00181A55"/>
    <w:rsid w:val="00185FA9"/>
    <w:rsid w:val="00186E82"/>
    <w:rsid w:val="0018739B"/>
    <w:rsid w:val="001A43CF"/>
    <w:rsid w:val="001B10F4"/>
    <w:rsid w:val="001B38FB"/>
    <w:rsid w:val="001B793E"/>
    <w:rsid w:val="001C15D6"/>
    <w:rsid w:val="001C53DC"/>
    <w:rsid w:val="001D00F5"/>
    <w:rsid w:val="001D4724"/>
    <w:rsid w:val="001F2161"/>
    <w:rsid w:val="00201459"/>
    <w:rsid w:val="00210A81"/>
    <w:rsid w:val="00213104"/>
    <w:rsid w:val="002259B3"/>
    <w:rsid w:val="00230C2A"/>
    <w:rsid w:val="0023205A"/>
    <w:rsid w:val="00233FCB"/>
    <w:rsid w:val="00240480"/>
    <w:rsid w:val="0024385A"/>
    <w:rsid w:val="00243A93"/>
    <w:rsid w:val="00257670"/>
    <w:rsid w:val="00280E66"/>
    <w:rsid w:val="00280FC8"/>
    <w:rsid w:val="00287D28"/>
    <w:rsid w:val="00295AC8"/>
    <w:rsid w:val="002B2A13"/>
    <w:rsid w:val="002C0AAB"/>
    <w:rsid w:val="002C0D36"/>
    <w:rsid w:val="002C26A3"/>
    <w:rsid w:val="002C2B5A"/>
    <w:rsid w:val="002C4A90"/>
    <w:rsid w:val="002C5B0F"/>
    <w:rsid w:val="002D5D0F"/>
    <w:rsid w:val="002E0C1A"/>
    <w:rsid w:val="002E4E87"/>
    <w:rsid w:val="002F3844"/>
    <w:rsid w:val="0030022E"/>
    <w:rsid w:val="00313CF4"/>
    <w:rsid w:val="0031799B"/>
    <w:rsid w:val="00327B6F"/>
    <w:rsid w:val="00345506"/>
    <w:rsid w:val="003519BC"/>
    <w:rsid w:val="00355438"/>
    <w:rsid w:val="00361DD5"/>
    <w:rsid w:val="00373782"/>
    <w:rsid w:val="00374C3C"/>
    <w:rsid w:val="00376702"/>
    <w:rsid w:val="0038403D"/>
    <w:rsid w:val="00393ECC"/>
    <w:rsid w:val="00397C94"/>
    <w:rsid w:val="003B0709"/>
    <w:rsid w:val="003B400D"/>
    <w:rsid w:val="003B52E1"/>
    <w:rsid w:val="003B691F"/>
    <w:rsid w:val="003C30E0"/>
    <w:rsid w:val="003D42EC"/>
    <w:rsid w:val="003E38A3"/>
    <w:rsid w:val="003E612E"/>
    <w:rsid w:val="003E6A63"/>
    <w:rsid w:val="003F0E0D"/>
    <w:rsid w:val="003F1AF2"/>
    <w:rsid w:val="004320F6"/>
    <w:rsid w:val="0043251D"/>
    <w:rsid w:val="0043505F"/>
    <w:rsid w:val="004351FE"/>
    <w:rsid w:val="004415AF"/>
    <w:rsid w:val="004440D5"/>
    <w:rsid w:val="0044419F"/>
    <w:rsid w:val="004549E8"/>
    <w:rsid w:val="00463D54"/>
    <w:rsid w:val="00466B97"/>
    <w:rsid w:val="00471C8A"/>
    <w:rsid w:val="00480661"/>
    <w:rsid w:val="00483839"/>
    <w:rsid w:val="00484749"/>
    <w:rsid w:val="004944ED"/>
    <w:rsid w:val="004A11A5"/>
    <w:rsid w:val="004B221A"/>
    <w:rsid w:val="004E00B2"/>
    <w:rsid w:val="004E1446"/>
    <w:rsid w:val="004E554E"/>
    <w:rsid w:val="004E6A87"/>
    <w:rsid w:val="004E7DCB"/>
    <w:rsid w:val="00503FC3"/>
    <w:rsid w:val="00507E0C"/>
    <w:rsid w:val="00526CFC"/>
    <w:rsid w:val="005271B3"/>
    <w:rsid w:val="005578C9"/>
    <w:rsid w:val="00563B33"/>
    <w:rsid w:val="00576D34"/>
    <w:rsid w:val="005846D7"/>
    <w:rsid w:val="005A46F6"/>
    <w:rsid w:val="005A5D68"/>
    <w:rsid w:val="005C291D"/>
    <w:rsid w:val="005C4B49"/>
    <w:rsid w:val="005D2494"/>
    <w:rsid w:val="005E34BF"/>
    <w:rsid w:val="005F11A7"/>
    <w:rsid w:val="005F1F7D"/>
    <w:rsid w:val="005F415D"/>
    <w:rsid w:val="006271E6"/>
    <w:rsid w:val="00627D83"/>
    <w:rsid w:val="00631037"/>
    <w:rsid w:val="00632857"/>
    <w:rsid w:val="00650CAB"/>
    <w:rsid w:val="00653082"/>
    <w:rsid w:val="00663D27"/>
    <w:rsid w:val="00664945"/>
    <w:rsid w:val="00666968"/>
    <w:rsid w:val="00681BFE"/>
    <w:rsid w:val="00687395"/>
    <w:rsid w:val="0069601C"/>
    <w:rsid w:val="006A541B"/>
    <w:rsid w:val="006B115E"/>
    <w:rsid w:val="006D4178"/>
    <w:rsid w:val="006D653B"/>
    <w:rsid w:val="006E1F16"/>
    <w:rsid w:val="006E299E"/>
    <w:rsid w:val="006E593A"/>
    <w:rsid w:val="006E6DA5"/>
    <w:rsid w:val="006F1283"/>
    <w:rsid w:val="006F5D44"/>
    <w:rsid w:val="00721FEE"/>
    <w:rsid w:val="00725A0F"/>
    <w:rsid w:val="00726F9A"/>
    <w:rsid w:val="00736848"/>
    <w:rsid w:val="0074156B"/>
    <w:rsid w:val="00744B7F"/>
    <w:rsid w:val="007638A0"/>
    <w:rsid w:val="00773DDD"/>
    <w:rsid w:val="00775860"/>
    <w:rsid w:val="0078526C"/>
    <w:rsid w:val="007A04DF"/>
    <w:rsid w:val="007B2BF9"/>
    <w:rsid w:val="007B3851"/>
    <w:rsid w:val="007B7895"/>
    <w:rsid w:val="007D3340"/>
    <w:rsid w:val="007D48B0"/>
    <w:rsid w:val="007D746A"/>
    <w:rsid w:val="007E7ADA"/>
    <w:rsid w:val="007F3D5B"/>
    <w:rsid w:val="007F7D0A"/>
    <w:rsid w:val="00804B24"/>
    <w:rsid w:val="00812257"/>
    <w:rsid w:val="00812B9A"/>
    <w:rsid w:val="00817B3A"/>
    <w:rsid w:val="008257EE"/>
    <w:rsid w:val="0085578D"/>
    <w:rsid w:val="00860C71"/>
    <w:rsid w:val="008708D4"/>
    <w:rsid w:val="008817FB"/>
    <w:rsid w:val="0089042F"/>
    <w:rsid w:val="00894735"/>
    <w:rsid w:val="008A132A"/>
    <w:rsid w:val="008B1995"/>
    <w:rsid w:val="008B2AFD"/>
    <w:rsid w:val="008B668F"/>
    <w:rsid w:val="008C0054"/>
    <w:rsid w:val="008D6646"/>
    <w:rsid w:val="008D7127"/>
    <w:rsid w:val="008F2422"/>
    <w:rsid w:val="008F2635"/>
    <w:rsid w:val="00900D44"/>
    <w:rsid w:val="00907229"/>
    <w:rsid w:val="0091585A"/>
    <w:rsid w:val="00921227"/>
    <w:rsid w:val="00925E4D"/>
    <w:rsid w:val="009277F0"/>
    <w:rsid w:val="0093395B"/>
    <w:rsid w:val="0094073A"/>
    <w:rsid w:val="0095264E"/>
    <w:rsid w:val="0095344D"/>
    <w:rsid w:val="009629F1"/>
    <w:rsid w:val="0096751B"/>
    <w:rsid w:val="00972462"/>
    <w:rsid w:val="00980366"/>
    <w:rsid w:val="009879A9"/>
    <w:rsid w:val="0099384D"/>
    <w:rsid w:val="00997969"/>
    <w:rsid w:val="009A2D81"/>
    <w:rsid w:val="009A471F"/>
    <w:rsid w:val="009B7CF4"/>
    <w:rsid w:val="009D1FEE"/>
    <w:rsid w:val="009F09C0"/>
    <w:rsid w:val="009F320C"/>
    <w:rsid w:val="00A22C2C"/>
    <w:rsid w:val="00A30CD2"/>
    <w:rsid w:val="00A326B4"/>
    <w:rsid w:val="00A43195"/>
    <w:rsid w:val="00A46C82"/>
    <w:rsid w:val="00A622C7"/>
    <w:rsid w:val="00A8215E"/>
    <w:rsid w:val="00A8227F"/>
    <w:rsid w:val="00A834AC"/>
    <w:rsid w:val="00A84370"/>
    <w:rsid w:val="00A93552"/>
    <w:rsid w:val="00AA6E68"/>
    <w:rsid w:val="00AB3ECC"/>
    <w:rsid w:val="00AB7A1D"/>
    <w:rsid w:val="00B11806"/>
    <w:rsid w:val="00B12F65"/>
    <w:rsid w:val="00B17A8B"/>
    <w:rsid w:val="00B35D12"/>
    <w:rsid w:val="00B4760B"/>
    <w:rsid w:val="00B537D2"/>
    <w:rsid w:val="00B6075B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797A"/>
    <w:rsid w:val="00BE1E47"/>
    <w:rsid w:val="00BF3269"/>
    <w:rsid w:val="00C01E06"/>
    <w:rsid w:val="00C10BCE"/>
    <w:rsid w:val="00C17533"/>
    <w:rsid w:val="00C22EA7"/>
    <w:rsid w:val="00C332BA"/>
    <w:rsid w:val="00C366DA"/>
    <w:rsid w:val="00C37B1E"/>
    <w:rsid w:val="00C442AB"/>
    <w:rsid w:val="00C502D0"/>
    <w:rsid w:val="00C5596B"/>
    <w:rsid w:val="00C5775B"/>
    <w:rsid w:val="00C62CA2"/>
    <w:rsid w:val="00C7094E"/>
    <w:rsid w:val="00C73DCC"/>
    <w:rsid w:val="00C90D3D"/>
    <w:rsid w:val="00CC343C"/>
    <w:rsid w:val="00CF7512"/>
    <w:rsid w:val="00D1579F"/>
    <w:rsid w:val="00D16B35"/>
    <w:rsid w:val="00D206A1"/>
    <w:rsid w:val="00D22B3D"/>
    <w:rsid w:val="00D31705"/>
    <w:rsid w:val="00D330ED"/>
    <w:rsid w:val="00D34C87"/>
    <w:rsid w:val="00D50172"/>
    <w:rsid w:val="00D63AC7"/>
    <w:rsid w:val="00D7129E"/>
    <w:rsid w:val="00D738D4"/>
    <w:rsid w:val="00D7414E"/>
    <w:rsid w:val="00D74986"/>
    <w:rsid w:val="00D8142F"/>
    <w:rsid w:val="00D928E2"/>
    <w:rsid w:val="00DA1060"/>
    <w:rsid w:val="00DD0CB7"/>
    <w:rsid w:val="00DD3A94"/>
    <w:rsid w:val="00DE32AC"/>
    <w:rsid w:val="00DF3901"/>
    <w:rsid w:val="00DF3A35"/>
    <w:rsid w:val="00E142F9"/>
    <w:rsid w:val="00E159EE"/>
    <w:rsid w:val="00E21060"/>
    <w:rsid w:val="00E24066"/>
    <w:rsid w:val="00E40D0A"/>
    <w:rsid w:val="00E43CC4"/>
    <w:rsid w:val="00E53D1B"/>
    <w:rsid w:val="00E61A8D"/>
    <w:rsid w:val="00E72DA7"/>
    <w:rsid w:val="00E8247D"/>
    <w:rsid w:val="00E8524F"/>
    <w:rsid w:val="00EC11B8"/>
    <w:rsid w:val="00EC2DBB"/>
    <w:rsid w:val="00EF355D"/>
    <w:rsid w:val="00EF4A9A"/>
    <w:rsid w:val="00EF524F"/>
    <w:rsid w:val="00EF5C27"/>
    <w:rsid w:val="00F04F71"/>
    <w:rsid w:val="00F11EF5"/>
    <w:rsid w:val="00F148B5"/>
    <w:rsid w:val="00F34FF5"/>
    <w:rsid w:val="00F46EC1"/>
    <w:rsid w:val="00F52709"/>
    <w:rsid w:val="00F54DB1"/>
    <w:rsid w:val="00F54E2E"/>
    <w:rsid w:val="00F55CEE"/>
    <w:rsid w:val="00F63133"/>
    <w:rsid w:val="00F76EF9"/>
    <w:rsid w:val="00F81A81"/>
    <w:rsid w:val="00F878A6"/>
    <w:rsid w:val="00FB2BD3"/>
    <w:rsid w:val="00FB47AC"/>
    <w:rsid w:val="00FC5EC8"/>
    <w:rsid w:val="00FD2F4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A317"/>
  <w15:docId w15:val="{F7355EC2-7B68-4EE1-AAC3-C3F97F5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50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455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550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55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E612E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rsid w:val="00DE3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E32AC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45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550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5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5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550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506"/>
  </w:style>
  <w:style w:type="paragraph" w:customStyle="1" w:styleId="ae">
    <w:name w:val="Знак Знак Знак Знак"/>
    <w:basedOn w:val="a"/>
    <w:next w:val="a"/>
    <w:semiHidden/>
    <w:rsid w:val="0034550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3455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345506"/>
    <w:rPr>
      <w:rFonts w:ascii="Times New Roman" w:hAnsi="Times New Roman"/>
      <w:sz w:val="18"/>
    </w:rPr>
  </w:style>
  <w:style w:type="paragraph" w:styleId="af">
    <w:name w:val="footnote text"/>
    <w:basedOn w:val="a"/>
    <w:link w:val="af0"/>
    <w:unhideWhenUsed/>
    <w:rsid w:val="003455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45506"/>
    <w:rPr>
      <w:sz w:val="20"/>
      <w:szCs w:val="20"/>
    </w:rPr>
  </w:style>
  <w:style w:type="character" w:styleId="af1">
    <w:name w:val="footnote reference"/>
    <w:basedOn w:val="a0"/>
    <w:unhideWhenUsed/>
    <w:rsid w:val="00345506"/>
    <w:rPr>
      <w:vertAlign w:val="superscript"/>
    </w:rPr>
  </w:style>
  <w:style w:type="paragraph" w:styleId="31">
    <w:name w:val="Body Text Indent 3"/>
    <w:basedOn w:val="a"/>
    <w:link w:val="32"/>
    <w:uiPriority w:val="99"/>
    <w:rsid w:val="003455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5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455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345506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unhideWhenUsed/>
    <w:rsid w:val="00345506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uiPriority w:val="99"/>
    <w:rsid w:val="00345506"/>
  </w:style>
  <w:style w:type="character" w:styleId="af6">
    <w:name w:val="annotation reference"/>
    <w:rsid w:val="00345506"/>
    <w:rPr>
      <w:sz w:val="16"/>
      <w:szCs w:val="16"/>
    </w:rPr>
  </w:style>
  <w:style w:type="paragraph" w:styleId="af7">
    <w:name w:val="annotation text"/>
    <w:basedOn w:val="a"/>
    <w:link w:val="af8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45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45506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4550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_"/>
    <w:link w:val="33"/>
    <w:rsid w:val="0034550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9"/>
    <w:rsid w:val="0034550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34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45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55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34550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numbering" w:customStyle="1" w:styleId="13">
    <w:name w:val="Нет списка1"/>
    <w:next w:val="a2"/>
    <w:semiHidden/>
    <w:rsid w:val="00345506"/>
  </w:style>
  <w:style w:type="character" w:styleId="afa">
    <w:name w:val="page number"/>
    <w:basedOn w:val="a0"/>
    <w:rsid w:val="00345506"/>
  </w:style>
  <w:style w:type="paragraph" w:styleId="afb">
    <w:name w:val="No Spacing"/>
    <w:qFormat/>
    <w:rsid w:val="00345506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3455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45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345506"/>
  </w:style>
  <w:style w:type="character" w:customStyle="1" w:styleId="27pt">
    <w:name w:val="Основной текст (2) + 7 pt"/>
    <w:rsid w:val="003455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34">
    <w:name w:val="Нет списка3"/>
    <w:next w:val="a2"/>
    <w:semiHidden/>
    <w:rsid w:val="00345506"/>
  </w:style>
  <w:style w:type="table" w:customStyle="1" w:styleId="35">
    <w:name w:val="Сетка таблицы3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345506"/>
  </w:style>
  <w:style w:type="character" w:styleId="afd">
    <w:name w:val="Emphasis"/>
    <w:qFormat/>
    <w:rsid w:val="00345506"/>
    <w:rPr>
      <w:i/>
      <w:iCs/>
    </w:rPr>
  </w:style>
  <w:style w:type="table" w:customStyle="1" w:styleId="42">
    <w:name w:val="Сетка таблицы4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rsid w:val="003455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22828"/>
      <w:sz w:val="24"/>
      <w:szCs w:val="24"/>
      <w:lang w:eastAsia="ru-RU"/>
    </w:rPr>
  </w:style>
  <w:style w:type="paragraph" w:customStyle="1" w:styleId="npb">
    <w:name w:val="npb"/>
    <w:basedOn w:val="a"/>
    <w:rsid w:val="00345506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afe">
    <w:name w:val="Нормальный"/>
    <w:rsid w:val="003455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34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45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345506"/>
  </w:style>
  <w:style w:type="character" w:customStyle="1" w:styleId="FooterChar1">
    <w:name w:val="Footer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uiPriority w:val="99"/>
    <w:rsid w:val="00345506"/>
    <w:rPr>
      <w:b/>
      <w:bCs/>
      <w:sz w:val="26"/>
      <w:szCs w:val="26"/>
      <w:lang w:val="ru-RU" w:eastAsia="ru-RU"/>
    </w:rPr>
  </w:style>
  <w:style w:type="paragraph" w:customStyle="1" w:styleId="15">
    <w:name w:val="Обычный1"/>
    <w:uiPriority w:val="99"/>
    <w:rsid w:val="00345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Гиперссылка1"/>
    <w:uiPriority w:val="99"/>
    <w:rsid w:val="00345506"/>
    <w:rPr>
      <w:u w:val="single"/>
    </w:rPr>
  </w:style>
  <w:style w:type="character" w:customStyle="1" w:styleId="BodyTextChar1">
    <w:name w:val="Body Text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34550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2">
    <w:name w:val="Заголовок Знак"/>
    <w:basedOn w:val="a0"/>
    <w:link w:val="aff1"/>
    <w:uiPriority w:val="99"/>
    <w:rsid w:val="003455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Subtitle"/>
    <w:basedOn w:val="a"/>
    <w:link w:val="aff4"/>
    <w:uiPriority w:val="99"/>
    <w:qFormat/>
    <w:rsid w:val="0034550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3455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345506"/>
    <w:rPr>
      <w:color w:val="000000"/>
      <w:spacing w:val="-7"/>
      <w:sz w:val="28"/>
      <w:szCs w:val="28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345506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after="0" w:line="317" w:lineRule="exact"/>
      <w:ind w:left="14" w:firstLine="715"/>
      <w:jc w:val="both"/>
    </w:pPr>
    <w:rPr>
      <w:color w:val="000000"/>
      <w:spacing w:val="-7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basedOn w:val="a0"/>
    <w:uiPriority w:val="99"/>
    <w:semiHidden/>
    <w:rsid w:val="00345506"/>
  </w:style>
  <w:style w:type="character" w:customStyle="1" w:styleId="BodyTextIndent2Char1">
    <w:name w:val="Body Text Inden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rsid w:val="00345506"/>
    <w:rPr>
      <w:rFonts w:eastAsia="Times New Roman"/>
      <w:sz w:val="0"/>
      <w:szCs w:val="0"/>
    </w:rPr>
  </w:style>
  <w:style w:type="character" w:customStyle="1" w:styleId="18">
    <w:name w:val="Текст выноски Знак1"/>
    <w:basedOn w:val="a0"/>
    <w:uiPriority w:val="99"/>
    <w:semiHidden/>
    <w:rsid w:val="00345506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нак Знак1 Знак"/>
    <w:basedOn w:val="a"/>
    <w:uiPriority w:val="99"/>
    <w:rsid w:val="003455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Заголовок1"/>
    <w:basedOn w:val="a"/>
    <w:next w:val="af4"/>
    <w:uiPriority w:val="99"/>
    <w:rsid w:val="00345506"/>
    <w:pPr>
      <w:keepNext/>
      <w:suppressAutoHyphens/>
      <w:spacing w:before="240" w:after="120" w:line="240" w:lineRule="auto"/>
    </w:pPr>
    <w:rPr>
      <w:rFonts w:ascii="Times New Roman" w:eastAsia="DejaVu Sans" w:hAnsi="Times New Roman" w:cs="Times New Roman"/>
      <w:sz w:val="28"/>
      <w:szCs w:val="28"/>
      <w:lang w:eastAsia="ar-SA"/>
    </w:rPr>
  </w:style>
  <w:style w:type="paragraph" w:customStyle="1" w:styleId="213">
    <w:name w:val="Заголовок 21"/>
    <w:basedOn w:val="a"/>
    <w:next w:val="a"/>
    <w:uiPriority w:val="99"/>
    <w:rsid w:val="00345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0pt">
    <w:name w:val="Основной текст (2) + 10 pt"/>
    <w:basedOn w:val="22"/>
    <w:uiPriority w:val="99"/>
    <w:rsid w:val="00345506"/>
    <w:rPr>
      <w:rFonts w:ascii="Times New Roman" w:eastAsia="Arial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345506"/>
  </w:style>
  <w:style w:type="table" w:customStyle="1" w:styleId="62">
    <w:name w:val="Сетка таблицы6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45506"/>
  </w:style>
  <w:style w:type="table" w:customStyle="1" w:styleId="70">
    <w:name w:val="Сетка таблицы7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45506"/>
  </w:style>
  <w:style w:type="table" w:customStyle="1" w:styleId="82">
    <w:name w:val="Сетка таблицы8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7B36-8292-4849-BD86-0169EEC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cheef</cp:lastModifiedBy>
  <cp:revision>9</cp:revision>
  <cp:lastPrinted>2022-03-30T02:15:00Z</cp:lastPrinted>
  <dcterms:created xsi:type="dcterms:W3CDTF">2022-05-19T05:35:00Z</dcterms:created>
  <dcterms:modified xsi:type="dcterms:W3CDTF">2022-06-08T12:45:00Z</dcterms:modified>
</cp:coreProperties>
</file>