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DCB" w:rsidRPr="00B1556E" w:rsidRDefault="00325DCB" w:rsidP="00325DCB">
      <w:pPr>
        <w:tabs>
          <w:tab w:val="left" w:pos="1134"/>
        </w:tabs>
        <w:spacing w:line="360" w:lineRule="auto"/>
        <w:ind w:right="-28"/>
        <w:jc w:val="center"/>
        <w:rPr>
          <w:sz w:val="24"/>
          <w:szCs w:val="24"/>
        </w:rPr>
      </w:pPr>
      <w:r w:rsidRPr="00B1556E">
        <w:rPr>
          <w:sz w:val="24"/>
          <w:szCs w:val="24"/>
        </w:rPr>
        <w:t xml:space="preserve">Отчет о деятельности отраслевой группы Инвестиционного совета в Камчатском крае </w:t>
      </w:r>
    </w:p>
    <w:p w:rsidR="00325DCB" w:rsidRPr="00BE5CD2" w:rsidRDefault="00325DCB" w:rsidP="00325DCB">
      <w:pPr>
        <w:tabs>
          <w:tab w:val="left" w:pos="1134"/>
        </w:tabs>
        <w:ind w:right="-28"/>
        <w:jc w:val="center"/>
        <w:rPr>
          <w:b/>
          <w:sz w:val="24"/>
          <w:szCs w:val="24"/>
          <w:u w:val="single"/>
        </w:rPr>
      </w:pPr>
      <w:r w:rsidRPr="00B1556E">
        <w:rPr>
          <w:b/>
          <w:bCs/>
          <w:color w:val="000000"/>
          <w:sz w:val="24"/>
          <w:szCs w:val="24"/>
          <w:u w:val="single"/>
        </w:rPr>
        <w:t xml:space="preserve">по развитию </w:t>
      </w:r>
      <w:r w:rsidRPr="00BE5CD2">
        <w:rPr>
          <w:b/>
          <w:bCs/>
          <w:color w:val="000000"/>
          <w:sz w:val="24"/>
          <w:szCs w:val="24"/>
          <w:u w:val="single"/>
        </w:rPr>
        <w:t>агропромышленного комплекса</w:t>
      </w:r>
      <w:r w:rsidRPr="00BE5CD2">
        <w:rPr>
          <w:b/>
          <w:sz w:val="24"/>
          <w:szCs w:val="24"/>
          <w:u w:val="single"/>
        </w:rPr>
        <w:t xml:space="preserve"> </w:t>
      </w:r>
    </w:p>
    <w:p w:rsidR="00325DCB" w:rsidRPr="00BE5CD2" w:rsidRDefault="00325DCB" w:rsidP="00325DCB">
      <w:pPr>
        <w:tabs>
          <w:tab w:val="left" w:pos="1134"/>
        </w:tabs>
        <w:ind w:right="-28"/>
        <w:jc w:val="center"/>
        <w:rPr>
          <w:sz w:val="24"/>
          <w:szCs w:val="24"/>
        </w:rPr>
      </w:pPr>
      <w:r w:rsidRPr="00BE5CD2">
        <w:rPr>
          <w:sz w:val="24"/>
          <w:szCs w:val="24"/>
        </w:rPr>
        <w:t>(наименование группы)</w:t>
      </w:r>
    </w:p>
    <w:p w:rsidR="00325DCB" w:rsidRPr="00BE5CD2" w:rsidRDefault="004E1ABB" w:rsidP="00325DCB">
      <w:pPr>
        <w:tabs>
          <w:tab w:val="left" w:pos="1134"/>
        </w:tabs>
        <w:ind w:right="-28"/>
        <w:jc w:val="center"/>
        <w:rPr>
          <w:sz w:val="24"/>
          <w:szCs w:val="24"/>
          <w:u w:val="single"/>
        </w:rPr>
      </w:pPr>
      <w:r w:rsidRPr="00BE5CD2">
        <w:rPr>
          <w:sz w:val="24"/>
          <w:szCs w:val="24"/>
          <w:u w:val="single"/>
        </w:rPr>
        <w:t>з</w:t>
      </w:r>
      <w:r w:rsidR="00325DCB" w:rsidRPr="00BE5CD2">
        <w:rPr>
          <w:sz w:val="24"/>
          <w:szCs w:val="24"/>
          <w:u w:val="single"/>
        </w:rPr>
        <w:t>а</w:t>
      </w:r>
      <w:r w:rsidRPr="00BE5CD2">
        <w:rPr>
          <w:sz w:val="24"/>
          <w:szCs w:val="24"/>
          <w:u w:val="single"/>
        </w:rPr>
        <w:t xml:space="preserve"> </w:t>
      </w:r>
      <w:r w:rsidR="00325DCB" w:rsidRPr="00BE5CD2">
        <w:rPr>
          <w:sz w:val="24"/>
          <w:szCs w:val="24"/>
          <w:u w:val="single"/>
        </w:rPr>
        <w:t>201</w:t>
      </w:r>
      <w:r w:rsidR="007441F6" w:rsidRPr="00BE5CD2">
        <w:rPr>
          <w:sz w:val="24"/>
          <w:szCs w:val="24"/>
          <w:u w:val="single"/>
        </w:rPr>
        <w:t>7</w:t>
      </w:r>
      <w:r w:rsidRPr="00BE5CD2">
        <w:rPr>
          <w:sz w:val="24"/>
          <w:szCs w:val="24"/>
          <w:u w:val="single"/>
        </w:rPr>
        <w:t xml:space="preserve"> год </w:t>
      </w:r>
      <w:r w:rsidR="00325DCB" w:rsidRPr="00BE5CD2">
        <w:rPr>
          <w:sz w:val="24"/>
          <w:szCs w:val="24"/>
        </w:rPr>
        <w:t>по состоянию на</w:t>
      </w:r>
      <w:r w:rsidR="003D0B93" w:rsidRPr="00BE5CD2">
        <w:rPr>
          <w:sz w:val="24"/>
          <w:szCs w:val="24"/>
        </w:rPr>
        <w:t xml:space="preserve"> </w:t>
      </w:r>
      <w:proofErr w:type="gramStart"/>
      <w:r w:rsidRPr="00BE5CD2">
        <w:rPr>
          <w:sz w:val="24"/>
          <w:szCs w:val="24"/>
          <w:u w:val="single"/>
        </w:rPr>
        <w:t>«</w:t>
      </w:r>
      <w:r w:rsidR="00D748C9" w:rsidRPr="00BE5CD2">
        <w:rPr>
          <w:sz w:val="24"/>
          <w:szCs w:val="24"/>
          <w:u w:val="single"/>
        </w:rPr>
        <w:t xml:space="preserve"> 01</w:t>
      </w:r>
      <w:proofErr w:type="gramEnd"/>
      <w:r w:rsidR="00D748C9" w:rsidRPr="00BE5CD2">
        <w:rPr>
          <w:sz w:val="24"/>
          <w:szCs w:val="24"/>
          <w:u w:val="single"/>
        </w:rPr>
        <w:t xml:space="preserve"> </w:t>
      </w:r>
      <w:r w:rsidR="003D0B93" w:rsidRPr="00BE5CD2">
        <w:rPr>
          <w:sz w:val="24"/>
          <w:szCs w:val="24"/>
          <w:u w:val="single"/>
        </w:rPr>
        <w:t>»</w:t>
      </w:r>
      <w:r w:rsidR="00D748C9" w:rsidRPr="00BE5CD2">
        <w:rPr>
          <w:sz w:val="24"/>
          <w:szCs w:val="24"/>
          <w:u w:val="single"/>
        </w:rPr>
        <w:t xml:space="preserve"> </w:t>
      </w:r>
      <w:r w:rsidR="00BE5CD2" w:rsidRPr="00BE5CD2">
        <w:rPr>
          <w:sz w:val="24"/>
          <w:szCs w:val="24"/>
          <w:u w:val="single"/>
        </w:rPr>
        <w:t>января</w:t>
      </w:r>
      <w:r w:rsidR="00325DCB" w:rsidRPr="00BE5CD2">
        <w:rPr>
          <w:sz w:val="24"/>
          <w:szCs w:val="24"/>
          <w:u w:val="single"/>
        </w:rPr>
        <w:t>_201</w:t>
      </w:r>
      <w:r w:rsidR="00BE5CD2" w:rsidRPr="00BE5CD2">
        <w:rPr>
          <w:sz w:val="24"/>
          <w:szCs w:val="24"/>
          <w:u w:val="single"/>
        </w:rPr>
        <w:t>8</w:t>
      </w:r>
      <w:r w:rsidR="00325DCB" w:rsidRPr="00BE5CD2">
        <w:rPr>
          <w:sz w:val="24"/>
          <w:szCs w:val="24"/>
          <w:u w:val="single"/>
        </w:rPr>
        <w:t xml:space="preserve"> г.</w:t>
      </w:r>
    </w:p>
    <w:p w:rsidR="004E1ABB" w:rsidRPr="00BE5CD2" w:rsidRDefault="004E1ABB" w:rsidP="00325DCB">
      <w:pPr>
        <w:tabs>
          <w:tab w:val="left" w:pos="1134"/>
        </w:tabs>
        <w:ind w:right="-28"/>
        <w:jc w:val="center"/>
        <w:rPr>
          <w:sz w:val="24"/>
          <w:szCs w:val="24"/>
          <w:highlight w:val="yellow"/>
        </w:rPr>
      </w:pPr>
    </w:p>
    <w:tbl>
      <w:tblPr>
        <w:tblpPr w:leftFromText="180" w:rightFromText="180" w:vertAnchor="text" w:tblpXSpec="center" w:tblpY="1"/>
        <w:tblOverlap w:val="never"/>
        <w:tblW w:w="15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3221"/>
        <w:gridCol w:w="4961"/>
        <w:gridCol w:w="4110"/>
        <w:gridCol w:w="2998"/>
      </w:tblGrid>
      <w:tr w:rsidR="00DF16F0" w:rsidRPr="00BE5CD2" w:rsidTr="008E485B">
        <w:trPr>
          <w:trHeight w:val="598"/>
        </w:trPr>
        <w:tc>
          <w:tcPr>
            <w:tcW w:w="431" w:type="dxa"/>
            <w:shd w:val="clear" w:color="auto" w:fill="auto"/>
            <w:vAlign w:val="center"/>
          </w:tcPr>
          <w:p w:rsidR="00325DCB" w:rsidRPr="00BE5CD2" w:rsidRDefault="00325DCB" w:rsidP="004516A8">
            <w:pPr>
              <w:tabs>
                <w:tab w:val="left" w:pos="1134"/>
              </w:tabs>
              <w:ind w:right="-28"/>
              <w:jc w:val="center"/>
              <w:rPr>
                <w:b/>
                <w:sz w:val="24"/>
                <w:szCs w:val="24"/>
              </w:rPr>
            </w:pPr>
            <w:r w:rsidRPr="00BE5CD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325DCB" w:rsidRPr="00BE5CD2" w:rsidRDefault="00325DCB" w:rsidP="004516A8">
            <w:pPr>
              <w:tabs>
                <w:tab w:val="left" w:pos="1134"/>
              </w:tabs>
              <w:ind w:right="-28"/>
              <w:jc w:val="center"/>
              <w:rPr>
                <w:b/>
                <w:sz w:val="24"/>
                <w:szCs w:val="24"/>
              </w:rPr>
            </w:pPr>
            <w:r w:rsidRPr="00BE5CD2">
              <w:rPr>
                <w:b/>
                <w:sz w:val="24"/>
                <w:szCs w:val="24"/>
              </w:rPr>
              <w:t>Рассматриваемый вопрос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25DCB" w:rsidRPr="00BE5CD2" w:rsidRDefault="00325DCB" w:rsidP="004516A8">
            <w:pPr>
              <w:tabs>
                <w:tab w:val="left" w:pos="1134"/>
              </w:tabs>
              <w:ind w:right="-28"/>
              <w:jc w:val="center"/>
              <w:rPr>
                <w:b/>
                <w:sz w:val="24"/>
                <w:szCs w:val="24"/>
              </w:rPr>
            </w:pPr>
            <w:r w:rsidRPr="00BE5CD2">
              <w:rPr>
                <w:b/>
                <w:sz w:val="24"/>
                <w:szCs w:val="24"/>
              </w:rPr>
              <w:t>Принятое решение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25DCB" w:rsidRPr="00BE5CD2" w:rsidRDefault="00325DCB" w:rsidP="004516A8">
            <w:pPr>
              <w:tabs>
                <w:tab w:val="left" w:pos="1134"/>
              </w:tabs>
              <w:ind w:right="-28"/>
              <w:jc w:val="center"/>
              <w:rPr>
                <w:b/>
                <w:sz w:val="24"/>
                <w:szCs w:val="24"/>
              </w:rPr>
            </w:pPr>
            <w:r w:rsidRPr="00BE5CD2">
              <w:rPr>
                <w:b/>
                <w:sz w:val="24"/>
                <w:szCs w:val="24"/>
              </w:rPr>
              <w:t>Ход исполнения решения</w:t>
            </w:r>
          </w:p>
        </w:tc>
        <w:tc>
          <w:tcPr>
            <w:tcW w:w="2998" w:type="dxa"/>
            <w:vAlign w:val="center"/>
          </w:tcPr>
          <w:p w:rsidR="00325DCB" w:rsidRPr="00BE5CD2" w:rsidRDefault="00325DCB" w:rsidP="004516A8">
            <w:pPr>
              <w:tabs>
                <w:tab w:val="left" w:pos="1134"/>
              </w:tabs>
              <w:ind w:right="-28"/>
              <w:jc w:val="center"/>
              <w:rPr>
                <w:b/>
                <w:sz w:val="24"/>
                <w:szCs w:val="24"/>
              </w:rPr>
            </w:pPr>
            <w:r w:rsidRPr="00BE5CD2">
              <w:rPr>
                <w:b/>
                <w:sz w:val="24"/>
                <w:szCs w:val="24"/>
              </w:rPr>
              <w:t>На достижение какого КПЭ направлено мероприятие</w:t>
            </w:r>
          </w:p>
        </w:tc>
      </w:tr>
      <w:tr w:rsidR="00DF16F0" w:rsidRPr="00BE5CD2" w:rsidTr="008E485B">
        <w:tc>
          <w:tcPr>
            <w:tcW w:w="431" w:type="dxa"/>
            <w:shd w:val="clear" w:color="auto" w:fill="auto"/>
          </w:tcPr>
          <w:p w:rsidR="00D60B49" w:rsidRPr="005C0505" w:rsidRDefault="00D60B49" w:rsidP="00411233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 w:rsidRPr="005C0505">
              <w:rPr>
                <w:sz w:val="24"/>
                <w:szCs w:val="24"/>
              </w:rPr>
              <w:t>1.</w:t>
            </w:r>
          </w:p>
        </w:tc>
        <w:tc>
          <w:tcPr>
            <w:tcW w:w="3221" w:type="dxa"/>
            <w:shd w:val="clear" w:color="auto" w:fill="auto"/>
          </w:tcPr>
          <w:p w:rsidR="00D60B49" w:rsidRPr="005C0505" w:rsidRDefault="007441F6" w:rsidP="00411233">
            <w:pPr>
              <w:jc w:val="both"/>
              <w:rPr>
                <w:sz w:val="24"/>
                <w:szCs w:val="24"/>
              </w:rPr>
            </w:pPr>
            <w:r w:rsidRPr="005C0505">
              <w:rPr>
                <w:sz w:val="24"/>
                <w:szCs w:val="24"/>
              </w:rPr>
              <w:t>О рассмотрении и утверждении отчета о деятельности отраслевой группы Инвестиционного совета в Камчатском крае по развитию АПК за 2016 год.</w:t>
            </w:r>
          </w:p>
        </w:tc>
        <w:tc>
          <w:tcPr>
            <w:tcW w:w="4961" w:type="dxa"/>
            <w:shd w:val="clear" w:color="auto" w:fill="auto"/>
          </w:tcPr>
          <w:p w:rsidR="007441F6" w:rsidRPr="005C0505" w:rsidRDefault="007441F6" w:rsidP="00411233">
            <w:pPr>
              <w:jc w:val="both"/>
              <w:rPr>
                <w:sz w:val="24"/>
                <w:szCs w:val="24"/>
              </w:rPr>
            </w:pPr>
            <w:r w:rsidRPr="005C0505">
              <w:rPr>
                <w:sz w:val="24"/>
                <w:szCs w:val="24"/>
              </w:rPr>
              <w:t>Информацию принять к сведению.</w:t>
            </w:r>
          </w:p>
          <w:p w:rsidR="00D60B49" w:rsidRPr="005C0505" w:rsidRDefault="007441F6" w:rsidP="00411233">
            <w:pPr>
              <w:jc w:val="both"/>
              <w:rPr>
                <w:sz w:val="24"/>
                <w:szCs w:val="24"/>
              </w:rPr>
            </w:pPr>
            <w:r w:rsidRPr="005C0505">
              <w:rPr>
                <w:sz w:val="24"/>
                <w:szCs w:val="24"/>
              </w:rPr>
              <w:t>Утвердить отчет о деятельности отраслевой группы Инвестиционного совета в Камчатском крае по развитию АПК за 2016 год</w:t>
            </w:r>
            <w:r w:rsidR="002750C8" w:rsidRPr="005C0505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D60B49" w:rsidRPr="005C0505" w:rsidRDefault="00283989" w:rsidP="00411233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 w:rsidRPr="005C0505">
              <w:rPr>
                <w:sz w:val="24"/>
                <w:szCs w:val="24"/>
              </w:rPr>
              <w:t>О</w:t>
            </w:r>
            <w:r w:rsidR="00D60B49" w:rsidRPr="005C0505">
              <w:rPr>
                <w:sz w:val="24"/>
                <w:szCs w:val="24"/>
              </w:rPr>
              <w:t>траслев</w:t>
            </w:r>
            <w:r w:rsidRPr="005C0505">
              <w:rPr>
                <w:sz w:val="24"/>
                <w:szCs w:val="24"/>
              </w:rPr>
              <w:t>ая</w:t>
            </w:r>
            <w:r w:rsidR="00D60B49" w:rsidRPr="005C0505">
              <w:rPr>
                <w:sz w:val="24"/>
                <w:szCs w:val="24"/>
              </w:rPr>
              <w:t xml:space="preserve"> групп</w:t>
            </w:r>
            <w:r w:rsidRPr="005C0505">
              <w:rPr>
                <w:sz w:val="24"/>
                <w:szCs w:val="24"/>
              </w:rPr>
              <w:t>а осуществляет свою работу в соответствие с планом работы</w:t>
            </w:r>
            <w:r w:rsidR="00520B6F" w:rsidRPr="005C0505">
              <w:rPr>
                <w:sz w:val="24"/>
                <w:szCs w:val="24"/>
              </w:rPr>
              <w:t>.</w:t>
            </w:r>
          </w:p>
        </w:tc>
        <w:tc>
          <w:tcPr>
            <w:tcW w:w="2998" w:type="dxa"/>
          </w:tcPr>
          <w:p w:rsidR="00D60B49" w:rsidRPr="005C0505" w:rsidRDefault="00F96BF7" w:rsidP="00411233">
            <w:pPr>
              <w:tabs>
                <w:tab w:val="left" w:pos="1134"/>
              </w:tabs>
              <w:ind w:right="-28"/>
              <w:jc w:val="both"/>
              <w:rPr>
                <w:color w:val="FF0000"/>
                <w:sz w:val="24"/>
                <w:szCs w:val="24"/>
              </w:rPr>
            </w:pPr>
            <w:r w:rsidRPr="005C0505">
              <w:rPr>
                <w:sz w:val="24"/>
                <w:szCs w:val="24"/>
              </w:rPr>
              <w:t>Количество проведенных заседаний</w:t>
            </w:r>
            <w:r w:rsidR="00520B6F" w:rsidRPr="005C0505">
              <w:rPr>
                <w:sz w:val="24"/>
                <w:szCs w:val="24"/>
              </w:rPr>
              <w:t>.</w:t>
            </w:r>
          </w:p>
        </w:tc>
      </w:tr>
      <w:tr w:rsidR="009953F6" w:rsidRPr="00BE5CD2" w:rsidTr="008E485B">
        <w:trPr>
          <w:trHeight w:val="416"/>
        </w:trPr>
        <w:tc>
          <w:tcPr>
            <w:tcW w:w="431" w:type="dxa"/>
            <w:shd w:val="clear" w:color="auto" w:fill="auto"/>
          </w:tcPr>
          <w:p w:rsidR="009953F6" w:rsidRPr="0001216F" w:rsidRDefault="009953F6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 w:rsidRPr="0001216F">
              <w:rPr>
                <w:sz w:val="24"/>
                <w:szCs w:val="24"/>
              </w:rPr>
              <w:t>2.</w:t>
            </w:r>
          </w:p>
        </w:tc>
        <w:tc>
          <w:tcPr>
            <w:tcW w:w="3221" w:type="dxa"/>
            <w:shd w:val="clear" w:color="auto" w:fill="auto"/>
          </w:tcPr>
          <w:p w:rsidR="009953F6" w:rsidRPr="0001216F" w:rsidRDefault="009953F6" w:rsidP="009953F6">
            <w:pPr>
              <w:jc w:val="both"/>
              <w:rPr>
                <w:sz w:val="24"/>
                <w:szCs w:val="24"/>
              </w:rPr>
            </w:pPr>
            <w:r w:rsidRPr="0001216F">
              <w:rPr>
                <w:sz w:val="24"/>
                <w:szCs w:val="24"/>
              </w:rPr>
              <w:t>О ходе реализации инвестиционного проекта Камчатского края «Капитальное строительство сельскохозяйственного рынка».</w:t>
            </w:r>
          </w:p>
        </w:tc>
        <w:tc>
          <w:tcPr>
            <w:tcW w:w="4961" w:type="dxa"/>
            <w:shd w:val="clear" w:color="auto" w:fill="auto"/>
          </w:tcPr>
          <w:p w:rsidR="009953F6" w:rsidRPr="00AB3710" w:rsidRDefault="009953F6" w:rsidP="009953F6">
            <w:pPr>
              <w:jc w:val="both"/>
              <w:rPr>
                <w:sz w:val="24"/>
                <w:szCs w:val="24"/>
              </w:rPr>
            </w:pPr>
            <w:r w:rsidRPr="00AB3710">
              <w:rPr>
                <w:sz w:val="24"/>
                <w:szCs w:val="24"/>
              </w:rPr>
              <w:t>Администрации Петропавловск-Камчатского городского округа направить в адрес Министерства сельского хозяйства, пищевой и перерабатывающей промышленности Камчатского края</w:t>
            </w:r>
            <w:r w:rsidR="006E3A1C">
              <w:rPr>
                <w:sz w:val="24"/>
                <w:szCs w:val="24"/>
              </w:rPr>
              <w:t xml:space="preserve"> (далее – Минсельхозпищепром Камчатского края)</w:t>
            </w:r>
            <w:r w:rsidRPr="00AB3710">
              <w:rPr>
                <w:sz w:val="24"/>
                <w:szCs w:val="24"/>
              </w:rPr>
              <w:t xml:space="preserve"> свои предложения и (или) замечания в Дорожную карту по реализации инвестиционного проекта «Капитальное строительство сельскохозяйственного рынка», а также представить свою точку зрения о данном </w:t>
            </w:r>
            <w:proofErr w:type="spellStart"/>
            <w:r w:rsidRPr="00AB3710">
              <w:rPr>
                <w:sz w:val="24"/>
                <w:szCs w:val="24"/>
              </w:rPr>
              <w:t>инвестпроекте</w:t>
            </w:r>
            <w:proofErr w:type="spellEnd"/>
            <w:r w:rsidRPr="00AB3710">
              <w:rPr>
                <w:sz w:val="24"/>
                <w:szCs w:val="24"/>
              </w:rPr>
              <w:t>, в срок до 21 февраля 2017 года.</w:t>
            </w:r>
          </w:p>
          <w:p w:rsidR="009953F6" w:rsidRPr="00AB3710" w:rsidRDefault="009953F6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 w:rsidRPr="00AB3710">
              <w:rPr>
                <w:sz w:val="24"/>
                <w:szCs w:val="24"/>
              </w:rPr>
              <w:t>Вопрос повторно рассмотрен на заседании отраслевой группы 14.11.2017. На заседании принято решение информацию принять к сведению. ОАО «Молокозавод Петропавловский» продолжить работу по реализации инвестиционного проекта «Капитальное строительство сельскохозяйственного рынка».</w:t>
            </w:r>
          </w:p>
          <w:p w:rsidR="009953F6" w:rsidRPr="00AB3710" w:rsidRDefault="009953F6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proofErr w:type="spellStart"/>
            <w:r w:rsidRPr="00AB3710">
              <w:rPr>
                <w:sz w:val="24"/>
                <w:szCs w:val="24"/>
              </w:rPr>
              <w:t>Минсельхозпищепрому</w:t>
            </w:r>
            <w:proofErr w:type="spellEnd"/>
            <w:r w:rsidRPr="00AB3710">
              <w:rPr>
                <w:sz w:val="24"/>
                <w:szCs w:val="24"/>
              </w:rPr>
              <w:t xml:space="preserve"> Камчатского края продолжить работу по сопровождению инвестиционного проекта</w:t>
            </w:r>
            <w:r w:rsidR="004A40E5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9953F6" w:rsidRPr="00AB3710" w:rsidRDefault="009953F6" w:rsidP="009953F6">
            <w:pPr>
              <w:tabs>
                <w:tab w:val="left" w:pos="1134"/>
              </w:tabs>
              <w:ind w:right="-28"/>
              <w:jc w:val="both"/>
              <w:rPr>
                <w:color w:val="FF0000"/>
                <w:sz w:val="24"/>
                <w:szCs w:val="24"/>
              </w:rPr>
            </w:pPr>
            <w:r w:rsidRPr="00AB3710">
              <w:rPr>
                <w:sz w:val="24"/>
                <w:szCs w:val="24"/>
              </w:rPr>
              <w:t>Администрацией Петропавловск-Камчатского городского округа информация по данному вопросу не представлена.</w:t>
            </w:r>
          </w:p>
        </w:tc>
        <w:tc>
          <w:tcPr>
            <w:tcW w:w="2998" w:type="dxa"/>
          </w:tcPr>
          <w:p w:rsidR="009953F6" w:rsidRPr="00555373" w:rsidRDefault="009953F6" w:rsidP="009953F6">
            <w:pPr>
              <w:ind w:right="-28"/>
              <w:jc w:val="both"/>
              <w:rPr>
                <w:color w:val="FF0000"/>
                <w:sz w:val="24"/>
                <w:szCs w:val="24"/>
              </w:rPr>
            </w:pPr>
            <w:r w:rsidRPr="00555373">
              <w:rPr>
                <w:sz w:val="24"/>
                <w:szCs w:val="24"/>
              </w:rPr>
              <w:t>Количество рассмотренных инвестиционных проектов.</w:t>
            </w:r>
          </w:p>
        </w:tc>
      </w:tr>
      <w:tr w:rsidR="009953F6" w:rsidRPr="00BE5CD2" w:rsidTr="008E485B">
        <w:tc>
          <w:tcPr>
            <w:tcW w:w="431" w:type="dxa"/>
            <w:shd w:val="clear" w:color="auto" w:fill="auto"/>
          </w:tcPr>
          <w:p w:rsidR="009953F6" w:rsidRPr="00D71E0C" w:rsidRDefault="009953F6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 w:rsidRPr="00D71E0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221" w:type="dxa"/>
            <w:shd w:val="clear" w:color="auto" w:fill="auto"/>
          </w:tcPr>
          <w:p w:rsidR="009953F6" w:rsidRPr="00D71E0C" w:rsidRDefault="009953F6" w:rsidP="009953F6">
            <w:pPr>
              <w:jc w:val="both"/>
              <w:rPr>
                <w:sz w:val="24"/>
                <w:szCs w:val="24"/>
              </w:rPr>
            </w:pPr>
            <w:r w:rsidRPr="00D71E0C">
              <w:rPr>
                <w:sz w:val="24"/>
                <w:szCs w:val="24"/>
              </w:rPr>
              <w:t xml:space="preserve">О ходе реализации инвестиционного проекта Камчатского края «Восстановление тепличного хозяйства в поселке Термальный Камчатского края с использованием тепловой энергии </w:t>
            </w:r>
            <w:proofErr w:type="spellStart"/>
            <w:r w:rsidRPr="00D71E0C">
              <w:rPr>
                <w:sz w:val="24"/>
                <w:szCs w:val="24"/>
              </w:rPr>
              <w:t>Верхне</w:t>
            </w:r>
            <w:proofErr w:type="spellEnd"/>
            <w:r w:rsidRPr="00D71E0C">
              <w:rPr>
                <w:sz w:val="24"/>
                <w:szCs w:val="24"/>
              </w:rPr>
              <w:t xml:space="preserve"> - </w:t>
            </w:r>
            <w:proofErr w:type="spellStart"/>
            <w:r w:rsidRPr="00D71E0C">
              <w:rPr>
                <w:sz w:val="24"/>
                <w:szCs w:val="24"/>
              </w:rPr>
              <w:t>Паратунского</w:t>
            </w:r>
            <w:proofErr w:type="spellEnd"/>
            <w:r w:rsidRPr="00D71E0C">
              <w:rPr>
                <w:sz w:val="24"/>
                <w:szCs w:val="24"/>
              </w:rPr>
              <w:t xml:space="preserve"> месторождения термальных вод».</w:t>
            </w:r>
          </w:p>
          <w:p w:rsidR="009953F6" w:rsidRPr="00D71E0C" w:rsidRDefault="009953F6" w:rsidP="009953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9953F6" w:rsidRPr="00555373" w:rsidRDefault="009953F6" w:rsidP="009953F6">
            <w:pPr>
              <w:jc w:val="both"/>
              <w:rPr>
                <w:color w:val="FF0000"/>
                <w:sz w:val="24"/>
                <w:szCs w:val="24"/>
              </w:rPr>
            </w:pPr>
            <w:r w:rsidRPr="00555373">
              <w:rPr>
                <w:sz w:val="24"/>
                <w:szCs w:val="24"/>
              </w:rPr>
              <w:t>Информацию принять к сведению.</w:t>
            </w:r>
          </w:p>
        </w:tc>
        <w:tc>
          <w:tcPr>
            <w:tcW w:w="4110" w:type="dxa"/>
            <w:shd w:val="clear" w:color="auto" w:fill="auto"/>
          </w:tcPr>
          <w:p w:rsidR="009953F6" w:rsidRPr="00555373" w:rsidRDefault="009953F6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 w:rsidRPr="00555373">
              <w:rPr>
                <w:sz w:val="24"/>
                <w:szCs w:val="24"/>
              </w:rPr>
              <w:t>Минсельхозпищепромом Камчатского края продолжается работа по сопровождению инвестиционного проекта.</w:t>
            </w:r>
          </w:p>
          <w:p w:rsidR="009953F6" w:rsidRPr="00555373" w:rsidRDefault="009953F6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 w:rsidRPr="005553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98" w:type="dxa"/>
          </w:tcPr>
          <w:p w:rsidR="009953F6" w:rsidRPr="00555373" w:rsidRDefault="009953F6" w:rsidP="009953F6">
            <w:pPr>
              <w:ind w:right="-28"/>
              <w:jc w:val="both"/>
              <w:rPr>
                <w:color w:val="FF0000"/>
                <w:sz w:val="24"/>
                <w:szCs w:val="24"/>
              </w:rPr>
            </w:pPr>
            <w:r w:rsidRPr="00555373">
              <w:rPr>
                <w:sz w:val="24"/>
                <w:szCs w:val="24"/>
              </w:rPr>
              <w:t>Количество рассмотренных инвестиционных проектов.</w:t>
            </w:r>
          </w:p>
        </w:tc>
      </w:tr>
      <w:tr w:rsidR="009953F6" w:rsidRPr="00BE5CD2" w:rsidTr="008E485B">
        <w:trPr>
          <w:trHeight w:val="2617"/>
        </w:trPr>
        <w:tc>
          <w:tcPr>
            <w:tcW w:w="431" w:type="dxa"/>
            <w:shd w:val="clear" w:color="auto" w:fill="auto"/>
          </w:tcPr>
          <w:p w:rsidR="009953F6" w:rsidRPr="00D71E0C" w:rsidRDefault="009953F6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 w:rsidRPr="00D71E0C">
              <w:rPr>
                <w:sz w:val="24"/>
                <w:szCs w:val="24"/>
              </w:rPr>
              <w:t>4</w:t>
            </w:r>
          </w:p>
        </w:tc>
        <w:tc>
          <w:tcPr>
            <w:tcW w:w="3221" w:type="dxa"/>
            <w:shd w:val="clear" w:color="auto" w:fill="auto"/>
          </w:tcPr>
          <w:p w:rsidR="009953F6" w:rsidRPr="00D71E0C" w:rsidRDefault="009953F6" w:rsidP="009953F6">
            <w:pPr>
              <w:jc w:val="both"/>
            </w:pPr>
            <w:r w:rsidRPr="00D71E0C">
              <w:rPr>
                <w:sz w:val="24"/>
                <w:szCs w:val="24"/>
              </w:rPr>
              <w:t>О развитии агропромышленного парка «</w:t>
            </w:r>
            <w:proofErr w:type="spellStart"/>
            <w:r w:rsidRPr="00D71E0C">
              <w:rPr>
                <w:sz w:val="24"/>
                <w:szCs w:val="24"/>
              </w:rPr>
              <w:t>Зеленовские</w:t>
            </w:r>
            <w:proofErr w:type="spellEnd"/>
            <w:r w:rsidRPr="00D71E0C">
              <w:rPr>
                <w:sz w:val="24"/>
                <w:szCs w:val="24"/>
              </w:rPr>
              <w:t xml:space="preserve"> озерки».</w:t>
            </w:r>
          </w:p>
        </w:tc>
        <w:tc>
          <w:tcPr>
            <w:tcW w:w="4961" w:type="dxa"/>
            <w:shd w:val="clear" w:color="auto" w:fill="auto"/>
          </w:tcPr>
          <w:p w:rsidR="009953F6" w:rsidRPr="00756E42" w:rsidRDefault="009953F6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 w:rsidRPr="00756E42">
              <w:rPr>
                <w:sz w:val="24"/>
                <w:szCs w:val="24"/>
              </w:rPr>
              <w:t>Информацию принять к сведению.</w:t>
            </w:r>
          </w:p>
          <w:p w:rsidR="009953F6" w:rsidRPr="00756E42" w:rsidRDefault="009953F6" w:rsidP="009953F6">
            <w:pPr>
              <w:tabs>
                <w:tab w:val="left" w:pos="1134"/>
              </w:tabs>
              <w:ind w:right="-28"/>
              <w:jc w:val="both"/>
              <w:rPr>
                <w:b/>
                <w:bCs/>
                <w:sz w:val="24"/>
                <w:szCs w:val="24"/>
              </w:rPr>
            </w:pPr>
            <w:r w:rsidRPr="00756E42">
              <w:rPr>
                <w:sz w:val="24"/>
                <w:szCs w:val="24"/>
              </w:rPr>
              <w:t>На очередном совещании рассмотреть данный вопрос, пригласив для обсуждения генерального директора ООО «УК ТОР «Камчатка».</w:t>
            </w:r>
          </w:p>
          <w:p w:rsidR="009953F6" w:rsidRPr="00756E42" w:rsidRDefault="009953F6" w:rsidP="009953F6">
            <w:pPr>
              <w:jc w:val="both"/>
              <w:rPr>
                <w:sz w:val="24"/>
                <w:szCs w:val="24"/>
              </w:rPr>
            </w:pPr>
            <w:r w:rsidRPr="00756E42">
              <w:rPr>
                <w:sz w:val="24"/>
                <w:szCs w:val="24"/>
              </w:rPr>
              <w:t>Вопрос повторно рассмотрен на заседании отраслевой группы 14 марта 2017 г. На заседании принято решение информацию принять к сведению.</w:t>
            </w:r>
          </w:p>
        </w:tc>
        <w:tc>
          <w:tcPr>
            <w:tcW w:w="4110" w:type="dxa"/>
            <w:shd w:val="clear" w:color="auto" w:fill="auto"/>
          </w:tcPr>
          <w:p w:rsidR="009953F6" w:rsidRPr="00555373" w:rsidRDefault="009953F6" w:rsidP="009953F6">
            <w:pPr>
              <w:tabs>
                <w:tab w:val="left" w:pos="1134"/>
              </w:tabs>
              <w:ind w:right="-28"/>
              <w:jc w:val="center"/>
              <w:rPr>
                <w:sz w:val="24"/>
                <w:szCs w:val="24"/>
              </w:rPr>
            </w:pPr>
            <w:r w:rsidRPr="00555373">
              <w:rPr>
                <w:sz w:val="24"/>
                <w:szCs w:val="24"/>
              </w:rPr>
              <w:t>------------</w:t>
            </w:r>
          </w:p>
        </w:tc>
        <w:tc>
          <w:tcPr>
            <w:tcW w:w="2998" w:type="dxa"/>
          </w:tcPr>
          <w:p w:rsidR="009953F6" w:rsidRPr="00555373" w:rsidRDefault="009953F6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 w:rsidRPr="00555373">
              <w:rPr>
                <w:sz w:val="24"/>
                <w:szCs w:val="24"/>
              </w:rPr>
              <w:t>Количество реализованных инвестиционных проектов в курируемой отрасли.</w:t>
            </w:r>
          </w:p>
          <w:p w:rsidR="009953F6" w:rsidRPr="00555373" w:rsidRDefault="009953F6" w:rsidP="009953F6">
            <w:pPr>
              <w:tabs>
                <w:tab w:val="left" w:pos="1134"/>
              </w:tabs>
              <w:ind w:right="-28"/>
              <w:jc w:val="both"/>
              <w:rPr>
                <w:color w:val="FF0000"/>
                <w:sz w:val="24"/>
                <w:szCs w:val="24"/>
              </w:rPr>
            </w:pPr>
            <w:r w:rsidRPr="00555373">
              <w:rPr>
                <w:sz w:val="24"/>
                <w:szCs w:val="24"/>
              </w:rPr>
              <w:t> Количество созданных рабочих мест в ходе реализации инвестиционных проектов</w:t>
            </w:r>
          </w:p>
        </w:tc>
      </w:tr>
      <w:tr w:rsidR="009953F6" w:rsidRPr="00BE5CD2" w:rsidTr="008E485B">
        <w:trPr>
          <w:trHeight w:val="419"/>
        </w:trPr>
        <w:tc>
          <w:tcPr>
            <w:tcW w:w="431" w:type="dxa"/>
            <w:shd w:val="clear" w:color="auto" w:fill="auto"/>
          </w:tcPr>
          <w:p w:rsidR="009953F6" w:rsidRPr="00555373" w:rsidRDefault="009953F6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 w:rsidRPr="00555373">
              <w:rPr>
                <w:sz w:val="24"/>
                <w:szCs w:val="24"/>
              </w:rPr>
              <w:t>5</w:t>
            </w:r>
          </w:p>
        </w:tc>
        <w:tc>
          <w:tcPr>
            <w:tcW w:w="3221" w:type="dxa"/>
            <w:shd w:val="clear" w:color="auto" w:fill="auto"/>
          </w:tcPr>
          <w:p w:rsidR="009953F6" w:rsidRPr="00555373" w:rsidRDefault="009953F6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 w:rsidRPr="00555373">
              <w:rPr>
                <w:sz w:val="24"/>
                <w:szCs w:val="24"/>
              </w:rPr>
              <w:t xml:space="preserve">О включении в повестку очередного заседания вопрос </w:t>
            </w:r>
            <w:r w:rsidRPr="00555373">
              <w:rPr>
                <w:sz w:val="24"/>
                <w:szCs w:val="24"/>
              </w:rPr>
              <w:br/>
              <w:t xml:space="preserve">«О ходе реализации инвестиционного проекта Камчатского края «Организация </w:t>
            </w:r>
            <w:proofErr w:type="spellStart"/>
            <w:r w:rsidRPr="00555373">
              <w:rPr>
                <w:sz w:val="24"/>
                <w:szCs w:val="24"/>
              </w:rPr>
              <w:t>свинокомплекса</w:t>
            </w:r>
            <w:proofErr w:type="spellEnd"/>
            <w:r w:rsidRPr="00555373">
              <w:rPr>
                <w:sz w:val="24"/>
                <w:szCs w:val="24"/>
              </w:rPr>
              <w:t xml:space="preserve"> на 550 продуктивных свиноматок в Камчатском крае».</w:t>
            </w:r>
          </w:p>
          <w:p w:rsidR="009953F6" w:rsidRPr="00555373" w:rsidRDefault="009953F6" w:rsidP="009953F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9953F6" w:rsidRPr="00756E42" w:rsidRDefault="009953F6" w:rsidP="009953F6">
            <w:pPr>
              <w:jc w:val="both"/>
              <w:rPr>
                <w:sz w:val="24"/>
                <w:szCs w:val="24"/>
              </w:rPr>
            </w:pPr>
            <w:r w:rsidRPr="00756E42">
              <w:rPr>
                <w:sz w:val="24"/>
                <w:szCs w:val="24"/>
              </w:rPr>
              <w:t>Включить в повестку очередного заседания рассмотрение данного вопроса.</w:t>
            </w:r>
          </w:p>
          <w:p w:rsidR="009953F6" w:rsidRPr="00756E42" w:rsidRDefault="009953F6" w:rsidP="009953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6E42">
              <w:rPr>
                <w:sz w:val="24"/>
                <w:szCs w:val="24"/>
              </w:rPr>
              <w:t>Вопрос вынесен на рассмотрение заседания отраслевой группы, которое состоялось 14 марта 2017 г.</w:t>
            </w:r>
          </w:p>
          <w:p w:rsidR="009953F6" w:rsidRPr="00756E42" w:rsidRDefault="009953F6" w:rsidP="009953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6E42">
              <w:rPr>
                <w:sz w:val="24"/>
                <w:szCs w:val="24"/>
              </w:rPr>
              <w:t xml:space="preserve">Принято решение инициатору инвестиционного проекта продолжить работу, направленную на увеличение объема продаж свинины путем привлечения рекламных продуктов.   </w:t>
            </w:r>
          </w:p>
          <w:p w:rsidR="009953F6" w:rsidRDefault="009953F6" w:rsidP="00E2674E">
            <w:pPr>
              <w:tabs>
                <w:tab w:val="left" w:pos="1162"/>
              </w:tabs>
              <w:jc w:val="both"/>
              <w:rPr>
                <w:sz w:val="24"/>
                <w:szCs w:val="24"/>
              </w:rPr>
            </w:pPr>
            <w:r w:rsidRPr="00756E42">
              <w:rPr>
                <w:sz w:val="24"/>
                <w:szCs w:val="24"/>
              </w:rPr>
              <w:t xml:space="preserve">Министерству жилищно-коммунального хозяйства и энергетики Камчатского края в рамках сопровождения </w:t>
            </w:r>
            <w:proofErr w:type="spellStart"/>
            <w:r w:rsidRPr="00756E42">
              <w:rPr>
                <w:sz w:val="24"/>
                <w:szCs w:val="24"/>
              </w:rPr>
              <w:t>инвестпроекта</w:t>
            </w:r>
            <w:proofErr w:type="spellEnd"/>
            <w:r w:rsidRPr="00756E42">
              <w:rPr>
                <w:sz w:val="24"/>
                <w:szCs w:val="24"/>
              </w:rPr>
              <w:t xml:space="preserve"> организовать рабочее совещание с участием заинтересованных лиц по решению вопроса, связанного с технологическим </w:t>
            </w:r>
            <w:r w:rsidRPr="00756E42">
              <w:rPr>
                <w:sz w:val="24"/>
                <w:szCs w:val="24"/>
              </w:rPr>
              <w:lastRenderedPageBreak/>
              <w:t>присоединением на площадке реализации инвестиционного проекта, в срок до 10 апреля 2017 г.</w:t>
            </w:r>
          </w:p>
          <w:p w:rsidR="00E2674E" w:rsidRPr="00756E42" w:rsidRDefault="00E2674E" w:rsidP="00E2674E">
            <w:pPr>
              <w:tabs>
                <w:tab w:val="left" w:pos="116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953F6" w:rsidRPr="00555373" w:rsidRDefault="009953F6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 w:rsidRPr="00555373">
              <w:rPr>
                <w:sz w:val="24"/>
                <w:szCs w:val="24"/>
              </w:rPr>
              <w:lastRenderedPageBreak/>
              <w:t>Минсельхозпищепромом Камчатского края продолжается работа по сопровождению инвестиционного проекта.</w:t>
            </w:r>
          </w:p>
          <w:p w:rsidR="009953F6" w:rsidRPr="00555373" w:rsidRDefault="009953F6" w:rsidP="009953F6">
            <w:pPr>
              <w:tabs>
                <w:tab w:val="left" w:pos="116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:rsidR="009953F6" w:rsidRPr="00555373" w:rsidRDefault="009953F6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 w:rsidRPr="00555373">
              <w:rPr>
                <w:sz w:val="24"/>
                <w:szCs w:val="24"/>
              </w:rPr>
              <w:t>Количество реализованных инвестиционных проектов в курируемой отрасли.</w:t>
            </w:r>
          </w:p>
          <w:p w:rsidR="009953F6" w:rsidRPr="00555373" w:rsidRDefault="009953F6" w:rsidP="009953F6">
            <w:pPr>
              <w:tabs>
                <w:tab w:val="left" w:pos="1134"/>
              </w:tabs>
              <w:ind w:right="-28"/>
              <w:jc w:val="both"/>
              <w:rPr>
                <w:color w:val="FF0000"/>
                <w:sz w:val="24"/>
                <w:szCs w:val="24"/>
              </w:rPr>
            </w:pPr>
            <w:r w:rsidRPr="00555373">
              <w:rPr>
                <w:sz w:val="24"/>
                <w:szCs w:val="24"/>
              </w:rPr>
              <w:t>Количество созданных рабочих мест в ходе реализации инвестиционных проектов.</w:t>
            </w:r>
          </w:p>
        </w:tc>
      </w:tr>
      <w:tr w:rsidR="009953F6" w:rsidRPr="00BE5CD2" w:rsidTr="008E485B">
        <w:trPr>
          <w:trHeight w:val="986"/>
        </w:trPr>
        <w:tc>
          <w:tcPr>
            <w:tcW w:w="431" w:type="dxa"/>
            <w:shd w:val="clear" w:color="auto" w:fill="auto"/>
          </w:tcPr>
          <w:p w:rsidR="009953F6" w:rsidRPr="00555373" w:rsidRDefault="009953F6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 w:rsidRPr="00555373">
              <w:rPr>
                <w:sz w:val="24"/>
                <w:szCs w:val="24"/>
              </w:rPr>
              <w:t>6</w:t>
            </w:r>
          </w:p>
        </w:tc>
        <w:tc>
          <w:tcPr>
            <w:tcW w:w="3221" w:type="dxa"/>
            <w:shd w:val="clear" w:color="auto" w:fill="auto"/>
          </w:tcPr>
          <w:p w:rsidR="009953F6" w:rsidRPr="00555373" w:rsidRDefault="009953F6" w:rsidP="009953F6">
            <w:pPr>
              <w:tabs>
                <w:tab w:val="left" w:pos="1162"/>
              </w:tabs>
              <w:jc w:val="both"/>
              <w:rPr>
                <w:sz w:val="24"/>
                <w:szCs w:val="24"/>
              </w:rPr>
            </w:pPr>
            <w:r w:rsidRPr="00555373">
              <w:rPr>
                <w:sz w:val="24"/>
                <w:szCs w:val="24"/>
              </w:rPr>
              <w:t>О ходе реализации инвестиционного проекта Камчатского края «Капитальный ремонт здания для размещения цеха по первичной переработке скота объемом 20 голов в час п. Нагорный Елизовского района Камчатского края».</w:t>
            </w:r>
          </w:p>
        </w:tc>
        <w:tc>
          <w:tcPr>
            <w:tcW w:w="4961" w:type="dxa"/>
            <w:shd w:val="clear" w:color="auto" w:fill="auto"/>
          </w:tcPr>
          <w:p w:rsidR="009953F6" w:rsidRPr="00555373" w:rsidRDefault="009953F6" w:rsidP="009953F6">
            <w:pPr>
              <w:tabs>
                <w:tab w:val="left" w:pos="1162"/>
              </w:tabs>
              <w:jc w:val="both"/>
              <w:rPr>
                <w:sz w:val="24"/>
                <w:szCs w:val="24"/>
              </w:rPr>
            </w:pPr>
            <w:r w:rsidRPr="00555373">
              <w:rPr>
                <w:sz w:val="24"/>
                <w:szCs w:val="24"/>
              </w:rPr>
              <w:t>Информацию принять к сведению.</w:t>
            </w:r>
          </w:p>
          <w:p w:rsidR="009953F6" w:rsidRPr="00555373" w:rsidRDefault="009953F6" w:rsidP="009953F6">
            <w:pPr>
              <w:tabs>
                <w:tab w:val="left" w:pos="1162"/>
              </w:tabs>
              <w:jc w:val="both"/>
              <w:rPr>
                <w:sz w:val="24"/>
                <w:szCs w:val="24"/>
              </w:rPr>
            </w:pPr>
            <w:r w:rsidRPr="00555373">
              <w:rPr>
                <w:sz w:val="24"/>
                <w:szCs w:val="24"/>
              </w:rPr>
              <w:t>Продолжить работу по реализации инвестиционного проекта.</w:t>
            </w:r>
          </w:p>
          <w:p w:rsidR="00E311D6" w:rsidRDefault="009953F6" w:rsidP="009953F6">
            <w:pPr>
              <w:jc w:val="both"/>
              <w:rPr>
                <w:sz w:val="24"/>
                <w:szCs w:val="24"/>
              </w:rPr>
            </w:pPr>
            <w:r w:rsidRPr="00951E47">
              <w:rPr>
                <w:sz w:val="24"/>
                <w:szCs w:val="24"/>
              </w:rPr>
              <w:t>Вопрос повторно рассмотрен на заседании отраслевой группы 14</w:t>
            </w:r>
            <w:r>
              <w:rPr>
                <w:sz w:val="24"/>
                <w:szCs w:val="24"/>
              </w:rPr>
              <w:t>.</w:t>
            </w:r>
            <w:r w:rsidRPr="00951E47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  <w:r w:rsidRPr="00951E47">
              <w:rPr>
                <w:sz w:val="24"/>
                <w:szCs w:val="24"/>
              </w:rPr>
              <w:t>2017. На заседании принято решение информацию принять к сведению</w:t>
            </w:r>
            <w:r>
              <w:rPr>
                <w:sz w:val="24"/>
                <w:szCs w:val="24"/>
              </w:rPr>
              <w:t>.</w:t>
            </w:r>
            <w:r w:rsidRPr="00951E47">
              <w:rPr>
                <w:sz w:val="24"/>
                <w:szCs w:val="24"/>
              </w:rPr>
              <w:t xml:space="preserve"> ЗАО «</w:t>
            </w:r>
            <w:proofErr w:type="spellStart"/>
            <w:r w:rsidRPr="00951E47">
              <w:rPr>
                <w:sz w:val="24"/>
                <w:szCs w:val="24"/>
              </w:rPr>
              <w:t>Агротек</w:t>
            </w:r>
            <w:proofErr w:type="spellEnd"/>
            <w:r w:rsidRPr="00951E47">
              <w:rPr>
                <w:sz w:val="24"/>
                <w:szCs w:val="24"/>
              </w:rPr>
              <w:t xml:space="preserve"> Холдинг» продолжить работу по реализации инвестиционного проекта</w:t>
            </w:r>
            <w:r w:rsidR="00A70FFF">
              <w:rPr>
                <w:sz w:val="24"/>
                <w:szCs w:val="24"/>
              </w:rPr>
              <w:t>.</w:t>
            </w:r>
          </w:p>
          <w:p w:rsidR="009953F6" w:rsidRDefault="009953F6" w:rsidP="009953F6">
            <w:pPr>
              <w:jc w:val="both"/>
              <w:rPr>
                <w:sz w:val="24"/>
                <w:szCs w:val="24"/>
              </w:rPr>
            </w:pPr>
            <w:proofErr w:type="spellStart"/>
            <w:r w:rsidRPr="00951E47">
              <w:rPr>
                <w:sz w:val="24"/>
                <w:szCs w:val="24"/>
              </w:rPr>
              <w:t>Минсельхозпищепрому</w:t>
            </w:r>
            <w:proofErr w:type="spellEnd"/>
            <w:r w:rsidRPr="00951E47">
              <w:rPr>
                <w:sz w:val="24"/>
                <w:szCs w:val="24"/>
              </w:rPr>
              <w:t xml:space="preserve"> Камчатского края продолжить работу по сопровождению инвестиционного проекта</w:t>
            </w:r>
            <w:r w:rsidR="00E311D6">
              <w:rPr>
                <w:sz w:val="24"/>
                <w:szCs w:val="24"/>
              </w:rPr>
              <w:t>.</w:t>
            </w:r>
          </w:p>
          <w:p w:rsidR="00F842A1" w:rsidRPr="00555373" w:rsidRDefault="00F842A1" w:rsidP="009953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953F6" w:rsidRPr="00555373" w:rsidRDefault="009953F6" w:rsidP="00E2674E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 w:rsidRPr="00555373">
              <w:rPr>
                <w:sz w:val="24"/>
                <w:szCs w:val="24"/>
              </w:rPr>
              <w:t>Минсельхозпищепромом Камчатского края продолжается работа по сопровождению инвестиционного проекта.</w:t>
            </w:r>
          </w:p>
        </w:tc>
        <w:tc>
          <w:tcPr>
            <w:tcW w:w="2998" w:type="dxa"/>
          </w:tcPr>
          <w:p w:rsidR="009953F6" w:rsidRPr="00555373" w:rsidRDefault="009953F6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 w:rsidRPr="00555373">
              <w:rPr>
                <w:sz w:val="24"/>
                <w:szCs w:val="24"/>
              </w:rPr>
              <w:t>Количество реализованных инвестиционных проектов в курируемой отрасли.</w:t>
            </w:r>
          </w:p>
          <w:p w:rsidR="009953F6" w:rsidRPr="00555373" w:rsidRDefault="009953F6" w:rsidP="009953F6">
            <w:pPr>
              <w:tabs>
                <w:tab w:val="left" w:pos="1134"/>
              </w:tabs>
              <w:ind w:right="-28"/>
              <w:jc w:val="both"/>
              <w:rPr>
                <w:color w:val="FF0000"/>
                <w:sz w:val="24"/>
                <w:szCs w:val="24"/>
              </w:rPr>
            </w:pPr>
            <w:r w:rsidRPr="00555373">
              <w:rPr>
                <w:sz w:val="24"/>
                <w:szCs w:val="24"/>
              </w:rPr>
              <w:t>Количество созданных рабочих мест в ходе реализации инвестиционных проектов.</w:t>
            </w:r>
          </w:p>
        </w:tc>
      </w:tr>
      <w:tr w:rsidR="009953F6" w:rsidRPr="00BE5CD2" w:rsidTr="008E485B">
        <w:trPr>
          <w:trHeight w:val="844"/>
        </w:trPr>
        <w:tc>
          <w:tcPr>
            <w:tcW w:w="431" w:type="dxa"/>
            <w:shd w:val="clear" w:color="auto" w:fill="auto"/>
          </w:tcPr>
          <w:p w:rsidR="009953F6" w:rsidRPr="00555373" w:rsidRDefault="009953F6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 w:rsidRPr="00555373">
              <w:rPr>
                <w:sz w:val="24"/>
                <w:szCs w:val="24"/>
              </w:rPr>
              <w:t>7</w:t>
            </w:r>
          </w:p>
        </w:tc>
        <w:tc>
          <w:tcPr>
            <w:tcW w:w="3221" w:type="dxa"/>
            <w:shd w:val="clear" w:color="auto" w:fill="auto"/>
          </w:tcPr>
          <w:p w:rsidR="009953F6" w:rsidRPr="00555373" w:rsidRDefault="009953F6" w:rsidP="009953F6">
            <w:pPr>
              <w:tabs>
                <w:tab w:val="left" w:pos="1162"/>
              </w:tabs>
              <w:jc w:val="both"/>
              <w:rPr>
                <w:sz w:val="24"/>
                <w:szCs w:val="24"/>
              </w:rPr>
            </w:pPr>
            <w:r w:rsidRPr="00555373">
              <w:rPr>
                <w:sz w:val="24"/>
                <w:szCs w:val="24"/>
              </w:rPr>
              <w:t xml:space="preserve">О ходе реализации инвестиционного проекта Камчатского края «Строительство </w:t>
            </w:r>
            <w:proofErr w:type="spellStart"/>
            <w:r w:rsidRPr="00555373">
              <w:rPr>
                <w:sz w:val="24"/>
                <w:szCs w:val="24"/>
              </w:rPr>
              <w:t>свинокомплекса</w:t>
            </w:r>
            <w:proofErr w:type="spellEnd"/>
            <w:r w:rsidRPr="00555373">
              <w:rPr>
                <w:sz w:val="24"/>
                <w:szCs w:val="24"/>
              </w:rPr>
              <w:t xml:space="preserve"> на 36 000 голов в год в п. Лесной Елизовского района Камчатского края».</w:t>
            </w:r>
          </w:p>
        </w:tc>
        <w:tc>
          <w:tcPr>
            <w:tcW w:w="4961" w:type="dxa"/>
            <w:shd w:val="clear" w:color="auto" w:fill="auto"/>
          </w:tcPr>
          <w:p w:rsidR="009953F6" w:rsidRPr="0086309D" w:rsidRDefault="009953F6" w:rsidP="009953F6">
            <w:pPr>
              <w:tabs>
                <w:tab w:val="left" w:pos="1162"/>
              </w:tabs>
              <w:jc w:val="both"/>
              <w:rPr>
                <w:sz w:val="24"/>
                <w:szCs w:val="24"/>
              </w:rPr>
            </w:pPr>
            <w:r w:rsidRPr="0086309D">
              <w:rPr>
                <w:sz w:val="24"/>
                <w:szCs w:val="24"/>
              </w:rPr>
              <w:t>Информацию о проблеме выделения кредитных траншей по договору №165300/0011 от 07.12.2016 с РФ АО «</w:t>
            </w:r>
            <w:proofErr w:type="spellStart"/>
            <w:r w:rsidRPr="0086309D">
              <w:rPr>
                <w:sz w:val="24"/>
                <w:szCs w:val="24"/>
              </w:rPr>
              <w:t>Россельхозбанк</w:t>
            </w:r>
            <w:proofErr w:type="spellEnd"/>
            <w:r w:rsidRPr="0086309D">
              <w:rPr>
                <w:sz w:val="24"/>
                <w:szCs w:val="24"/>
              </w:rPr>
              <w:t xml:space="preserve">» принять к сведению. </w:t>
            </w:r>
          </w:p>
          <w:p w:rsidR="009953F6" w:rsidRPr="0086309D" w:rsidRDefault="009953F6" w:rsidP="009953F6">
            <w:pPr>
              <w:tabs>
                <w:tab w:val="left" w:pos="1162"/>
              </w:tabs>
              <w:jc w:val="both"/>
              <w:rPr>
                <w:sz w:val="24"/>
                <w:szCs w:val="24"/>
              </w:rPr>
            </w:pPr>
            <w:proofErr w:type="spellStart"/>
            <w:r w:rsidRPr="0086309D">
              <w:rPr>
                <w:sz w:val="24"/>
                <w:szCs w:val="24"/>
              </w:rPr>
              <w:t>Минсельхозпищепрому</w:t>
            </w:r>
            <w:proofErr w:type="spellEnd"/>
            <w:r w:rsidRPr="0086309D">
              <w:rPr>
                <w:sz w:val="24"/>
                <w:szCs w:val="24"/>
              </w:rPr>
              <w:t xml:space="preserve"> Камчатского края организовать рабочее совещание по обсуждению проблемных вопросов в сфере кредитования с участием представителей РФ АО «</w:t>
            </w:r>
            <w:proofErr w:type="spellStart"/>
            <w:r w:rsidRPr="0086309D">
              <w:rPr>
                <w:sz w:val="24"/>
                <w:szCs w:val="24"/>
              </w:rPr>
              <w:t>Россельхозбанк</w:t>
            </w:r>
            <w:proofErr w:type="spellEnd"/>
            <w:r w:rsidRPr="0086309D">
              <w:rPr>
                <w:sz w:val="24"/>
                <w:szCs w:val="24"/>
              </w:rPr>
              <w:t>» и ЗАО «</w:t>
            </w:r>
            <w:proofErr w:type="spellStart"/>
            <w:r w:rsidRPr="0086309D">
              <w:rPr>
                <w:sz w:val="24"/>
                <w:szCs w:val="24"/>
              </w:rPr>
              <w:t>Агротек</w:t>
            </w:r>
            <w:proofErr w:type="spellEnd"/>
            <w:r w:rsidRPr="0086309D">
              <w:rPr>
                <w:sz w:val="24"/>
                <w:szCs w:val="24"/>
              </w:rPr>
              <w:t xml:space="preserve"> Холдинг».</w:t>
            </w:r>
          </w:p>
          <w:p w:rsidR="009953F6" w:rsidRPr="0086309D" w:rsidRDefault="009953F6" w:rsidP="009953F6">
            <w:pPr>
              <w:tabs>
                <w:tab w:val="left" w:pos="1162"/>
              </w:tabs>
              <w:jc w:val="both"/>
              <w:rPr>
                <w:sz w:val="24"/>
                <w:szCs w:val="24"/>
              </w:rPr>
            </w:pPr>
            <w:r w:rsidRPr="0086309D">
              <w:rPr>
                <w:sz w:val="24"/>
                <w:szCs w:val="24"/>
              </w:rPr>
              <w:t>Вопрос повторно рассмотрен на заседании отраслевой группы 14.11.2017. На заседании принято решение информацию принять к сведению.</w:t>
            </w:r>
            <w:r w:rsidRPr="0086309D">
              <w:t xml:space="preserve"> </w:t>
            </w:r>
            <w:r w:rsidRPr="0086309D">
              <w:rPr>
                <w:sz w:val="24"/>
                <w:szCs w:val="24"/>
              </w:rPr>
              <w:t>ЗАО «</w:t>
            </w:r>
            <w:proofErr w:type="spellStart"/>
            <w:r w:rsidRPr="0086309D">
              <w:rPr>
                <w:sz w:val="24"/>
                <w:szCs w:val="24"/>
              </w:rPr>
              <w:t>Агротек</w:t>
            </w:r>
            <w:proofErr w:type="spellEnd"/>
            <w:r w:rsidRPr="0086309D">
              <w:rPr>
                <w:sz w:val="24"/>
                <w:szCs w:val="24"/>
              </w:rPr>
              <w:t xml:space="preserve"> Холдинг»: - продолжить работу по реализации инвестиционного проекта;</w:t>
            </w:r>
          </w:p>
          <w:p w:rsidR="009953F6" w:rsidRDefault="009953F6" w:rsidP="00CE5F92">
            <w:pPr>
              <w:tabs>
                <w:tab w:val="left" w:pos="1162"/>
              </w:tabs>
              <w:jc w:val="both"/>
              <w:rPr>
                <w:sz w:val="24"/>
                <w:szCs w:val="24"/>
              </w:rPr>
            </w:pPr>
            <w:r w:rsidRPr="0086309D">
              <w:rPr>
                <w:sz w:val="24"/>
                <w:szCs w:val="24"/>
              </w:rPr>
              <w:t>- направить в адрес Минсельхозпищепрома Камчатского края перечень лиц, заинтересованных в реализации инвестиционного проекта.</w:t>
            </w:r>
            <w:r w:rsidRPr="0086309D">
              <w:rPr>
                <w:kern w:val="0"/>
              </w:rPr>
              <w:t xml:space="preserve"> </w:t>
            </w:r>
            <w:proofErr w:type="spellStart"/>
            <w:r w:rsidRPr="0086309D">
              <w:rPr>
                <w:sz w:val="24"/>
                <w:szCs w:val="24"/>
              </w:rPr>
              <w:t>Минсельхозпищепрому</w:t>
            </w:r>
            <w:proofErr w:type="spellEnd"/>
            <w:r w:rsidRPr="0086309D">
              <w:rPr>
                <w:sz w:val="24"/>
                <w:szCs w:val="24"/>
              </w:rPr>
              <w:t xml:space="preserve"> Камчатского края совместно с заинтересованными </w:t>
            </w:r>
            <w:r w:rsidRPr="0086309D">
              <w:rPr>
                <w:sz w:val="24"/>
                <w:szCs w:val="24"/>
              </w:rPr>
              <w:lastRenderedPageBreak/>
              <w:t>представителями организаций и органов государственной власти организовать совещание по вопросу ввода в эксплуатацию в текущем году 1 очереди проекта в рамках реализации инвестиционного проекта.</w:t>
            </w:r>
          </w:p>
          <w:p w:rsidR="00173256" w:rsidRPr="0086309D" w:rsidRDefault="00173256" w:rsidP="00CE5F92">
            <w:pPr>
              <w:tabs>
                <w:tab w:val="left" w:pos="116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953F6" w:rsidRPr="0086309D" w:rsidRDefault="009953F6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 w:rsidRPr="0086309D">
              <w:rPr>
                <w:sz w:val="24"/>
                <w:szCs w:val="24"/>
              </w:rPr>
              <w:lastRenderedPageBreak/>
              <w:t>Минсельхозпищепромом Камчатского края проведена рабочая встреча по вопросу кредитования инвестиционного проекта с участием представителей РФ АО «</w:t>
            </w:r>
            <w:proofErr w:type="spellStart"/>
            <w:r w:rsidRPr="0086309D">
              <w:rPr>
                <w:sz w:val="24"/>
                <w:szCs w:val="24"/>
              </w:rPr>
              <w:t>Россельхозбанк</w:t>
            </w:r>
            <w:proofErr w:type="spellEnd"/>
            <w:r w:rsidRPr="0086309D">
              <w:rPr>
                <w:sz w:val="24"/>
                <w:szCs w:val="24"/>
              </w:rPr>
              <w:t xml:space="preserve">». </w:t>
            </w:r>
          </w:p>
          <w:p w:rsidR="009953F6" w:rsidRPr="0086309D" w:rsidRDefault="009953F6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 w:rsidRPr="0086309D">
              <w:rPr>
                <w:sz w:val="24"/>
                <w:szCs w:val="24"/>
              </w:rPr>
              <w:t>ЗАО «</w:t>
            </w:r>
            <w:proofErr w:type="spellStart"/>
            <w:r w:rsidRPr="0086309D">
              <w:rPr>
                <w:sz w:val="24"/>
                <w:szCs w:val="24"/>
              </w:rPr>
              <w:t>Агротек</w:t>
            </w:r>
            <w:proofErr w:type="spellEnd"/>
            <w:r w:rsidRPr="0086309D">
              <w:rPr>
                <w:sz w:val="24"/>
                <w:szCs w:val="24"/>
              </w:rPr>
              <w:t xml:space="preserve"> Холдинг»</w:t>
            </w:r>
            <w:r w:rsidRPr="0086309D">
              <w:t xml:space="preserve"> </w:t>
            </w:r>
            <w:r w:rsidRPr="0086309D">
              <w:rPr>
                <w:sz w:val="24"/>
                <w:szCs w:val="24"/>
              </w:rPr>
              <w:t>в адрес Минсельхозпищепрома Камчатского края направлен перечень лиц, заинтересованных в реализации инвестиционного проекта. Минсельхозпищепромом Камчатского края в рабочем порядке организована встреча совместно с заинтересованными лицами.</w:t>
            </w:r>
          </w:p>
          <w:p w:rsidR="009953F6" w:rsidRPr="0086309D" w:rsidRDefault="009953F6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 w:rsidRPr="0086309D">
              <w:rPr>
                <w:sz w:val="24"/>
                <w:szCs w:val="24"/>
              </w:rPr>
              <w:t>Минсельхозпищепромом Камчатского края продолжается работа по сопровождению инвестиционного проекта.</w:t>
            </w:r>
          </w:p>
          <w:p w:rsidR="009953F6" w:rsidRPr="0086309D" w:rsidRDefault="009953F6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:rsidR="009953F6" w:rsidRPr="00555373" w:rsidRDefault="009953F6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 w:rsidRPr="00555373">
              <w:rPr>
                <w:sz w:val="24"/>
                <w:szCs w:val="24"/>
              </w:rPr>
              <w:t>Количество реализованных инвестиционных проектов в курируемой отрасли.</w:t>
            </w:r>
          </w:p>
          <w:p w:rsidR="009953F6" w:rsidRPr="00555373" w:rsidRDefault="009953F6" w:rsidP="009953F6">
            <w:pPr>
              <w:tabs>
                <w:tab w:val="left" w:pos="1134"/>
              </w:tabs>
              <w:ind w:right="-28"/>
              <w:jc w:val="both"/>
              <w:rPr>
                <w:color w:val="FF0000"/>
                <w:sz w:val="24"/>
                <w:szCs w:val="24"/>
              </w:rPr>
            </w:pPr>
            <w:r w:rsidRPr="00555373">
              <w:rPr>
                <w:sz w:val="24"/>
                <w:szCs w:val="24"/>
              </w:rPr>
              <w:t>Количество созданных рабочих мест в ходе реализации инвестиционных проектов.</w:t>
            </w:r>
          </w:p>
        </w:tc>
      </w:tr>
      <w:tr w:rsidR="009953F6" w:rsidRPr="00BE5CD2" w:rsidTr="008E485B">
        <w:tc>
          <w:tcPr>
            <w:tcW w:w="431" w:type="dxa"/>
            <w:shd w:val="clear" w:color="auto" w:fill="auto"/>
          </w:tcPr>
          <w:p w:rsidR="009953F6" w:rsidRPr="0064286F" w:rsidRDefault="009953F6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 w:rsidRPr="0064286F">
              <w:rPr>
                <w:sz w:val="24"/>
                <w:szCs w:val="24"/>
              </w:rPr>
              <w:t>8</w:t>
            </w:r>
          </w:p>
        </w:tc>
        <w:tc>
          <w:tcPr>
            <w:tcW w:w="3221" w:type="dxa"/>
            <w:shd w:val="clear" w:color="auto" w:fill="auto"/>
          </w:tcPr>
          <w:p w:rsidR="009953F6" w:rsidRDefault="009953F6" w:rsidP="009953F6">
            <w:pPr>
              <w:tabs>
                <w:tab w:val="left" w:pos="1162"/>
              </w:tabs>
              <w:jc w:val="both"/>
              <w:rPr>
                <w:sz w:val="24"/>
                <w:szCs w:val="24"/>
              </w:rPr>
            </w:pPr>
            <w:r w:rsidRPr="0064286F">
              <w:rPr>
                <w:sz w:val="24"/>
                <w:szCs w:val="24"/>
              </w:rPr>
              <w:t>О реализации планируемого к вводу с 01.01.2017 г. Правительством Российской Федерации нового механизма государственной поддержки предприятиям АПК, который заключается в предоставлении кредитными организациями сельскохозяйственным товаропроизводителям льготных кредитов в валюте РФ по ставке не более 5 % годовых.</w:t>
            </w:r>
          </w:p>
          <w:p w:rsidR="00E2674E" w:rsidRPr="0064286F" w:rsidRDefault="00E2674E" w:rsidP="009953F6">
            <w:pPr>
              <w:tabs>
                <w:tab w:val="left" w:pos="1162"/>
              </w:tabs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9953F6" w:rsidRPr="00555373" w:rsidRDefault="009953F6" w:rsidP="009953F6">
            <w:pPr>
              <w:tabs>
                <w:tab w:val="left" w:pos="1162"/>
              </w:tabs>
              <w:jc w:val="both"/>
              <w:rPr>
                <w:sz w:val="24"/>
                <w:szCs w:val="24"/>
              </w:rPr>
            </w:pPr>
            <w:proofErr w:type="spellStart"/>
            <w:r w:rsidRPr="00555373">
              <w:rPr>
                <w:sz w:val="24"/>
                <w:szCs w:val="24"/>
              </w:rPr>
              <w:t>Минсельхозпищепрому</w:t>
            </w:r>
            <w:proofErr w:type="spellEnd"/>
            <w:r w:rsidRPr="00555373">
              <w:rPr>
                <w:sz w:val="24"/>
                <w:szCs w:val="24"/>
              </w:rPr>
              <w:t xml:space="preserve"> Камчатского края организовать рабочее совещание с представителями банков, участвующих в предоставлении кредитных средств сельскохозяйственным товаропроизводителям Камчатского края, в срок до 1 мая 2017 г.</w:t>
            </w:r>
          </w:p>
        </w:tc>
        <w:tc>
          <w:tcPr>
            <w:tcW w:w="4110" w:type="dxa"/>
            <w:shd w:val="clear" w:color="auto" w:fill="auto"/>
          </w:tcPr>
          <w:p w:rsidR="009953F6" w:rsidRPr="00A70FFF" w:rsidRDefault="00A70FFF" w:rsidP="00A70FFF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953F6" w:rsidRPr="00555373">
              <w:rPr>
                <w:sz w:val="24"/>
                <w:szCs w:val="24"/>
              </w:rPr>
              <w:t>ринято</w:t>
            </w:r>
            <w:r>
              <w:rPr>
                <w:sz w:val="24"/>
                <w:szCs w:val="24"/>
              </w:rPr>
              <w:t>е</w:t>
            </w:r>
            <w:r w:rsidR="009953F6" w:rsidRPr="00555373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е</w:t>
            </w:r>
            <w:r w:rsidR="009953F6" w:rsidRPr="00555373">
              <w:rPr>
                <w:sz w:val="24"/>
                <w:szCs w:val="24"/>
              </w:rPr>
              <w:t xml:space="preserve"> не исполнено ввиду отсутствия необходимости.</w:t>
            </w:r>
          </w:p>
        </w:tc>
        <w:tc>
          <w:tcPr>
            <w:tcW w:w="2998" w:type="dxa"/>
          </w:tcPr>
          <w:p w:rsidR="009953F6" w:rsidRPr="00555373" w:rsidRDefault="009953F6" w:rsidP="009953F6">
            <w:pPr>
              <w:tabs>
                <w:tab w:val="left" w:pos="1134"/>
              </w:tabs>
              <w:ind w:right="-28"/>
              <w:jc w:val="both"/>
              <w:rPr>
                <w:color w:val="FF0000"/>
                <w:sz w:val="24"/>
                <w:szCs w:val="24"/>
              </w:rPr>
            </w:pPr>
            <w:r w:rsidRPr="00555373">
              <w:rPr>
                <w:sz w:val="24"/>
                <w:szCs w:val="24"/>
              </w:rPr>
              <w:t>Количество проведенных стратегических заседаний (рассмотрение основных направлений развития курируемой отрасли</w:t>
            </w:r>
            <w:r w:rsidR="00A70FFF">
              <w:rPr>
                <w:sz w:val="24"/>
                <w:szCs w:val="24"/>
              </w:rPr>
              <w:t>.</w:t>
            </w:r>
          </w:p>
        </w:tc>
      </w:tr>
      <w:tr w:rsidR="009953F6" w:rsidRPr="00BE5CD2" w:rsidTr="008E485B">
        <w:tc>
          <w:tcPr>
            <w:tcW w:w="431" w:type="dxa"/>
            <w:shd w:val="clear" w:color="auto" w:fill="auto"/>
          </w:tcPr>
          <w:p w:rsidR="009953F6" w:rsidRPr="00555373" w:rsidRDefault="009953F6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 w:rsidRPr="00555373">
              <w:rPr>
                <w:sz w:val="24"/>
                <w:szCs w:val="24"/>
              </w:rPr>
              <w:t>9</w:t>
            </w:r>
          </w:p>
        </w:tc>
        <w:tc>
          <w:tcPr>
            <w:tcW w:w="3221" w:type="dxa"/>
            <w:shd w:val="clear" w:color="auto" w:fill="auto"/>
          </w:tcPr>
          <w:p w:rsidR="009953F6" w:rsidRPr="00555373" w:rsidRDefault="009953F6" w:rsidP="009953F6">
            <w:pPr>
              <w:tabs>
                <w:tab w:val="left" w:pos="1162"/>
              </w:tabs>
              <w:jc w:val="both"/>
              <w:rPr>
                <w:sz w:val="24"/>
                <w:szCs w:val="24"/>
              </w:rPr>
            </w:pPr>
            <w:r w:rsidRPr="00555373">
              <w:rPr>
                <w:sz w:val="24"/>
                <w:szCs w:val="24"/>
              </w:rPr>
              <w:t>О внесении изменений в состав отраслевой группы.</w:t>
            </w:r>
          </w:p>
          <w:p w:rsidR="009953F6" w:rsidRPr="00555373" w:rsidRDefault="009953F6" w:rsidP="009953F6">
            <w:pPr>
              <w:jc w:val="both"/>
              <w:rPr>
                <w:sz w:val="24"/>
                <w:szCs w:val="24"/>
              </w:rPr>
            </w:pPr>
          </w:p>
          <w:p w:rsidR="009953F6" w:rsidRPr="00555373" w:rsidRDefault="009953F6" w:rsidP="009953F6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9953F6" w:rsidRPr="00555373" w:rsidRDefault="009953F6" w:rsidP="009953F6">
            <w:pPr>
              <w:jc w:val="both"/>
              <w:rPr>
                <w:sz w:val="24"/>
                <w:szCs w:val="24"/>
              </w:rPr>
            </w:pPr>
            <w:r w:rsidRPr="00555373">
              <w:rPr>
                <w:sz w:val="24"/>
                <w:szCs w:val="24"/>
              </w:rPr>
              <w:t xml:space="preserve">Исключить из состава отраслевой группы кандидатуру – </w:t>
            </w:r>
            <w:proofErr w:type="spellStart"/>
            <w:r w:rsidRPr="00555373">
              <w:rPr>
                <w:sz w:val="24"/>
                <w:szCs w:val="24"/>
              </w:rPr>
              <w:t>Рекунову</w:t>
            </w:r>
            <w:proofErr w:type="spellEnd"/>
            <w:r w:rsidRPr="00555373">
              <w:rPr>
                <w:sz w:val="24"/>
                <w:szCs w:val="24"/>
              </w:rPr>
              <w:t xml:space="preserve"> Оксану Викторовну.</w:t>
            </w:r>
          </w:p>
          <w:p w:rsidR="009953F6" w:rsidRPr="00555373" w:rsidRDefault="009953F6" w:rsidP="009953F6">
            <w:pPr>
              <w:jc w:val="both"/>
              <w:rPr>
                <w:sz w:val="24"/>
                <w:szCs w:val="24"/>
              </w:rPr>
            </w:pPr>
            <w:r w:rsidRPr="00555373">
              <w:rPr>
                <w:sz w:val="24"/>
                <w:szCs w:val="24"/>
              </w:rPr>
              <w:t>Включить в состав отраслевой группы кандидатуру – заместителя начальника Управления экономического развития и имущественных отношений администрации Петропавловск-Камчатского городского округа - начальник отдела экономического анализа и мониторинга Зыкину Елену Валерьевну.</w:t>
            </w:r>
          </w:p>
          <w:p w:rsidR="009953F6" w:rsidRPr="00555373" w:rsidRDefault="009953F6" w:rsidP="008E485B">
            <w:pPr>
              <w:jc w:val="both"/>
              <w:rPr>
                <w:sz w:val="24"/>
                <w:szCs w:val="24"/>
              </w:rPr>
            </w:pPr>
            <w:proofErr w:type="spellStart"/>
            <w:r w:rsidRPr="00555373">
              <w:rPr>
                <w:sz w:val="24"/>
                <w:szCs w:val="24"/>
              </w:rPr>
              <w:t>Минсельхозпищепрому</w:t>
            </w:r>
            <w:proofErr w:type="spellEnd"/>
            <w:r w:rsidRPr="00555373">
              <w:rPr>
                <w:sz w:val="24"/>
                <w:szCs w:val="24"/>
              </w:rPr>
              <w:t xml:space="preserve"> Камчатского края направить в адрес Агентства инвестиций и предпринимательства Камчатского края обновленный список членов отраслевой группы для последующего включения данного вопроса в повестку очередного заседания Инвестиционного совета в Камчатском крае.</w:t>
            </w:r>
          </w:p>
        </w:tc>
        <w:tc>
          <w:tcPr>
            <w:tcW w:w="4110" w:type="dxa"/>
            <w:shd w:val="clear" w:color="auto" w:fill="auto"/>
          </w:tcPr>
          <w:p w:rsidR="009953F6" w:rsidRPr="00555373" w:rsidRDefault="006E3A1C" w:rsidP="009953F6">
            <w:pPr>
              <w:ind w:left="33"/>
              <w:jc w:val="both"/>
              <w:rPr>
                <w:color w:val="FF0000"/>
                <w:sz w:val="24"/>
                <w:szCs w:val="24"/>
              </w:rPr>
            </w:pPr>
            <w:r w:rsidRPr="006E3A1C">
              <w:rPr>
                <w:sz w:val="24"/>
                <w:szCs w:val="24"/>
              </w:rPr>
              <w:t>Минсельхозпищепром</w:t>
            </w:r>
            <w:r>
              <w:rPr>
                <w:sz w:val="24"/>
                <w:szCs w:val="24"/>
              </w:rPr>
              <w:t>ом</w:t>
            </w:r>
            <w:r w:rsidRPr="006E3A1C">
              <w:rPr>
                <w:sz w:val="24"/>
                <w:szCs w:val="24"/>
              </w:rPr>
              <w:t xml:space="preserve"> Камчатского края </w:t>
            </w:r>
            <w:r w:rsidR="009953F6" w:rsidRPr="00555373">
              <w:rPr>
                <w:sz w:val="24"/>
                <w:szCs w:val="24"/>
              </w:rPr>
              <w:t>направлен актуальный список членов отраслевой группы Инвестиционного совета в Камчатском крае.</w:t>
            </w:r>
          </w:p>
        </w:tc>
        <w:tc>
          <w:tcPr>
            <w:tcW w:w="2998" w:type="dxa"/>
          </w:tcPr>
          <w:p w:rsidR="009953F6" w:rsidRPr="00555373" w:rsidRDefault="009953F6" w:rsidP="009953F6">
            <w:pPr>
              <w:tabs>
                <w:tab w:val="left" w:pos="1134"/>
              </w:tabs>
              <w:ind w:right="-28"/>
              <w:jc w:val="center"/>
              <w:rPr>
                <w:color w:val="FF0000"/>
                <w:sz w:val="24"/>
                <w:szCs w:val="24"/>
              </w:rPr>
            </w:pPr>
            <w:r w:rsidRPr="00555373">
              <w:rPr>
                <w:sz w:val="24"/>
                <w:szCs w:val="24"/>
              </w:rPr>
              <w:t>-----------</w:t>
            </w:r>
          </w:p>
        </w:tc>
      </w:tr>
      <w:tr w:rsidR="009953F6" w:rsidRPr="00BE5CD2" w:rsidTr="008E485B">
        <w:tc>
          <w:tcPr>
            <w:tcW w:w="431" w:type="dxa"/>
            <w:shd w:val="clear" w:color="auto" w:fill="auto"/>
          </w:tcPr>
          <w:p w:rsidR="009953F6" w:rsidRPr="00EA2E22" w:rsidRDefault="009953F6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 w:rsidRPr="00EA2E22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221" w:type="dxa"/>
            <w:shd w:val="clear" w:color="auto" w:fill="auto"/>
          </w:tcPr>
          <w:p w:rsidR="009953F6" w:rsidRPr="00EA2E22" w:rsidRDefault="009953F6" w:rsidP="009953F6">
            <w:pPr>
              <w:jc w:val="both"/>
              <w:rPr>
                <w:sz w:val="24"/>
                <w:szCs w:val="24"/>
              </w:rPr>
            </w:pPr>
            <w:r w:rsidRPr="00EA2E22">
              <w:rPr>
                <w:sz w:val="24"/>
                <w:szCs w:val="24"/>
              </w:rPr>
              <w:t>О системе подготовки кадров по программе привлечения трудовых ресурсов.</w:t>
            </w:r>
          </w:p>
          <w:p w:rsidR="009953F6" w:rsidRPr="00EA2E22" w:rsidRDefault="009953F6" w:rsidP="009953F6">
            <w:pPr>
              <w:jc w:val="both"/>
              <w:rPr>
                <w:sz w:val="24"/>
                <w:szCs w:val="24"/>
              </w:rPr>
            </w:pPr>
            <w:r w:rsidRPr="00EA2E22">
              <w:rPr>
                <w:sz w:val="24"/>
                <w:szCs w:val="24"/>
              </w:rPr>
              <w:t>О согласовании прогноза потребности рынка труда Камчатского края в специалистах высшего уровня квалификации различных направлений на 2014-2020 годы.</w:t>
            </w:r>
          </w:p>
          <w:p w:rsidR="009953F6" w:rsidRPr="00EA2E22" w:rsidRDefault="009953F6" w:rsidP="009953F6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9953F6" w:rsidRPr="00EA2E22" w:rsidRDefault="009953F6" w:rsidP="009953F6">
            <w:pPr>
              <w:jc w:val="both"/>
              <w:rPr>
                <w:sz w:val="24"/>
                <w:szCs w:val="24"/>
              </w:rPr>
            </w:pPr>
            <w:r w:rsidRPr="00EA2E22">
              <w:rPr>
                <w:sz w:val="24"/>
                <w:szCs w:val="24"/>
              </w:rPr>
              <w:t>Информацию принять к сведению.</w:t>
            </w:r>
          </w:p>
          <w:p w:rsidR="009953F6" w:rsidRPr="00EA2E22" w:rsidRDefault="009953F6" w:rsidP="009953F6">
            <w:pPr>
              <w:jc w:val="both"/>
              <w:rPr>
                <w:sz w:val="24"/>
                <w:szCs w:val="24"/>
              </w:rPr>
            </w:pPr>
            <w:r w:rsidRPr="00EA2E22">
              <w:rPr>
                <w:sz w:val="24"/>
                <w:szCs w:val="24"/>
              </w:rPr>
              <w:t>Согласовать прогноз потребности рынка труда Камчатского края в специалистах высшего уровня квалификации различных направлений на 2014-2020 годы.</w:t>
            </w:r>
          </w:p>
          <w:p w:rsidR="009953F6" w:rsidRPr="00EA2E22" w:rsidRDefault="009953F6" w:rsidP="009953F6">
            <w:pPr>
              <w:jc w:val="both"/>
              <w:rPr>
                <w:sz w:val="24"/>
                <w:szCs w:val="24"/>
              </w:rPr>
            </w:pPr>
            <w:r w:rsidRPr="00EA2E22">
              <w:rPr>
                <w:sz w:val="24"/>
                <w:szCs w:val="24"/>
              </w:rPr>
              <w:t xml:space="preserve">Агентству по занятости населения и миграционной политике Камчатского края, Министерству образования и науки Камчатского края и </w:t>
            </w:r>
            <w:proofErr w:type="spellStart"/>
            <w:r w:rsidR="006E3A1C" w:rsidRPr="006E3A1C">
              <w:rPr>
                <w:sz w:val="24"/>
                <w:szCs w:val="24"/>
              </w:rPr>
              <w:t>Минсельхозпищепром</w:t>
            </w:r>
            <w:r w:rsidR="004516A8">
              <w:rPr>
                <w:sz w:val="24"/>
                <w:szCs w:val="24"/>
              </w:rPr>
              <w:t>у</w:t>
            </w:r>
            <w:proofErr w:type="spellEnd"/>
            <w:r w:rsidR="006E3A1C" w:rsidRPr="006E3A1C">
              <w:rPr>
                <w:sz w:val="24"/>
                <w:szCs w:val="24"/>
              </w:rPr>
              <w:t xml:space="preserve"> Камчатского края </w:t>
            </w:r>
            <w:r w:rsidRPr="00EA2E22">
              <w:rPr>
                <w:sz w:val="24"/>
                <w:szCs w:val="24"/>
              </w:rPr>
              <w:t>продолжить работу по взаимодействую с бизнесом Камчатского края с целью определения потребности рынка т</w:t>
            </w:r>
            <w:r w:rsidR="004516A8">
              <w:rPr>
                <w:sz w:val="24"/>
                <w:szCs w:val="24"/>
              </w:rPr>
              <w:t>руда Камчатского края в кадрах.</w:t>
            </w:r>
          </w:p>
          <w:p w:rsidR="009953F6" w:rsidRPr="00EA2E22" w:rsidRDefault="009953F6" w:rsidP="009953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953F6" w:rsidRPr="00EA2E22" w:rsidRDefault="006E3A1C" w:rsidP="009953F6">
            <w:pPr>
              <w:jc w:val="both"/>
              <w:rPr>
                <w:sz w:val="24"/>
                <w:szCs w:val="24"/>
              </w:rPr>
            </w:pPr>
            <w:r w:rsidRPr="006E3A1C">
              <w:rPr>
                <w:sz w:val="24"/>
                <w:szCs w:val="24"/>
              </w:rPr>
              <w:t>Минсельхоз</w:t>
            </w:r>
            <w:r w:rsidR="004516A8">
              <w:rPr>
                <w:sz w:val="24"/>
                <w:szCs w:val="24"/>
              </w:rPr>
              <w:t xml:space="preserve">пищепромом </w:t>
            </w:r>
            <w:r w:rsidRPr="006E3A1C">
              <w:rPr>
                <w:sz w:val="24"/>
                <w:szCs w:val="24"/>
              </w:rPr>
              <w:t xml:space="preserve">Камчатского края </w:t>
            </w:r>
            <w:r w:rsidR="009953F6" w:rsidRPr="00EA2E22">
              <w:rPr>
                <w:sz w:val="24"/>
                <w:szCs w:val="24"/>
              </w:rPr>
              <w:t>в установленные сроки предоставляется в адрес Агентства по занятости населения и миграционной политике Камчатского края информация о потребности рынка труда в кадрах АПК.</w:t>
            </w:r>
          </w:p>
          <w:p w:rsidR="009953F6" w:rsidRPr="00EA2E22" w:rsidRDefault="009953F6" w:rsidP="009953F6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998" w:type="dxa"/>
          </w:tcPr>
          <w:p w:rsidR="009953F6" w:rsidRPr="00EA2E22" w:rsidRDefault="009953F6" w:rsidP="009953F6">
            <w:pPr>
              <w:pStyle w:val="a3"/>
              <w:tabs>
                <w:tab w:val="left" w:pos="2605"/>
              </w:tabs>
              <w:ind w:left="53" w:right="-28"/>
              <w:jc w:val="both"/>
              <w:rPr>
                <w:color w:val="FF0000"/>
                <w:sz w:val="24"/>
                <w:szCs w:val="24"/>
              </w:rPr>
            </w:pPr>
            <w:r w:rsidRPr="00EA2E22">
              <w:rPr>
                <w:sz w:val="24"/>
                <w:szCs w:val="24"/>
              </w:rPr>
              <w:t>Количество проведенных стратегических заседаний (рассмотрение основных направлений развития курируемой отрасли).</w:t>
            </w:r>
          </w:p>
        </w:tc>
      </w:tr>
      <w:tr w:rsidR="009953F6" w:rsidRPr="00BE5CD2" w:rsidTr="008E485B">
        <w:tc>
          <w:tcPr>
            <w:tcW w:w="431" w:type="dxa"/>
            <w:shd w:val="clear" w:color="auto" w:fill="auto"/>
          </w:tcPr>
          <w:p w:rsidR="009953F6" w:rsidRPr="0064286F" w:rsidRDefault="009953F6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 w:rsidRPr="0064286F">
              <w:rPr>
                <w:sz w:val="24"/>
                <w:szCs w:val="24"/>
              </w:rPr>
              <w:t>11</w:t>
            </w:r>
          </w:p>
        </w:tc>
        <w:tc>
          <w:tcPr>
            <w:tcW w:w="3221" w:type="dxa"/>
            <w:shd w:val="clear" w:color="auto" w:fill="auto"/>
          </w:tcPr>
          <w:p w:rsidR="009953F6" w:rsidRPr="0064286F" w:rsidRDefault="009953F6" w:rsidP="009953F6">
            <w:pPr>
              <w:jc w:val="both"/>
              <w:rPr>
                <w:sz w:val="24"/>
                <w:szCs w:val="24"/>
              </w:rPr>
            </w:pPr>
            <w:r w:rsidRPr="0064286F">
              <w:rPr>
                <w:sz w:val="24"/>
                <w:szCs w:val="24"/>
              </w:rPr>
              <w:t>О возможности использования земель в Приморье для выращивания кормов предприятиями Камчатского края.</w:t>
            </w:r>
          </w:p>
          <w:p w:rsidR="009953F6" w:rsidRPr="0064286F" w:rsidRDefault="009953F6" w:rsidP="009953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9953F6" w:rsidRPr="00EA2E22" w:rsidRDefault="009953F6" w:rsidP="009953F6">
            <w:pPr>
              <w:jc w:val="both"/>
              <w:rPr>
                <w:sz w:val="24"/>
                <w:szCs w:val="24"/>
              </w:rPr>
            </w:pPr>
            <w:r w:rsidRPr="00EA2E22">
              <w:rPr>
                <w:sz w:val="24"/>
                <w:szCs w:val="24"/>
              </w:rPr>
              <w:t>Информацию принять к сведению.</w:t>
            </w:r>
          </w:p>
          <w:p w:rsidR="009953F6" w:rsidRPr="00EA2E22" w:rsidRDefault="009953F6" w:rsidP="009953F6">
            <w:pPr>
              <w:jc w:val="both"/>
              <w:rPr>
                <w:sz w:val="24"/>
                <w:szCs w:val="24"/>
              </w:rPr>
            </w:pPr>
            <w:r w:rsidRPr="00EA2E22">
              <w:rPr>
                <w:sz w:val="24"/>
                <w:szCs w:val="24"/>
              </w:rPr>
              <w:t>ЗАО «</w:t>
            </w:r>
            <w:proofErr w:type="spellStart"/>
            <w:r w:rsidRPr="00EA2E22">
              <w:rPr>
                <w:sz w:val="24"/>
                <w:szCs w:val="24"/>
              </w:rPr>
              <w:t>Агротек</w:t>
            </w:r>
            <w:proofErr w:type="spellEnd"/>
            <w:r w:rsidRPr="00EA2E22">
              <w:rPr>
                <w:sz w:val="24"/>
                <w:szCs w:val="24"/>
              </w:rPr>
              <w:t xml:space="preserve"> Холдинг» представить в адрес потенциальных сельхозтоваропроизводителей и Минсельхозпищепрома Камчатского края типовой сельскохозяйственный контракт на поставку зерновых культур.</w:t>
            </w:r>
          </w:p>
          <w:p w:rsidR="009953F6" w:rsidRPr="00EA2E22" w:rsidRDefault="009953F6" w:rsidP="009953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953F6" w:rsidRPr="00EA2E22" w:rsidRDefault="009953F6" w:rsidP="009953F6">
            <w:pPr>
              <w:jc w:val="both"/>
              <w:rPr>
                <w:sz w:val="24"/>
                <w:szCs w:val="24"/>
              </w:rPr>
            </w:pPr>
            <w:r w:rsidRPr="00EA2E22">
              <w:rPr>
                <w:sz w:val="24"/>
                <w:szCs w:val="24"/>
              </w:rPr>
              <w:t>ООО «</w:t>
            </w:r>
            <w:proofErr w:type="spellStart"/>
            <w:r w:rsidRPr="00EA2E22">
              <w:rPr>
                <w:sz w:val="24"/>
                <w:szCs w:val="24"/>
              </w:rPr>
              <w:t>Агротек</w:t>
            </w:r>
            <w:proofErr w:type="spellEnd"/>
            <w:r w:rsidRPr="00EA2E22">
              <w:rPr>
                <w:sz w:val="24"/>
                <w:szCs w:val="24"/>
              </w:rPr>
              <w:t>» проект договора контрактации сельскохозяйственной продукции представлен.</w:t>
            </w:r>
          </w:p>
        </w:tc>
        <w:tc>
          <w:tcPr>
            <w:tcW w:w="2998" w:type="dxa"/>
          </w:tcPr>
          <w:p w:rsidR="009953F6" w:rsidRPr="00EA2E22" w:rsidRDefault="009953F6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 w:rsidRPr="00EA2E22">
              <w:rPr>
                <w:sz w:val="24"/>
                <w:szCs w:val="24"/>
              </w:rPr>
              <w:t>Количество реализованных инвестиционных проектов в курируемой отрасли.</w:t>
            </w:r>
          </w:p>
          <w:p w:rsidR="009953F6" w:rsidRPr="00EA2E22" w:rsidRDefault="009953F6" w:rsidP="009953F6">
            <w:pPr>
              <w:tabs>
                <w:tab w:val="left" w:pos="2605"/>
              </w:tabs>
              <w:ind w:right="-28"/>
              <w:jc w:val="both"/>
              <w:rPr>
                <w:sz w:val="24"/>
                <w:szCs w:val="24"/>
              </w:rPr>
            </w:pPr>
            <w:r w:rsidRPr="00EA2E22">
              <w:rPr>
                <w:sz w:val="24"/>
                <w:szCs w:val="24"/>
              </w:rPr>
              <w:t> Количество созданных рабочих мест в ходе реализации инвестиционных проектов.</w:t>
            </w:r>
          </w:p>
          <w:p w:rsidR="009953F6" w:rsidRDefault="009953F6" w:rsidP="009953F6">
            <w:pPr>
              <w:tabs>
                <w:tab w:val="left" w:pos="2605"/>
              </w:tabs>
              <w:ind w:right="-28"/>
              <w:jc w:val="both"/>
              <w:rPr>
                <w:sz w:val="24"/>
                <w:szCs w:val="24"/>
              </w:rPr>
            </w:pPr>
            <w:r w:rsidRPr="00EA2E22">
              <w:rPr>
                <w:sz w:val="24"/>
                <w:szCs w:val="24"/>
              </w:rPr>
              <w:t> Количество инвестиционных проектов, которым оказаны меры государственной поддержки.</w:t>
            </w:r>
          </w:p>
          <w:p w:rsidR="00E2674E" w:rsidRPr="00EA2E22" w:rsidRDefault="00E2674E" w:rsidP="009953F6">
            <w:pPr>
              <w:tabs>
                <w:tab w:val="left" w:pos="2605"/>
              </w:tabs>
              <w:ind w:right="-28"/>
              <w:jc w:val="both"/>
              <w:rPr>
                <w:b/>
                <w:sz w:val="24"/>
                <w:szCs w:val="24"/>
              </w:rPr>
            </w:pPr>
          </w:p>
        </w:tc>
      </w:tr>
      <w:tr w:rsidR="009953F6" w:rsidRPr="00BE5CD2" w:rsidTr="008E485B">
        <w:tc>
          <w:tcPr>
            <w:tcW w:w="431" w:type="dxa"/>
            <w:shd w:val="clear" w:color="auto" w:fill="auto"/>
          </w:tcPr>
          <w:p w:rsidR="009953F6" w:rsidRPr="0064286F" w:rsidRDefault="009953F6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 w:rsidRPr="0064286F">
              <w:rPr>
                <w:sz w:val="24"/>
                <w:szCs w:val="24"/>
              </w:rPr>
              <w:t>12</w:t>
            </w:r>
          </w:p>
        </w:tc>
        <w:tc>
          <w:tcPr>
            <w:tcW w:w="3221" w:type="dxa"/>
            <w:shd w:val="clear" w:color="auto" w:fill="auto"/>
          </w:tcPr>
          <w:p w:rsidR="009953F6" w:rsidRPr="0064286F" w:rsidRDefault="009953F6" w:rsidP="009953F6">
            <w:pPr>
              <w:jc w:val="both"/>
              <w:rPr>
                <w:sz w:val="24"/>
                <w:szCs w:val="24"/>
              </w:rPr>
            </w:pPr>
            <w:r w:rsidRPr="0064286F">
              <w:rPr>
                <w:sz w:val="24"/>
                <w:szCs w:val="24"/>
              </w:rPr>
              <w:t>О развитии агропромышленного парка «Нагорный».</w:t>
            </w:r>
          </w:p>
        </w:tc>
        <w:tc>
          <w:tcPr>
            <w:tcW w:w="4961" w:type="dxa"/>
            <w:shd w:val="clear" w:color="auto" w:fill="auto"/>
          </w:tcPr>
          <w:p w:rsidR="009953F6" w:rsidRPr="00AB3710" w:rsidRDefault="009953F6" w:rsidP="009953F6">
            <w:pPr>
              <w:jc w:val="both"/>
              <w:rPr>
                <w:sz w:val="24"/>
                <w:szCs w:val="24"/>
              </w:rPr>
            </w:pPr>
            <w:r w:rsidRPr="00AB3710">
              <w:rPr>
                <w:sz w:val="24"/>
                <w:szCs w:val="24"/>
              </w:rPr>
              <w:t>Информацию принять к сведению.</w:t>
            </w:r>
          </w:p>
          <w:p w:rsidR="009953F6" w:rsidRPr="00AB3710" w:rsidRDefault="009953F6" w:rsidP="009953F6">
            <w:pPr>
              <w:ind w:right="33"/>
              <w:jc w:val="both"/>
              <w:rPr>
                <w:sz w:val="24"/>
                <w:szCs w:val="24"/>
              </w:rPr>
            </w:pPr>
            <w:r w:rsidRPr="00AB3710">
              <w:rPr>
                <w:sz w:val="24"/>
                <w:szCs w:val="24"/>
              </w:rPr>
              <w:t>Рекомендовать ОАО «Корпорация развития Камчатского края» подготовить и направить в адрес Минсельхозпищепрома Камчатского края предложения о дальнейших планах развития агропромышленного парка «Нагорный».</w:t>
            </w:r>
          </w:p>
          <w:p w:rsidR="009953F6" w:rsidRPr="00AB3710" w:rsidRDefault="009953F6" w:rsidP="009953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953F6" w:rsidRPr="00AB3710" w:rsidRDefault="009953F6" w:rsidP="009953F6">
            <w:pPr>
              <w:jc w:val="both"/>
              <w:rPr>
                <w:sz w:val="24"/>
                <w:szCs w:val="24"/>
              </w:rPr>
            </w:pPr>
            <w:r w:rsidRPr="00AB3710">
              <w:rPr>
                <w:sz w:val="24"/>
                <w:szCs w:val="24"/>
              </w:rPr>
              <w:t>ОАО «Корпорация развития Камчатского края» по данному вопросу информацию не представила.</w:t>
            </w:r>
          </w:p>
          <w:p w:rsidR="009953F6" w:rsidRPr="00AB3710" w:rsidRDefault="009953F6" w:rsidP="009953F6">
            <w:pPr>
              <w:jc w:val="both"/>
              <w:rPr>
                <w:sz w:val="24"/>
                <w:szCs w:val="24"/>
              </w:rPr>
            </w:pPr>
            <w:r w:rsidRPr="00AB37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98" w:type="dxa"/>
          </w:tcPr>
          <w:p w:rsidR="009953F6" w:rsidRPr="00EA2E22" w:rsidRDefault="009953F6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 w:rsidRPr="00EA2E22">
              <w:rPr>
                <w:sz w:val="24"/>
                <w:szCs w:val="24"/>
              </w:rPr>
              <w:t> Количество реализованных инвестиционных проектов в курируемой отрасли.</w:t>
            </w:r>
          </w:p>
          <w:p w:rsidR="009953F6" w:rsidRPr="00EA2E22" w:rsidRDefault="009953F6" w:rsidP="009953F6">
            <w:pPr>
              <w:tabs>
                <w:tab w:val="left" w:pos="2605"/>
              </w:tabs>
              <w:ind w:right="-28"/>
              <w:jc w:val="both"/>
              <w:rPr>
                <w:sz w:val="24"/>
                <w:szCs w:val="24"/>
              </w:rPr>
            </w:pPr>
            <w:r w:rsidRPr="00EA2E22">
              <w:rPr>
                <w:sz w:val="24"/>
                <w:szCs w:val="24"/>
              </w:rPr>
              <w:t> Количество созданных рабочих мест в ходе реализации инвестиционных проектов.</w:t>
            </w:r>
          </w:p>
          <w:p w:rsidR="009953F6" w:rsidRPr="00EA2E22" w:rsidRDefault="009953F6" w:rsidP="00E2674E">
            <w:pPr>
              <w:pStyle w:val="a3"/>
              <w:tabs>
                <w:tab w:val="left" w:pos="2605"/>
              </w:tabs>
              <w:ind w:left="53" w:right="-28"/>
              <w:jc w:val="both"/>
              <w:rPr>
                <w:sz w:val="24"/>
                <w:szCs w:val="24"/>
              </w:rPr>
            </w:pPr>
          </w:p>
        </w:tc>
      </w:tr>
      <w:tr w:rsidR="009953F6" w:rsidRPr="00BE5CD2" w:rsidTr="008E485B">
        <w:tc>
          <w:tcPr>
            <w:tcW w:w="431" w:type="dxa"/>
            <w:shd w:val="clear" w:color="auto" w:fill="auto"/>
          </w:tcPr>
          <w:p w:rsidR="009953F6" w:rsidRPr="0064286F" w:rsidRDefault="009953F6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 w:rsidRPr="0064286F">
              <w:rPr>
                <w:sz w:val="24"/>
                <w:szCs w:val="24"/>
              </w:rPr>
              <w:t>13</w:t>
            </w:r>
          </w:p>
        </w:tc>
        <w:tc>
          <w:tcPr>
            <w:tcW w:w="3221" w:type="dxa"/>
            <w:shd w:val="clear" w:color="auto" w:fill="auto"/>
          </w:tcPr>
          <w:p w:rsidR="009953F6" w:rsidRPr="00EA2E22" w:rsidRDefault="009953F6" w:rsidP="009953F6">
            <w:pPr>
              <w:pStyle w:val="ConsPlusNonformat"/>
              <w:widowControl/>
              <w:tabs>
                <w:tab w:val="left" w:pos="1800"/>
                <w:tab w:val="left" w:pos="9000"/>
                <w:tab w:val="left" w:pos="9180"/>
              </w:tabs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EA2E22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О ходе реализации особо значимых инвестиционных </w:t>
            </w:r>
            <w:r w:rsidRPr="00EA2E22">
              <w:rPr>
                <w:rFonts w:ascii="Times New Roman" w:hAnsi="Times New Roman" w:cs="Times New Roman"/>
                <w:kern w:val="28"/>
                <w:sz w:val="24"/>
                <w:szCs w:val="24"/>
              </w:rPr>
              <w:lastRenderedPageBreak/>
              <w:t>проектов Камчатского края за 2016 год:</w:t>
            </w:r>
          </w:p>
          <w:p w:rsidR="009953F6" w:rsidRPr="00EA2E22" w:rsidRDefault="009953F6" w:rsidP="009953F6">
            <w:pPr>
              <w:pStyle w:val="ConsPlusNonformat"/>
              <w:widowControl/>
              <w:tabs>
                <w:tab w:val="left" w:pos="1800"/>
                <w:tab w:val="left" w:pos="9000"/>
                <w:tab w:val="left" w:pos="9180"/>
              </w:tabs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EA2E2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- «Строительство свинофермы до 12 000 голов в год для ЗАО «</w:t>
            </w:r>
            <w:proofErr w:type="spellStart"/>
            <w:r w:rsidRPr="00EA2E2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Агротек</w:t>
            </w:r>
            <w:proofErr w:type="spellEnd"/>
            <w:r w:rsidRPr="00EA2E22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Холдинг в п. </w:t>
            </w:r>
            <w:proofErr w:type="spellStart"/>
            <w:r w:rsidRPr="00EA2E2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Сокоч</w:t>
            </w:r>
            <w:proofErr w:type="spellEnd"/>
            <w:r w:rsidRPr="00EA2E22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Елизовского муниципального района Камчатского края»;</w:t>
            </w:r>
          </w:p>
          <w:p w:rsidR="009953F6" w:rsidRPr="00EA2E22" w:rsidRDefault="009953F6" w:rsidP="009953F6">
            <w:pPr>
              <w:pStyle w:val="ConsPlusNonformat"/>
              <w:widowControl/>
              <w:tabs>
                <w:tab w:val="left" w:pos="1800"/>
                <w:tab w:val="left" w:pos="9000"/>
                <w:tab w:val="left" w:pos="9180"/>
              </w:tabs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EA2E2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- «Капитальный ремонт здания для размещения цеха по первичной переработке скота объемом 20 голов в час п. Нагорный Елизовского района Камчатского края»;</w:t>
            </w:r>
          </w:p>
          <w:p w:rsidR="009953F6" w:rsidRPr="00EA2E22" w:rsidRDefault="009953F6" w:rsidP="009953F6">
            <w:pPr>
              <w:pStyle w:val="ConsPlusNonformat"/>
              <w:widowControl/>
              <w:tabs>
                <w:tab w:val="left" w:pos="1800"/>
                <w:tab w:val="left" w:pos="9000"/>
                <w:tab w:val="left" w:pos="9180"/>
              </w:tabs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EA2E22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- «Организация </w:t>
            </w:r>
            <w:proofErr w:type="spellStart"/>
            <w:r w:rsidRPr="00EA2E2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свинокомплекса</w:t>
            </w:r>
            <w:proofErr w:type="spellEnd"/>
            <w:r w:rsidRPr="00EA2E22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на 550 продуктивных свиноматок в Камчатском крае».</w:t>
            </w:r>
          </w:p>
          <w:p w:rsidR="009953F6" w:rsidRPr="00EA2E22" w:rsidRDefault="009953F6" w:rsidP="009953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9953F6" w:rsidRPr="00EA2E22" w:rsidRDefault="009953F6" w:rsidP="009953F6">
            <w:pPr>
              <w:jc w:val="both"/>
              <w:rPr>
                <w:sz w:val="24"/>
                <w:szCs w:val="24"/>
              </w:rPr>
            </w:pPr>
            <w:r w:rsidRPr="00EA2E22">
              <w:rPr>
                <w:sz w:val="24"/>
                <w:szCs w:val="24"/>
              </w:rPr>
              <w:lastRenderedPageBreak/>
              <w:t xml:space="preserve">Отчет о реализации ОЗИП Камчатского края «Строительство свинофермы до 12 000 голов </w:t>
            </w:r>
            <w:r w:rsidRPr="00EA2E22">
              <w:rPr>
                <w:sz w:val="24"/>
                <w:szCs w:val="24"/>
              </w:rPr>
              <w:lastRenderedPageBreak/>
              <w:t>в год для ЗАО «</w:t>
            </w:r>
            <w:proofErr w:type="spellStart"/>
            <w:r w:rsidRPr="00EA2E22">
              <w:rPr>
                <w:sz w:val="24"/>
                <w:szCs w:val="24"/>
              </w:rPr>
              <w:t>Агротек</w:t>
            </w:r>
            <w:proofErr w:type="spellEnd"/>
            <w:r w:rsidRPr="00EA2E22">
              <w:rPr>
                <w:sz w:val="24"/>
                <w:szCs w:val="24"/>
              </w:rPr>
              <w:t xml:space="preserve"> Холдинг в п. </w:t>
            </w:r>
            <w:proofErr w:type="spellStart"/>
            <w:r w:rsidRPr="00EA2E22">
              <w:rPr>
                <w:sz w:val="24"/>
                <w:szCs w:val="24"/>
              </w:rPr>
              <w:t>Сокоч</w:t>
            </w:r>
            <w:proofErr w:type="spellEnd"/>
            <w:r w:rsidRPr="00EA2E22">
              <w:rPr>
                <w:sz w:val="24"/>
                <w:szCs w:val="24"/>
              </w:rPr>
              <w:t xml:space="preserve"> Елизовского муниципального района Камчатского края» принять к сведению.</w:t>
            </w:r>
          </w:p>
          <w:p w:rsidR="009953F6" w:rsidRPr="00EA2E22" w:rsidRDefault="009953F6" w:rsidP="009953F6">
            <w:pPr>
              <w:jc w:val="both"/>
              <w:rPr>
                <w:sz w:val="24"/>
                <w:szCs w:val="24"/>
              </w:rPr>
            </w:pPr>
            <w:proofErr w:type="spellStart"/>
            <w:r w:rsidRPr="00EA2E22">
              <w:rPr>
                <w:sz w:val="24"/>
                <w:szCs w:val="24"/>
              </w:rPr>
              <w:t>Минсельхозпищепрому</w:t>
            </w:r>
            <w:proofErr w:type="spellEnd"/>
            <w:r w:rsidRPr="00EA2E22">
              <w:rPr>
                <w:sz w:val="24"/>
                <w:szCs w:val="24"/>
              </w:rPr>
              <w:t xml:space="preserve"> Камчатского края провести рабочую встречу с участием представителя ОАО «Сбербанк России» по вопросу вывода из-под залога здания склада комбикормов и земельного участка (кадастровый номер 41:05:0101073:395).</w:t>
            </w:r>
          </w:p>
          <w:p w:rsidR="009953F6" w:rsidRPr="00EA2E22" w:rsidRDefault="009953F6" w:rsidP="009953F6">
            <w:pPr>
              <w:jc w:val="both"/>
              <w:rPr>
                <w:sz w:val="24"/>
                <w:szCs w:val="24"/>
              </w:rPr>
            </w:pPr>
            <w:r w:rsidRPr="00EA2E22">
              <w:rPr>
                <w:sz w:val="24"/>
                <w:szCs w:val="24"/>
              </w:rPr>
              <w:t>Отчет о реализации ОЗИП Камчатского края «Капитальный ремонт здания для размещения цеха по первичной переработке скота объемом 20 голов в час п. Нагорный Елизовского района Камчатского края»» принять к сведению.</w:t>
            </w:r>
          </w:p>
          <w:p w:rsidR="009953F6" w:rsidRPr="00EA2E22" w:rsidRDefault="009953F6" w:rsidP="009953F6">
            <w:pPr>
              <w:jc w:val="both"/>
              <w:rPr>
                <w:sz w:val="24"/>
                <w:szCs w:val="24"/>
              </w:rPr>
            </w:pPr>
            <w:r w:rsidRPr="00EA2E22">
              <w:rPr>
                <w:sz w:val="24"/>
                <w:szCs w:val="24"/>
              </w:rPr>
              <w:t xml:space="preserve">Отчет о реализации ОЗИП Камчатского края «Организация </w:t>
            </w:r>
            <w:proofErr w:type="spellStart"/>
            <w:r w:rsidRPr="00EA2E22">
              <w:rPr>
                <w:sz w:val="24"/>
                <w:szCs w:val="24"/>
              </w:rPr>
              <w:t>свинокомплекса</w:t>
            </w:r>
            <w:proofErr w:type="spellEnd"/>
            <w:r w:rsidRPr="00EA2E22">
              <w:rPr>
                <w:sz w:val="24"/>
                <w:szCs w:val="24"/>
              </w:rPr>
              <w:t xml:space="preserve"> на 550 продуктивных свиноматок в Камчатском крае» принять к сведению.</w:t>
            </w:r>
          </w:p>
          <w:p w:rsidR="009953F6" w:rsidRDefault="009953F6" w:rsidP="00E2674E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  <w:proofErr w:type="spellStart"/>
            <w:r w:rsidRPr="00EA2E22">
              <w:rPr>
                <w:sz w:val="24"/>
                <w:szCs w:val="24"/>
              </w:rPr>
              <w:t>Минсельхозпищепрому</w:t>
            </w:r>
            <w:proofErr w:type="spellEnd"/>
            <w:r w:rsidRPr="00EA2E22">
              <w:rPr>
                <w:sz w:val="24"/>
                <w:szCs w:val="24"/>
              </w:rPr>
              <w:t xml:space="preserve"> Камчатского края проработать вопрос по ограничению объема ввоза на территорию Камчатского края мяса свинины.</w:t>
            </w:r>
          </w:p>
          <w:p w:rsidR="00173256" w:rsidRPr="00EA2E22" w:rsidRDefault="00173256" w:rsidP="00E2674E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953F6" w:rsidRPr="00EA2E22" w:rsidRDefault="009953F6" w:rsidP="009953F6">
            <w:pPr>
              <w:jc w:val="both"/>
              <w:rPr>
                <w:sz w:val="24"/>
                <w:szCs w:val="24"/>
              </w:rPr>
            </w:pPr>
            <w:r w:rsidRPr="00EA2E22">
              <w:rPr>
                <w:sz w:val="24"/>
                <w:szCs w:val="24"/>
              </w:rPr>
              <w:lastRenderedPageBreak/>
              <w:t xml:space="preserve">Рабочая встреча с участием представителя ОАО «Сбербанк </w:t>
            </w:r>
            <w:r w:rsidRPr="00EA2E22">
              <w:rPr>
                <w:sz w:val="24"/>
                <w:szCs w:val="24"/>
              </w:rPr>
              <w:lastRenderedPageBreak/>
              <w:t>России» не проведена, ввиду отсутствия надобности.</w:t>
            </w:r>
          </w:p>
          <w:p w:rsidR="009953F6" w:rsidRPr="00EA2E22" w:rsidRDefault="009953F6" w:rsidP="009953F6">
            <w:pPr>
              <w:jc w:val="both"/>
              <w:rPr>
                <w:sz w:val="24"/>
                <w:szCs w:val="24"/>
              </w:rPr>
            </w:pPr>
            <w:r w:rsidRPr="00EA2E22">
              <w:rPr>
                <w:sz w:val="24"/>
                <w:szCs w:val="24"/>
              </w:rPr>
              <w:t>Минсельхозпищепромом Камчатского края проработан вопрос по ограничению ввоза мяса свинины на территорию Камчатского края. Информация представлена в адрес членов отраслевой группы.</w:t>
            </w:r>
          </w:p>
          <w:p w:rsidR="009953F6" w:rsidRPr="00EA2E22" w:rsidRDefault="004516A8" w:rsidP="009953F6">
            <w:pPr>
              <w:jc w:val="both"/>
              <w:rPr>
                <w:sz w:val="24"/>
                <w:szCs w:val="24"/>
              </w:rPr>
            </w:pPr>
            <w:r w:rsidRPr="004516A8">
              <w:rPr>
                <w:sz w:val="24"/>
                <w:szCs w:val="24"/>
              </w:rPr>
              <w:t>Минсельхозпищепром</w:t>
            </w:r>
            <w:r>
              <w:rPr>
                <w:sz w:val="24"/>
                <w:szCs w:val="24"/>
              </w:rPr>
              <w:t>ом</w:t>
            </w:r>
            <w:r w:rsidRPr="004516A8">
              <w:rPr>
                <w:sz w:val="24"/>
                <w:szCs w:val="24"/>
              </w:rPr>
              <w:t xml:space="preserve"> Камчатского края</w:t>
            </w:r>
            <w:r w:rsidR="009953F6" w:rsidRPr="00EA2E22">
              <w:rPr>
                <w:sz w:val="24"/>
                <w:szCs w:val="24"/>
              </w:rPr>
              <w:t xml:space="preserve"> продолжается работа по сопровождению инвестиционных проектов.</w:t>
            </w:r>
          </w:p>
          <w:p w:rsidR="009953F6" w:rsidRPr="00EA2E22" w:rsidRDefault="009953F6" w:rsidP="009953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:rsidR="009953F6" w:rsidRPr="00EA2E22" w:rsidRDefault="009953F6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 w:rsidRPr="00EA2E22">
              <w:rPr>
                <w:sz w:val="24"/>
                <w:szCs w:val="24"/>
              </w:rPr>
              <w:lastRenderedPageBreak/>
              <w:t xml:space="preserve">Количество реализованных </w:t>
            </w:r>
            <w:r w:rsidRPr="00EA2E22">
              <w:rPr>
                <w:sz w:val="24"/>
                <w:szCs w:val="24"/>
              </w:rPr>
              <w:lastRenderedPageBreak/>
              <w:t>инвестиционных проектов в курируемой отрасли.</w:t>
            </w:r>
          </w:p>
          <w:p w:rsidR="009953F6" w:rsidRPr="00EA2E22" w:rsidRDefault="009953F6" w:rsidP="009953F6">
            <w:pPr>
              <w:tabs>
                <w:tab w:val="left" w:pos="2605"/>
              </w:tabs>
              <w:ind w:right="-28"/>
              <w:jc w:val="both"/>
              <w:rPr>
                <w:sz w:val="24"/>
                <w:szCs w:val="24"/>
              </w:rPr>
            </w:pPr>
            <w:r w:rsidRPr="00EA2E22">
              <w:rPr>
                <w:sz w:val="24"/>
                <w:szCs w:val="24"/>
              </w:rPr>
              <w:t>Количество созданных рабочих мест в ходе реализации инвестиционных проектов.</w:t>
            </w:r>
          </w:p>
          <w:p w:rsidR="009953F6" w:rsidRPr="00EA2E22" w:rsidRDefault="009953F6" w:rsidP="009953F6">
            <w:pPr>
              <w:tabs>
                <w:tab w:val="left" w:pos="2605"/>
              </w:tabs>
              <w:ind w:right="-28"/>
              <w:jc w:val="both"/>
              <w:rPr>
                <w:sz w:val="24"/>
                <w:szCs w:val="24"/>
              </w:rPr>
            </w:pPr>
            <w:r w:rsidRPr="00EA2E22">
              <w:rPr>
                <w:sz w:val="24"/>
                <w:szCs w:val="24"/>
              </w:rPr>
              <w:t>Количество инвестиционных проектов, которым оказаны меры государственной поддержки.</w:t>
            </w:r>
          </w:p>
          <w:p w:rsidR="009953F6" w:rsidRPr="00EA2E22" w:rsidRDefault="009953F6" w:rsidP="009953F6">
            <w:pPr>
              <w:pStyle w:val="a3"/>
              <w:tabs>
                <w:tab w:val="left" w:pos="2605"/>
              </w:tabs>
              <w:ind w:left="53" w:right="-28"/>
              <w:jc w:val="both"/>
              <w:rPr>
                <w:sz w:val="24"/>
                <w:szCs w:val="24"/>
              </w:rPr>
            </w:pPr>
          </w:p>
        </w:tc>
      </w:tr>
      <w:tr w:rsidR="009953F6" w:rsidRPr="00BE5CD2" w:rsidTr="008E485B">
        <w:tc>
          <w:tcPr>
            <w:tcW w:w="431" w:type="dxa"/>
            <w:shd w:val="clear" w:color="auto" w:fill="auto"/>
          </w:tcPr>
          <w:p w:rsidR="009953F6" w:rsidRPr="00EA2E22" w:rsidRDefault="009953F6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 w:rsidRPr="00EA2E22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221" w:type="dxa"/>
            <w:shd w:val="clear" w:color="auto" w:fill="auto"/>
          </w:tcPr>
          <w:p w:rsidR="009953F6" w:rsidRPr="00EA2E22" w:rsidRDefault="009953F6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  <w:r w:rsidRPr="00EA2E22">
              <w:rPr>
                <w:sz w:val="24"/>
                <w:szCs w:val="24"/>
              </w:rPr>
              <w:t>О внесении изменений в состав отраслевой группы.</w:t>
            </w:r>
          </w:p>
          <w:p w:rsidR="009953F6" w:rsidRPr="00EA2E22" w:rsidRDefault="009953F6" w:rsidP="009953F6">
            <w:pPr>
              <w:pStyle w:val="a3"/>
              <w:ind w:left="0" w:right="9"/>
              <w:jc w:val="both"/>
              <w:rPr>
                <w:b/>
                <w:bCs/>
                <w:sz w:val="24"/>
                <w:szCs w:val="24"/>
              </w:rPr>
            </w:pPr>
          </w:p>
          <w:p w:rsidR="009953F6" w:rsidRPr="00EA2E22" w:rsidRDefault="009953F6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9953F6" w:rsidRPr="00EA2E22" w:rsidRDefault="009953F6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  <w:r w:rsidRPr="00EA2E22">
              <w:rPr>
                <w:sz w:val="24"/>
                <w:szCs w:val="24"/>
              </w:rPr>
              <w:t xml:space="preserve">Включить в состав отраслевой группы кандидатуру – Председателя Правления НП «ППП КК «Пищевик Камчатки» </w:t>
            </w:r>
            <w:proofErr w:type="spellStart"/>
            <w:r w:rsidRPr="00EA2E22">
              <w:rPr>
                <w:sz w:val="24"/>
                <w:szCs w:val="24"/>
              </w:rPr>
              <w:t>Саргиса</w:t>
            </w:r>
            <w:proofErr w:type="spellEnd"/>
            <w:r w:rsidRPr="00EA2E22">
              <w:rPr>
                <w:sz w:val="24"/>
                <w:szCs w:val="24"/>
              </w:rPr>
              <w:t xml:space="preserve"> </w:t>
            </w:r>
            <w:proofErr w:type="spellStart"/>
            <w:r w:rsidRPr="00EA2E22">
              <w:rPr>
                <w:sz w:val="24"/>
                <w:szCs w:val="24"/>
              </w:rPr>
              <w:t>Агасиевича</w:t>
            </w:r>
            <w:proofErr w:type="spellEnd"/>
            <w:r w:rsidRPr="00EA2E22">
              <w:rPr>
                <w:sz w:val="24"/>
                <w:szCs w:val="24"/>
              </w:rPr>
              <w:t xml:space="preserve"> </w:t>
            </w:r>
            <w:proofErr w:type="spellStart"/>
            <w:r w:rsidRPr="00EA2E22">
              <w:rPr>
                <w:sz w:val="24"/>
                <w:szCs w:val="24"/>
              </w:rPr>
              <w:t>Сарояна</w:t>
            </w:r>
            <w:proofErr w:type="spellEnd"/>
            <w:r w:rsidRPr="00EA2E22">
              <w:rPr>
                <w:sz w:val="24"/>
                <w:szCs w:val="24"/>
              </w:rPr>
              <w:t>.</w:t>
            </w:r>
          </w:p>
          <w:p w:rsidR="009953F6" w:rsidRPr="00EA2E22" w:rsidRDefault="009953F6" w:rsidP="009953F6">
            <w:pPr>
              <w:pStyle w:val="a3"/>
              <w:ind w:left="0" w:right="9"/>
              <w:jc w:val="both"/>
            </w:pPr>
            <w:proofErr w:type="spellStart"/>
            <w:r w:rsidRPr="00EA2E22">
              <w:rPr>
                <w:sz w:val="24"/>
                <w:szCs w:val="24"/>
              </w:rPr>
              <w:t>Минсельхозпищепрому</w:t>
            </w:r>
            <w:proofErr w:type="spellEnd"/>
            <w:r w:rsidRPr="00EA2E22">
              <w:rPr>
                <w:sz w:val="24"/>
                <w:szCs w:val="24"/>
              </w:rPr>
              <w:t xml:space="preserve"> Камчатского края направить в адрес Агентства инвестиций и предпринимательства Камчатского края обновленный список членов отраслевой группы для последующего включения данного вопроса в повестку очередного заседания Инвестиционного совета в Камчатском крае.</w:t>
            </w:r>
          </w:p>
          <w:p w:rsidR="009953F6" w:rsidRPr="00EA2E22" w:rsidRDefault="009953F6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953F6" w:rsidRPr="00EA2E22" w:rsidRDefault="004516A8" w:rsidP="009953F6">
            <w:pPr>
              <w:jc w:val="both"/>
              <w:rPr>
                <w:sz w:val="24"/>
                <w:szCs w:val="24"/>
              </w:rPr>
            </w:pPr>
            <w:r w:rsidRPr="004516A8">
              <w:rPr>
                <w:sz w:val="24"/>
                <w:szCs w:val="24"/>
              </w:rPr>
              <w:t>Минсельхозпищепром</w:t>
            </w:r>
            <w:r>
              <w:rPr>
                <w:sz w:val="24"/>
                <w:szCs w:val="24"/>
              </w:rPr>
              <w:t>ом</w:t>
            </w:r>
            <w:r w:rsidRPr="004516A8">
              <w:rPr>
                <w:sz w:val="24"/>
                <w:szCs w:val="24"/>
              </w:rPr>
              <w:t xml:space="preserve"> Камчатского края </w:t>
            </w:r>
            <w:r w:rsidR="009953F6" w:rsidRPr="00EA2E22">
              <w:rPr>
                <w:sz w:val="24"/>
                <w:szCs w:val="24"/>
              </w:rPr>
              <w:t>направлен актуальный список членов отраслевой группы Инвестиционного совета в Камчатском крае.</w:t>
            </w:r>
          </w:p>
        </w:tc>
        <w:tc>
          <w:tcPr>
            <w:tcW w:w="2998" w:type="dxa"/>
          </w:tcPr>
          <w:p w:rsidR="009953F6" w:rsidRPr="00EA2E22" w:rsidRDefault="009953F6" w:rsidP="009953F6">
            <w:pPr>
              <w:pStyle w:val="a3"/>
              <w:tabs>
                <w:tab w:val="left" w:pos="2605"/>
              </w:tabs>
              <w:ind w:left="53" w:right="-28"/>
              <w:jc w:val="center"/>
              <w:rPr>
                <w:sz w:val="24"/>
                <w:szCs w:val="24"/>
              </w:rPr>
            </w:pPr>
            <w:r w:rsidRPr="00EA2E22">
              <w:rPr>
                <w:sz w:val="24"/>
                <w:szCs w:val="24"/>
              </w:rPr>
              <w:t>----------------</w:t>
            </w:r>
          </w:p>
        </w:tc>
      </w:tr>
      <w:tr w:rsidR="009953F6" w:rsidRPr="00BE5CD2" w:rsidTr="008E485B">
        <w:tc>
          <w:tcPr>
            <w:tcW w:w="431" w:type="dxa"/>
            <w:shd w:val="clear" w:color="auto" w:fill="auto"/>
          </w:tcPr>
          <w:p w:rsidR="009953F6" w:rsidRPr="00EA2E22" w:rsidRDefault="009953F6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 w:rsidRPr="00EA2E22">
              <w:rPr>
                <w:sz w:val="24"/>
                <w:szCs w:val="24"/>
              </w:rPr>
              <w:t>15</w:t>
            </w:r>
          </w:p>
        </w:tc>
        <w:tc>
          <w:tcPr>
            <w:tcW w:w="3221" w:type="dxa"/>
            <w:shd w:val="clear" w:color="auto" w:fill="auto"/>
          </w:tcPr>
          <w:p w:rsidR="009953F6" w:rsidRPr="00EA2E22" w:rsidRDefault="009953F6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  <w:r w:rsidRPr="00EA2E22">
              <w:rPr>
                <w:sz w:val="24"/>
                <w:szCs w:val="24"/>
              </w:rPr>
              <w:t xml:space="preserve">О формировании статистических данных – </w:t>
            </w:r>
            <w:r w:rsidRPr="00EA2E22">
              <w:rPr>
                <w:sz w:val="24"/>
                <w:szCs w:val="24"/>
              </w:rPr>
              <w:lastRenderedPageBreak/>
              <w:t>«инвестиции в основной капитал по видам экономической деятельности».</w:t>
            </w:r>
          </w:p>
        </w:tc>
        <w:tc>
          <w:tcPr>
            <w:tcW w:w="4961" w:type="dxa"/>
            <w:shd w:val="clear" w:color="auto" w:fill="auto"/>
          </w:tcPr>
          <w:p w:rsidR="009953F6" w:rsidRPr="00EA2E22" w:rsidRDefault="009953F6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  <w:r w:rsidRPr="00EA2E22">
              <w:rPr>
                <w:sz w:val="24"/>
                <w:szCs w:val="24"/>
              </w:rPr>
              <w:lastRenderedPageBreak/>
              <w:t>Информацию принять к сведению.</w:t>
            </w:r>
          </w:p>
          <w:p w:rsidR="009953F6" w:rsidRPr="00EA2E22" w:rsidRDefault="009953F6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  <w:proofErr w:type="spellStart"/>
            <w:r w:rsidRPr="00EA2E22">
              <w:rPr>
                <w:sz w:val="24"/>
                <w:szCs w:val="24"/>
              </w:rPr>
              <w:t>Минсельхозпищепрому</w:t>
            </w:r>
            <w:proofErr w:type="spellEnd"/>
            <w:r w:rsidRPr="00EA2E22">
              <w:rPr>
                <w:sz w:val="24"/>
                <w:szCs w:val="24"/>
              </w:rPr>
              <w:t xml:space="preserve"> Камчатского края </w:t>
            </w:r>
            <w:r w:rsidRPr="00EA2E22">
              <w:rPr>
                <w:sz w:val="24"/>
                <w:szCs w:val="24"/>
              </w:rPr>
              <w:lastRenderedPageBreak/>
              <w:t xml:space="preserve">направить в адрес Территориального органа Федеральной службы государственной статистики по Камчатскому краю информацию о предприятиях АПК, планируемых привлечь инвестиции в основной капитал на период 2017-2020 гг. </w:t>
            </w:r>
          </w:p>
          <w:p w:rsidR="009953F6" w:rsidRPr="00EA2E22" w:rsidRDefault="009953F6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953F6" w:rsidRPr="00EA2E22" w:rsidRDefault="009953F6" w:rsidP="009953F6">
            <w:pPr>
              <w:jc w:val="both"/>
              <w:rPr>
                <w:sz w:val="24"/>
                <w:szCs w:val="24"/>
              </w:rPr>
            </w:pPr>
            <w:r w:rsidRPr="00EA2E22">
              <w:rPr>
                <w:sz w:val="24"/>
                <w:szCs w:val="24"/>
              </w:rPr>
              <w:lastRenderedPageBreak/>
              <w:t xml:space="preserve">Информация в адрес Территориального органа </w:t>
            </w:r>
            <w:r w:rsidRPr="00EA2E22">
              <w:rPr>
                <w:sz w:val="24"/>
                <w:szCs w:val="24"/>
              </w:rPr>
              <w:lastRenderedPageBreak/>
              <w:t xml:space="preserve">Федеральной службы государственной статистики по Камчатскому краю направлена </w:t>
            </w:r>
          </w:p>
        </w:tc>
        <w:tc>
          <w:tcPr>
            <w:tcW w:w="2998" w:type="dxa"/>
          </w:tcPr>
          <w:p w:rsidR="009953F6" w:rsidRPr="00EA2E22" w:rsidRDefault="009953F6" w:rsidP="009953F6">
            <w:pPr>
              <w:jc w:val="both"/>
              <w:rPr>
                <w:sz w:val="24"/>
                <w:szCs w:val="24"/>
              </w:rPr>
            </w:pPr>
            <w:r w:rsidRPr="00EA2E22">
              <w:rPr>
                <w:sz w:val="24"/>
                <w:szCs w:val="24"/>
              </w:rPr>
              <w:lastRenderedPageBreak/>
              <w:t>Объем инвестиций в основной капитал</w:t>
            </w:r>
            <w:r w:rsidR="00A70FFF">
              <w:rPr>
                <w:sz w:val="24"/>
                <w:szCs w:val="24"/>
              </w:rPr>
              <w:t>.</w:t>
            </w:r>
          </w:p>
        </w:tc>
      </w:tr>
      <w:tr w:rsidR="009953F6" w:rsidRPr="00BE5CD2" w:rsidTr="008E485B">
        <w:tc>
          <w:tcPr>
            <w:tcW w:w="431" w:type="dxa"/>
            <w:shd w:val="clear" w:color="auto" w:fill="auto"/>
          </w:tcPr>
          <w:p w:rsidR="009953F6" w:rsidRPr="00A574B2" w:rsidRDefault="009953F6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 w:rsidRPr="00A574B2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221" w:type="dxa"/>
            <w:shd w:val="clear" w:color="auto" w:fill="auto"/>
          </w:tcPr>
          <w:p w:rsidR="009953F6" w:rsidRPr="00A574B2" w:rsidRDefault="009953F6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  <w:r w:rsidRPr="00A574B2">
              <w:rPr>
                <w:sz w:val="24"/>
                <w:szCs w:val="24"/>
              </w:rPr>
              <w:t>О рассмотрении инвестиционного проекта «Камчатская мельница», претендующего на присвоение статуса особо значимого инвестиционного проекта Камчатского края.</w:t>
            </w:r>
          </w:p>
        </w:tc>
        <w:tc>
          <w:tcPr>
            <w:tcW w:w="4961" w:type="dxa"/>
            <w:shd w:val="clear" w:color="auto" w:fill="auto"/>
          </w:tcPr>
          <w:p w:rsidR="009953F6" w:rsidRPr="00A574B2" w:rsidRDefault="009953F6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  <w:r w:rsidRPr="00A574B2">
              <w:rPr>
                <w:sz w:val="24"/>
                <w:szCs w:val="24"/>
              </w:rPr>
              <w:t xml:space="preserve"> Признать соответствие инвестиционного проекта «Камчатская мельница» стратегии социально-экономического развития Камчатского края и целесообразности его реализации на территории Камчатского края.</w:t>
            </w:r>
          </w:p>
          <w:p w:rsidR="009953F6" w:rsidRPr="00A574B2" w:rsidRDefault="009953F6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  <w:r w:rsidRPr="00A574B2">
              <w:rPr>
                <w:sz w:val="24"/>
                <w:szCs w:val="24"/>
              </w:rPr>
              <w:t>Рекомендовать АО «Камчатская мельница» доработать бизнес план с учетом требований Агентства инвестиций и предпринимательства Камчатского края.</w:t>
            </w:r>
          </w:p>
          <w:p w:rsidR="009953F6" w:rsidRDefault="009953F6" w:rsidP="0017325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  <w:proofErr w:type="spellStart"/>
            <w:r w:rsidRPr="00A574B2">
              <w:rPr>
                <w:sz w:val="24"/>
                <w:szCs w:val="24"/>
              </w:rPr>
              <w:t>Минсельхозпищепрому</w:t>
            </w:r>
            <w:proofErr w:type="spellEnd"/>
            <w:r w:rsidRPr="00A574B2">
              <w:rPr>
                <w:sz w:val="24"/>
                <w:szCs w:val="24"/>
              </w:rPr>
              <w:t xml:space="preserve"> Камчатского края направить в адрес Агентства инвестиций и предпринимательства свои предложения в части внесения изменений в п. 2.3. Постановления Правительства Камчатского края от 16.07.2010 № 319-П.</w:t>
            </w:r>
          </w:p>
          <w:p w:rsidR="00F842A1" w:rsidRPr="00A574B2" w:rsidRDefault="00F842A1" w:rsidP="0017325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953F6" w:rsidRPr="008601E7" w:rsidRDefault="009953F6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  <w:r w:rsidRPr="008601E7">
              <w:rPr>
                <w:sz w:val="24"/>
                <w:szCs w:val="24"/>
              </w:rPr>
              <w:t>В адрес Агентства инвестиций и предпринимательства Камчатского края направлено письмо с предложениями в части внесения изменений в п. 2.3. Постановления Правительства Камчатского края от 16.07.2010 № 319-П.</w:t>
            </w:r>
          </w:p>
          <w:p w:rsidR="009953F6" w:rsidRPr="008601E7" w:rsidRDefault="009953F6" w:rsidP="009953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9953F6" w:rsidRPr="008601E7" w:rsidRDefault="009953F6" w:rsidP="009953F6">
            <w:pPr>
              <w:jc w:val="both"/>
              <w:rPr>
                <w:sz w:val="24"/>
                <w:szCs w:val="24"/>
              </w:rPr>
            </w:pPr>
            <w:r w:rsidRPr="008601E7">
              <w:rPr>
                <w:sz w:val="24"/>
                <w:szCs w:val="24"/>
              </w:rPr>
              <w:t>Количество рассмотренных инвестиционных проектов</w:t>
            </w:r>
            <w:r w:rsidR="00A70FFF">
              <w:rPr>
                <w:sz w:val="24"/>
                <w:szCs w:val="24"/>
              </w:rPr>
              <w:t>.</w:t>
            </w:r>
          </w:p>
        </w:tc>
      </w:tr>
      <w:tr w:rsidR="009953F6" w:rsidRPr="00BE5CD2" w:rsidTr="008E485B">
        <w:tc>
          <w:tcPr>
            <w:tcW w:w="431" w:type="dxa"/>
            <w:shd w:val="clear" w:color="auto" w:fill="auto"/>
          </w:tcPr>
          <w:p w:rsidR="009953F6" w:rsidRPr="0079332F" w:rsidRDefault="009953F6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 w:rsidRPr="0079332F">
              <w:rPr>
                <w:sz w:val="24"/>
                <w:szCs w:val="24"/>
              </w:rPr>
              <w:t>17</w:t>
            </w:r>
          </w:p>
        </w:tc>
        <w:tc>
          <w:tcPr>
            <w:tcW w:w="3221" w:type="dxa"/>
            <w:shd w:val="clear" w:color="auto" w:fill="auto"/>
          </w:tcPr>
          <w:p w:rsidR="009953F6" w:rsidRPr="0079332F" w:rsidRDefault="009953F6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  <w:r w:rsidRPr="0079332F">
              <w:rPr>
                <w:sz w:val="24"/>
                <w:szCs w:val="24"/>
              </w:rPr>
              <w:t>О потребности предприятий АПК в кредитных средствах на сезонно-полевые работы.</w:t>
            </w:r>
          </w:p>
        </w:tc>
        <w:tc>
          <w:tcPr>
            <w:tcW w:w="4961" w:type="dxa"/>
            <w:shd w:val="clear" w:color="auto" w:fill="auto"/>
          </w:tcPr>
          <w:p w:rsidR="009953F6" w:rsidRPr="008601E7" w:rsidRDefault="009953F6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  <w:proofErr w:type="spellStart"/>
            <w:r w:rsidRPr="008601E7">
              <w:rPr>
                <w:sz w:val="24"/>
                <w:szCs w:val="24"/>
              </w:rPr>
              <w:t>Минсельхозпищепрому</w:t>
            </w:r>
            <w:proofErr w:type="spellEnd"/>
            <w:r w:rsidRPr="008601E7">
              <w:rPr>
                <w:sz w:val="24"/>
                <w:szCs w:val="24"/>
              </w:rPr>
              <w:t xml:space="preserve"> Камчатского края подготовить проект письма за подписью Губернатора Камчатского края В.И. </w:t>
            </w:r>
            <w:proofErr w:type="spellStart"/>
            <w:r w:rsidRPr="008601E7">
              <w:rPr>
                <w:sz w:val="24"/>
                <w:szCs w:val="24"/>
              </w:rPr>
              <w:t>Илюхина</w:t>
            </w:r>
            <w:proofErr w:type="spellEnd"/>
            <w:r w:rsidRPr="008601E7">
              <w:rPr>
                <w:sz w:val="24"/>
                <w:szCs w:val="24"/>
              </w:rPr>
              <w:t xml:space="preserve"> на имя Министра сельского хозяйства РФ А.Н. Ткачева по вопросу внесения изменений в порядок отбора кредитных организаций, предоставляющих льготное кредитование предприятиям АПК, в части снижения критериев.</w:t>
            </w:r>
          </w:p>
        </w:tc>
        <w:tc>
          <w:tcPr>
            <w:tcW w:w="4110" w:type="dxa"/>
            <w:shd w:val="clear" w:color="auto" w:fill="auto"/>
          </w:tcPr>
          <w:p w:rsidR="009953F6" w:rsidRPr="00AF6AF7" w:rsidRDefault="009953F6" w:rsidP="008E485B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  <w:r w:rsidRPr="00AF6AF7">
              <w:rPr>
                <w:sz w:val="24"/>
                <w:szCs w:val="24"/>
              </w:rPr>
              <w:t>Минсельхозпищепромом Камчатского края направлено в адрес ПАО «</w:t>
            </w:r>
            <w:proofErr w:type="spellStart"/>
            <w:r w:rsidRPr="00AF6AF7">
              <w:rPr>
                <w:sz w:val="24"/>
                <w:szCs w:val="24"/>
              </w:rPr>
              <w:t>Камчаткомагропромбанк</w:t>
            </w:r>
            <w:proofErr w:type="spellEnd"/>
            <w:r w:rsidRPr="00AF6AF7">
              <w:rPr>
                <w:sz w:val="24"/>
                <w:szCs w:val="24"/>
              </w:rPr>
              <w:t xml:space="preserve">» письмо с просьбой представить предложения в части изменений критериев порядка отбора кредитных организаций, предоставляющих льготное кредитование предприятиям АПК. Минсельхозпищепромом Камчатского края на имя Министра сельского хозяйства РФ А.Н. Ткачева направлено письмо с предложением о сотрудничестве в части совершенствования механизма льготного кредитования. </w:t>
            </w:r>
          </w:p>
        </w:tc>
        <w:tc>
          <w:tcPr>
            <w:tcW w:w="2998" w:type="dxa"/>
          </w:tcPr>
          <w:p w:rsidR="009953F6" w:rsidRPr="00AF6AF7" w:rsidRDefault="009953F6" w:rsidP="009953F6">
            <w:pPr>
              <w:jc w:val="center"/>
              <w:rPr>
                <w:sz w:val="24"/>
                <w:szCs w:val="24"/>
              </w:rPr>
            </w:pPr>
            <w:r w:rsidRPr="00AF6AF7">
              <w:rPr>
                <w:sz w:val="24"/>
                <w:szCs w:val="24"/>
              </w:rPr>
              <w:t>-----------</w:t>
            </w:r>
          </w:p>
        </w:tc>
      </w:tr>
      <w:tr w:rsidR="009953F6" w:rsidRPr="00BE5CD2" w:rsidTr="008E485B">
        <w:tc>
          <w:tcPr>
            <w:tcW w:w="431" w:type="dxa"/>
            <w:shd w:val="clear" w:color="auto" w:fill="auto"/>
          </w:tcPr>
          <w:p w:rsidR="009953F6" w:rsidRPr="0079332F" w:rsidRDefault="009953F6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 w:rsidRPr="0079332F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221" w:type="dxa"/>
            <w:shd w:val="clear" w:color="auto" w:fill="auto"/>
          </w:tcPr>
          <w:p w:rsidR="009953F6" w:rsidRPr="0079332F" w:rsidRDefault="009953F6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  <w:r w:rsidRPr="0079332F">
              <w:rPr>
                <w:sz w:val="24"/>
                <w:szCs w:val="24"/>
              </w:rPr>
              <w:t>О реализации действующих программ по поддержке малого и среднего предпринимательства в сфере АПК и об их эффективности.</w:t>
            </w:r>
          </w:p>
        </w:tc>
        <w:tc>
          <w:tcPr>
            <w:tcW w:w="4961" w:type="dxa"/>
            <w:shd w:val="clear" w:color="auto" w:fill="auto"/>
          </w:tcPr>
          <w:p w:rsidR="009953F6" w:rsidRPr="00586386" w:rsidRDefault="009953F6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  <w:r w:rsidRPr="00586386">
              <w:rPr>
                <w:sz w:val="24"/>
                <w:szCs w:val="24"/>
              </w:rPr>
              <w:t>Информацию принять к сведению.</w:t>
            </w:r>
          </w:p>
        </w:tc>
        <w:tc>
          <w:tcPr>
            <w:tcW w:w="4110" w:type="dxa"/>
            <w:shd w:val="clear" w:color="auto" w:fill="auto"/>
          </w:tcPr>
          <w:p w:rsidR="009953F6" w:rsidRPr="00586386" w:rsidRDefault="009953F6" w:rsidP="009953F6">
            <w:pPr>
              <w:pStyle w:val="a3"/>
              <w:ind w:left="0" w:right="9"/>
              <w:jc w:val="center"/>
              <w:rPr>
                <w:sz w:val="24"/>
                <w:szCs w:val="24"/>
              </w:rPr>
            </w:pPr>
            <w:r w:rsidRPr="00586386">
              <w:rPr>
                <w:sz w:val="24"/>
                <w:szCs w:val="24"/>
              </w:rPr>
              <w:t>-----------</w:t>
            </w:r>
          </w:p>
        </w:tc>
        <w:tc>
          <w:tcPr>
            <w:tcW w:w="2998" w:type="dxa"/>
          </w:tcPr>
          <w:p w:rsidR="009953F6" w:rsidRPr="00586386" w:rsidRDefault="009953F6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 w:rsidRPr="00586386">
              <w:rPr>
                <w:sz w:val="24"/>
                <w:szCs w:val="24"/>
              </w:rPr>
              <w:t>Количество реализованных инвестиционных проектов в курируемой отрасли.</w:t>
            </w:r>
          </w:p>
          <w:p w:rsidR="009953F6" w:rsidRPr="00586386" w:rsidRDefault="009953F6" w:rsidP="009953F6">
            <w:pPr>
              <w:tabs>
                <w:tab w:val="left" w:pos="2605"/>
              </w:tabs>
              <w:ind w:right="-28"/>
              <w:jc w:val="both"/>
              <w:rPr>
                <w:sz w:val="24"/>
                <w:szCs w:val="24"/>
              </w:rPr>
            </w:pPr>
            <w:r w:rsidRPr="00586386">
              <w:rPr>
                <w:sz w:val="24"/>
                <w:szCs w:val="24"/>
              </w:rPr>
              <w:t>Количество созданных рабочих мест в ходе реализации инвестиционных проектов.</w:t>
            </w:r>
          </w:p>
          <w:p w:rsidR="009953F6" w:rsidRPr="00586386" w:rsidRDefault="009953F6" w:rsidP="00F842A1">
            <w:pPr>
              <w:tabs>
                <w:tab w:val="left" w:pos="2605"/>
              </w:tabs>
              <w:ind w:right="-28"/>
              <w:jc w:val="both"/>
              <w:rPr>
                <w:sz w:val="24"/>
                <w:szCs w:val="24"/>
              </w:rPr>
            </w:pPr>
            <w:r w:rsidRPr="00586386">
              <w:rPr>
                <w:sz w:val="24"/>
                <w:szCs w:val="24"/>
              </w:rPr>
              <w:t>Количество инвестиционных проектов, которым оказаны меры государственной поддержки.</w:t>
            </w:r>
          </w:p>
        </w:tc>
      </w:tr>
      <w:tr w:rsidR="009953F6" w:rsidRPr="00BE5CD2" w:rsidTr="008E485B">
        <w:trPr>
          <w:trHeight w:val="6514"/>
        </w:trPr>
        <w:tc>
          <w:tcPr>
            <w:tcW w:w="431" w:type="dxa"/>
            <w:shd w:val="clear" w:color="auto" w:fill="auto"/>
          </w:tcPr>
          <w:p w:rsidR="009953F6" w:rsidRPr="00586386" w:rsidRDefault="009953F6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 w:rsidRPr="00586386">
              <w:rPr>
                <w:sz w:val="24"/>
                <w:szCs w:val="24"/>
              </w:rPr>
              <w:t>19</w:t>
            </w:r>
          </w:p>
        </w:tc>
        <w:tc>
          <w:tcPr>
            <w:tcW w:w="3221" w:type="dxa"/>
            <w:shd w:val="clear" w:color="auto" w:fill="auto"/>
          </w:tcPr>
          <w:p w:rsidR="009953F6" w:rsidRPr="00586386" w:rsidRDefault="009953F6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  <w:r w:rsidRPr="00586386">
              <w:rPr>
                <w:sz w:val="24"/>
                <w:szCs w:val="24"/>
              </w:rPr>
              <w:t>О внесении изменений в состав отраслевой группы.</w:t>
            </w:r>
          </w:p>
          <w:p w:rsidR="009953F6" w:rsidRPr="00586386" w:rsidRDefault="009953F6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9953F6" w:rsidRPr="00586386" w:rsidRDefault="009953F6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  <w:r w:rsidRPr="00586386">
              <w:rPr>
                <w:sz w:val="24"/>
                <w:szCs w:val="24"/>
              </w:rPr>
              <w:t>Внести изменения в состав отраслевой группы Инвестиционного совета в Камчатском крае:</w:t>
            </w:r>
          </w:p>
          <w:p w:rsidR="009953F6" w:rsidRPr="00586386" w:rsidRDefault="009953F6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  <w:r w:rsidRPr="00586386">
              <w:rPr>
                <w:sz w:val="24"/>
                <w:szCs w:val="24"/>
              </w:rPr>
              <w:t>- исключить кандидатуру – заместителя начальника Управления экономического развития и имущественных отношений администрации Петропавловск-Камчатского городского округа - начальник отдела экономического анализа и мониторинга Зыкину Елену Валерьевну;</w:t>
            </w:r>
          </w:p>
          <w:p w:rsidR="009953F6" w:rsidRPr="00586386" w:rsidRDefault="009953F6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  <w:r w:rsidRPr="00586386">
              <w:rPr>
                <w:sz w:val="24"/>
                <w:szCs w:val="24"/>
              </w:rPr>
              <w:t xml:space="preserve">- включить кандидатуру – начальника Управления экономического развития и имущественных отношений администрации Петропавловск-Камчатского городского округа Дениса Валерьевича </w:t>
            </w:r>
            <w:proofErr w:type="spellStart"/>
            <w:r w:rsidRPr="00586386">
              <w:rPr>
                <w:sz w:val="24"/>
                <w:szCs w:val="24"/>
              </w:rPr>
              <w:t>Хутова</w:t>
            </w:r>
            <w:proofErr w:type="spellEnd"/>
            <w:r w:rsidRPr="00586386">
              <w:rPr>
                <w:sz w:val="24"/>
                <w:szCs w:val="24"/>
              </w:rPr>
              <w:t>.</w:t>
            </w:r>
          </w:p>
          <w:p w:rsidR="009953F6" w:rsidRPr="00586386" w:rsidRDefault="009953F6" w:rsidP="00F842A1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  <w:proofErr w:type="spellStart"/>
            <w:r w:rsidRPr="00586386">
              <w:rPr>
                <w:sz w:val="24"/>
                <w:szCs w:val="24"/>
              </w:rPr>
              <w:t>Минсельхозпищепрому</w:t>
            </w:r>
            <w:proofErr w:type="spellEnd"/>
            <w:r w:rsidRPr="00586386">
              <w:rPr>
                <w:sz w:val="24"/>
                <w:szCs w:val="24"/>
              </w:rPr>
              <w:t xml:space="preserve"> Камчатского края направить в адрес Агентства инвестиций и предпринимательства Камчатского края обновленный список членов отраслевой группы для последующего включения данного вопроса в повестку очередного заседания Инвестиционного совета в Камчатском крае.</w:t>
            </w:r>
          </w:p>
        </w:tc>
        <w:tc>
          <w:tcPr>
            <w:tcW w:w="4110" w:type="dxa"/>
            <w:shd w:val="clear" w:color="auto" w:fill="auto"/>
          </w:tcPr>
          <w:p w:rsidR="009953F6" w:rsidRPr="00586386" w:rsidRDefault="004516A8" w:rsidP="009953F6">
            <w:pPr>
              <w:jc w:val="both"/>
              <w:rPr>
                <w:sz w:val="24"/>
                <w:szCs w:val="24"/>
              </w:rPr>
            </w:pPr>
            <w:r w:rsidRPr="004516A8">
              <w:rPr>
                <w:sz w:val="24"/>
                <w:szCs w:val="24"/>
              </w:rPr>
              <w:t>Минсельхозпищепром</w:t>
            </w:r>
            <w:r>
              <w:rPr>
                <w:sz w:val="24"/>
                <w:szCs w:val="24"/>
              </w:rPr>
              <w:t>ом</w:t>
            </w:r>
            <w:r w:rsidRPr="004516A8">
              <w:rPr>
                <w:sz w:val="24"/>
                <w:szCs w:val="24"/>
              </w:rPr>
              <w:t xml:space="preserve"> Камчатского края </w:t>
            </w:r>
            <w:r w:rsidR="009953F6" w:rsidRPr="00586386">
              <w:rPr>
                <w:sz w:val="24"/>
                <w:szCs w:val="24"/>
              </w:rPr>
              <w:t>направлен актуальный список членов отраслевой группы Инвестиционного совета в Камчатском крае.</w:t>
            </w:r>
          </w:p>
        </w:tc>
        <w:tc>
          <w:tcPr>
            <w:tcW w:w="2998" w:type="dxa"/>
          </w:tcPr>
          <w:p w:rsidR="009953F6" w:rsidRPr="00586386" w:rsidRDefault="009953F6" w:rsidP="009953F6">
            <w:pPr>
              <w:pStyle w:val="a3"/>
              <w:tabs>
                <w:tab w:val="left" w:pos="2605"/>
              </w:tabs>
              <w:ind w:left="53" w:right="-28"/>
              <w:jc w:val="both"/>
              <w:rPr>
                <w:sz w:val="24"/>
                <w:szCs w:val="24"/>
              </w:rPr>
            </w:pPr>
            <w:r w:rsidRPr="00586386">
              <w:rPr>
                <w:sz w:val="24"/>
                <w:szCs w:val="24"/>
              </w:rPr>
              <w:t>----------------</w:t>
            </w:r>
          </w:p>
        </w:tc>
      </w:tr>
      <w:tr w:rsidR="009953F6" w:rsidRPr="00BE5CD2" w:rsidTr="008E485B">
        <w:tc>
          <w:tcPr>
            <w:tcW w:w="431" w:type="dxa"/>
            <w:shd w:val="clear" w:color="auto" w:fill="auto"/>
          </w:tcPr>
          <w:p w:rsidR="009953F6" w:rsidRPr="00586386" w:rsidRDefault="009953F6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21" w:type="dxa"/>
            <w:shd w:val="clear" w:color="auto" w:fill="auto"/>
          </w:tcPr>
          <w:p w:rsidR="009953F6" w:rsidRPr="00586386" w:rsidRDefault="009953F6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  <w:r w:rsidRPr="00586386">
              <w:rPr>
                <w:sz w:val="24"/>
                <w:szCs w:val="24"/>
              </w:rPr>
              <w:t>О рассмотрении (актуализации) бизнес-</w:t>
            </w:r>
            <w:r w:rsidRPr="00586386">
              <w:rPr>
                <w:sz w:val="24"/>
                <w:szCs w:val="24"/>
              </w:rPr>
              <w:lastRenderedPageBreak/>
              <w:t>планов и бизнес-идей в сфере АПК Камчатского края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9953F6" w:rsidRPr="00586386" w:rsidRDefault="009953F6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  <w:r w:rsidRPr="00586386">
              <w:rPr>
                <w:sz w:val="24"/>
                <w:szCs w:val="24"/>
              </w:rPr>
              <w:lastRenderedPageBreak/>
              <w:t>Информацию принять к сведению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9953F6" w:rsidRPr="00586386" w:rsidRDefault="009953F6" w:rsidP="009953F6">
            <w:pPr>
              <w:jc w:val="both"/>
              <w:rPr>
                <w:sz w:val="24"/>
                <w:szCs w:val="24"/>
              </w:rPr>
            </w:pPr>
            <w:r w:rsidRPr="00434566">
              <w:rPr>
                <w:sz w:val="24"/>
                <w:szCs w:val="24"/>
              </w:rPr>
              <w:t>В соответствии с распоряжением Губернатора Камчатско</w:t>
            </w:r>
            <w:r>
              <w:rPr>
                <w:sz w:val="24"/>
                <w:szCs w:val="24"/>
              </w:rPr>
              <w:t xml:space="preserve">го края от </w:t>
            </w:r>
            <w:r>
              <w:rPr>
                <w:sz w:val="24"/>
                <w:szCs w:val="24"/>
              </w:rPr>
              <w:lastRenderedPageBreak/>
              <w:t xml:space="preserve">20.04.2010 № 241-Р </w:t>
            </w:r>
            <w:r w:rsidRPr="00434566">
              <w:rPr>
                <w:sz w:val="24"/>
                <w:szCs w:val="24"/>
              </w:rPr>
              <w:t>Минсельхозпищепромом Камчатского края проводится на постоянной основе актуализация информации об инвестиционных проектах, идеях, площадках Камчатского края в области АПК.  Все паспорта в установленный срок направляются в адрес Минэкономразвития Камчатского края.</w:t>
            </w:r>
          </w:p>
        </w:tc>
        <w:tc>
          <w:tcPr>
            <w:tcW w:w="2998" w:type="dxa"/>
          </w:tcPr>
          <w:p w:rsidR="009953F6" w:rsidRPr="00434566" w:rsidRDefault="009953F6" w:rsidP="009953F6">
            <w:pPr>
              <w:pStyle w:val="a3"/>
              <w:tabs>
                <w:tab w:val="left" w:pos="2605"/>
              </w:tabs>
              <w:ind w:left="53" w:right="-28"/>
              <w:jc w:val="both"/>
              <w:rPr>
                <w:sz w:val="24"/>
                <w:szCs w:val="24"/>
              </w:rPr>
            </w:pPr>
            <w:r w:rsidRPr="00434566">
              <w:rPr>
                <w:sz w:val="24"/>
                <w:szCs w:val="24"/>
              </w:rPr>
              <w:lastRenderedPageBreak/>
              <w:t xml:space="preserve">Количество рассмотренных </w:t>
            </w:r>
            <w:r w:rsidRPr="00434566">
              <w:rPr>
                <w:sz w:val="24"/>
                <w:szCs w:val="24"/>
              </w:rPr>
              <w:lastRenderedPageBreak/>
              <w:t>инвестиционных проектов</w:t>
            </w:r>
            <w:r>
              <w:rPr>
                <w:sz w:val="24"/>
                <w:szCs w:val="24"/>
              </w:rPr>
              <w:t>.</w:t>
            </w:r>
          </w:p>
          <w:p w:rsidR="009953F6" w:rsidRPr="00434566" w:rsidRDefault="009953F6" w:rsidP="009953F6">
            <w:pPr>
              <w:pStyle w:val="a3"/>
              <w:tabs>
                <w:tab w:val="left" w:pos="2605"/>
              </w:tabs>
              <w:ind w:left="53" w:right="-28"/>
              <w:jc w:val="both"/>
              <w:rPr>
                <w:sz w:val="24"/>
                <w:szCs w:val="24"/>
              </w:rPr>
            </w:pPr>
            <w:r w:rsidRPr="00434566">
              <w:rPr>
                <w:sz w:val="24"/>
                <w:szCs w:val="24"/>
              </w:rPr>
              <w:t>Количество реализованных инвестиционных проектов в курируемой отрасли.</w:t>
            </w:r>
          </w:p>
          <w:p w:rsidR="009953F6" w:rsidRPr="00586386" w:rsidRDefault="009953F6" w:rsidP="00F842A1">
            <w:pPr>
              <w:pStyle w:val="a3"/>
              <w:tabs>
                <w:tab w:val="left" w:pos="2605"/>
              </w:tabs>
              <w:ind w:left="53" w:right="-28"/>
              <w:jc w:val="both"/>
              <w:rPr>
                <w:sz w:val="24"/>
                <w:szCs w:val="24"/>
              </w:rPr>
            </w:pPr>
            <w:r w:rsidRPr="00434566">
              <w:rPr>
                <w:sz w:val="24"/>
                <w:szCs w:val="24"/>
              </w:rPr>
              <w:t>Количество созданных рабочих мест в ходе реализации инвестиционных проектов.</w:t>
            </w:r>
          </w:p>
        </w:tc>
      </w:tr>
      <w:tr w:rsidR="009953F6" w:rsidRPr="00BE5CD2" w:rsidTr="008E485B">
        <w:tc>
          <w:tcPr>
            <w:tcW w:w="431" w:type="dxa"/>
            <w:shd w:val="clear" w:color="auto" w:fill="auto"/>
          </w:tcPr>
          <w:p w:rsidR="009953F6" w:rsidRDefault="009953F6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221" w:type="dxa"/>
            <w:shd w:val="clear" w:color="auto" w:fill="auto"/>
          </w:tcPr>
          <w:p w:rsidR="009953F6" w:rsidRPr="004D43B5" w:rsidRDefault="009953F6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  <w:r w:rsidRPr="00D653A4">
              <w:rPr>
                <w:sz w:val="24"/>
                <w:szCs w:val="24"/>
              </w:rPr>
              <w:t>О рассмотрении и утверждении отчета о деятельности отраслевой группы Инвестиционного совета в Камчатском крае по развитию АПК за I полугодие 2017 год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9953F6" w:rsidRPr="00701B3E" w:rsidRDefault="009953F6" w:rsidP="009953F6">
            <w:pPr>
              <w:ind w:right="9"/>
              <w:jc w:val="both"/>
              <w:rPr>
                <w:sz w:val="24"/>
                <w:szCs w:val="24"/>
              </w:rPr>
            </w:pPr>
            <w:r w:rsidRPr="00701B3E">
              <w:rPr>
                <w:sz w:val="24"/>
                <w:szCs w:val="24"/>
              </w:rPr>
              <w:t>Информацию принять к сведению.</w:t>
            </w:r>
          </w:p>
          <w:p w:rsidR="009953F6" w:rsidRPr="00701B3E" w:rsidRDefault="009953F6" w:rsidP="009953F6">
            <w:pPr>
              <w:ind w:right="9"/>
              <w:jc w:val="both"/>
              <w:rPr>
                <w:sz w:val="24"/>
                <w:szCs w:val="24"/>
              </w:rPr>
            </w:pPr>
            <w:r w:rsidRPr="00701B3E">
              <w:rPr>
                <w:sz w:val="24"/>
                <w:szCs w:val="24"/>
              </w:rPr>
              <w:t>Согласовать отчет о деятельности отраслевой группы Инвестиционного совета в Камчатском крае по развитию АПК за I полугодие 2017 года,</w:t>
            </w:r>
          </w:p>
          <w:p w:rsidR="009953F6" w:rsidRPr="00701B3E" w:rsidRDefault="009953F6" w:rsidP="009953F6">
            <w:pPr>
              <w:ind w:right="9"/>
              <w:jc w:val="both"/>
              <w:rPr>
                <w:sz w:val="24"/>
                <w:szCs w:val="24"/>
              </w:rPr>
            </w:pPr>
            <w:r w:rsidRPr="00701B3E">
              <w:rPr>
                <w:sz w:val="24"/>
                <w:szCs w:val="24"/>
              </w:rPr>
              <w:t>Администрации Петропавловск-Камчатского городского округа представить информацию по исполнению протокольного решения в соответствии с пунктом 2 отчета о деятельности отраслевой группы Инвестиционного совета в Камчатском крае по развитию АПК за I полугодие 2017 года в срок до 11.08.2017 г.</w:t>
            </w:r>
          </w:p>
          <w:p w:rsidR="009953F6" w:rsidRPr="00701B3E" w:rsidRDefault="009953F6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  <w:r w:rsidRPr="00701B3E">
              <w:rPr>
                <w:sz w:val="24"/>
                <w:szCs w:val="24"/>
              </w:rPr>
              <w:t>АО «Корпорация развития Камчатки» представить информацию по исполнению протокольного решения в соответствии с пунктом 12 отчета о деятельности отраслевой группы Инвестиционного совета в Камчатском крае по развитию АПК за I полугодие 2017 года в срок до 11.08.2017 г.</w:t>
            </w:r>
          </w:p>
        </w:tc>
        <w:tc>
          <w:tcPr>
            <w:tcW w:w="4110" w:type="dxa"/>
            <w:shd w:val="clear" w:color="auto" w:fill="auto"/>
          </w:tcPr>
          <w:p w:rsidR="009953F6" w:rsidRPr="00701B3E" w:rsidRDefault="009953F6" w:rsidP="009953F6">
            <w:pPr>
              <w:jc w:val="both"/>
              <w:rPr>
                <w:sz w:val="24"/>
                <w:szCs w:val="24"/>
              </w:rPr>
            </w:pPr>
            <w:r w:rsidRPr="00701B3E">
              <w:rPr>
                <w:sz w:val="24"/>
                <w:szCs w:val="24"/>
              </w:rPr>
              <w:t>В соответствии с Протоколом заседания Инвестиционного Совета в Камчатском крае от 28.07.2017 № 5 принято решение согласовать отчет.</w:t>
            </w:r>
          </w:p>
          <w:p w:rsidR="003F0374" w:rsidRDefault="007A3028" w:rsidP="00701B3E">
            <w:pPr>
              <w:jc w:val="both"/>
              <w:rPr>
                <w:sz w:val="24"/>
                <w:szCs w:val="24"/>
              </w:rPr>
            </w:pPr>
            <w:r w:rsidRPr="00701B3E">
              <w:rPr>
                <w:sz w:val="24"/>
                <w:szCs w:val="24"/>
              </w:rPr>
              <w:t xml:space="preserve">По </w:t>
            </w:r>
            <w:r w:rsidR="00701B3E" w:rsidRPr="00701B3E">
              <w:rPr>
                <w:sz w:val="24"/>
                <w:szCs w:val="24"/>
              </w:rPr>
              <w:t xml:space="preserve">пункту 2 настоящего отчета </w:t>
            </w:r>
            <w:r w:rsidRPr="00701B3E">
              <w:rPr>
                <w:sz w:val="24"/>
                <w:szCs w:val="24"/>
              </w:rPr>
              <w:t>Администраци</w:t>
            </w:r>
            <w:r w:rsidR="00701B3E" w:rsidRPr="00701B3E">
              <w:rPr>
                <w:sz w:val="24"/>
                <w:szCs w:val="24"/>
              </w:rPr>
              <w:t>ей</w:t>
            </w:r>
            <w:r w:rsidRPr="00701B3E">
              <w:rPr>
                <w:sz w:val="24"/>
                <w:szCs w:val="24"/>
              </w:rPr>
              <w:t xml:space="preserve"> Петропавловск-Камчатского городского округа ведется процедура внесения изменений в Правила землепользования и застройки Петропавловска-Камчатского городского округа, по окончании которой планируется начало реализации мероприятий первого этапа </w:t>
            </w:r>
            <w:r w:rsidR="00701B3E" w:rsidRPr="00701B3E">
              <w:rPr>
                <w:sz w:val="24"/>
                <w:szCs w:val="24"/>
              </w:rPr>
              <w:t>инвестиционного проекта Камчатского края «Капитальное строительство сельскохозяйственного рынка».</w:t>
            </w:r>
            <w:r w:rsidRPr="00701B3E">
              <w:rPr>
                <w:sz w:val="24"/>
                <w:szCs w:val="24"/>
              </w:rPr>
              <w:t xml:space="preserve"> </w:t>
            </w:r>
            <w:r w:rsidR="003F0374" w:rsidRPr="00701B3E">
              <w:rPr>
                <w:sz w:val="24"/>
                <w:szCs w:val="24"/>
              </w:rPr>
              <w:t xml:space="preserve">Информация по </w:t>
            </w:r>
            <w:r w:rsidR="00701B3E" w:rsidRPr="00701B3E">
              <w:rPr>
                <w:sz w:val="24"/>
                <w:szCs w:val="24"/>
              </w:rPr>
              <w:t xml:space="preserve">пункту 12 настоящего отчета </w:t>
            </w:r>
            <w:r w:rsidR="003F0374" w:rsidRPr="00701B3E">
              <w:rPr>
                <w:sz w:val="24"/>
                <w:szCs w:val="24"/>
              </w:rPr>
              <w:t xml:space="preserve">требует доработки, результаты работы будут предоставлены ОАО «Корпорация развития Камчатского края» позже. </w:t>
            </w:r>
          </w:p>
          <w:p w:rsidR="00173256" w:rsidRPr="00701B3E" w:rsidRDefault="00173256" w:rsidP="00701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:rsidR="009953F6" w:rsidRPr="00434566" w:rsidRDefault="009953F6" w:rsidP="009953F6">
            <w:pPr>
              <w:pStyle w:val="a3"/>
              <w:tabs>
                <w:tab w:val="left" w:pos="2605"/>
              </w:tabs>
              <w:ind w:left="53" w:right="-28"/>
              <w:jc w:val="both"/>
              <w:rPr>
                <w:sz w:val="24"/>
                <w:szCs w:val="24"/>
              </w:rPr>
            </w:pPr>
            <w:r w:rsidRPr="00434566">
              <w:rPr>
                <w:sz w:val="24"/>
                <w:szCs w:val="24"/>
              </w:rPr>
              <w:t> Количество проведенных заседаний.</w:t>
            </w:r>
          </w:p>
        </w:tc>
      </w:tr>
      <w:tr w:rsidR="009953F6" w:rsidRPr="00BE5CD2" w:rsidTr="008E485B">
        <w:tc>
          <w:tcPr>
            <w:tcW w:w="431" w:type="dxa"/>
            <w:shd w:val="clear" w:color="auto" w:fill="auto"/>
          </w:tcPr>
          <w:p w:rsidR="009953F6" w:rsidRDefault="009953F6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21" w:type="dxa"/>
            <w:shd w:val="clear" w:color="auto" w:fill="auto"/>
          </w:tcPr>
          <w:p w:rsidR="009953F6" w:rsidRPr="004D43B5" w:rsidRDefault="009953F6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  <w:r w:rsidRPr="00D653A4">
              <w:rPr>
                <w:sz w:val="24"/>
                <w:szCs w:val="24"/>
              </w:rPr>
              <w:t xml:space="preserve">Об актуализации «Плана мероприятий («дорожной карты») развития сельскохозяйственной </w:t>
            </w:r>
            <w:r w:rsidRPr="00D653A4">
              <w:rPr>
                <w:sz w:val="24"/>
                <w:szCs w:val="24"/>
              </w:rPr>
              <w:lastRenderedPageBreak/>
              <w:t>кооперации в Камчатском крае на 2016-2020 годы»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9953F6" w:rsidRPr="005C13D7" w:rsidRDefault="009953F6" w:rsidP="009953F6">
            <w:pPr>
              <w:tabs>
                <w:tab w:val="left" w:pos="1162"/>
              </w:tabs>
              <w:jc w:val="both"/>
              <w:rPr>
                <w:kern w:val="0"/>
                <w:sz w:val="24"/>
              </w:rPr>
            </w:pPr>
            <w:r w:rsidRPr="005C13D7">
              <w:rPr>
                <w:kern w:val="0"/>
                <w:sz w:val="24"/>
              </w:rPr>
              <w:lastRenderedPageBreak/>
              <w:t>Информацию принять к сведению.</w:t>
            </w:r>
          </w:p>
          <w:p w:rsidR="009953F6" w:rsidRPr="005C13D7" w:rsidRDefault="009953F6" w:rsidP="009953F6">
            <w:pPr>
              <w:tabs>
                <w:tab w:val="left" w:pos="1162"/>
              </w:tabs>
              <w:jc w:val="both"/>
              <w:rPr>
                <w:kern w:val="0"/>
                <w:sz w:val="24"/>
              </w:rPr>
            </w:pPr>
            <w:r w:rsidRPr="005C13D7">
              <w:rPr>
                <w:kern w:val="0"/>
                <w:sz w:val="24"/>
              </w:rPr>
              <w:t xml:space="preserve">Утвердить План мероприятий («дорожную карту») развития сельскохозяйственной кооперации в Камчатском крае на 2016-2020 </w:t>
            </w:r>
            <w:r w:rsidRPr="005C13D7">
              <w:rPr>
                <w:kern w:val="0"/>
                <w:sz w:val="24"/>
              </w:rPr>
              <w:lastRenderedPageBreak/>
              <w:t>годы» в новой редакции.</w:t>
            </w:r>
          </w:p>
          <w:p w:rsidR="009953F6" w:rsidRDefault="009953F6" w:rsidP="009953F6">
            <w:pPr>
              <w:tabs>
                <w:tab w:val="left" w:pos="1162"/>
              </w:tabs>
              <w:jc w:val="both"/>
              <w:rPr>
                <w:kern w:val="0"/>
                <w:sz w:val="24"/>
              </w:rPr>
            </w:pPr>
            <w:proofErr w:type="spellStart"/>
            <w:r w:rsidRPr="005C13D7">
              <w:rPr>
                <w:kern w:val="0"/>
                <w:sz w:val="24"/>
              </w:rPr>
              <w:t>Минсельхозпищепрому</w:t>
            </w:r>
            <w:proofErr w:type="spellEnd"/>
            <w:r w:rsidRPr="005C13D7">
              <w:rPr>
                <w:kern w:val="0"/>
                <w:sz w:val="24"/>
              </w:rPr>
              <w:t xml:space="preserve"> Камчатского края продолжить реализацию мероприятий «дорожной карты» развития сельскохозяйственной кооперации в Камчатском крае на 2016-2020 годы».</w:t>
            </w:r>
          </w:p>
          <w:p w:rsidR="009953F6" w:rsidRPr="005C13D7" w:rsidRDefault="009953F6" w:rsidP="009953F6">
            <w:pPr>
              <w:tabs>
                <w:tab w:val="left" w:pos="1162"/>
              </w:tabs>
              <w:jc w:val="both"/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953F6" w:rsidRDefault="009953F6" w:rsidP="009953F6">
            <w:pPr>
              <w:tabs>
                <w:tab w:val="left" w:pos="1162"/>
              </w:tabs>
              <w:jc w:val="both"/>
              <w:rPr>
                <w:sz w:val="24"/>
                <w:szCs w:val="24"/>
              </w:rPr>
            </w:pPr>
            <w:r w:rsidRPr="005C13D7">
              <w:rPr>
                <w:sz w:val="24"/>
                <w:szCs w:val="24"/>
              </w:rPr>
              <w:lastRenderedPageBreak/>
              <w:t xml:space="preserve">В соответствии с Протоколом заседания Инвестиционного Совета в Камчатском крае от </w:t>
            </w:r>
            <w:r>
              <w:rPr>
                <w:sz w:val="24"/>
                <w:szCs w:val="24"/>
              </w:rPr>
              <w:t>1</w:t>
            </w:r>
            <w:r w:rsidRPr="005C13D7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1</w:t>
            </w:r>
            <w:r w:rsidRPr="005C13D7">
              <w:rPr>
                <w:sz w:val="24"/>
                <w:szCs w:val="24"/>
              </w:rPr>
              <w:t>0.</w:t>
            </w:r>
            <w:r w:rsidRPr="00E16111">
              <w:rPr>
                <w:sz w:val="24"/>
                <w:szCs w:val="24"/>
              </w:rPr>
              <w:t xml:space="preserve">2017 № 6 принято решение утвердить </w:t>
            </w:r>
            <w:r w:rsidRPr="00E16111">
              <w:rPr>
                <w:sz w:val="24"/>
                <w:szCs w:val="24"/>
              </w:rPr>
              <w:lastRenderedPageBreak/>
              <w:t>«дорожную карту». Минсельхозпищепромом</w:t>
            </w:r>
            <w:r>
              <w:rPr>
                <w:sz w:val="24"/>
                <w:szCs w:val="24"/>
              </w:rPr>
              <w:t xml:space="preserve"> Камчатского края </w:t>
            </w:r>
            <w:r w:rsidRPr="005C13D7">
              <w:rPr>
                <w:kern w:val="0"/>
                <w:sz w:val="24"/>
              </w:rPr>
              <w:t>продолж</w:t>
            </w:r>
            <w:r>
              <w:rPr>
                <w:kern w:val="0"/>
                <w:sz w:val="24"/>
              </w:rPr>
              <w:t xml:space="preserve">ается </w:t>
            </w:r>
            <w:r w:rsidRPr="005C13D7">
              <w:rPr>
                <w:kern w:val="0"/>
                <w:sz w:val="24"/>
              </w:rPr>
              <w:t>реализаци</w:t>
            </w:r>
            <w:r>
              <w:rPr>
                <w:kern w:val="0"/>
                <w:sz w:val="24"/>
              </w:rPr>
              <w:t>я</w:t>
            </w:r>
            <w:r w:rsidRPr="005C13D7">
              <w:rPr>
                <w:kern w:val="0"/>
                <w:sz w:val="24"/>
              </w:rPr>
              <w:t xml:space="preserve"> мероприятий «дорожной карты»</w:t>
            </w:r>
            <w:r>
              <w:rPr>
                <w:sz w:val="24"/>
                <w:szCs w:val="24"/>
              </w:rPr>
              <w:t>.</w:t>
            </w:r>
          </w:p>
          <w:p w:rsidR="009953F6" w:rsidRPr="00F96BF7" w:rsidRDefault="009953F6" w:rsidP="009953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:rsidR="009953F6" w:rsidRDefault="009953F6" w:rsidP="009953F6">
            <w:pPr>
              <w:pStyle w:val="a3"/>
              <w:tabs>
                <w:tab w:val="left" w:pos="2605"/>
              </w:tabs>
              <w:ind w:left="53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----------------</w:t>
            </w:r>
          </w:p>
        </w:tc>
      </w:tr>
      <w:tr w:rsidR="009953F6" w:rsidRPr="00BE5CD2" w:rsidTr="008E485B">
        <w:tc>
          <w:tcPr>
            <w:tcW w:w="431" w:type="dxa"/>
            <w:shd w:val="clear" w:color="auto" w:fill="auto"/>
          </w:tcPr>
          <w:p w:rsidR="009953F6" w:rsidRDefault="00A70FFF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21" w:type="dxa"/>
            <w:shd w:val="clear" w:color="auto" w:fill="auto"/>
          </w:tcPr>
          <w:p w:rsidR="009953F6" w:rsidRPr="004D43B5" w:rsidRDefault="009953F6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  <w:r w:rsidRPr="005C13D7">
              <w:rPr>
                <w:sz w:val="24"/>
                <w:szCs w:val="24"/>
              </w:rPr>
              <w:t>О развитии хлебопекарной промышленности в Камчатском крае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9953F6" w:rsidRPr="00E16111" w:rsidRDefault="009953F6" w:rsidP="009953F6">
            <w:pPr>
              <w:ind w:right="9"/>
              <w:jc w:val="both"/>
              <w:rPr>
                <w:sz w:val="24"/>
                <w:szCs w:val="24"/>
              </w:rPr>
            </w:pPr>
            <w:r w:rsidRPr="00E16111">
              <w:rPr>
                <w:sz w:val="24"/>
                <w:szCs w:val="24"/>
              </w:rPr>
              <w:t>Информацию принять к сведению.</w:t>
            </w:r>
          </w:p>
          <w:p w:rsidR="009953F6" w:rsidRPr="00E16111" w:rsidRDefault="009953F6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  <w:proofErr w:type="spellStart"/>
            <w:r w:rsidRPr="00E16111">
              <w:rPr>
                <w:sz w:val="24"/>
                <w:szCs w:val="24"/>
              </w:rPr>
              <w:t>Минсельхозпищепрому</w:t>
            </w:r>
            <w:proofErr w:type="spellEnd"/>
            <w:r w:rsidRPr="00E16111">
              <w:rPr>
                <w:sz w:val="24"/>
                <w:szCs w:val="24"/>
              </w:rPr>
              <w:t xml:space="preserve"> Камчатского края совместно с органами местного самоуправления муниципальных образований Камчатского края проработать вопрос по включению в действующие муниципальные программы мероприятий по реконструкции хлебопекарных предприятий в срок до 01.02.2018</w:t>
            </w:r>
          </w:p>
        </w:tc>
        <w:tc>
          <w:tcPr>
            <w:tcW w:w="4110" w:type="dxa"/>
            <w:shd w:val="clear" w:color="auto" w:fill="auto"/>
          </w:tcPr>
          <w:p w:rsidR="009953F6" w:rsidRPr="00E16111" w:rsidRDefault="009953F6" w:rsidP="009953F6">
            <w:pPr>
              <w:jc w:val="both"/>
              <w:rPr>
                <w:sz w:val="24"/>
                <w:szCs w:val="24"/>
              </w:rPr>
            </w:pPr>
            <w:r w:rsidRPr="00E16111">
              <w:rPr>
                <w:sz w:val="24"/>
                <w:szCs w:val="24"/>
              </w:rPr>
              <w:t>Минсельхозпищепромом Камчатского края в адрес органов местного самоуправления муниципальных образований Камчатского края направлены информ</w:t>
            </w:r>
            <w:r w:rsidR="004516A8">
              <w:rPr>
                <w:sz w:val="24"/>
                <w:szCs w:val="24"/>
              </w:rPr>
              <w:t>а</w:t>
            </w:r>
            <w:r w:rsidRPr="00E16111">
              <w:rPr>
                <w:sz w:val="24"/>
                <w:szCs w:val="24"/>
              </w:rPr>
              <w:t>ционные письма о необходимости разработки мероприятий, направленных на реконструкцию хлебопекарных предприятий.</w:t>
            </w:r>
          </w:p>
          <w:p w:rsidR="009953F6" w:rsidRDefault="009953F6" w:rsidP="009953F6">
            <w:pPr>
              <w:jc w:val="both"/>
              <w:rPr>
                <w:sz w:val="24"/>
                <w:szCs w:val="24"/>
              </w:rPr>
            </w:pPr>
            <w:r w:rsidRPr="00E16111">
              <w:rPr>
                <w:sz w:val="24"/>
                <w:szCs w:val="24"/>
              </w:rPr>
              <w:t xml:space="preserve">В настоящее время завершается сбор поступающей информации. </w:t>
            </w:r>
          </w:p>
          <w:p w:rsidR="00173256" w:rsidRPr="00E16111" w:rsidRDefault="00173256" w:rsidP="009953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:rsidR="009953F6" w:rsidRPr="00C022F4" w:rsidRDefault="009953F6" w:rsidP="009953F6">
            <w:pPr>
              <w:pStyle w:val="a3"/>
              <w:tabs>
                <w:tab w:val="left" w:pos="2605"/>
              </w:tabs>
              <w:ind w:left="53" w:right="-28"/>
              <w:jc w:val="both"/>
              <w:rPr>
                <w:sz w:val="24"/>
                <w:szCs w:val="24"/>
              </w:rPr>
            </w:pPr>
            <w:r w:rsidRPr="00C022F4">
              <w:rPr>
                <w:sz w:val="24"/>
                <w:szCs w:val="24"/>
              </w:rPr>
              <w:t>Количество проведенных стратегических заседаний (рассмотрение основных направлений развития курируемой отрасли)</w:t>
            </w:r>
            <w:r w:rsidR="00A70FFF">
              <w:rPr>
                <w:sz w:val="24"/>
                <w:szCs w:val="24"/>
              </w:rPr>
              <w:t>.</w:t>
            </w:r>
          </w:p>
        </w:tc>
      </w:tr>
      <w:tr w:rsidR="009953F6" w:rsidRPr="00BE5CD2" w:rsidTr="008E485B">
        <w:tc>
          <w:tcPr>
            <w:tcW w:w="431" w:type="dxa"/>
            <w:shd w:val="clear" w:color="auto" w:fill="auto"/>
          </w:tcPr>
          <w:p w:rsidR="009953F6" w:rsidRDefault="009953F6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21" w:type="dxa"/>
            <w:shd w:val="clear" w:color="auto" w:fill="auto"/>
          </w:tcPr>
          <w:p w:rsidR="009953F6" w:rsidRPr="004D43B5" w:rsidRDefault="009953F6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  <w:r w:rsidRPr="009F2E90">
              <w:rPr>
                <w:sz w:val="24"/>
                <w:szCs w:val="24"/>
              </w:rPr>
              <w:t>О создании инвестиционных площадок для предоставления инвесторам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9953F6" w:rsidRPr="00E16111" w:rsidRDefault="009953F6" w:rsidP="009953F6">
            <w:pPr>
              <w:ind w:right="9"/>
              <w:jc w:val="both"/>
              <w:rPr>
                <w:sz w:val="24"/>
                <w:szCs w:val="24"/>
              </w:rPr>
            </w:pPr>
            <w:r w:rsidRPr="00E16111">
              <w:rPr>
                <w:sz w:val="24"/>
                <w:szCs w:val="24"/>
              </w:rPr>
              <w:t>Информацию принять к сведению.</w:t>
            </w:r>
          </w:p>
          <w:p w:rsidR="009953F6" w:rsidRDefault="009953F6" w:rsidP="004516A8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  <w:proofErr w:type="spellStart"/>
            <w:r w:rsidRPr="00E16111">
              <w:rPr>
                <w:sz w:val="24"/>
                <w:szCs w:val="24"/>
              </w:rPr>
              <w:t>Минсельхозпищепрому</w:t>
            </w:r>
            <w:proofErr w:type="spellEnd"/>
            <w:r w:rsidRPr="00E16111">
              <w:rPr>
                <w:sz w:val="24"/>
                <w:szCs w:val="24"/>
              </w:rPr>
              <w:t xml:space="preserve"> Камчатского края совместно с органами местного самоуправления муниципальных образований Камчатского края подготовить информацию о свободных земельных участках и территориях сельскохозяйственного назначения (использования) согласно документам территориального планирования, которые пригодны для рассмотрения в качестве инвестиционных площадок, а также информацию о частично застроенных земельных участках и территориях сельскохозяйственного назначения (использования) согласно документам территориального планирования, которые возможно рассматривать для повторного инвестирования в срок до 01.02.2018</w:t>
            </w:r>
            <w:r w:rsidR="00A70FFF">
              <w:rPr>
                <w:sz w:val="24"/>
                <w:szCs w:val="24"/>
              </w:rPr>
              <w:t>.</w:t>
            </w:r>
          </w:p>
          <w:p w:rsidR="00173256" w:rsidRPr="00E16111" w:rsidRDefault="00173256" w:rsidP="004516A8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953F6" w:rsidRPr="00E16111" w:rsidRDefault="009953F6" w:rsidP="009953F6">
            <w:pPr>
              <w:jc w:val="both"/>
              <w:rPr>
                <w:sz w:val="24"/>
                <w:szCs w:val="24"/>
              </w:rPr>
            </w:pPr>
            <w:r w:rsidRPr="00E16111">
              <w:rPr>
                <w:sz w:val="24"/>
                <w:szCs w:val="24"/>
              </w:rPr>
              <w:t xml:space="preserve">Минсельхозпищепромом Камчатского края в адрес органов местного самоуправления муниципальных образований Камчатского края направлены запросы о наличии свободных земельных участков. </w:t>
            </w:r>
          </w:p>
          <w:p w:rsidR="009953F6" w:rsidRPr="00E16111" w:rsidRDefault="009953F6" w:rsidP="009953F6">
            <w:pPr>
              <w:jc w:val="both"/>
              <w:rPr>
                <w:sz w:val="24"/>
                <w:szCs w:val="24"/>
              </w:rPr>
            </w:pPr>
            <w:r w:rsidRPr="00E16111">
              <w:rPr>
                <w:sz w:val="24"/>
                <w:szCs w:val="24"/>
              </w:rPr>
              <w:t>В настоящее время завершается сбор поступающей информации.</w:t>
            </w:r>
          </w:p>
        </w:tc>
        <w:tc>
          <w:tcPr>
            <w:tcW w:w="2998" w:type="dxa"/>
          </w:tcPr>
          <w:p w:rsidR="009953F6" w:rsidRDefault="009953F6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 w:rsidRPr="00E96210">
              <w:rPr>
                <w:sz w:val="24"/>
                <w:szCs w:val="24"/>
              </w:rPr>
              <w:t>Количество реализованных инвестиционных проектов в курируемой отрасли</w:t>
            </w:r>
            <w:r>
              <w:rPr>
                <w:sz w:val="24"/>
                <w:szCs w:val="24"/>
              </w:rPr>
              <w:t>.</w:t>
            </w:r>
          </w:p>
          <w:p w:rsidR="009953F6" w:rsidRDefault="009953F6" w:rsidP="009953F6">
            <w:pPr>
              <w:pStyle w:val="a3"/>
              <w:tabs>
                <w:tab w:val="left" w:pos="2605"/>
              </w:tabs>
              <w:ind w:left="53" w:right="-28"/>
              <w:jc w:val="both"/>
              <w:rPr>
                <w:sz w:val="24"/>
                <w:szCs w:val="24"/>
              </w:rPr>
            </w:pPr>
          </w:p>
        </w:tc>
      </w:tr>
      <w:tr w:rsidR="009953F6" w:rsidRPr="00BE5CD2" w:rsidTr="008E485B">
        <w:tc>
          <w:tcPr>
            <w:tcW w:w="431" w:type="dxa"/>
            <w:shd w:val="clear" w:color="auto" w:fill="auto"/>
          </w:tcPr>
          <w:p w:rsidR="009953F6" w:rsidRDefault="009953F6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3221" w:type="dxa"/>
            <w:shd w:val="clear" w:color="auto" w:fill="auto"/>
          </w:tcPr>
          <w:p w:rsidR="009953F6" w:rsidRPr="004D43B5" w:rsidRDefault="009953F6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  <w:r w:rsidRPr="004D43B5">
              <w:rPr>
                <w:sz w:val="24"/>
                <w:szCs w:val="24"/>
              </w:rPr>
              <w:t>О внесении изменений в состав отраслевой группы.</w:t>
            </w:r>
          </w:p>
          <w:p w:rsidR="009953F6" w:rsidRPr="00527C7F" w:rsidRDefault="009953F6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9953F6" w:rsidRPr="004D43B5" w:rsidRDefault="009953F6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  <w:r w:rsidRPr="004D43B5">
              <w:rPr>
                <w:sz w:val="24"/>
                <w:szCs w:val="24"/>
              </w:rPr>
              <w:t>Внести изменения в состав отраслевой группы Инвестиционного совета в Камчатском крае:</w:t>
            </w:r>
          </w:p>
          <w:p w:rsidR="009953F6" w:rsidRPr="004D43B5" w:rsidRDefault="009953F6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  <w:r w:rsidRPr="004D43B5">
              <w:rPr>
                <w:sz w:val="24"/>
                <w:szCs w:val="24"/>
              </w:rPr>
              <w:t>- </w:t>
            </w:r>
            <w:r>
              <w:t xml:space="preserve"> </w:t>
            </w:r>
            <w:r w:rsidRPr="00B96DC3">
              <w:rPr>
                <w:sz w:val="24"/>
                <w:szCs w:val="24"/>
              </w:rPr>
              <w:t xml:space="preserve">исключить кандидатуру – старшего клиентского менеджера по работе с региональным государственным сектором Дальневосточного банка ПАО Сбербанк </w:t>
            </w:r>
            <w:proofErr w:type="spellStart"/>
            <w:r w:rsidRPr="00B96DC3">
              <w:rPr>
                <w:sz w:val="24"/>
                <w:szCs w:val="24"/>
              </w:rPr>
              <w:t>Фурашова</w:t>
            </w:r>
            <w:proofErr w:type="spellEnd"/>
            <w:r w:rsidRPr="00B96DC3">
              <w:rPr>
                <w:sz w:val="24"/>
                <w:szCs w:val="24"/>
              </w:rPr>
              <w:t xml:space="preserve"> Никиту Феликсовича</w:t>
            </w:r>
            <w:r w:rsidRPr="004D43B5">
              <w:rPr>
                <w:sz w:val="24"/>
                <w:szCs w:val="24"/>
              </w:rPr>
              <w:t>;</w:t>
            </w:r>
          </w:p>
          <w:p w:rsidR="009953F6" w:rsidRPr="004D43B5" w:rsidRDefault="009953F6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  <w:r w:rsidRPr="004D43B5">
              <w:rPr>
                <w:sz w:val="24"/>
                <w:szCs w:val="24"/>
              </w:rPr>
              <w:t>- </w:t>
            </w:r>
            <w:r>
              <w:t xml:space="preserve"> </w:t>
            </w:r>
            <w:r w:rsidRPr="00B96DC3">
              <w:rPr>
                <w:sz w:val="24"/>
                <w:szCs w:val="24"/>
              </w:rPr>
              <w:t xml:space="preserve">включить кандидатуру – главного клиентского менеджера управления продаж регионального государственного сектора Дальневосточного банка ПАО Сбербанк </w:t>
            </w:r>
            <w:proofErr w:type="spellStart"/>
            <w:r w:rsidRPr="00B96DC3">
              <w:rPr>
                <w:sz w:val="24"/>
                <w:szCs w:val="24"/>
              </w:rPr>
              <w:t>Стенина</w:t>
            </w:r>
            <w:proofErr w:type="spellEnd"/>
            <w:r w:rsidRPr="00B96DC3">
              <w:rPr>
                <w:sz w:val="24"/>
                <w:szCs w:val="24"/>
              </w:rPr>
              <w:t xml:space="preserve"> Андрея Анатольевича</w:t>
            </w:r>
            <w:r w:rsidRPr="004D43B5">
              <w:rPr>
                <w:sz w:val="24"/>
                <w:szCs w:val="24"/>
              </w:rPr>
              <w:t>.</w:t>
            </w:r>
          </w:p>
          <w:p w:rsidR="009953F6" w:rsidRDefault="009953F6" w:rsidP="004516A8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  <w:proofErr w:type="spellStart"/>
            <w:r w:rsidRPr="004D43B5">
              <w:rPr>
                <w:sz w:val="24"/>
                <w:szCs w:val="24"/>
              </w:rPr>
              <w:t>Минсельхозпищепрому</w:t>
            </w:r>
            <w:proofErr w:type="spellEnd"/>
            <w:r w:rsidRPr="004D43B5">
              <w:rPr>
                <w:sz w:val="24"/>
                <w:szCs w:val="24"/>
              </w:rPr>
              <w:t xml:space="preserve"> Камчатского края направить в адрес Агентства инвестиций и предпринимательства Камчатского края обновленный список членов отраслевой группы для последующего включения данного вопроса в повестку очередного заседания Инвестиционного совета в Камчатском крае.</w:t>
            </w:r>
          </w:p>
          <w:p w:rsidR="00173256" w:rsidRPr="00527C7F" w:rsidRDefault="00173256" w:rsidP="004516A8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953F6" w:rsidRPr="00F96BF7" w:rsidRDefault="004516A8" w:rsidP="009953F6">
            <w:pPr>
              <w:jc w:val="both"/>
              <w:rPr>
                <w:sz w:val="24"/>
                <w:szCs w:val="24"/>
              </w:rPr>
            </w:pPr>
            <w:r w:rsidRPr="004516A8">
              <w:rPr>
                <w:sz w:val="24"/>
                <w:szCs w:val="24"/>
              </w:rPr>
              <w:t>Минсельхозпищепром</w:t>
            </w:r>
            <w:r>
              <w:rPr>
                <w:sz w:val="24"/>
                <w:szCs w:val="24"/>
              </w:rPr>
              <w:t>ом</w:t>
            </w:r>
            <w:r w:rsidRPr="004516A8">
              <w:rPr>
                <w:sz w:val="24"/>
                <w:szCs w:val="24"/>
              </w:rPr>
              <w:t xml:space="preserve"> Камчатского края </w:t>
            </w:r>
            <w:r w:rsidR="009953F6">
              <w:rPr>
                <w:sz w:val="24"/>
                <w:szCs w:val="24"/>
              </w:rPr>
              <w:t>направлен актуальный список членов отраслевой группы Инвестиционного совета в Камчатском крае.</w:t>
            </w:r>
          </w:p>
        </w:tc>
        <w:tc>
          <w:tcPr>
            <w:tcW w:w="2998" w:type="dxa"/>
          </w:tcPr>
          <w:p w:rsidR="009953F6" w:rsidRDefault="009953F6" w:rsidP="009953F6">
            <w:pPr>
              <w:pStyle w:val="a3"/>
              <w:tabs>
                <w:tab w:val="left" w:pos="2605"/>
              </w:tabs>
              <w:ind w:left="53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</w:tc>
      </w:tr>
      <w:tr w:rsidR="009953F6" w:rsidRPr="00BE5CD2" w:rsidTr="008E485B">
        <w:tc>
          <w:tcPr>
            <w:tcW w:w="431" w:type="dxa"/>
            <w:shd w:val="clear" w:color="auto" w:fill="auto"/>
          </w:tcPr>
          <w:p w:rsidR="009953F6" w:rsidRDefault="009953F6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221" w:type="dxa"/>
            <w:shd w:val="clear" w:color="auto" w:fill="auto"/>
          </w:tcPr>
          <w:p w:rsidR="009953F6" w:rsidRPr="004D43B5" w:rsidRDefault="009953F6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  <w:r w:rsidRPr="00160CF5">
              <w:rPr>
                <w:sz w:val="24"/>
                <w:szCs w:val="24"/>
              </w:rPr>
              <w:t>О создании рынков сбыта для реализации продукции местных производителей в муниципальных образованиях Камчатского края (постоянно действующие ярмарки)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9953F6" w:rsidRPr="00160CF5" w:rsidRDefault="009953F6" w:rsidP="009953F6">
            <w:pPr>
              <w:ind w:right="9"/>
              <w:jc w:val="both"/>
              <w:rPr>
                <w:sz w:val="24"/>
                <w:szCs w:val="24"/>
              </w:rPr>
            </w:pPr>
            <w:r w:rsidRPr="00160CF5">
              <w:rPr>
                <w:sz w:val="24"/>
                <w:szCs w:val="24"/>
              </w:rPr>
              <w:t>Информацию принять к сведению.</w:t>
            </w:r>
          </w:p>
          <w:p w:rsidR="009953F6" w:rsidRPr="00160CF5" w:rsidRDefault="009953F6" w:rsidP="009953F6">
            <w:pPr>
              <w:ind w:right="9"/>
              <w:jc w:val="both"/>
              <w:rPr>
                <w:sz w:val="24"/>
                <w:szCs w:val="24"/>
              </w:rPr>
            </w:pPr>
            <w:r w:rsidRPr="00160CF5">
              <w:rPr>
                <w:sz w:val="24"/>
                <w:szCs w:val="24"/>
              </w:rPr>
              <w:t>Продолжить работу по созданию благоприятных условий для организации проведения сельскохозяйственных ярмарок.</w:t>
            </w:r>
          </w:p>
          <w:p w:rsidR="009953F6" w:rsidRDefault="009953F6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  <w:r w:rsidRPr="00160CF5">
              <w:rPr>
                <w:sz w:val="24"/>
                <w:szCs w:val="24"/>
              </w:rPr>
              <w:t>Администрации Елизовского муниципального района направить в адрес администрации Петропавловск-Камчатского городского округа предложение по реализации продукции овощеводства на территории Петропавловск-Камчатского городского округа</w:t>
            </w:r>
            <w:r>
              <w:rPr>
                <w:sz w:val="24"/>
                <w:szCs w:val="24"/>
              </w:rPr>
              <w:t>.</w:t>
            </w:r>
          </w:p>
          <w:p w:rsidR="00173256" w:rsidRPr="004D43B5" w:rsidRDefault="00173256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953F6" w:rsidRPr="00893EF7" w:rsidRDefault="009953F6" w:rsidP="009953F6">
            <w:pPr>
              <w:jc w:val="both"/>
              <w:rPr>
                <w:sz w:val="24"/>
                <w:szCs w:val="24"/>
              </w:rPr>
            </w:pPr>
            <w:r w:rsidRPr="00893EF7">
              <w:rPr>
                <w:sz w:val="24"/>
                <w:szCs w:val="24"/>
              </w:rPr>
              <w:t>В целях организации проведения сельскохозяйственных ярмарок Администрацией Елизовского муниципального района направлен в адрес администрации Петропавловск-Камчатского городского округа перечень камчатских товаропроизводителей, осуществляющих производство и реализацию сельскохозяйственной продукции, в т.ч. овощеводства</w:t>
            </w:r>
            <w:r w:rsidR="00A70FFF">
              <w:rPr>
                <w:sz w:val="24"/>
                <w:szCs w:val="24"/>
              </w:rPr>
              <w:t>.</w:t>
            </w:r>
          </w:p>
        </w:tc>
        <w:tc>
          <w:tcPr>
            <w:tcW w:w="2998" w:type="dxa"/>
          </w:tcPr>
          <w:p w:rsidR="009953F6" w:rsidRDefault="009953F6" w:rsidP="009953F6">
            <w:pPr>
              <w:pStyle w:val="a3"/>
              <w:tabs>
                <w:tab w:val="left" w:pos="2605"/>
              </w:tabs>
              <w:ind w:left="53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</w:tc>
      </w:tr>
      <w:tr w:rsidR="009953F6" w:rsidRPr="00BE5CD2" w:rsidTr="008E485B">
        <w:tc>
          <w:tcPr>
            <w:tcW w:w="431" w:type="dxa"/>
            <w:shd w:val="clear" w:color="auto" w:fill="auto"/>
          </w:tcPr>
          <w:p w:rsidR="009953F6" w:rsidRDefault="009953F6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221" w:type="dxa"/>
            <w:shd w:val="clear" w:color="auto" w:fill="auto"/>
          </w:tcPr>
          <w:p w:rsidR="009953F6" w:rsidRPr="004D43B5" w:rsidRDefault="009953F6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  <w:r w:rsidRPr="00160CF5">
              <w:rPr>
                <w:sz w:val="24"/>
                <w:szCs w:val="24"/>
              </w:rPr>
              <w:t xml:space="preserve">О строительстве санпропускника круглогодичного использования на территории АО «Камчатская </w:t>
            </w:r>
            <w:r w:rsidRPr="00160CF5">
              <w:rPr>
                <w:sz w:val="24"/>
                <w:szCs w:val="24"/>
              </w:rPr>
              <w:lastRenderedPageBreak/>
              <w:t>мельница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4961" w:type="dxa"/>
            <w:shd w:val="clear" w:color="auto" w:fill="auto"/>
          </w:tcPr>
          <w:p w:rsidR="009953F6" w:rsidRPr="00160CF5" w:rsidRDefault="009953F6" w:rsidP="009953F6">
            <w:pPr>
              <w:ind w:right="9"/>
              <w:jc w:val="both"/>
              <w:rPr>
                <w:sz w:val="24"/>
                <w:szCs w:val="24"/>
              </w:rPr>
            </w:pPr>
            <w:r w:rsidRPr="00160CF5">
              <w:rPr>
                <w:sz w:val="24"/>
                <w:szCs w:val="24"/>
              </w:rPr>
              <w:lastRenderedPageBreak/>
              <w:t>Информацию принять к сведению.</w:t>
            </w:r>
          </w:p>
          <w:p w:rsidR="009953F6" w:rsidRPr="00160CF5" w:rsidRDefault="009953F6" w:rsidP="009953F6">
            <w:pPr>
              <w:ind w:right="9"/>
              <w:jc w:val="both"/>
              <w:rPr>
                <w:sz w:val="24"/>
                <w:szCs w:val="24"/>
              </w:rPr>
            </w:pPr>
            <w:r w:rsidRPr="00160CF5">
              <w:rPr>
                <w:sz w:val="24"/>
                <w:szCs w:val="24"/>
              </w:rPr>
              <w:t>АО «Камчатская мельница» направить в адрес Минсельхозпищепрома Камчатского края:</w:t>
            </w:r>
          </w:p>
          <w:p w:rsidR="009953F6" w:rsidRPr="00160CF5" w:rsidRDefault="009953F6" w:rsidP="009953F6">
            <w:pPr>
              <w:ind w:right="9"/>
              <w:jc w:val="both"/>
              <w:rPr>
                <w:sz w:val="24"/>
                <w:szCs w:val="24"/>
              </w:rPr>
            </w:pPr>
            <w:r w:rsidRPr="00160CF5">
              <w:rPr>
                <w:sz w:val="24"/>
                <w:szCs w:val="24"/>
              </w:rPr>
              <w:t xml:space="preserve">- перечень покупателей среди </w:t>
            </w:r>
            <w:r w:rsidRPr="00160CF5">
              <w:rPr>
                <w:sz w:val="24"/>
                <w:szCs w:val="24"/>
              </w:rPr>
              <w:lastRenderedPageBreak/>
              <w:t xml:space="preserve">сельскохозяйственных товаропроизводителей Камчатского края, процесс загрузки кормов у которых происходит при помощи рукава (мешка) </w:t>
            </w:r>
            <w:proofErr w:type="spellStart"/>
            <w:r w:rsidRPr="00160CF5">
              <w:rPr>
                <w:sz w:val="24"/>
                <w:szCs w:val="24"/>
              </w:rPr>
              <w:t>кормовоза</w:t>
            </w:r>
            <w:proofErr w:type="spellEnd"/>
            <w:r w:rsidRPr="00160CF5">
              <w:rPr>
                <w:sz w:val="24"/>
                <w:szCs w:val="24"/>
              </w:rPr>
              <w:t>;</w:t>
            </w:r>
          </w:p>
          <w:p w:rsidR="009953F6" w:rsidRDefault="009953F6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  <w:r w:rsidRPr="00160CF5">
              <w:rPr>
                <w:sz w:val="24"/>
                <w:szCs w:val="24"/>
              </w:rPr>
              <w:t xml:space="preserve">- информацию </w:t>
            </w:r>
            <w:proofErr w:type="gramStart"/>
            <w:r w:rsidRPr="00160CF5">
              <w:rPr>
                <w:sz w:val="24"/>
                <w:szCs w:val="24"/>
              </w:rPr>
              <w:t>о характеристиках</w:t>
            </w:r>
            <w:proofErr w:type="gramEnd"/>
            <w:r w:rsidRPr="00160CF5">
              <w:rPr>
                <w:sz w:val="24"/>
                <w:szCs w:val="24"/>
              </w:rPr>
              <w:t xml:space="preserve"> используемых и планируемых к использованию сельскохозяйственными товаропроизводителями Камчатского края </w:t>
            </w:r>
            <w:proofErr w:type="spellStart"/>
            <w:r w:rsidRPr="00160CF5">
              <w:rPr>
                <w:sz w:val="24"/>
                <w:szCs w:val="24"/>
              </w:rPr>
              <w:t>кормовозах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953F6" w:rsidRDefault="009953F6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</w:p>
          <w:p w:rsidR="00F842A1" w:rsidRPr="004D43B5" w:rsidRDefault="00F842A1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953F6" w:rsidRPr="00F90656" w:rsidRDefault="009953F6" w:rsidP="009953F6">
            <w:pPr>
              <w:ind w:right="9"/>
              <w:jc w:val="both"/>
              <w:rPr>
                <w:sz w:val="24"/>
                <w:szCs w:val="24"/>
              </w:rPr>
            </w:pPr>
            <w:r w:rsidRPr="00F90656">
              <w:rPr>
                <w:sz w:val="24"/>
                <w:szCs w:val="24"/>
              </w:rPr>
              <w:lastRenderedPageBreak/>
              <w:t xml:space="preserve">АО «Камчатская мельница» направлен в адрес Минсельхозпищепрома Камчатского края перечень покупателей, осуществляющих загрузку при </w:t>
            </w:r>
            <w:r w:rsidRPr="00F90656">
              <w:rPr>
                <w:sz w:val="24"/>
                <w:szCs w:val="24"/>
              </w:rPr>
              <w:lastRenderedPageBreak/>
              <w:t xml:space="preserve">помощи рукава </w:t>
            </w:r>
            <w:proofErr w:type="spellStart"/>
            <w:r w:rsidRPr="00F90656">
              <w:rPr>
                <w:sz w:val="24"/>
                <w:szCs w:val="24"/>
              </w:rPr>
              <w:t>кормовоза</w:t>
            </w:r>
            <w:proofErr w:type="spellEnd"/>
            <w:r w:rsidRPr="00F90656">
              <w:rPr>
                <w:sz w:val="24"/>
                <w:szCs w:val="24"/>
              </w:rPr>
              <w:t>.</w:t>
            </w:r>
          </w:p>
          <w:p w:rsidR="009953F6" w:rsidRPr="00F90656" w:rsidRDefault="009953F6" w:rsidP="009953F6">
            <w:pPr>
              <w:ind w:right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</w:t>
            </w:r>
            <w:proofErr w:type="gramStart"/>
            <w:r>
              <w:rPr>
                <w:sz w:val="24"/>
                <w:szCs w:val="24"/>
              </w:rPr>
              <w:t>о характеристиках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7F6C6F">
              <w:rPr>
                <w:sz w:val="24"/>
                <w:szCs w:val="24"/>
              </w:rPr>
              <w:t>используемых и планируемых к использованию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кормовозах</w:t>
            </w:r>
            <w:proofErr w:type="spellEnd"/>
            <w:r>
              <w:rPr>
                <w:sz w:val="24"/>
                <w:szCs w:val="24"/>
              </w:rPr>
              <w:t xml:space="preserve"> в рабочем порядке получены Минсельхозпищепромом </w:t>
            </w:r>
            <w:r w:rsidRPr="007F6C6F">
              <w:rPr>
                <w:sz w:val="24"/>
                <w:szCs w:val="24"/>
              </w:rPr>
              <w:t>Камчатского края</w:t>
            </w:r>
            <w:r>
              <w:rPr>
                <w:sz w:val="24"/>
                <w:szCs w:val="24"/>
              </w:rPr>
              <w:t xml:space="preserve"> от </w:t>
            </w:r>
            <w:r w:rsidRPr="00B26854">
              <w:rPr>
                <w:sz w:val="24"/>
                <w:szCs w:val="24"/>
              </w:rPr>
              <w:t>сельскохозяйственны</w:t>
            </w:r>
            <w:r>
              <w:rPr>
                <w:sz w:val="24"/>
                <w:szCs w:val="24"/>
              </w:rPr>
              <w:t>х</w:t>
            </w:r>
            <w:r w:rsidRPr="00B26854">
              <w:rPr>
                <w:sz w:val="24"/>
                <w:szCs w:val="24"/>
              </w:rPr>
              <w:t xml:space="preserve"> товаропроизводител</w:t>
            </w:r>
            <w:r>
              <w:rPr>
                <w:sz w:val="24"/>
                <w:szCs w:val="24"/>
              </w:rPr>
              <w:t>ей</w:t>
            </w:r>
            <w:r w:rsidRPr="00B26854">
              <w:rPr>
                <w:sz w:val="24"/>
                <w:szCs w:val="24"/>
              </w:rPr>
              <w:t xml:space="preserve"> Камчатского края</w:t>
            </w:r>
            <w:r w:rsidR="00A70FFF">
              <w:rPr>
                <w:sz w:val="24"/>
                <w:szCs w:val="24"/>
              </w:rPr>
              <w:t>.</w:t>
            </w:r>
          </w:p>
        </w:tc>
        <w:tc>
          <w:tcPr>
            <w:tcW w:w="2998" w:type="dxa"/>
          </w:tcPr>
          <w:p w:rsidR="009953F6" w:rsidRPr="00160CF5" w:rsidRDefault="009953F6" w:rsidP="009953F6">
            <w:pPr>
              <w:pStyle w:val="a3"/>
              <w:tabs>
                <w:tab w:val="left" w:pos="2605"/>
              </w:tabs>
              <w:ind w:left="53" w:right="-28"/>
              <w:jc w:val="both"/>
              <w:rPr>
                <w:sz w:val="24"/>
                <w:szCs w:val="24"/>
              </w:rPr>
            </w:pPr>
            <w:r w:rsidRPr="00160CF5">
              <w:rPr>
                <w:sz w:val="24"/>
                <w:szCs w:val="24"/>
              </w:rPr>
              <w:lastRenderedPageBreak/>
              <w:t>Количество реализованных инвестиционных проектов в курируемой отрасли</w:t>
            </w:r>
            <w:r w:rsidR="00A70FFF">
              <w:rPr>
                <w:sz w:val="24"/>
                <w:szCs w:val="24"/>
              </w:rPr>
              <w:t>.</w:t>
            </w:r>
          </w:p>
        </w:tc>
      </w:tr>
      <w:tr w:rsidR="009953F6" w:rsidRPr="00BE5CD2" w:rsidTr="008E485B">
        <w:tc>
          <w:tcPr>
            <w:tcW w:w="431" w:type="dxa"/>
            <w:shd w:val="clear" w:color="auto" w:fill="auto"/>
          </w:tcPr>
          <w:p w:rsidR="009953F6" w:rsidRDefault="009953F6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3221" w:type="dxa"/>
            <w:shd w:val="clear" w:color="auto" w:fill="auto"/>
          </w:tcPr>
          <w:p w:rsidR="009953F6" w:rsidRPr="004D43B5" w:rsidRDefault="009953F6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  <w:r w:rsidRPr="00160CF5">
              <w:rPr>
                <w:sz w:val="24"/>
                <w:szCs w:val="24"/>
              </w:rPr>
              <w:t>О внесении изменений в состав отраслевой группы.</w:t>
            </w:r>
          </w:p>
        </w:tc>
        <w:tc>
          <w:tcPr>
            <w:tcW w:w="4961" w:type="dxa"/>
            <w:shd w:val="clear" w:color="auto" w:fill="auto"/>
          </w:tcPr>
          <w:p w:rsidR="009953F6" w:rsidRPr="004D43B5" w:rsidRDefault="009953F6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  <w:r w:rsidRPr="004D43B5">
              <w:rPr>
                <w:sz w:val="24"/>
                <w:szCs w:val="24"/>
              </w:rPr>
              <w:t>Внести изменения в состав отраслевой группы Инвестиционного совета в Камчатском крае:</w:t>
            </w:r>
          </w:p>
          <w:p w:rsidR="009953F6" w:rsidRPr="00160CF5" w:rsidRDefault="009953F6" w:rsidP="009953F6">
            <w:pPr>
              <w:ind w:right="9"/>
              <w:jc w:val="both"/>
              <w:rPr>
                <w:sz w:val="24"/>
                <w:szCs w:val="24"/>
              </w:rPr>
            </w:pPr>
            <w:r w:rsidRPr="00160CF5">
              <w:rPr>
                <w:sz w:val="24"/>
                <w:szCs w:val="24"/>
              </w:rPr>
              <w:t>- </w:t>
            </w:r>
            <w:r>
              <w:t xml:space="preserve"> </w:t>
            </w:r>
            <w:r w:rsidRPr="00160CF5">
              <w:rPr>
                <w:sz w:val="24"/>
                <w:szCs w:val="24"/>
              </w:rPr>
              <w:t xml:space="preserve">исключить кандидатуры – заместителя директора АКБ «Муниципальный </w:t>
            </w:r>
            <w:proofErr w:type="spellStart"/>
            <w:r w:rsidRPr="00160CF5">
              <w:rPr>
                <w:sz w:val="24"/>
                <w:szCs w:val="24"/>
              </w:rPr>
              <w:t>Камчатпрофитбанк</w:t>
            </w:r>
            <w:proofErr w:type="spellEnd"/>
            <w:r w:rsidRPr="00160CF5">
              <w:rPr>
                <w:sz w:val="24"/>
                <w:szCs w:val="24"/>
              </w:rPr>
              <w:t>» (АО) Архипцева Игоря Николаевича и руководителя Камчатского регионального филиала АО «</w:t>
            </w:r>
            <w:proofErr w:type="spellStart"/>
            <w:r w:rsidRPr="00160CF5">
              <w:rPr>
                <w:sz w:val="24"/>
                <w:szCs w:val="24"/>
              </w:rPr>
              <w:t>Россельхозбанк</w:t>
            </w:r>
            <w:proofErr w:type="spellEnd"/>
            <w:r w:rsidRPr="00160CF5">
              <w:rPr>
                <w:sz w:val="24"/>
                <w:szCs w:val="24"/>
              </w:rPr>
              <w:t xml:space="preserve">» </w:t>
            </w:r>
            <w:proofErr w:type="spellStart"/>
            <w:r w:rsidRPr="00160CF5">
              <w:rPr>
                <w:sz w:val="24"/>
                <w:szCs w:val="24"/>
              </w:rPr>
              <w:t>Вертий</w:t>
            </w:r>
            <w:proofErr w:type="spellEnd"/>
            <w:r w:rsidRPr="00160CF5">
              <w:rPr>
                <w:sz w:val="24"/>
                <w:szCs w:val="24"/>
              </w:rPr>
              <w:t xml:space="preserve"> Галину Николаевну;</w:t>
            </w:r>
          </w:p>
          <w:p w:rsidR="009953F6" w:rsidRPr="004D43B5" w:rsidRDefault="009953F6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  <w:r w:rsidRPr="00160CF5">
              <w:rPr>
                <w:sz w:val="24"/>
                <w:szCs w:val="24"/>
              </w:rPr>
              <w:t xml:space="preserve">- включить кандидатуры – начальника Управления банковских услуг АКБ «Муниципальный </w:t>
            </w:r>
            <w:proofErr w:type="spellStart"/>
            <w:r w:rsidRPr="00160CF5">
              <w:rPr>
                <w:sz w:val="24"/>
                <w:szCs w:val="24"/>
              </w:rPr>
              <w:t>Камчатпрофитбанк</w:t>
            </w:r>
            <w:proofErr w:type="spellEnd"/>
            <w:r w:rsidRPr="00160CF5">
              <w:rPr>
                <w:sz w:val="24"/>
                <w:szCs w:val="24"/>
              </w:rPr>
              <w:t>» (АО) Волошину Марину Иосифовну и директора Камчатского регионального филиала АО «</w:t>
            </w:r>
            <w:proofErr w:type="spellStart"/>
            <w:r w:rsidRPr="00160CF5">
              <w:rPr>
                <w:sz w:val="24"/>
                <w:szCs w:val="24"/>
              </w:rPr>
              <w:t>Россельхозбанк</w:t>
            </w:r>
            <w:proofErr w:type="spellEnd"/>
            <w:r w:rsidRPr="00160CF5">
              <w:rPr>
                <w:sz w:val="24"/>
                <w:szCs w:val="24"/>
              </w:rPr>
              <w:t>» Матюша Андрея Владимировича</w:t>
            </w:r>
            <w:r w:rsidRPr="004D43B5">
              <w:rPr>
                <w:sz w:val="24"/>
                <w:szCs w:val="24"/>
              </w:rPr>
              <w:t>.</w:t>
            </w:r>
          </w:p>
          <w:p w:rsidR="009953F6" w:rsidRPr="004D43B5" w:rsidRDefault="009953F6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  <w:proofErr w:type="spellStart"/>
            <w:r w:rsidRPr="004D43B5">
              <w:rPr>
                <w:sz w:val="24"/>
                <w:szCs w:val="24"/>
              </w:rPr>
              <w:t>Минсельхозпищепрому</w:t>
            </w:r>
            <w:proofErr w:type="spellEnd"/>
            <w:r w:rsidRPr="004D43B5">
              <w:rPr>
                <w:sz w:val="24"/>
                <w:szCs w:val="24"/>
              </w:rPr>
              <w:t xml:space="preserve"> Камчатского края направить в адрес Агентства инвестиций и предпринимательства Камчатского края обновленный список членов отраслевой группы для последующего включения данного вопроса в повестку очередного заседания Инвестиционного совета в Камчатском крае.</w:t>
            </w:r>
          </w:p>
          <w:p w:rsidR="00F842A1" w:rsidRDefault="00F842A1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</w:p>
          <w:p w:rsidR="008E485B" w:rsidRDefault="008E485B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</w:p>
          <w:p w:rsidR="00F842A1" w:rsidRPr="00527C7F" w:rsidRDefault="00F842A1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953F6" w:rsidRPr="00F96BF7" w:rsidRDefault="004516A8" w:rsidP="009953F6">
            <w:pPr>
              <w:jc w:val="both"/>
              <w:rPr>
                <w:sz w:val="24"/>
                <w:szCs w:val="24"/>
              </w:rPr>
            </w:pPr>
            <w:r w:rsidRPr="004516A8">
              <w:rPr>
                <w:sz w:val="24"/>
                <w:szCs w:val="24"/>
              </w:rPr>
              <w:t>Минсельхозпищепром</w:t>
            </w:r>
            <w:r>
              <w:rPr>
                <w:sz w:val="24"/>
                <w:szCs w:val="24"/>
              </w:rPr>
              <w:t>ом</w:t>
            </w:r>
            <w:r w:rsidRPr="004516A8">
              <w:rPr>
                <w:sz w:val="24"/>
                <w:szCs w:val="24"/>
              </w:rPr>
              <w:t xml:space="preserve"> Камчатского края </w:t>
            </w:r>
            <w:r w:rsidR="009953F6">
              <w:rPr>
                <w:sz w:val="24"/>
                <w:szCs w:val="24"/>
              </w:rPr>
              <w:t>направлен актуальный список членов отраслевой группы Инвестиционного совета в Камчатском крае.</w:t>
            </w:r>
          </w:p>
        </w:tc>
        <w:tc>
          <w:tcPr>
            <w:tcW w:w="2998" w:type="dxa"/>
          </w:tcPr>
          <w:p w:rsidR="009953F6" w:rsidRDefault="009953F6" w:rsidP="009953F6">
            <w:pPr>
              <w:pStyle w:val="a3"/>
              <w:tabs>
                <w:tab w:val="left" w:pos="2605"/>
              </w:tabs>
              <w:ind w:left="53"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</w:tc>
      </w:tr>
      <w:tr w:rsidR="009953F6" w:rsidRPr="00BE5CD2" w:rsidTr="008E485B">
        <w:tc>
          <w:tcPr>
            <w:tcW w:w="431" w:type="dxa"/>
            <w:shd w:val="clear" w:color="auto" w:fill="auto"/>
          </w:tcPr>
          <w:p w:rsidR="009953F6" w:rsidRDefault="009953F6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3221" w:type="dxa"/>
            <w:shd w:val="clear" w:color="auto" w:fill="auto"/>
          </w:tcPr>
          <w:p w:rsidR="009953F6" w:rsidRDefault="009953F6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  <w:r w:rsidRPr="00B86BFA">
              <w:rPr>
                <w:sz w:val="24"/>
                <w:szCs w:val="24"/>
              </w:rPr>
              <w:t>Об организации единого информационного поля на картографической основе для размещения информации об инвестиц</w:t>
            </w:r>
            <w:r w:rsidRPr="00616E81">
              <w:rPr>
                <w:sz w:val="24"/>
                <w:szCs w:val="24"/>
              </w:rPr>
              <w:t>ионных возможностях региона.</w:t>
            </w:r>
          </w:p>
          <w:p w:rsidR="00173256" w:rsidRPr="00B86BFA" w:rsidRDefault="00173256" w:rsidP="009953F6">
            <w:pPr>
              <w:pStyle w:val="a3"/>
              <w:ind w:left="0" w:right="9"/>
              <w:jc w:val="both"/>
              <w:rPr>
                <w:sz w:val="24"/>
                <w:szCs w:val="24"/>
                <w:highlight w:val="cyan"/>
              </w:rPr>
            </w:pPr>
          </w:p>
        </w:tc>
        <w:tc>
          <w:tcPr>
            <w:tcW w:w="4961" w:type="dxa"/>
            <w:shd w:val="clear" w:color="auto" w:fill="auto"/>
          </w:tcPr>
          <w:p w:rsidR="009953F6" w:rsidRPr="00B86BFA" w:rsidRDefault="009953F6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  <w:r w:rsidRPr="00B86BFA">
              <w:rPr>
                <w:sz w:val="24"/>
                <w:szCs w:val="24"/>
              </w:rPr>
              <w:t>Информацию принять к сведению.</w:t>
            </w:r>
          </w:p>
        </w:tc>
        <w:tc>
          <w:tcPr>
            <w:tcW w:w="4110" w:type="dxa"/>
            <w:shd w:val="clear" w:color="auto" w:fill="auto"/>
          </w:tcPr>
          <w:p w:rsidR="009953F6" w:rsidRPr="00B86BFA" w:rsidRDefault="009953F6" w:rsidP="009953F6">
            <w:pPr>
              <w:tabs>
                <w:tab w:val="left" w:pos="1134"/>
              </w:tabs>
              <w:ind w:right="-28"/>
              <w:jc w:val="center"/>
              <w:rPr>
                <w:sz w:val="24"/>
                <w:szCs w:val="24"/>
              </w:rPr>
            </w:pPr>
            <w:r w:rsidRPr="00B86BFA">
              <w:rPr>
                <w:sz w:val="24"/>
                <w:szCs w:val="24"/>
              </w:rPr>
              <w:t>----------------</w:t>
            </w:r>
          </w:p>
          <w:p w:rsidR="009953F6" w:rsidRPr="00B86BFA" w:rsidRDefault="009953F6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 w:rsidRPr="00B86B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98" w:type="dxa"/>
          </w:tcPr>
          <w:p w:rsidR="009953F6" w:rsidRPr="00B86BFA" w:rsidRDefault="009953F6" w:rsidP="009953F6">
            <w:pPr>
              <w:ind w:right="-28"/>
              <w:jc w:val="both"/>
              <w:rPr>
                <w:color w:val="FF0000"/>
                <w:sz w:val="24"/>
                <w:szCs w:val="24"/>
              </w:rPr>
            </w:pPr>
            <w:r w:rsidRPr="00B86BFA">
              <w:rPr>
                <w:sz w:val="24"/>
                <w:szCs w:val="24"/>
              </w:rPr>
              <w:t>Количество рассмотренных инвестиционных проектов.</w:t>
            </w:r>
          </w:p>
        </w:tc>
      </w:tr>
      <w:tr w:rsidR="009953F6" w:rsidRPr="00BE5CD2" w:rsidTr="008E485B">
        <w:tc>
          <w:tcPr>
            <w:tcW w:w="431" w:type="dxa"/>
            <w:shd w:val="clear" w:color="auto" w:fill="auto"/>
          </w:tcPr>
          <w:p w:rsidR="009953F6" w:rsidRDefault="009953F6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C12A1">
              <w:rPr>
                <w:sz w:val="24"/>
                <w:szCs w:val="24"/>
              </w:rPr>
              <w:t>0</w:t>
            </w:r>
          </w:p>
        </w:tc>
        <w:tc>
          <w:tcPr>
            <w:tcW w:w="3221" w:type="dxa"/>
            <w:shd w:val="clear" w:color="auto" w:fill="auto"/>
          </w:tcPr>
          <w:p w:rsidR="009953F6" w:rsidRPr="00B86BFA" w:rsidRDefault="009953F6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  <w:r w:rsidRPr="00B86BFA">
              <w:rPr>
                <w:sz w:val="24"/>
                <w:szCs w:val="24"/>
              </w:rPr>
              <w:t xml:space="preserve">О ходе реализации инвестиционного проекта Камчатского края «Организация </w:t>
            </w:r>
            <w:proofErr w:type="spellStart"/>
            <w:r w:rsidRPr="00B86BFA">
              <w:rPr>
                <w:sz w:val="24"/>
                <w:szCs w:val="24"/>
              </w:rPr>
              <w:t>свинокомплекса</w:t>
            </w:r>
            <w:proofErr w:type="spellEnd"/>
            <w:r w:rsidRPr="00B86BFA">
              <w:rPr>
                <w:sz w:val="24"/>
                <w:szCs w:val="24"/>
              </w:rPr>
              <w:t xml:space="preserve"> на 550 продуктивных свиноматок в Камчатском крае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9953F6" w:rsidRPr="00B86BFA" w:rsidRDefault="009953F6" w:rsidP="009953F6">
            <w:pPr>
              <w:ind w:right="9"/>
              <w:jc w:val="both"/>
              <w:rPr>
                <w:sz w:val="24"/>
                <w:szCs w:val="24"/>
              </w:rPr>
            </w:pPr>
            <w:r w:rsidRPr="00B86BFA">
              <w:rPr>
                <w:sz w:val="24"/>
                <w:szCs w:val="24"/>
              </w:rPr>
              <w:t>Информацию принять к сведению.</w:t>
            </w:r>
          </w:p>
          <w:p w:rsidR="009953F6" w:rsidRPr="00B86BFA" w:rsidRDefault="009953F6" w:rsidP="009953F6">
            <w:pPr>
              <w:ind w:right="9"/>
              <w:jc w:val="both"/>
              <w:rPr>
                <w:sz w:val="24"/>
                <w:szCs w:val="24"/>
              </w:rPr>
            </w:pPr>
            <w:r w:rsidRPr="00B86BFA">
              <w:rPr>
                <w:sz w:val="24"/>
                <w:szCs w:val="24"/>
              </w:rPr>
              <w:t xml:space="preserve">ООО «Свинокомплекс «Камчатский» продолжить работу по реализации инвестиционного проекта «Организация </w:t>
            </w:r>
            <w:proofErr w:type="spellStart"/>
            <w:r w:rsidRPr="00B86BFA">
              <w:rPr>
                <w:sz w:val="24"/>
                <w:szCs w:val="24"/>
              </w:rPr>
              <w:t>свинокомплекса</w:t>
            </w:r>
            <w:proofErr w:type="spellEnd"/>
            <w:r w:rsidRPr="00B86BFA">
              <w:rPr>
                <w:sz w:val="24"/>
                <w:szCs w:val="24"/>
              </w:rPr>
              <w:t xml:space="preserve"> на 550 продуктивных свиноматок в Камчатском крае».</w:t>
            </w:r>
          </w:p>
          <w:p w:rsidR="009953F6" w:rsidRDefault="009953F6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  <w:proofErr w:type="spellStart"/>
            <w:r w:rsidRPr="00B86BFA">
              <w:rPr>
                <w:sz w:val="24"/>
                <w:szCs w:val="24"/>
              </w:rPr>
              <w:t>Минсельхозпищепрому</w:t>
            </w:r>
            <w:proofErr w:type="spellEnd"/>
            <w:r w:rsidRPr="00B86BFA">
              <w:rPr>
                <w:sz w:val="24"/>
                <w:szCs w:val="24"/>
              </w:rPr>
              <w:t xml:space="preserve"> Камчатского края продолжить работу по сопровождению инвестиционного проекта.</w:t>
            </w:r>
          </w:p>
          <w:p w:rsidR="00173256" w:rsidRDefault="00173256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</w:p>
          <w:p w:rsidR="008E485B" w:rsidRPr="00B86BFA" w:rsidRDefault="008E485B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953F6" w:rsidRPr="00B86BFA" w:rsidRDefault="009953F6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 w:rsidRPr="00B86BFA">
              <w:rPr>
                <w:sz w:val="24"/>
                <w:szCs w:val="24"/>
              </w:rPr>
              <w:t>Минсельхозпищепромом Камчатского края продолжается работа по сопровождению инвестиционного проекта.</w:t>
            </w:r>
          </w:p>
          <w:p w:rsidR="009953F6" w:rsidRPr="00B86BFA" w:rsidRDefault="009953F6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:rsidR="009953F6" w:rsidRPr="00B86BFA" w:rsidRDefault="009953F6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 w:rsidRPr="00B86BFA">
              <w:rPr>
                <w:sz w:val="24"/>
                <w:szCs w:val="24"/>
              </w:rPr>
              <w:t>Количество реализованных инвестиционных проектов в курируемой отрасли.</w:t>
            </w:r>
          </w:p>
          <w:p w:rsidR="009953F6" w:rsidRPr="00B86BFA" w:rsidRDefault="009953F6" w:rsidP="009953F6">
            <w:pPr>
              <w:tabs>
                <w:tab w:val="left" w:pos="1134"/>
              </w:tabs>
              <w:ind w:right="-28"/>
              <w:jc w:val="both"/>
              <w:rPr>
                <w:color w:val="FF0000"/>
                <w:sz w:val="24"/>
                <w:szCs w:val="24"/>
              </w:rPr>
            </w:pPr>
            <w:r w:rsidRPr="00B86BFA">
              <w:rPr>
                <w:sz w:val="24"/>
                <w:szCs w:val="24"/>
              </w:rPr>
              <w:t>Количество созданных рабочих мест в ходе реализации инвестиционных проектов.</w:t>
            </w:r>
          </w:p>
        </w:tc>
      </w:tr>
      <w:tr w:rsidR="009953F6" w:rsidRPr="00BE5CD2" w:rsidTr="008E485B">
        <w:tc>
          <w:tcPr>
            <w:tcW w:w="431" w:type="dxa"/>
            <w:shd w:val="clear" w:color="auto" w:fill="auto"/>
          </w:tcPr>
          <w:p w:rsidR="009953F6" w:rsidRPr="00586386" w:rsidRDefault="009953F6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221" w:type="dxa"/>
            <w:shd w:val="clear" w:color="auto" w:fill="auto"/>
          </w:tcPr>
          <w:p w:rsidR="009953F6" w:rsidRDefault="009953F6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  <w:r w:rsidRPr="00B86BFA">
              <w:rPr>
                <w:sz w:val="24"/>
                <w:szCs w:val="24"/>
              </w:rPr>
              <w:t>О реализации инвестиционного проекта «Реконструкция птицефабрики по производству бройлеров мощностью 1800 тонн в год п. Зеленый Елизовского муниципального района Камчатского края».</w:t>
            </w:r>
          </w:p>
          <w:p w:rsidR="00F842A1" w:rsidRPr="00B86BFA" w:rsidRDefault="00F842A1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9953F6" w:rsidRPr="00B86BFA" w:rsidRDefault="009953F6" w:rsidP="009953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6BFA">
              <w:rPr>
                <w:sz w:val="24"/>
                <w:szCs w:val="24"/>
              </w:rPr>
              <w:t>Информацию принять к сведению.</w:t>
            </w:r>
          </w:p>
          <w:p w:rsidR="009953F6" w:rsidRPr="00B86BFA" w:rsidRDefault="009953F6" w:rsidP="009953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6BFA">
              <w:rPr>
                <w:sz w:val="24"/>
                <w:szCs w:val="24"/>
              </w:rPr>
              <w:t>Инициатору инвестиционного проекта совместно с Минсельхозпищепромом Камчатского края продолжить работу, направленную на обеспечение бесперебойных поставок яйца и недопущения повышения себестоимости охлажденного мяса бройлера.</w:t>
            </w:r>
          </w:p>
          <w:p w:rsidR="009953F6" w:rsidRPr="00B86BFA" w:rsidRDefault="009953F6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953F6" w:rsidRPr="00B86BFA" w:rsidRDefault="009953F6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 w:rsidRPr="00B86BFA">
              <w:rPr>
                <w:sz w:val="24"/>
                <w:szCs w:val="24"/>
              </w:rPr>
              <w:t>Минсельхозпищепромом Камчатского края продолжается работа по сопровождению инвестиционного проекта.</w:t>
            </w:r>
          </w:p>
          <w:p w:rsidR="009953F6" w:rsidRPr="00B86BFA" w:rsidRDefault="009953F6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:rsidR="009953F6" w:rsidRPr="00B86BFA" w:rsidRDefault="009953F6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 w:rsidRPr="00B86BFA">
              <w:rPr>
                <w:sz w:val="24"/>
                <w:szCs w:val="24"/>
              </w:rPr>
              <w:t>Количество реализованных инвестиционных проектов в курируемой отрасли.</w:t>
            </w:r>
          </w:p>
          <w:p w:rsidR="009953F6" w:rsidRPr="00B86BFA" w:rsidRDefault="009953F6" w:rsidP="009953F6">
            <w:pPr>
              <w:pStyle w:val="a3"/>
              <w:tabs>
                <w:tab w:val="left" w:pos="2605"/>
              </w:tabs>
              <w:ind w:left="0" w:right="-28"/>
              <w:jc w:val="both"/>
              <w:rPr>
                <w:sz w:val="24"/>
                <w:szCs w:val="24"/>
              </w:rPr>
            </w:pPr>
            <w:r w:rsidRPr="00B86BFA">
              <w:rPr>
                <w:sz w:val="24"/>
                <w:szCs w:val="24"/>
              </w:rPr>
              <w:t>Количество созданных рабочих мест в ходе реализации инвестиционных проектов</w:t>
            </w:r>
            <w:r w:rsidR="006E3A1C">
              <w:rPr>
                <w:sz w:val="24"/>
                <w:szCs w:val="24"/>
              </w:rPr>
              <w:t>.</w:t>
            </w:r>
          </w:p>
        </w:tc>
      </w:tr>
      <w:tr w:rsidR="009953F6" w:rsidRPr="00BE5CD2" w:rsidTr="008E485B">
        <w:tc>
          <w:tcPr>
            <w:tcW w:w="431" w:type="dxa"/>
            <w:shd w:val="clear" w:color="auto" w:fill="auto"/>
          </w:tcPr>
          <w:p w:rsidR="009953F6" w:rsidRPr="00586386" w:rsidRDefault="009953F6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221" w:type="dxa"/>
            <w:shd w:val="clear" w:color="auto" w:fill="auto"/>
          </w:tcPr>
          <w:p w:rsidR="009953F6" w:rsidRPr="00B86BFA" w:rsidRDefault="009953F6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  <w:r w:rsidRPr="00B86BFA">
              <w:rPr>
                <w:sz w:val="24"/>
                <w:szCs w:val="24"/>
              </w:rPr>
              <w:t>О реализации инвестиционного проекта «Модернизация АО «Камчатская мельница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9953F6" w:rsidRPr="00B86BFA" w:rsidRDefault="009953F6" w:rsidP="009953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6BFA">
              <w:rPr>
                <w:sz w:val="24"/>
                <w:szCs w:val="24"/>
              </w:rPr>
              <w:t>Информацию принять к сведению</w:t>
            </w:r>
          </w:p>
          <w:p w:rsidR="009953F6" w:rsidRDefault="009953F6" w:rsidP="009953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6BFA">
              <w:rPr>
                <w:sz w:val="24"/>
                <w:szCs w:val="24"/>
              </w:rPr>
              <w:t>АО «Камчатская мельница» продолжить работу по реализации инвестиционного проекта «Модернизация АО «Камчатская мельница»</w:t>
            </w:r>
            <w:r>
              <w:rPr>
                <w:sz w:val="24"/>
                <w:szCs w:val="24"/>
              </w:rPr>
              <w:t>.</w:t>
            </w:r>
          </w:p>
          <w:p w:rsidR="009953F6" w:rsidRPr="00B86BFA" w:rsidRDefault="009953F6" w:rsidP="009953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86BFA">
              <w:rPr>
                <w:sz w:val="24"/>
                <w:szCs w:val="24"/>
              </w:rPr>
              <w:t>Минсельхозпищепрому</w:t>
            </w:r>
            <w:proofErr w:type="spellEnd"/>
            <w:r w:rsidRPr="00B86BFA">
              <w:rPr>
                <w:sz w:val="24"/>
                <w:szCs w:val="24"/>
              </w:rPr>
              <w:t xml:space="preserve"> Камчатского края продолжить работу по сопровождению инвестиционного проекта.</w:t>
            </w:r>
          </w:p>
          <w:p w:rsidR="009953F6" w:rsidRDefault="009953F6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</w:p>
          <w:p w:rsidR="00F842A1" w:rsidRPr="00B86BFA" w:rsidRDefault="00F842A1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953F6" w:rsidRPr="00B86BFA" w:rsidRDefault="009953F6" w:rsidP="009953F6">
            <w:pPr>
              <w:jc w:val="both"/>
              <w:rPr>
                <w:sz w:val="24"/>
                <w:szCs w:val="24"/>
              </w:rPr>
            </w:pPr>
            <w:r w:rsidRPr="00142481">
              <w:rPr>
                <w:sz w:val="24"/>
                <w:szCs w:val="24"/>
              </w:rPr>
              <w:t>Минсельхозпищепромом Камчатского края продолжается работа по сопровождению инвестиционного проекта.</w:t>
            </w:r>
          </w:p>
        </w:tc>
        <w:tc>
          <w:tcPr>
            <w:tcW w:w="2998" w:type="dxa"/>
          </w:tcPr>
          <w:p w:rsidR="009953F6" w:rsidRPr="00B86BFA" w:rsidRDefault="009953F6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 w:rsidRPr="00B86BFA">
              <w:rPr>
                <w:sz w:val="24"/>
                <w:szCs w:val="24"/>
              </w:rPr>
              <w:t>Количество реализованных инвестиционных проектов в курируемой отрасли.</w:t>
            </w:r>
          </w:p>
          <w:p w:rsidR="009953F6" w:rsidRPr="00B86BFA" w:rsidRDefault="009953F6" w:rsidP="009953F6">
            <w:pPr>
              <w:pStyle w:val="a3"/>
              <w:tabs>
                <w:tab w:val="left" w:pos="2605"/>
              </w:tabs>
              <w:ind w:left="0" w:right="-28"/>
              <w:jc w:val="both"/>
              <w:rPr>
                <w:sz w:val="24"/>
                <w:szCs w:val="24"/>
              </w:rPr>
            </w:pPr>
            <w:r w:rsidRPr="00B86BFA">
              <w:rPr>
                <w:sz w:val="24"/>
                <w:szCs w:val="24"/>
              </w:rPr>
              <w:t>Количество созданных рабочих мест в ходе реализации инвестиционных проектов</w:t>
            </w:r>
            <w:r w:rsidR="006E3A1C">
              <w:rPr>
                <w:sz w:val="24"/>
                <w:szCs w:val="24"/>
              </w:rPr>
              <w:t>.</w:t>
            </w:r>
          </w:p>
        </w:tc>
      </w:tr>
      <w:tr w:rsidR="009953F6" w:rsidRPr="00BE5CD2" w:rsidTr="008E485B">
        <w:tc>
          <w:tcPr>
            <w:tcW w:w="431" w:type="dxa"/>
            <w:shd w:val="clear" w:color="auto" w:fill="auto"/>
          </w:tcPr>
          <w:p w:rsidR="009953F6" w:rsidRPr="00586386" w:rsidRDefault="009953F6" w:rsidP="009953F6">
            <w:pPr>
              <w:tabs>
                <w:tab w:val="left" w:pos="1134"/>
              </w:tabs>
              <w:ind w:right="-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3221" w:type="dxa"/>
            <w:shd w:val="clear" w:color="auto" w:fill="auto"/>
          </w:tcPr>
          <w:p w:rsidR="009953F6" w:rsidRPr="00B86BFA" w:rsidRDefault="009953F6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  <w:r w:rsidRPr="00B86BFA">
              <w:rPr>
                <w:sz w:val="24"/>
                <w:szCs w:val="24"/>
              </w:rPr>
              <w:t>О формировании и утверждении плана работы отраслевой группы Инвестиционного совета в Камчатском крае по развитию АПК в Камчатском крае на 2018 год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9953F6" w:rsidRPr="00B86BFA" w:rsidRDefault="009953F6" w:rsidP="009953F6">
            <w:pPr>
              <w:pStyle w:val="a3"/>
              <w:ind w:left="0" w:right="9"/>
              <w:jc w:val="both"/>
              <w:rPr>
                <w:sz w:val="24"/>
                <w:szCs w:val="24"/>
              </w:rPr>
            </w:pPr>
            <w:r w:rsidRPr="00B86BFA">
              <w:rPr>
                <w:sz w:val="24"/>
                <w:szCs w:val="24"/>
              </w:rPr>
              <w:t>Утвердить план работы отраслевой группы Инвестиционного совета в Камчатском крае по развитию АПК в Камчатском крае на 2018 год с учетом замечаний и предложений членов отраслевой группы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9953F6" w:rsidRDefault="009953F6" w:rsidP="009953F6">
            <w:pPr>
              <w:jc w:val="both"/>
              <w:rPr>
                <w:sz w:val="24"/>
                <w:szCs w:val="24"/>
              </w:rPr>
            </w:pPr>
            <w:r w:rsidRPr="00142481">
              <w:rPr>
                <w:sz w:val="24"/>
                <w:szCs w:val="24"/>
              </w:rPr>
              <w:t>План работы отраслевой группы Инвестиционного совета в Камчатском крае по развитию АПК в Камчатском крае на 201</w:t>
            </w:r>
            <w:r>
              <w:rPr>
                <w:sz w:val="24"/>
                <w:szCs w:val="24"/>
              </w:rPr>
              <w:t>8</w:t>
            </w:r>
            <w:r w:rsidRPr="00142481">
              <w:rPr>
                <w:sz w:val="24"/>
                <w:szCs w:val="24"/>
              </w:rPr>
              <w:t xml:space="preserve"> год размещен на сайте Минсельхозпищепрома Камчатского края.</w:t>
            </w:r>
          </w:p>
          <w:p w:rsidR="00173256" w:rsidRPr="00B86BFA" w:rsidRDefault="00173256" w:rsidP="009953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:rsidR="009953F6" w:rsidRPr="00B86BFA" w:rsidRDefault="009953F6" w:rsidP="009953F6">
            <w:pPr>
              <w:pStyle w:val="a3"/>
              <w:tabs>
                <w:tab w:val="left" w:pos="2605"/>
              </w:tabs>
              <w:ind w:left="53" w:right="-28"/>
              <w:jc w:val="both"/>
              <w:rPr>
                <w:sz w:val="24"/>
                <w:szCs w:val="24"/>
              </w:rPr>
            </w:pPr>
            <w:r w:rsidRPr="00E476B0">
              <w:rPr>
                <w:sz w:val="24"/>
                <w:szCs w:val="24"/>
              </w:rPr>
              <w:t>Количество проведенных заседаний</w:t>
            </w:r>
            <w:r w:rsidR="006E3A1C">
              <w:rPr>
                <w:sz w:val="24"/>
                <w:szCs w:val="24"/>
              </w:rPr>
              <w:t>.</w:t>
            </w:r>
          </w:p>
        </w:tc>
      </w:tr>
      <w:tr w:rsidR="009953F6" w:rsidRPr="00BE5CD2" w:rsidTr="008E485B">
        <w:trPr>
          <w:trHeight w:val="602"/>
        </w:trPr>
        <w:tc>
          <w:tcPr>
            <w:tcW w:w="15721" w:type="dxa"/>
            <w:gridSpan w:val="5"/>
            <w:shd w:val="clear" w:color="auto" w:fill="auto"/>
            <w:vAlign w:val="center"/>
          </w:tcPr>
          <w:p w:rsidR="009953F6" w:rsidRPr="00A574B2" w:rsidRDefault="009953F6" w:rsidP="009953F6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 w:rsidRPr="00A574B2">
              <w:rPr>
                <w:b/>
                <w:sz w:val="24"/>
                <w:szCs w:val="24"/>
              </w:rPr>
              <w:t>Информация о достигнутых целевых индикаторах и ключевых показателях эффективности (КПЭ) деятельности</w:t>
            </w:r>
          </w:p>
        </w:tc>
      </w:tr>
      <w:tr w:rsidR="009953F6" w:rsidRPr="00BE5CD2" w:rsidTr="008E485B">
        <w:trPr>
          <w:trHeight w:val="855"/>
        </w:trPr>
        <w:tc>
          <w:tcPr>
            <w:tcW w:w="431" w:type="dxa"/>
            <w:shd w:val="clear" w:color="auto" w:fill="auto"/>
          </w:tcPr>
          <w:p w:rsidR="009953F6" w:rsidRPr="00142481" w:rsidRDefault="009953F6" w:rsidP="009953F6">
            <w:pPr>
              <w:tabs>
                <w:tab w:val="left" w:pos="1134"/>
              </w:tabs>
              <w:ind w:right="-28"/>
              <w:jc w:val="center"/>
              <w:rPr>
                <w:sz w:val="24"/>
                <w:szCs w:val="24"/>
              </w:rPr>
            </w:pPr>
          </w:p>
        </w:tc>
        <w:tc>
          <w:tcPr>
            <w:tcW w:w="8182" w:type="dxa"/>
            <w:gridSpan w:val="2"/>
            <w:shd w:val="clear" w:color="auto" w:fill="auto"/>
          </w:tcPr>
          <w:p w:rsidR="009953F6" w:rsidRPr="00142481" w:rsidRDefault="009953F6" w:rsidP="009953F6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142481">
              <w:rPr>
                <w:i/>
                <w:sz w:val="24"/>
                <w:szCs w:val="24"/>
              </w:rPr>
              <w:t xml:space="preserve">Наименование целевого индикатора / КПЭ </w:t>
            </w:r>
          </w:p>
        </w:tc>
        <w:tc>
          <w:tcPr>
            <w:tcW w:w="4110" w:type="dxa"/>
            <w:shd w:val="clear" w:color="auto" w:fill="auto"/>
          </w:tcPr>
          <w:p w:rsidR="009953F6" w:rsidRPr="00142481" w:rsidRDefault="009953F6" w:rsidP="009953F6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142481">
              <w:rPr>
                <w:i/>
                <w:sz w:val="24"/>
                <w:szCs w:val="24"/>
              </w:rPr>
              <w:t>Плановое значение целевого индикатора/КПЭ на 2017 год</w:t>
            </w:r>
          </w:p>
        </w:tc>
        <w:tc>
          <w:tcPr>
            <w:tcW w:w="2998" w:type="dxa"/>
          </w:tcPr>
          <w:p w:rsidR="009953F6" w:rsidRPr="00A574B2" w:rsidRDefault="009953F6" w:rsidP="009953F6">
            <w:pPr>
              <w:pStyle w:val="a3"/>
              <w:ind w:left="0"/>
              <w:jc w:val="center"/>
              <w:rPr>
                <w:i/>
                <w:sz w:val="24"/>
                <w:szCs w:val="24"/>
              </w:rPr>
            </w:pPr>
            <w:r w:rsidRPr="00A574B2">
              <w:rPr>
                <w:i/>
                <w:sz w:val="24"/>
                <w:szCs w:val="24"/>
              </w:rPr>
              <w:t>Фактическое значение целевого индикатора/КПЭ за 2017 год</w:t>
            </w:r>
          </w:p>
        </w:tc>
      </w:tr>
      <w:tr w:rsidR="009953F6" w:rsidRPr="00BE5CD2" w:rsidTr="008E485B">
        <w:tc>
          <w:tcPr>
            <w:tcW w:w="431" w:type="dxa"/>
            <w:shd w:val="clear" w:color="auto" w:fill="auto"/>
            <w:vAlign w:val="center"/>
          </w:tcPr>
          <w:p w:rsidR="009953F6" w:rsidRPr="00142481" w:rsidRDefault="009953F6" w:rsidP="009953F6">
            <w:pPr>
              <w:numPr>
                <w:ilvl w:val="0"/>
                <w:numId w:val="1"/>
              </w:numPr>
              <w:tabs>
                <w:tab w:val="left" w:pos="113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82" w:type="dxa"/>
            <w:gridSpan w:val="2"/>
            <w:shd w:val="clear" w:color="auto" w:fill="auto"/>
          </w:tcPr>
          <w:p w:rsidR="009953F6" w:rsidRPr="00142481" w:rsidRDefault="009953F6" w:rsidP="009953F6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481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953F6" w:rsidRPr="00142481" w:rsidRDefault="009953F6" w:rsidP="009953F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42481">
              <w:rPr>
                <w:sz w:val="24"/>
                <w:szCs w:val="24"/>
              </w:rPr>
              <w:t>1 800</w:t>
            </w:r>
          </w:p>
        </w:tc>
        <w:tc>
          <w:tcPr>
            <w:tcW w:w="2998" w:type="dxa"/>
            <w:vAlign w:val="center"/>
          </w:tcPr>
          <w:p w:rsidR="009953F6" w:rsidRPr="00701B3E" w:rsidRDefault="00701B3E" w:rsidP="00701B3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01B3E">
              <w:rPr>
                <w:sz w:val="24"/>
                <w:szCs w:val="24"/>
              </w:rPr>
              <w:t>1 8</w:t>
            </w:r>
            <w:r w:rsidR="009953F6" w:rsidRPr="00701B3E">
              <w:rPr>
                <w:sz w:val="24"/>
                <w:szCs w:val="24"/>
              </w:rPr>
              <w:t>00*</w:t>
            </w:r>
          </w:p>
        </w:tc>
      </w:tr>
      <w:tr w:rsidR="009953F6" w:rsidRPr="00BE5CD2" w:rsidTr="008E485B">
        <w:tc>
          <w:tcPr>
            <w:tcW w:w="431" w:type="dxa"/>
            <w:shd w:val="clear" w:color="auto" w:fill="auto"/>
            <w:vAlign w:val="center"/>
          </w:tcPr>
          <w:p w:rsidR="009953F6" w:rsidRPr="00142481" w:rsidRDefault="009953F6" w:rsidP="009953F6">
            <w:pPr>
              <w:numPr>
                <w:ilvl w:val="0"/>
                <w:numId w:val="1"/>
              </w:numPr>
              <w:tabs>
                <w:tab w:val="left" w:pos="113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82" w:type="dxa"/>
            <w:gridSpan w:val="2"/>
            <w:shd w:val="clear" w:color="auto" w:fill="auto"/>
          </w:tcPr>
          <w:p w:rsidR="009953F6" w:rsidRPr="00142481" w:rsidRDefault="009953F6" w:rsidP="009953F6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481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рабочих мест в ходе реализации инвестиционных проектов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953F6" w:rsidRPr="00142481" w:rsidRDefault="009953F6" w:rsidP="009953F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42481">
              <w:rPr>
                <w:sz w:val="24"/>
                <w:szCs w:val="24"/>
              </w:rPr>
              <w:t>90</w:t>
            </w:r>
          </w:p>
        </w:tc>
        <w:tc>
          <w:tcPr>
            <w:tcW w:w="2998" w:type="dxa"/>
            <w:vAlign w:val="center"/>
          </w:tcPr>
          <w:p w:rsidR="009953F6" w:rsidRPr="00701B3E" w:rsidRDefault="00701B3E" w:rsidP="00701B3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01B3E">
              <w:rPr>
                <w:sz w:val="24"/>
                <w:szCs w:val="24"/>
              </w:rPr>
              <w:t>9</w:t>
            </w:r>
            <w:r w:rsidR="009953F6" w:rsidRPr="00701B3E">
              <w:rPr>
                <w:sz w:val="24"/>
                <w:szCs w:val="24"/>
              </w:rPr>
              <w:t>0*</w:t>
            </w:r>
          </w:p>
        </w:tc>
      </w:tr>
      <w:tr w:rsidR="009953F6" w:rsidRPr="00BE5CD2" w:rsidTr="008E485B">
        <w:tc>
          <w:tcPr>
            <w:tcW w:w="431" w:type="dxa"/>
            <w:shd w:val="clear" w:color="auto" w:fill="auto"/>
            <w:vAlign w:val="center"/>
          </w:tcPr>
          <w:p w:rsidR="009953F6" w:rsidRPr="00142481" w:rsidRDefault="009953F6" w:rsidP="009953F6">
            <w:pPr>
              <w:numPr>
                <w:ilvl w:val="0"/>
                <w:numId w:val="1"/>
              </w:numPr>
              <w:tabs>
                <w:tab w:val="left" w:pos="113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82" w:type="dxa"/>
            <w:gridSpan w:val="2"/>
            <w:shd w:val="clear" w:color="auto" w:fill="auto"/>
          </w:tcPr>
          <w:p w:rsidR="009953F6" w:rsidRPr="00142481" w:rsidRDefault="009953F6" w:rsidP="009953F6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481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инвестиционных проектов в курируемой отрасли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953F6" w:rsidRPr="008A1A80" w:rsidRDefault="008A1A80" w:rsidP="009953F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98" w:type="dxa"/>
            <w:vAlign w:val="center"/>
          </w:tcPr>
          <w:p w:rsidR="009953F6" w:rsidRPr="008A1A80" w:rsidRDefault="00C77AB6" w:rsidP="00995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A1A80" w:rsidRPr="008A1A80">
              <w:rPr>
                <w:sz w:val="24"/>
                <w:szCs w:val="24"/>
              </w:rPr>
              <w:t>**</w:t>
            </w:r>
          </w:p>
        </w:tc>
      </w:tr>
      <w:tr w:rsidR="009953F6" w:rsidRPr="00BE5CD2" w:rsidTr="008E485B">
        <w:tc>
          <w:tcPr>
            <w:tcW w:w="431" w:type="dxa"/>
            <w:shd w:val="clear" w:color="auto" w:fill="auto"/>
            <w:vAlign w:val="center"/>
          </w:tcPr>
          <w:p w:rsidR="009953F6" w:rsidRPr="00142481" w:rsidRDefault="009953F6" w:rsidP="009953F6">
            <w:pPr>
              <w:numPr>
                <w:ilvl w:val="0"/>
                <w:numId w:val="1"/>
              </w:numPr>
              <w:tabs>
                <w:tab w:val="left" w:pos="113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82" w:type="dxa"/>
            <w:gridSpan w:val="2"/>
            <w:shd w:val="clear" w:color="auto" w:fill="auto"/>
          </w:tcPr>
          <w:p w:rsidR="009953F6" w:rsidRPr="00142481" w:rsidRDefault="009953F6" w:rsidP="009953F6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48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рассмотренных инвестиционных проектов 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953F6" w:rsidRPr="00142481" w:rsidRDefault="009953F6" w:rsidP="009953F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42481">
              <w:rPr>
                <w:sz w:val="24"/>
                <w:szCs w:val="24"/>
              </w:rPr>
              <w:t>2</w:t>
            </w:r>
          </w:p>
        </w:tc>
        <w:tc>
          <w:tcPr>
            <w:tcW w:w="2998" w:type="dxa"/>
            <w:vAlign w:val="center"/>
          </w:tcPr>
          <w:p w:rsidR="009953F6" w:rsidRPr="00BE5CD2" w:rsidRDefault="009953F6" w:rsidP="009953F6">
            <w:pPr>
              <w:tabs>
                <w:tab w:val="left" w:pos="1134"/>
              </w:tabs>
              <w:ind w:right="-28"/>
              <w:jc w:val="center"/>
              <w:rPr>
                <w:sz w:val="24"/>
                <w:szCs w:val="24"/>
                <w:highlight w:val="yellow"/>
              </w:rPr>
            </w:pPr>
            <w:r w:rsidRPr="00564A16">
              <w:rPr>
                <w:sz w:val="24"/>
                <w:szCs w:val="24"/>
              </w:rPr>
              <w:t>1***</w:t>
            </w:r>
          </w:p>
        </w:tc>
      </w:tr>
      <w:tr w:rsidR="009953F6" w:rsidRPr="00BE5CD2" w:rsidTr="008E485B">
        <w:tc>
          <w:tcPr>
            <w:tcW w:w="431" w:type="dxa"/>
            <w:shd w:val="clear" w:color="auto" w:fill="auto"/>
            <w:vAlign w:val="center"/>
          </w:tcPr>
          <w:p w:rsidR="009953F6" w:rsidRPr="00142481" w:rsidRDefault="009953F6" w:rsidP="009953F6">
            <w:pPr>
              <w:numPr>
                <w:ilvl w:val="0"/>
                <w:numId w:val="1"/>
              </w:numPr>
              <w:tabs>
                <w:tab w:val="left" w:pos="113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82" w:type="dxa"/>
            <w:gridSpan w:val="2"/>
            <w:shd w:val="clear" w:color="auto" w:fill="auto"/>
          </w:tcPr>
          <w:p w:rsidR="009953F6" w:rsidRPr="00142481" w:rsidRDefault="009953F6" w:rsidP="009953F6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481">
              <w:rPr>
                <w:rFonts w:ascii="Times New Roman" w:hAnsi="Times New Roman" w:cs="Times New Roman"/>
                <w:sz w:val="24"/>
                <w:szCs w:val="24"/>
              </w:rPr>
              <w:t>Количество инвестиционных проектов, вынесенных на рассмотрение Инвестиционного совета в Камчатском крае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953F6" w:rsidRPr="00142481" w:rsidRDefault="009953F6" w:rsidP="009953F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42481">
              <w:rPr>
                <w:sz w:val="24"/>
                <w:szCs w:val="24"/>
              </w:rPr>
              <w:t>2</w:t>
            </w:r>
          </w:p>
        </w:tc>
        <w:tc>
          <w:tcPr>
            <w:tcW w:w="2998" w:type="dxa"/>
            <w:vAlign w:val="center"/>
          </w:tcPr>
          <w:p w:rsidR="009953F6" w:rsidRPr="00BE5CD2" w:rsidRDefault="009953F6" w:rsidP="009953F6">
            <w:pPr>
              <w:tabs>
                <w:tab w:val="left" w:pos="1134"/>
              </w:tabs>
              <w:ind w:right="-28"/>
              <w:jc w:val="center"/>
              <w:rPr>
                <w:sz w:val="24"/>
                <w:szCs w:val="24"/>
                <w:highlight w:val="yellow"/>
              </w:rPr>
            </w:pPr>
            <w:r w:rsidRPr="00076CC7">
              <w:rPr>
                <w:sz w:val="24"/>
                <w:szCs w:val="24"/>
              </w:rPr>
              <w:t>-</w:t>
            </w:r>
          </w:p>
        </w:tc>
      </w:tr>
      <w:tr w:rsidR="009953F6" w:rsidRPr="00BE5CD2" w:rsidTr="008E485B">
        <w:tc>
          <w:tcPr>
            <w:tcW w:w="431" w:type="dxa"/>
            <w:shd w:val="clear" w:color="auto" w:fill="auto"/>
            <w:vAlign w:val="center"/>
          </w:tcPr>
          <w:p w:rsidR="009953F6" w:rsidRPr="00142481" w:rsidRDefault="009953F6" w:rsidP="009953F6">
            <w:pPr>
              <w:numPr>
                <w:ilvl w:val="0"/>
                <w:numId w:val="1"/>
              </w:numPr>
              <w:tabs>
                <w:tab w:val="left" w:pos="113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82" w:type="dxa"/>
            <w:gridSpan w:val="2"/>
            <w:shd w:val="clear" w:color="auto" w:fill="auto"/>
          </w:tcPr>
          <w:p w:rsidR="009953F6" w:rsidRPr="00142481" w:rsidRDefault="009953F6" w:rsidP="009953F6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481">
              <w:rPr>
                <w:rFonts w:ascii="Times New Roman" w:hAnsi="Times New Roman" w:cs="Times New Roman"/>
                <w:sz w:val="24"/>
                <w:szCs w:val="24"/>
              </w:rPr>
              <w:t>Количество инвестиционных проектов, которым оказаны меры государственной поддержки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953F6" w:rsidRPr="00142481" w:rsidRDefault="00076CC7" w:rsidP="009953F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98" w:type="dxa"/>
            <w:vAlign w:val="center"/>
          </w:tcPr>
          <w:p w:rsidR="009953F6" w:rsidRPr="00BE5CD2" w:rsidRDefault="00076CC7" w:rsidP="009953F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highlight w:val="yellow"/>
              </w:rPr>
            </w:pPr>
            <w:r w:rsidRPr="00142481">
              <w:rPr>
                <w:sz w:val="24"/>
                <w:szCs w:val="24"/>
              </w:rPr>
              <w:t>1****</w:t>
            </w:r>
          </w:p>
        </w:tc>
      </w:tr>
      <w:tr w:rsidR="009953F6" w:rsidRPr="00BE5CD2" w:rsidTr="008E485B">
        <w:tc>
          <w:tcPr>
            <w:tcW w:w="431" w:type="dxa"/>
            <w:shd w:val="clear" w:color="auto" w:fill="auto"/>
            <w:vAlign w:val="center"/>
          </w:tcPr>
          <w:p w:rsidR="009953F6" w:rsidRPr="00142481" w:rsidRDefault="009953F6" w:rsidP="009953F6">
            <w:pPr>
              <w:numPr>
                <w:ilvl w:val="0"/>
                <w:numId w:val="1"/>
              </w:numPr>
              <w:tabs>
                <w:tab w:val="left" w:pos="113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82" w:type="dxa"/>
            <w:gridSpan w:val="2"/>
            <w:shd w:val="clear" w:color="auto" w:fill="auto"/>
          </w:tcPr>
          <w:p w:rsidR="009953F6" w:rsidRPr="00142481" w:rsidRDefault="009953F6" w:rsidP="009953F6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48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 по поиску и привлечению инвестиций, в том числе участие в экономических форумах, отраслевых конференциях и других мероприятиях на территории Российской Федерации 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953F6" w:rsidRPr="00142481" w:rsidRDefault="009953F6" w:rsidP="009953F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42481">
              <w:rPr>
                <w:sz w:val="24"/>
                <w:szCs w:val="24"/>
              </w:rPr>
              <w:t>1</w:t>
            </w:r>
          </w:p>
        </w:tc>
        <w:tc>
          <w:tcPr>
            <w:tcW w:w="2998" w:type="dxa"/>
            <w:vAlign w:val="center"/>
          </w:tcPr>
          <w:p w:rsidR="009953F6" w:rsidRPr="00BE5CD2" w:rsidRDefault="009953F6" w:rsidP="009953F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highlight w:val="yellow"/>
              </w:rPr>
            </w:pPr>
            <w:r w:rsidRPr="00142481">
              <w:rPr>
                <w:sz w:val="24"/>
                <w:szCs w:val="24"/>
              </w:rPr>
              <w:t>2</w:t>
            </w:r>
          </w:p>
        </w:tc>
      </w:tr>
      <w:tr w:rsidR="009953F6" w:rsidRPr="00BE5CD2" w:rsidTr="008E485B">
        <w:tc>
          <w:tcPr>
            <w:tcW w:w="431" w:type="dxa"/>
            <w:shd w:val="clear" w:color="auto" w:fill="auto"/>
            <w:vAlign w:val="center"/>
          </w:tcPr>
          <w:p w:rsidR="009953F6" w:rsidRPr="00142481" w:rsidRDefault="009953F6" w:rsidP="009953F6">
            <w:pPr>
              <w:numPr>
                <w:ilvl w:val="0"/>
                <w:numId w:val="1"/>
              </w:numPr>
              <w:tabs>
                <w:tab w:val="left" w:pos="113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82" w:type="dxa"/>
            <w:gridSpan w:val="2"/>
            <w:shd w:val="clear" w:color="auto" w:fill="auto"/>
          </w:tcPr>
          <w:p w:rsidR="009953F6" w:rsidRPr="00142481" w:rsidRDefault="009953F6" w:rsidP="009953F6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48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заседаний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953F6" w:rsidRPr="00142481" w:rsidRDefault="009953F6" w:rsidP="009953F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42481">
              <w:rPr>
                <w:sz w:val="24"/>
                <w:szCs w:val="24"/>
              </w:rPr>
              <w:t>8</w:t>
            </w:r>
          </w:p>
        </w:tc>
        <w:tc>
          <w:tcPr>
            <w:tcW w:w="2998" w:type="dxa"/>
            <w:vAlign w:val="center"/>
          </w:tcPr>
          <w:p w:rsidR="009953F6" w:rsidRPr="00BE5CD2" w:rsidRDefault="009953F6" w:rsidP="009953F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highlight w:val="yellow"/>
              </w:rPr>
            </w:pPr>
            <w:r w:rsidRPr="00142481">
              <w:rPr>
                <w:sz w:val="24"/>
                <w:szCs w:val="24"/>
              </w:rPr>
              <w:t>8</w:t>
            </w:r>
          </w:p>
        </w:tc>
      </w:tr>
      <w:tr w:rsidR="009953F6" w:rsidRPr="00BE5CD2" w:rsidTr="008E485B">
        <w:tc>
          <w:tcPr>
            <w:tcW w:w="431" w:type="dxa"/>
            <w:shd w:val="clear" w:color="auto" w:fill="auto"/>
            <w:vAlign w:val="center"/>
          </w:tcPr>
          <w:p w:rsidR="009953F6" w:rsidRPr="00142481" w:rsidRDefault="009953F6" w:rsidP="009953F6">
            <w:pPr>
              <w:numPr>
                <w:ilvl w:val="0"/>
                <w:numId w:val="1"/>
              </w:numPr>
              <w:tabs>
                <w:tab w:val="left" w:pos="113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82" w:type="dxa"/>
            <w:gridSpan w:val="2"/>
            <w:shd w:val="clear" w:color="auto" w:fill="auto"/>
          </w:tcPr>
          <w:p w:rsidR="009953F6" w:rsidRPr="00142481" w:rsidRDefault="009953F6" w:rsidP="009953F6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48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стратегических заседаний (рассмотрение основных направлений развития курируемой отрасли)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953F6" w:rsidRPr="00142481" w:rsidRDefault="009953F6" w:rsidP="009953F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42481">
              <w:rPr>
                <w:sz w:val="24"/>
                <w:szCs w:val="24"/>
              </w:rPr>
              <w:t>2</w:t>
            </w:r>
          </w:p>
        </w:tc>
        <w:tc>
          <w:tcPr>
            <w:tcW w:w="2998" w:type="dxa"/>
            <w:vAlign w:val="center"/>
          </w:tcPr>
          <w:p w:rsidR="009953F6" w:rsidRPr="00BE5CD2" w:rsidRDefault="009953F6" w:rsidP="009953F6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yellow"/>
              </w:rPr>
            </w:pPr>
            <w:r w:rsidRPr="009953F6">
              <w:rPr>
                <w:sz w:val="24"/>
                <w:szCs w:val="24"/>
              </w:rPr>
              <w:t>2</w:t>
            </w:r>
          </w:p>
        </w:tc>
      </w:tr>
      <w:tr w:rsidR="009953F6" w:rsidRPr="00BE5CD2" w:rsidTr="008E485B">
        <w:tc>
          <w:tcPr>
            <w:tcW w:w="431" w:type="dxa"/>
            <w:shd w:val="clear" w:color="auto" w:fill="auto"/>
            <w:vAlign w:val="center"/>
          </w:tcPr>
          <w:p w:rsidR="009953F6" w:rsidRPr="00142481" w:rsidRDefault="009953F6" w:rsidP="009953F6">
            <w:pPr>
              <w:numPr>
                <w:ilvl w:val="0"/>
                <w:numId w:val="1"/>
              </w:numPr>
              <w:tabs>
                <w:tab w:val="left" w:pos="113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82" w:type="dxa"/>
            <w:gridSpan w:val="2"/>
            <w:shd w:val="clear" w:color="auto" w:fill="auto"/>
            <w:vAlign w:val="center"/>
          </w:tcPr>
          <w:p w:rsidR="009953F6" w:rsidRPr="00142481" w:rsidRDefault="009953F6" w:rsidP="009953F6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481">
              <w:rPr>
                <w:rFonts w:ascii="Times New Roman" w:hAnsi="Times New Roman" w:cs="Times New Roman"/>
                <w:sz w:val="24"/>
                <w:szCs w:val="24"/>
              </w:rPr>
              <w:t>Исполнение протокольных решений, принятых на заседаниях группы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953F6" w:rsidRPr="00142481" w:rsidRDefault="009953F6" w:rsidP="009953F6">
            <w:pPr>
              <w:jc w:val="center"/>
              <w:rPr>
                <w:sz w:val="24"/>
                <w:szCs w:val="24"/>
              </w:rPr>
            </w:pPr>
            <w:r w:rsidRPr="00142481">
              <w:rPr>
                <w:sz w:val="24"/>
                <w:szCs w:val="24"/>
              </w:rPr>
              <w:t>100%</w:t>
            </w:r>
          </w:p>
        </w:tc>
        <w:tc>
          <w:tcPr>
            <w:tcW w:w="2998" w:type="dxa"/>
            <w:vAlign w:val="center"/>
          </w:tcPr>
          <w:p w:rsidR="009953F6" w:rsidRPr="00142481" w:rsidRDefault="009953F6" w:rsidP="009953F6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48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  <w:p w:rsidR="009953F6" w:rsidRPr="00142481" w:rsidRDefault="009953F6" w:rsidP="009953F6">
            <w:pPr>
              <w:tabs>
                <w:tab w:val="left" w:pos="1134"/>
              </w:tabs>
              <w:ind w:right="-28"/>
              <w:jc w:val="center"/>
              <w:rPr>
                <w:sz w:val="24"/>
                <w:szCs w:val="24"/>
              </w:rPr>
            </w:pPr>
            <w:r w:rsidRPr="00142481">
              <w:rPr>
                <w:i/>
                <w:sz w:val="24"/>
                <w:szCs w:val="24"/>
              </w:rPr>
              <w:t>(100% - общее количество принятых решений)</w:t>
            </w:r>
          </w:p>
        </w:tc>
      </w:tr>
      <w:tr w:rsidR="009953F6" w:rsidRPr="00BE5CD2" w:rsidTr="008E485B">
        <w:tc>
          <w:tcPr>
            <w:tcW w:w="431" w:type="dxa"/>
            <w:shd w:val="clear" w:color="auto" w:fill="auto"/>
            <w:vAlign w:val="center"/>
          </w:tcPr>
          <w:p w:rsidR="009953F6" w:rsidRPr="00142481" w:rsidRDefault="009953F6" w:rsidP="009953F6">
            <w:pPr>
              <w:numPr>
                <w:ilvl w:val="0"/>
                <w:numId w:val="1"/>
              </w:numPr>
              <w:tabs>
                <w:tab w:val="left" w:pos="113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82" w:type="dxa"/>
            <w:gridSpan w:val="2"/>
            <w:shd w:val="clear" w:color="auto" w:fill="auto"/>
            <w:vAlign w:val="center"/>
          </w:tcPr>
          <w:p w:rsidR="009953F6" w:rsidRPr="00142481" w:rsidRDefault="009953F6" w:rsidP="009953F6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481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 материалов по вопросам заседания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953F6" w:rsidRPr="00142481" w:rsidRDefault="009953F6" w:rsidP="009953F6">
            <w:pPr>
              <w:jc w:val="center"/>
              <w:rPr>
                <w:sz w:val="24"/>
                <w:szCs w:val="24"/>
              </w:rPr>
            </w:pPr>
            <w:r w:rsidRPr="00142481">
              <w:rPr>
                <w:sz w:val="24"/>
                <w:szCs w:val="24"/>
              </w:rPr>
              <w:t>100%</w:t>
            </w:r>
          </w:p>
        </w:tc>
        <w:tc>
          <w:tcPr>
            <w:tcW w:w="2998" w:type="dxa"/>
          </w:tcPr>
          <w:p w:rsidR="009953F6" w:rsidRPr="00142481" w:rsidRDefault="009953F6" w:rsidP="009953F6">
            <w:pPr>
              <w:tabs>
                <w:tab w:val="left" w:pos="1134"/>
              </w:tabs>
              <w:ind w:right="-28"/>
              <w:jc w:val="center"/>
              <w:rPr>
                <w:sz w:val="24"/>
                <w:szCs w:val="24"/>
              </w:rPr>
            </w:pPr>
            <w:r w:rsidRPr="00142481">
              <w:rPr>
                <w:sz w:val="24"/>
                <w:szCs w:val="24"/>
              </w:rPr>
              <w:t>100 %</w:t>
            </w:r>
          </w:p>
          <w:p w:rsidR="009953F6" w:rsidRPr="00142481" w:rsidRDefault="009953F6" w:rsidP="009953F6">
            <w:pPr>
              <w:tabs>
                <w:tab w:val="left" w:pos="1134"/>
              </w:tabs>
              <w:ind w:right="-28"/>
              <w:jc w:val="center"/>
              <w:rPr>
                <w:sz w:val="24"/>
                <w:szCs w:val="24"/>
              </w:rPr>
            </w:pPr>
            <w:r w:rsidRPr="00142481">
              <w:rPr>
                <w:i/>
                <w:sz w:val="24"/>
                <w:szCs w:val="24"/>
              </w:rPr>
              <w:t>(100% - размещение материалов по количеству заседаний)</w:t>
            </w:r>
          </w:p>
        </w:tc>
      </w:tr>
      <w:tr w:rsidR="009953F6" w:rsidRPr="00BE5CD2" w:rsidTr="008E485B">
        <w:tc>
          <w:tcPr>
            <w:tcW w:w="431" w:type="dxa"/>
            <w:shd w:val="clear" w:color="auto" w:fill="auto"/>
            <w:vAlign w:val="center"/>
          </w:tcPr>
          <w:p w:rsidR="009953F6" w:rsidRPr="00142481" w:rsidRDefault="009953F6" w:rsidP="009953F6">
            <w:pPr>
              <w:numPr>
                <w:ilvl w:val="0"/>
                <w:numId w:val="1"/>
              </w:numPr>
              <w:tabs>
                <w:tab w:val="left" w:pos="113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82" w:type="dxa"/>
            <w:gridSpan w:val="2"/>
            <w:shd w:val="clear" w:color="auto" w:fill="auto"/>
          </w:tcPr>
          <w:p w:rsidR="009953F6" w:rsidRPr="00142481" w:rsidRDefault="009953F6" w:rsidP="009953F6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481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 отчета о деятельности отраслевой группы</w:t>
            </w:r>
          </w:p>
        </w:tc>
        <w:tc>
          <w:tcPr>
            <w:tcW w:w="4110" w:type="dxa"/>
            <w:shd w:val="clear" w:color="auto" w:fill="auto"/>
          </w:tcPr>
          <w:p w:rsidR="009953F6" w:rsidRPr="00142481" w:rsidRDefault="009953F6" w:rsidP="009953F6">
            <w:pPr>
              <w:jc w:val="center"/>
              <w:rPr>
                <w:sz w:val="24"/>
                <w:szCs w:val="24"/>
              </w:rPr>
            </w:pPr>
            <w:r w:rsidRPr="00142481">
              <w:rPr>
                <w:sz w:val="24"/>
                <w:szCs w:val="24"/>
              </w:rPr>
              <w:t>100%</w:t>
            </w:r>
          </w:p>
        </w:tc>
        <w:tc>
          <w:tcPr>
            <w:tcW w:w="2998" w:type="dxa"/>
          </w:tcPr>
          <w:p w:rsidR="009953F6" w:rsidRPr="00BE5CD2" w:rsidRDefault="009953F6" w:rsidP="009953F6">
            <w:pPr>
              <w:tabs>
                <w:tab w:val="left" w:pos="1134"/>
              </w:tabs>
              <w:ind w:right="-28"/>
              <w:jc w:val="center"/>
              <w:rPr>
                <w:sz w:val="24"/>
                <w:szCs w:val="24"/>
                <w:highlight w:val="yellow"/>
              </w:rPr>
            </w:pPr>
            <w:r w:rsidRPr="00142481">
              <w:rPr>
                <w:sz w:val="24"/>
                <w:szCs w:val="24"/>
              </w:rPr>
              <w:t>100%</w:t>
            </w:r>
          </w:p>
        </w:tc>
      </w:tr>
      <w:tr w:rsidR="009953F6" w:rsidRPr="00BE5CD2" w:rsidTr="008E485B">
        <w:tc>
          <w:tcPr>
            <w:tcW w:w="431" w:type="dxa"/>
            <w:shd w:val="clear" w:color="auto" w:fill="auto"/>
            <w:vAlign w:val="center"/>
          </w:tcPr>
          <w:p w:rsidR="009953F6" w:rsidRPr="00142481" w:rsidRDefault="009953F6" w:rsidP="009953F6">
            <w:pPr>
              <w:numPr>
                <w:ilvl w:val="0"/>
                <w:numId w:val="1"/>
              </w:numPr>
              <w:tabs>
                <w:tab w:val="left" w:pos="113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82" w:type="dxa"/>
            <w:gridSpan w:val="2"/>
            <w:shd w:val="clear" w:color="auto" w:fill="auto"/>
          </w:tcPr>
          <w:p w:rsidR="009953F6" w:rsidRPr="00142481" w:rsidRDefault="009953F6" w:rsidP="009953F6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48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включенных в государственные программы Камчатского края мероприятий, направленных на реализацию Инвестиционной Стратегии </w:t>
            </w:r>
            <w:r w:rsidRPr="00142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Камчатского края до 2020 года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953F6" w:rsidRPr="00142481" w:rsidRDefault="009953F6" w:rsidP="009953F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4248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98" w:type="dxa"/>
            <w:vAlign w:val="center"/>
          </w:tcPr>
          <w:p w:rsidR="009953F6" w:rsidRPr="00BE5CD2" w:rsidRDefault="00661ED7" w:rsidP="009953F6">
            <w:pPr>
              <w:pStyle w:val="a3"/>
              <w:tabs>
                <w:tab w:val="left" w:pos="1134"/>
              </w:tabs>
              <w:ind w:left="36" w:right="-28"/>
              <w:jc w:val="center"/>
              <w:rPr>
                <w:sz w:val="24"/>
                <w:szCs w:val="24"/>
                <w:highlight w:val="yellow"/>
              </w:rPr>
            </w:pPr>
            <w:r w:rsidRPr="00661ED7">
              <w:rPr>
                <w:sz w:val="24"/>
                <w:szCs w:val="24"/>
              </w:rPr>
              <w:t>1</w:t>
            </w:r>
          </w:p>
        </w:tc>
      </w:tr>
      <w:tr w:rsidR="009953F6" w:rsidRPr="00BE5CD2" w:rsidTr="008E485B">
        <w:tc>
          <w:tcPr>
            <w:tcW w:w="431" w:type="dxa"/>
            <w:shd w:val="clear" w:color="auto" w:fill="auto"/>
            <w:vAlign w:val="center"/>
          </w:tcPr>
          <w:p w:rsidR="009953F6" w:rsidRPr="00142481" w:rsidRDefault="009953F6" w:rsidP="009953F6">
            <w:pPr>
              <w:numPr>
                <w:ilvl w:val="0"/>
                <w:numId w:val="1"/>
              </w:numPr>
              <w:tabs>
                <w:tab w:val="left" w:pos="113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82" w:type="dxa"/>
            <w:gridSpan w:val="2"/>
            <w:shd w:val="clear" w:color="auto" w:fill="auto"/>
          </w:tcPr>
          <w:p w:rsidR="009953F6" w:rsidRPr="00142481" w:rsidRDefault="009953F6" w:rsidP="009953F6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2481">
              <w:rPr>
                <w:rFonts w:ascii="Times New Roman" w:hAnsi="Times New Roman" w:cs="Times New Roman"/>
                <w:sz w:val="24"/>
                <w:szCs w:val="24"/>
              </w:rPr>
              <w:t>Участие руководителей отраслевых групп в формировании Прогноза потребности рынка труда Камчатского края в специалистах различных направлений на 2014-2020 годы в соответствии с Регламентом, утвержденным распоряжением Правительства Камчатского края от 30.07.2013 № 352-РП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953F6" w:rsidRPr="00142481" w:rsidRDefault="009953F6" w:rsidP="009953F6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sz w:val="24"/>
                <w:szCs w:val="24"/>
              </w:rPr>
            </w:pPr>
            <w:r w:rsidRPr="00142481">
              <w:rPr>
                <w:sz w:val="24"/>
                <w:szCs w:val="24"/>
              </w:rPr>
              <w:t>100%</w:t>
            </w:r>
          </w:p>
        </w:tc>
        <w:tc>
          <w:tcPr>
            <w:tcW w:w="2998" w:type="dxa"/>
            <w:vAlign w:val="center"/>
          </w:tcPr>
          <w:p w:rsidR="009953F6" w:rsidRPr="00142481" w:rsidRDefault="009953F6" w:rsidP="009953F6">
            <w:pPr>
              <w:tabs>
                <w:tab w:val="left" w:pos="1134"/>
              </w:tabs>
              <w:ind w:right="-28"/>
              <w:jc w:val="center"/>
              <w:rPr>
                <w:sz w:val="24"/>
                <w:szCs w:val="24"/>
              </w:rPr>
            </w:pPr>
            <w:r w:rsidRPr="00142481">
              <w:rPr>
                <w:sz w:val="24"/>
                <w:szCs w:val="24"/>
              </w:rPr>
              <w:t>100%</w:t>
            </w:r>
          </w:p>
        </w:tc>
      </w:tr>
    </w:tbl>
    <w:p w:rsidR="0013387D" w:rsidRPr="00C85FC3" w:rsidRDefault="004D43B5" w:rsidP="0013387D">
      <w:pPr>
        <w:ind w:left="284"/>
        <w:rPr>
          <w:sz w:val="24"/>
          <w:szCs w:val="24"/>
          <w:vertAlign w:val="superscript"/>
        </w:rPr>
      </w:pPr>
      <w:r w:rsidRPr="00C85FC3">
        <w:rPr>
          <w:vertAlign w:val="superscript"/>
        </w:rPr>
        <w:br w:type="textWrapping" w:clear="all"/>
      </w:r>
    </w:p>
    <w:p w:rsidR="00E341A4" w:rsidRPr="00C85FC3" w:rsidRDefault="003F06F6" w:rsidP="001B67E9">
      <w:pPr>
        <w:ind w:firstLine="284"/>
        <w:rPr>
          <w:bCs/>
          <w:sz w:val="24"/>
          <w:szCs w:val="24"/>
        </w:rPr>
      </w:pPr>
      <w:r w:rsidRPr="00C85FC3">
        <w:rPr>
          <w:bCs/>
          <w:sz w:val="24"/>
          <w:szCs w:val="24"/>
        </w:rPr>
        <w:t xml:space="preserve"> *   </w:t>
      </w:r>
      <w:r w:rsidR="00E341A4" w:rsidRPr="00C85FC3">
        <w:rPr>
          <w:bCs/>
          <w:sz w:val="24"/>
          <w:szCs w:val="24"/>
        </w:rPr>
        <w:t>значение указано по представленной информации предприятий АПК/</w:t>
      </w:r>
      <w:r w:rsidR="00187B82" w:rsidRPr="00C85FC3">
        <w:rPr>
          <w:bCs/>
          <w:sz w:val="24"/>
          <w:szCs w:val="24"/>
        </w:rPr>
        <w:t xml:space="preserve">показатель по данным </w:t>
      </w:r>
      <w:proofErr w:type="spellStart"/>
      <w:r w:rsidR="00187B82" w:rsidRPr="00C85FC3">
        <w:rPr>
          <w:bCs/>
          <w:sz w:val="24"/>
          <w:szCs w:val="24"/>
        </w:rPr>
        <w:t>Камчатстата</w:t>
      </w:r>
      <w:proofErr w:type="spellEnd"/>
      <w:r w:rsidR="00C85FC3" w:rsidRPr="00C85FC3">
        <w:rPr>
          <w:bCs/>
          <w:sz w:val="24"/>
          <w:szCs w:val="24"/>
        </w:rPr>
        <w:t xml:space="preserve"> будет скорректирован после выпуска статистического сборника в феврале-марте 2018 года</w:t>
      </w:r>
      <w:r w:rsidR="00187B82" w:rsidRPr="00C85FC3">
        <w:rPr>
          <w:bCs/>
          <w:sz w:val="24"/>
          <w:szCs w:val="24"/>
        </w:rPr>
        <w:t>;</w:t>
      </w:r>
    </w:p>
    <w:p w:rsidR="003F06F6" w:rsidRPr="00076CC7" w:rsidRDefault="003F06F6" w:rsidP="003F06F6">
      <w:pPr>
        <w:spacing w:before="240"/>
        <w:ind w:left="284"/>
        <w:rPr>
          <w:sz w:val="24"/>
          <w:szCs w:val="24"/>
        </w:rPr>
      </w:pPr>
      <w:r w:rsidRPr="00076CC7">
        <w:rPr>
          <w:sz w:val="24"/>
          <w:szCs w:val="24"/>
        </w:rPr>
        <w:t>*</w:t>
      </w:r>
      <w:proofErr w:type="gramStart"/>
      <w:r w:rsidRPr="00076CC7">
        <w:rPr>
          <w:sz w:val="24"/>
          <w:szCs w:val="24"/>
        </w:rPr>
        <w:t>*  Инвестиционные</w:t>
      </w:r>
      <w:proofErr w:type="gramEnd"/>
      <w:r w:rsidRPr="00076CC7">
        <w:rPr>
          <w:sz w:val="24"/>
          <w:szCs w:val="24"/>
        </w:rPr>
        <w:t xml:space="preserve"> проекты: </w:t>
      </w:r>
    </w:p>
    <w:p w:rsidR="003F06F6" w:rsidRPr="00701B3E" w:rsidRDefault="003F06F6" w:rsidP="003F06F6">
      <w:pPr>
        <w:ind w:firstLine="709"/>
        <w:rPr>
          <w:bCs/>
          <w:sz w:val="24"/>
          <w:szCs w:val="24"/>
        </w:rPr>
      </w:pPr>
      <w:r w:rsidRPr="00076CC7">
        <w:rPr>
          <w:bCs/>
          <w:sz w:val="24"/>
          <w:szCs w:val="24"/>
        </w:rPr>
        <w:t xml:space="preserve">- «Модернизация и расширение </w:t>
      </w:r>
      <w:r w:rsidRPr="00701B3E">
        <w:rPr>
          <w:bCs/>
          <w:sz w:val="24"/>
          <w:szCs w:val="24"/>
        </w:rPr>
        <w:t>производственных мощностей УМП ОПХ «Заречное»</w:t>
      </w:r>
      <w:r w:rsidR="00E476B0" w:rsidRPr="00701B3E">
        <w:rPr>
          <w:bCs/>
          <w:sz w:val="24"/>
          <w:szCs w:val="24"/>
        </w:rPr>
        <w:t xml:space="preserve"> </w:t>
      </w:r>
      <w:r w:rsidRPr="00701B3E">
        <w:rPr>
          <w:bCs/>
          <w:sz w:val="24"/>
          <w:szCs w:val="24"/>
        </w:rPr>
        <w:t>- «Строительство убойного пункта»;</w:t>
      </w:r>
    </w:p>
    <w:p w:rsidR="003F06F6" w:rsidRPr="00701B3E" w:rsidRDefault="00C77AB6" w:rsidP="003F06F6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Реализую</w:t>
      </w:r>
      <w:r w:rsidR="003F06F6" w:rsidRPr="00701B3E">
        <w:rPr>
          <w:bCs/>
          <w:sz w:val="24"/>
          <w:szCs w:val="24"/>
        </w:rPr>
        <w:t xml:space="preserve">тся этапы следующих </w:t>
      </w:r>
      <w:proofErr w:type="spellStart"/>
      <w:r w:rsidR="003F06F6" w:rsidRPr="00701B3E">
        <w:rPr>
          <w:bCs/>
          <w:sz w:val="24"/>
          <w:szCs w:val="24"/>
        </w:rPr>
        <w:t>инвест</w:t>
      </w:r>
      <w:proofErr w:type="spellEnd"/>
      <w:r w:rsidR="00142481" w:rsidRPr="00701B3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="003F06F6" w:rsidRPr="00701B3E">
        <w:rPr>
          <w:bCs/>
          <w:sz w:val="24"/>
          <w:szCs w:val="24"/>
        </w:rPr>
        <w:t>проектов:</w:t>
      </w:r>
    </w:p>
    <w:p w:rsidR="003F06F6" w:rsidRPr="00701B3E" w:rsidRDefault="003F06F6" w:rsidP="003F06F6">
      <w:pPr>
        <w:ind w:firstLine="709"/>
        <w:rPr>
          <w:bCs/>
          <w:sz w:val="24"/>
          <w:szCs w:val="24"/>
        </w:rPr>
      </w:pPr>
      <w:r w:rsidRPr="00701B3E">
        <w:rPr>
          <w:bCs/>
          <w:sz w:val="24"/>
          <w:szCs w:val="24"/>
        </w:rPr>
        <w:t xml:space="preserve"> - «Свинокомплекс полного производственного цикла с годовым количеством откормленных свиней 36 000 голов на 64 км трассы Петропавловск-Камчатский – Мильково, Елизовского района, Камчатского края» - строительство </w:t>
      </w:r>
      <w:r w:rsidR="006E3A1C">
        <w:rPr>
          <w:bCs/>
          <w:sz w:val="24"/>
          <w:szCs w:val="24"/>
        </w:rPr>
        <w:t>1-го</w:t>
      </w:r>
      <w:r w:rsidRPr="00701B3E">
        <w:rPr>
          <w:bCs/>
          <w:sz w:val="24"/>
          <w:szCs w:val="24"/>
        </w:rPr>
        <w:t xml:space="preserve"> корпус</w:t>
      </w:r>
      <w:r w:rsidR="006E3A1C">
        <w:rPr>
          <w:bCs/>
          <w:sz w:val="24"/>
          <w:szCs w:val="24"/>
        </w:rPr>
        <w:t>а</w:t>
      </w:r>
      <w:r w:rsidRPr="00701B3E">
        <w:rPr>
          <w:bCs/>
          <w:sz w:val="24"/>
          <w:szCs w:val="24"/>
        </w:rPr>
        <w:t xml:space="preserve"> </w:t>
      </w:r>
      <w:proofErr w:type="spellStart"/>
      <w:r w:rsidRPr="00701B3E">
        <w:rPr>
          <w:bCs/>
          <w:sz w:val="24"/>
          <w:szCs w:val="24"/>
        </w:rPr>
        <w:t>свинокомплекса</w:t>
      </w:r>
      <w:proofErr w:type="spellEnd"/>
      <w:r w:rsidR="006E3A1C">
        <w:rPr>
          <w:bCs/>
          <w:sz w:val="24"/>
          <w:szCs w:val="24"/>
        </w:rPr>
        <w:t xml:space="preserve"> и </w:t>
      </w:r>
      <w:r w:rsidRPr="00701B3E">
        <w:rPr>
          <w:bCs/>
          <w:sz w:val="24"/>
          <w:szCs w:val="24"/>
        </w:rPr>
        <w:t>част</w:t>
      </w:r>
      <w:r w:rsidR="006E3A1C">
        <w:rPr>
          <w:bCs/>
          <w:sz w:val="24"/>
          <w:szCs w:val="24"/>
        </w:rPr>
        <w:t>и</w:t>
      </w:r>
      <w:r w:rsidRPr="00701B3E">
        <w:rPr>
          <w:bCs/>
          <w:sz w:val="24"/>
          <w:szCs w:val="24"/>
        </w:rPr>
        <w:t xml:space="preserve"> вспомогательных зданий;</w:t>
      </w:r>
    </w:p>
    <w:p w:rsidR="003F06F6" w:rsidRPr="00564A16" w:rsidRDefault="001B67E9" w:rsidP="001B67E9">
      <w:pPr>
        <w:ind w:firstLine="426"/>
        <w:rPr>
          <w:sz w:val="24"/>
          <w:szCs w:val="24"/>
        </w:rPr>
      </w:pPr>
      <w:r w:rsidRPr="00564A16">
        <w:rPr>
          <w:sz w:val="24"/>
          <w:szCs w:val="24"/>
        </w:rPr>
        <w:t>*** Инвестиционный проект «Камчатская мельница», претендующий на присвоение статуса особо значимого инвестиционного проекта Камчатского края.</w:t>
      </w:r>
    </w:p>
    <w:p w:rsidR="003F06F6" w:rsidRPr="00C85FC3" w:rsidRDefault="003F06F6" w:rsidP="003F06F6">
      <w:pPr>
        <w:rPr>
          <w:bCs/>
          <w:sz w:val="24"/>
          <w:szCs w:val="24"/>
        </w:rPr>
      </w:pPr>
      <w:r w:rsidRPr="00C85FC3">
        <w:rPr>
          <w:sz w:val="24"/>
          <w:szCs w:val="24"/>
        </w:rPr>
        <w:t xml:space="preserve">      </w:t>
      </w:r>
      <w:r w:rsidR="001B67E9" w:rsidRPr="00C85FC3">
        <w:rPr>
          <w:sz w:val="24"/>
          <w:szCs w:val="24"/>
        </w:rPr>
        <w:t xml:space="preserve"> </w:t>
      </w:r>
      <w:r w:rsidRPr="00C85FC3">
        <w:rPr>
          <w:sz w:val="24"/>
          <w:szCs w:val="24"/>
        </w:rPr>
        <w:t>***</w:t>
      </w:r>
      <w:r w:rsidR="001B67E9" w:rsidRPr="00C85FC3">
        <w:rPr>
          <w:sz w:val="24"/>
          <w:szCs w:val="24"/>
        </w:rPr>
        <w:t>*</w:t>
      </w:r>
      <w:r w:rsidRPr="00C85FC3">
        <w:rPr>
          <w:sz w:val="24"/>
          <w:szCs w:val="24"/>
        </w:rPr>
        <w:t xml:space="preserve"> </w:t>
      </w:r>
      <w:r w:rsidR="001B67E9" w:rsidRPr="00C85FC3">
        <w:rPr>
          <w:sz w:val="24"/>
          <w:szCs w:val="24"/>
        </w:rPr>
        <w:t>И</w:t>
      </w:r>
      <w:r w:rsidRPr="00C85FC3">
        <w:rPr>
          <w:sz w:val="24"/>
          <w:szCs w:val="24"/>
        </w:rPr>
        <w:t>нвестиционный проект, имеющий статус «</w:t>
      </w:r>
      <w:r w:rsidRPr="00C85FC3">
        <w:rPr>
          <w:bCs/>
          <w:sz w:val="24"/>
          <w:szCs w:val="24"/>
        </w:rPr>
        <w:t>особо</w:t>
      </w:r>
      <w:r w:rsidRPr="00C85FC3">
        <w:rPr>
          <w:sz w:val="24"/>
          <w:szCs w:val="24"/>
        </w:rPr>
        <w:t xml:space="preserve"> </w:t>
      </w:r>
      <w:r w:rsidRPr="00C85FC3">
        <w:rPr>
          <w:bCs/>
          <w:sz w:val="24"/>
          <w:szCs w:val="24"/>
        </w:rPr>
        <w:t>значимый»</w:t>
      </w:r>
      <w:r w:rsidRPr="00C85FC3">
        <w:rPr>
          <w:sz w:val="24"/>
          <w:szCs w:val="24"/>
        </w:rPr>
        <w:t xml:space="preserve"> </w:t>
      </w:r>
      <w:r w:rsidRPr="00C85FC3">
        <w:rPr>
          <w:bCs/>
          <w:sz w:val="24"/>
          <w:szCs w:val="24"/>
        </w:rPr>
        <w:t>инвестиционный</w:t>
      </w:r>
      <w:r w:rsidRPr="00C85FC3">
        <w:rPr>
          <w:sz w:val="24"/>
          <w:szCs w:val="24"/>
        </w:rPr>
        <w:t xml:space="preserve"> </w:t>
      </w:r>
      <w:r w:rsidRPr="00C85FC3">
        <w:rPr>
          <w:bCs/>
          <w:sz w:val="24"/>
          <w:szCs w:val="24"/>
        </w:rPr>
        <w:t>проект</w:t>
      </w:r>
      <w:bookmarkStart w:id="0" w:name="_GoBack"/>
      <w:bookmarkEnd w:id="0"/>
    </w:p>
    <w:sectPr w:rsidR="003F06F6" w:rsidRPr="00C85FC3" w:rsidSect="008E485B">
      <w:pgSz w:w="16834" w:h="11909" w:orient="landscape" w:code="9"/>
      <w:pgMar w:top="567" w:right="391" w:bottom="426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55E2A"/>
    <w:multiLevelType w:val="hybridMultilevel"/>
    <w:tmpl w:val="85BAA75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883D95"/>
    <w:multiLevelType w:val="hybridMultilevel"/>
    <w:tmpl w:val="6AB405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705CD4"/>
    <w:multiLevelType w:val="hybridMultilevel"/>
    <w:tmpl w:val="93ACB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C5595"/>
    <w:multiLevelType w:val="hybridMultilevel"/>
    <w:tmpl w:val="FE20A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83CD6"/>
    <w:multiLevelType w:val="hybridMultilevel"/>
    <w:tmpl w:val="4C3E4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E7265"/>
    <w:multiLevelType w:val="hybridMultilevel"/>
    <w:tmpl w:val="6E682CA8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4161701D"/>
    <w:multiLevelType w:val="hybridMultilevel"/>
    <w:tmpl w:val="D6ACFE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08F"/>
    <w:rsid w:val="0001216F"/>
    <w:rsid w:val="00032E8E"/>
    <w:rsid w:val="0003546D"/>
    <w:rsid w:val="00043ECA"/>
    <w:rsid w:val="00064AD5"/>
    <w:rsid w:val="00074D8B"/>
    <w:rsid w:val="00076CC7"/>
    <w:rsid w:val="000830D5"/>
    <w:rsid w:val="000A0238"/>
    <w:rsid w:val="000A511A"/>
    <w:rsid w:val="000B5C1C"/>
    <w:rsid w:val="000B69ED"/>
    <w:rsid w:val="000E6F02"/>
    <w:rsid w:val="00101B57"/>
    <w:rsid w:val="001253BC"/>
    <w:rsid w:val="00130A79"/>
    <w:rsid w:val="0013387D"/>
    <w:rsid w:val="00142481"/>
    <w:rsid w:val="001640F1"/>
    <w:rsid w:val="00173256"/>
    <w:rsid w:val="00187B82"/>
    <w:rsid w:val="001977BC"/>
    <w:rsid w:val="001A7D7C"/>
    <w:rsid w:val="001B076C"/>
    <w:rsid w:val="001B2A4C"/>
    <w:rsid w:val="001B362E"/>
    <w:rsid w:val="001B4E90"/>
    <w:rsid w:val="001B67E9"/>
    <w:rsid w:val="001D6F78"/>
    <w:rsid w:val="001E0FC4"/>
    <w:rsid w:val="001E1182"/>
    <w:rsid w:val="0022167B"/>
    <w:rsid w:val="00253B2A"/>
    <w:rsid w:val="00264D77"/>
    <w:rsid w:val="002750C8"/>
    <w:rsid w:val="00280035"/>
    <w:rsid w:val="002807C2"/>
    <w:rsid w:val="00283989"/>
    <w:rsid w:val="00287DD8"/>
    <w:rsid w:val="00293F31"/>
    <w:rsid w:val="002D500E"/>
    <w:rsid w:val="002D5AE9"/>
    <w:rsid w:val="002D5B55"/>
    <w:rsid w:val="002E0B68"/>
    <w:rsid w:val="002E247C"/>
    <w:rsid w:val="002E572F"/>
    <w:rsid w:val="002F1E63"/>
    <w:rsid w:val="002F4DC6"/>
    <w:rsid w:val="002F7572"/>
    <w:rsid w:val="002F7576"/>
    <w:rsid w:val="00305582"/>
    <w:rsid w:val="00325DCB"/>
    <w:rsid w:val="003309A0"/>
    <w:rsid w:val="0035499E"/>
    <w:rsid w:val="003549B5"/>
    <w:rsid w:val="00360DE7"/>
    <w:rsid w:val="00376EF7"/>
    <w:rsid w:val="00385462"/>
    <w:rsid w:val="00390748"/>
    <w:rsid w:val="003B36C0"/>
    <w:rsid w:val="003C34A3"/>
    <w:rsid w:val="003D0B93"/>
    <w:rsid w:val="003D369B"/>
    <w:rsid w:val="003F0374"/>
    <w:rsid w:val="003F06F6"/>
    <w:rsid w:val="0040578A"/>
    <w:rsid w:val="00411233"/>
    <w:rsid w:val="00425F32"/>
    <w:rsid w:val="00443C22"/>
    <w:rsid w:val="004477EA"/>
    <w:rsid w:val="004516A8"/>
    <w:rsid w:val="0047224F"/>
    <w:rsid w:val="004767B0"/>
    <w:rsid w:val="00490413"/>
    <w:rsid w:val="004A40E5"/>
    <w:rsid w:val="004B0738"/>
    <w:rsid w:val="004C2C7E"/>
    <w:rsid w:val="004D43B5"/>
    <w:rsid w:val="004E0FDB"/>
    <w:rsid w:val="004E1ABB"/>
    <w:rsid w:val="004E67D4"/>
    <w:rsid w:val="00520B6F"/>
    <w:rsid w:val="00521136"/>
    <w:rsid w:val="0052205F"/>
    <w:rsid w:val="00527C7F"/>
    <w:rsid w:val="00555373"/>
    <w:rsid w:val="005555DE"/>
    <w:rsid w:val="00564A16"/>
    <w:rsid w:val="00586386"/>
    <w:rsid w:val="005957B9"/>
    <w:rsid w:val="005C008F"/>
    <w:rsid w:val="005C0505"/>
    <w:rsid w:val="005E723F"/>
    <w:rsid w:val="006108FC"/>
    <w:rsid w:val="00616E81"/>
    <w:rsid w:val="00623FDF"/>
    <w:rsid w:val="0062584C"/>
    <w:rsid w:val="00630D33"/>
    <w:rsid w:val="00637774"/>
    <w:rsid w:val="0064286F"/>
    <w:rsid w:val="00661ED7"/>
    <w:rsid w:val="0068374C"/>
    <w:rsid w:val="006917FC"/>
    <w:rsid w:val="006A68F6"/>
    <w:rsid w:val="006E0505"/>
    <w:rsid w:val="006E0BB6"/>
    <w:rsid w:val="006E3A1C"/>
    <w:rsid w:val="00701B3E"/>
    <w:rsid w:val="00705F37"/>
    <w:rsid w:val="007218CB"/>
    <w:rsid w:val="00734CB6"/>
    <w:rsid w:val="00734F38"/>
    <w:rsid w:val="00743C2C"/>
    <w:rsid w:val="007441F6"/>
    <w:rsid w:val="00756268"/>
    <w:rsid w:val="00756B25"/>
    <w:rsid w:val="00756E42"/>
    <w:rsid w:val="007705DA"/>
    <w:rsid w:val="00773013"/>
    <w:rsid w:val="00773F2B"/>
    <w:rsid w:val="0079332F"/>
    <w:rsid w:val="00795E02"/>
    <w:rsid w:val="007A3028"/>
    <w:rsid w:val="007B6A71"/>
    <w:rsid w:val="007C366C"/>
    <w:rsid w:val="007D6F63"/>
    <w:rsid w:val="007E0C2C"/>
    <w:rsid w:val="007E0F53"/>
    <w:rsid w:val="007F0E06"/>
    <w:rsid w:val="007F5CE2"/>
    <w:rsid w:val="007F6C6F"/>
    <w:rsid w:val="00823ACE"/>
    <w:rsid w:val="008601E7"/>
    <w:rsid w:val="0086309D"/>
    <w:rsid w:val="008836D1"/>
    <w:rsid w:val="0089078C"/>
    <w:rsid w:val="008935C2"/>
    <w:rsid w:val="00893EF7"/>
    <w:rsid w:val="008A1A80"/>
    <w:rsid w:val="008E485B"/>
    <w:rsid w:val="008F629C"/>
    <w:rsid w:val="00901D4F"/>
    <w:rsid w:val="00923D7B"/>
    <w:rsid w:val="009249C9"/>
    <w:rsid w:val="00951B87"/>
    <w:rsid w:val="00951E47"/>
    <w:rsid w:val="0097683D"/>
    <w:rsid w:val="00982837"/>
    <w:rsid w:val="009854A8"/>
    <w:rsid w:val="0098690B"/>
    <w:rsid w:val="009953F6"/>
    <w:rsid w:val="009A34CB"/>
    <w:rsid w:val="009A7F26"/>
    <w:rsid w:val="009C1212"/>
    <w:rsid w:val="009F74C3"/>
    <w:rsid w:val="00A22B54"/>
    <w:rsid w:val="00A36292"/>
    <w:rsid w:val="00A574B2"/>
    <w:rsid w:val="00A6049D"/>
    <w:rsid w:val="00A608D9"/>
    <w:rsid w:val="00A62749"/>
    <w:rsid w:val="00A70FFF"/>
    <w:rsid w:val="00A715B0"/>
    <w:rsid w:val="00AA1C3F"/>
    <w:rsid w:val="00AB0B9B"/>
    <w:rsid w:val="00AB3710"/>
    <w:rsid w:val="00AC4876"/>
    <w:rsid w:val="00AD0311"/>
    <w:rsid w:val="00AD62C2"/>
    <w:rsid w:val="00AF6AF7"/>
    <w:rsid w:val="00B05B7D"/>
    <w:rsid w:val="00B11969"/>
    <w:rsid w:val="00B1556E"/>
    <w:rsid w:val="00B26854"/>
    <w:rsid w:val="00B300B6"/>
    <w:rsid w:val="00B3343D"/>
    <w:rsid w:val="00B546AA"/>
    <w:rsid w:val="00B602A1"/>
    <w:rsid w:val="00B67D5F"/>
    <w:rsid w:val="00B84C6A"/>
    <w:rsid w:val="00B86BFA"/>
    <w:rsid w:val="00BA22B1"/>
    <w:rsid w:val="00BC39F3"/>
    <w:rsid w:val="00BE3F0B"/>
    <w:rsid w:val="00BE432F"/>
    <w:rsid w:val="00BE5CD2"/>
    <w:rsid w:val="00BE6162"/>
    <w:rsid w:val="00C11D25"/>
    <w:rsid w:val="00C37510"/>
    <w:rsid w:val="00C40B45"/>
    <w:rsid w:val="00C42A3B"/>
    <w:rsid w:val="00C470D1"/>
    <w:rsid w:val="00C77AB6"/>
    <w:rsid w:val="00C85FC3"/>
    <w:rsid w:val="00C97E3B"/>
    <w:rsid w:val="00CA1E34"/>
    <w:rsid w:val="00CA7F17"/>
    <w:rsid w:val="00CC4A71"/>
    <w:rsid w:val="00CC7ABA"/>
    <w:rsid w:val="00CE50AE"/>
    <w:rsid w:val="00CE5F92"/>
    <w:rsid w:val="00D06DCE"/>
    <w:rsid w:val="00D123C3"/>
    <w:rsid w:val="00D25908"/>
    <w:rsid w:val="00D3330F"/>
    <w:rsid w:val="00D34B52"/>
    <w:rsid w:val="00D353CE"/>
    <w:rsid w:val="00D47333"/>
    <w:rsid w:val="00D60B49"/>
    <w:rsid w:val="00D649C6"/>
    <w:rsid w:val="00D71E0C"/>
    <w:rsid w:val="00D748C9"/>
    <w:rsid w:val="00D85094"/>
    <w:rsid w:val="00DA22F8"/>
    <w:rsid w:val="00DA2454"/>
    <w:rsid w:val="00DD6CC7"/>
    <w:rsid w:val="00DF16F0"/>
    <w:rsid w:val="00E03913"/>
    <w:rsid w:val="00E12AFD"/>
    <w:rsid w:val="00E16111"/>
    <w:rsid w:val="00E24552"/>
    <w:rsid w:val="00E2674E"/>
    <w:rsid w:val="00E27C42"/>
    <w:rsid w:val="00E311D6"/>
    <w:rsid w:val="00E341A4"/>
    <w:rsid w:val="00E41496"/>
    <w:rsid w:val="00E476B0"/>
    <w:rsid w:val="00E603D6"/>
    <w:rsid w:val="00E7114F"/>
    <w:rsid w:val="00E71A19"/>
    <w:rsid w:val="00E96210"/>
    <w:rsid w:val="00EA2E22"/>
    <w:rsid w:val="00EA5E55"/>
    <w:rsid w:val="00EB1EF0"/>
    <w:rsid w:val="00EB70FC"/>
    <w:rsid w:val="00F0312B"/>
    <w:rsid w:val="00F10763"/>
    <w:rsid w:val="00F155D2"/>
    <w:rsid w:val="00F334BC"/>
    <w:rsid w:val="00F363CD"/>
    <w:rsid w:val="00F45A58"/>
    <w:rsid w:val="00F52CA6"/>
    <w:rsid w:val="00F54E59"/>
    <w:rsid w:val="00F66257"/>
    <w:rsid w:val="00F842A1"/>
    <w:rsid w:val="00F90656"/>
    <w:rsid w:val="00F969B6"/>
    <w:rsid w:val="00F96BF7"/>
    <w:rsid w:val="00FA1232"/>
    <w:rsid w:val="00FC2D54"/>
    <w:rsid w:val="00FD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B5A50-3B58-4C84-95A5-2076251D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DC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D649C6"/>
    <w:pPr>
      <w:spacing w:before="100" w:beforeAutospacing="1" w:after="100" w:afterAutospacing="1"/>
      <w:outlineLvl w:val="2"/>
    </w:pPr>
    <w:rPr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DCB"/>
    <w:pPr>
      <w:ind w:left="720"/>
      <w:contextualSpacing/>
    </w:pPr>
  </w:style>
  <w:style w:type="character" w:customStyle="1" w:styleId="a4">
    <w:name w:val="Основной текст_"/>
    <w:link w:val="2"/>
    <w:rsid w:val="00325DCB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325DCB"/>
    <w:pPr>
      <w:shd w:val="clear" w:color="auto" w:fill="FFFFFF"/>
      <w:spacing w:after="1080" w:line="317" w:lineRule="exact"/>
    </w:pPr>
    <w:rPr>
      <w:rFonts w:asciiTheme="minorHAnsi" w:eastAsiaTheme="minorHAnsi" w:hAnsiTheme="minorHAnsi" w:cstheme="minorBidi"/>
      <w:kern w:val="0"/>
      <w:sz w:val="25"/>
      <w:szCs w:val="25"/>
      <w:lang w:eastAsia="en-US"/>
    </w:rPr>
  </w:style>
  <w:style w:type="paragraph" w:styleId="a5">
    <w:name w:val="Body Text"/>
    <w:basedOn w:val="a"/>
    <w:link w:val="a6"/>
    <w:rsid w:val="00795E02"/>
    <w:rPr>
      <w:kern w:val="0"/>
      <w:szCs w:val="20"/>
    </w:rPr>
  </w:style>
  <w:style w:type="character" w:customStyle="1" w:styleId="a6">
    <w:name w:val="Основной текст Знак"/>
    <w:basedOn w:val="a0"/>
    <w:link w:val="a5"/>
    <w:rsid w:val="00795E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4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49D"/>
    <w:rPr>
      <w:rFonts w:ascii="Tahoma" w:eastAsia="Times New Roman" w:hAnsi="Tahoma" w:cs="Tahoma"/>
      <w:kern w:val="28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951B87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a">
    <w:name w:val="Strong"/>
    <w:basedOn w:val="a0"/>
    <w:uiPriority w:val="22"/>
    <w:qFormat/>
    <w:rsid w:val="00A22B54"/>
    <w:rPr>
      <w:b/>
      <w:bCs/>
    </w:rPr>
  </w:style>
  <w:style w:type="paragraph" w:customStyle="1" w:styleId="ConsPlusNonformat">
    <w:name w:val="ConsPlusNonformat"/>
    <w:rsid w:val="00BC39F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нак Знак Знак Знак Знак Знак Знак Знак Знак Знак Знак Знак Знак Знак Знак Знак Знак Знак"/>
    <w:basedOn w:val="a"/>
    <w:rsid w:val="0013387D"/>
    <w:pPr>
      <w:widowControl w:val="0"/>
      <w:adjustRightInd w:val="0"/>
      <w:spacing w:after="160" w:line="240" w:lineRule="exact"/>
      <w:jc w:val="right"/>
    </w:pPr>
    <w:rPr>
      <w:kern w:val="0"/>
      <w:sz w:val="20"/>
      <w:szCs w:val="20"/>
      <w:lang w:val="en-GB" w:eastAsia="en-US"/>
    </w:rPr>
  </w:style>
  <w:style w:type="character" w:customStyle="1" w:styleId="30">
    <w:name w:val="Заголовок 3 Знак"/>
    <w:basedOn w:val="a0"/>
    <w:link w:val="3"/>
    <w:uiPriority w:val="9"/>
    <w:rsid w:val="00D649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68B1F-CF32-4002-8BA8-6B6A170D0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3955</Words>
  <Characters>26702</Characters>
  <Application>Microsoft Office Word</Application>
  <DocSecurity>0</DocSecurity>
  <Lines>485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Алметова Анжелика Николаевна</dc:creator>
  <cp:keywords/>
  <dc:description/>
  <cp:lastModifiedBy>Фрумак Максим Игоревич</cp:lastModifiedBy>
  <cp:revision>2</cp:revision>
  <cp:lastPrinted>2018-01-18T02:42:00Z</cp:lastPrinted>
  <dcterms:created xsi:type="dcterms:W3CDTF">2018-02-07T21:17:00Z</dcterms:created>
  <dcterms:modified xsi:type="dcterms:W3CDTF">2018-02-07T21:17:00Z</dcterms:modified>
</cp:coreProperties>
</file>