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937" w:rsidRPr="00B82267" w:rsidRDefault="00AD6937" w:rsidP="006A3257">
      <w:pPr>
        <w:pStyle w:val="1"/>
        <w:rPr>
          <w:sz w:val="24"/>
          <w:szCs w:val="24"/>
        </w:rPr>
      </w:pPr>
      <w:bookmarkStart w:id="0" w:name="_GoBack"/>
      <w:bookmarkEnd w:id="0"/>
      <w:r w:rsidRPr="00B82267">
        <w:rPr>
          <w:sz w:val="24"/>
          <w:szCs w:val="24"/>
        </w:rPr>
        <w:t>Заявка</w:t>
      </w:r>
    </w:p>
    <w:p w:rsidR="00AD6937" w:rsidRPr="00B82267" w:rsidRDefault="00AD6937" w:rsidP="006A3257">
      <w:pPr>
        <w:jc w:val="center"/>
        <w:rPr>
          <w:b/>
          <w:bCs/>
          <w:sz w:val="24"/>
          <w:szCs w:val="24"/>
        </w:rPr>
      </w:pPr>
      <w:r w:rsidRPr="00B82267">
        <w:rPr>
          <w:b/>
          <w:bCs/>
          <w:sz w:val="24"/>
          <w:szCs w:val="24"/>
        </w:rPr>
        <w:t>на сопровождение инвестиционного проекта</w:t>
      </w:r>
    </w:p>
    <w:p w:rsidR="00AD6937" w:rsidRPr="00082DC7" w:rsidRDefault="00AD6937" w:rsidP="006A3257">
      <w:pPr>
        <w:ind w:firstLine="720"/>
        <w:jc w:val="both"/>
        <w:rPr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789"/>
        <w:gridCol w:w="696"/>
        <w:gridCol w:w="3614"/>
        <w:gridCol w:w="956"/>
      </w:tblGrid>
      <w:tr w:rsidR="00AD6937" w:rsidRPr="00082DC7"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Полное наименование инвестиционного проекта</w:t>
            </w:r>
          </w:p>
        </w:tc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FB24DE" w:rsidP="00BB786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Свинокомплекса на 550 продуктивных свиноматок в Камчатском крае</w:t>
            </w:r>
          </w:p>
        </w:tc>
      </w:tr>
      <w:tr w:rsidR="00AD6937" w:rsidRPr="00082DC7"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 xml:space="preserve">Вид экономической деятельности в соответствии </w:t>
            </w:r>
            <w:r w:rsidRPr="00082DC7">
              <w:rPr>
                <w:rFonts w:ascii="Times New Roman" w:hAnsi="Times New Roman" w:cs="Times New Roman"/>
                <w:color w:val="000000"/>
              </w:rPr>
              <w:t xml:space="preserve">с </w:t>
            </w:r>
            <w:hyperlink r:id="rId4" w:history="1">
              <w:r w:rsidRPr="00082DC7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Общероссийским классификатором</w:t>
              </w:r>
            </w:hyperlink>
            <w:r w:rsidRPr="00082DC7">
              <w:rPr>
                <w:rFonts w:ascii="Times New Roman" w:hAnsi="Times New Roman" w:cs="Times New Roman"/>
                <w:color w:val="000000"/>
              </w:rPr>
              <w:t xml:space="preserve"> видов экономической деятельности, утвержденным </w:t>
            </w:r>
            <w:hyperlink r:id="rId5" w:history="1">
              <w:r w:rsidRPr="00082DC7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постановлением</w:t>
              </w:r>
            </w:hyperlink>
            <w:r w:rsidRPr="00082DC7">
              <w:rPr>
                <w:rFonts w:ascii="Times New Roman" w:hAnsi="Times New Roman" w:cs="Times New Roman"/>
                <w:color w:val="000000"/>
              </w:rPr>
              <w:t xml:space="preserve"> Госстандарта России от 06.11.2001 г. № 454-ст «О принятии</w:t>
            </w:r>
            <w:r w:rsidRPr="00082DC7">
              <w:rPr>
                <w:rFonts w:ascii="Times New Roman" w:hAnsi="Times New Roman" w:cs="Times New Roman"/>
              </w:rPr>
              <w:t xml:space="preserve"> и введении в действие ОКВЭД»</w:t>
            </w:r>
          </w:p>
        </w:tc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Default="00FB24DE" w:rsidP="00FD60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01.42 – предоставление услуг в области животноводства, кроме ветеринарных услуг;</w:t>
            </w:r>
          </w:p>
          <w:p w:rsidR="00FB24DE" w:rsidRDefault="00FB24DE" w:rsidP="00FD60D5">
            <w:pPr>
              <w:jc w:val="both"/>
              <w:rPr>
                <w:kern w:val="0"/>
                <w:sz w:val="24"/>
                <w:szCs w:val="24"/>
              </w:rPr>
            </w:pPr>
            <w:r w:rsidRPr="00FB24DE">
              <w:rPr>
                <w:kern w:val="0"/>
                <w:sz w:val="24"/>
                <w:szCs w:val="24"/>
              </w:rPr>
              <w:t>15.11.1</w:t>
            </w:r>
            <w:r>
              <w:rPr>
                <w:kern w:val="0"/>
                <w:sz w:val="24"/>
                <w:szCs w:val="24"/>
              </w:rPr>
              <w:t xml:space="preserve"> – производство мяса и пищевых субпродуктов крупного рогатого скота, свиней, овец, коз, животных семейства лошадиных;</w:t>
            </w:r>
          </w:p>
          <w:p w:rsidR="00FB24DE" w:rsidRDefault="00FB24DE" w:rsidP="00FD60D5">
            <w:pPr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15.13.1 – производство готовых и консервированных продуктов из мяса, мяса птицы, мясных субпродуктов и крови животных;</w:t>
            </w:r>
          </w:p>
          <w:p w:rsidR="00FB24DE" w:rsidRDefault="00FB24DE" w:rsidP="00FD60D5">
            <w:pPr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15.71.1 – производство готовых кормов (смешанных и несмешанных) для животных, содержащихся на фермах;</w:t>
            </w:r>
          </w:p>
          <w:p w:rsidR="00FB24DE" w:rsidRDefault="00FB24DE" w:rsidP="00FD60D5">
            <w:pPr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74.82 – упаковывание;</w:t>
            </w:r>
          </w:p>
          <w:p w:rsidR="00FB24DE" w:rsidRDefault="00FB24DE" w:rsidP="00FD60D5">
            <w:pPr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51.32 – оптовая торговля мясом, мясом птицы, продуктами и консервами из мяса и мяса птицы;</w:t>
            </w:r>
          </w:p>
          <w:p w:rsidR="00FB24DE" w:rsidRDefault="00FB24DE" w:rsidP="00FD60D5">
            <w:pPr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52.11 – розничная торговля в неспециализированных магазинах преимущественно пищевыми продуктами, включая напитки и табачные изделия;</w:t>
            </w:r>
          </w:p>
          <w:p w:rsidR="00FB24DE" w:rsidRDefault="00FB24DE" w:rsidP="00FD60D5">
            <w:pPr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52.22 - розничная торговля мясом, мясом птицы, продуктами и консервами из мяса и мяса;</w:t>
            </w:r>
          </w:p>
          <w:p w:rsidR="00FB24DE" w:rsidRDefault="00FB24DE" w:rsidP="00FD60D5">
            <w:pPr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70.20 – сдача в наем собственного недвижимого имущества;</w:t>
            </w:r>
          </w:p>
          <w:p w:rsidR="00FB24DE" w:rsidRPr="00FB24DE" w:rsidRDefault="00FB24DE" w:rsidP="00FD60D5">
            <w:pPr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51.23 – оптовая торговля живыми животными.</w:t>
            </w:r>
          </w:p>
        </w:tc>
      </w:tr>
      <w:tr w:rsidR="00AD6937" w:rsidRPr="00082DC7"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FB24DE" w:rsidP="00BB786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комплекса по выращиванию свиней на 550 продуктивных свиноматок, реализация выпускаемой продукции и получение прибыли</w:t>
            </w:r>
          </w:p>
        </w:tc>
      </w:tr>
      <w:tr w:rsidR="00AD6937" w:rsidRPr="00082DC7"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Количественные показатели проекта (в том числе мощность создаваемых/реконструируемых объектов)</w:t>
            </w:r>
          </w:p>
        </w:tc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Default="00FB24DE" w:rsidP="00FD60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объем производства:</w:t>
            </w:r>
          </w:p>
          <w:p w:rsidR="00FB24DE" w:rsidRDefault="00FB24DE" w:rsidP="00FD60D5">
            <w:pPr>
              <w:jc w:val="both"/>
              <w:rPr>
                <w:kern w:val="0"/>
                <w:sz w:val="24"/>
                <w:szCs w:val="24"/>
              </w:rPr>
            </w:pPr>
            <w:r w:rsidRPr="00FB24DE">
              <w:rPr>
                <w:kern w:val="0"/>
                <w:sz w:val="24"/>
                <w:szCs w:val="24"/>
              </w:rPr>
              <w:t>- гл</w:t>
            </w:r>
            <w:r>
              <w:rPr>
                <w:kern w:val="0"/>
                <w:sz w:val="24"/>
                <w:szCs w:val="24"/>
              </w:rPr>
              <w:t>убокая переработка (колбасные изделия, полуфабрикаты, деликатесы) – 1320 т;</w:t>
            </w:r>
          </w:p>
          <w:p w:rsidR="00FB24DE" w:rsidRPr="00FB24DE" w:rsidRDefault="00FB24DE" w:rsidP="00FD60D5">
            <w:pPr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 охлажденная мясная продукция – 350 т</w:t>
            </w:r>
            <w:r w:rsidR="00FD60D5">
              <w:rPr>
                <w:kern w:val="0"/>
                <w:sz w:val="24"/>
                <w:szCs w:val="24"/>
              </w:rPr>
              <w:t>.</w:t>
            </w:r>
          </w:p>
        </w:tc>
      </w:tr>
      <w:tr w:rsidR="00AD6937" w:rsidRPr="00082DC7"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 xml:space="preserve">Основные этапы реализации </w:t>
            </w:r>
            <w:hyperlink w:anchor="sub_117" w:history="1">
              <w:r w:rsidRPr="00082DC7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инвестиционного проекта</w:t>
              </w:r>
            </w:hyperlink>
          </w:p>
        </w:tc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Default="00FD60D5" w:rsidP="00FD60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этап: реконструкция, закуп оборудования, пусконаладочные работы – 2015 год;</w:t>
            </w:r>
          </w:p>
          <w:p w:rsidR="00FD60D5" w:rsidRPr="00FD60D5" w:rsidRDefault="00FD60D5" w:rsidP="00FD60D5">
            <w:pPr>
              <w:jc w:val="both"/>
              <w:rPr>
                <w:kern w:val="0"/>
                <w:sz w:val="24"/>
                <w:szCs w:val="24"/>
              </w:rPr>
            </w:pPr>
            <w:r w:rsidRPr="00FD60D5">
              <w:rPr>
                <w:kern w:val="0"/>
                <w:sz w:val="24"/>
                <w:szCs w:val="24"/>
              </w:rPr>
              <w:t>2-й</w:t>
            </w:r>
            <w:r>
              <w:rPr>
                <w:kern w:val="0"/>
                <w:sz w:val="24"/>
                <w:szCs w:val="24"/>
              </w:rPr>
              <w:t xml:space="preserve"> этап: пусконаладочные работы, ввод в эксплуатацию – 2016 год.</w:t>
            </w:r>
          </w:p>
        </w:tc>
      </w:tr>
      <w:tr w:rsidR="00AD6937" w:rsidRPr="00082DC7"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Место реализации инвестиционного проекта - муниципальное образование в Камчатском крае</w:t>
            </w:r>
          </w:p>
        </w:tc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FD60D5" w:rsidP="00BB786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Елизовский муниципальный район</w:t>
            </w:r>
          </w:p>
        </w:tc>
      </w:tr>
      <w:tr w:rsidR="00AD6937" w:rsidRPr="00082DC7"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 xml:space="preserve">Полное наименование юридического лица - </w:t>
            </w:r>
            <w:hyperlink w:anchor="sub_118" w:history="1">
              <w:r w:rsidRPr="00082DC7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инициатора</w:t>
              </w:r>
            </w:hyperlink>
            <w:r w:rsidRPr="00082DC7">
              <w:rPr>
                <w:rFonts w:ascii="Times New Roman" w:hAnsi="Times New Roman" w:cs="Times New Roman"/>
                <w:color w:val="000000"/>
              </w:rPr>
              <w:t xml:space="preserve"> п</w:t>
            </w:r>
            <w:r w:rsidRPr="00082DC7">
              <w:rPr>
                <w:rFonts w:ascii="Times New Roman" w:hAnsi="Times New Roman" w:cs="Times New Roman"/>
              </w:rPr>
              <w:t>роекта</w:t>
            </w:r>
          </w:p>
        </w:tc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FD60D5" w:rsidP="00BB786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«Свинокомплекс «Камчатский»</w:t>
            </w:r>
          </w:p>
        </w:tc>
      </w:tr>
      <w:tr w:rsidR="00AD6937" w:rsidRPr="00082DC7">
        <w:tc>
          <w:tcPr>
            <w:tcW w:w="278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Информация о текущем статусе инициатора инвестиционного проекта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Существующее предприятие; срок деятельности, лет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FD60D5" w:rsidP="007F697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AD6937" w:rsidRPr="00082DC7">
        <w:tc>
          <w:tcPr>
            <w:tcW w:w="27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 xml:space="preserve">Вновь созданное для целей реализации проекта предприятие; срок деятельности, </w:t>
            </w:r>
            <w:r w:rsidRPr="00082DC7">
              <w:rPr>
                <w:rFonts w:ascii="Times New Roman" w:hAnsi="Times New Roman" w:cs="Times New Roman"/>
              </w:rPr>
              <w:lastRenderedPageBreak/>
              <w:t>лет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FD60D5" w:rsidP="007F697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0,5</w:t>
            </w:r>
          </w:p>
        </w:tc>
      </w:tr>
      <w:tr w:rsidR="00AD6937" w:rsidRPr="00082DC7">
        <w:tc>
          <w:tcPr>
            <w:tcW w:w="278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0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Результаты финансово-хозяйственной деятельности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Объем выполненных работ, услуг, млн. рублей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FD60D5" w:rsidP="007F697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D6937" w:rsidRPr="00082DC7">
        <w:tc>
          <w:tcPr>
            <w:tcW w:w="278" w:type="pct"/>
            <w:tcBorders>
              <w:top w:val="nil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Индекс физического объема производства, процентов к предыдущему году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FD60D5" w:rsidP="007F697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D6937" w:rsidRPr="00082DC7">
        <w:tc>
          <w:tcPr>
            <w:tcW w:w="27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Среднесписочная численность работающих за год, человек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FD60D5" w:rsidP="007F697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D6937" w:rsidRPr="00082DC7" w:rsidTr="00605CCD">
        <w:tc>
          <w:tcPr>
            <w:tcW w:w="278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Объем инвестиций по инвестиционному проекту в базовых ценах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Всего, млн. рублей, 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937" w:rsidRPr="00082DC7" w:rsidRDefault="00FD60D5" w:rsidP="000D1DA8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D1DA8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,</w:t>
            </w:r>
            <w:r w:rsidR="000D1DA8">
              <w:rPr>
                <w:rFonts w:ascii="Times New Roman" w:hAnsi="Times New Roman" w:cs="Times New Roman"/>
              </w:rPr>
              <w:t>73</w:t>
            </w:r>
          </w:p>
        </w:tc>
      </w:tr>
      <w:tr w:rsidR="00AD6937" w:rsidRPr="00082DC7" w:rsidTr="00605CCD">
        <w:tc>
          <w:tcPr>
            <w:tcW w:w="278" w:type="pct"/>
            <w:tcBorders>
              <w:top w:val="nil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Освоено на момент подачи заявки, млн. рублей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937" w:rsidRPr="00082DC7" w:rsidRDefault="00FD60D5" w:rsidP="007F697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155,64</w:t>
            </w:r>
          </w:p>
        </w:tc>
      </w:tr>
      <w:tr w:rsidR="00AD6937" w:rsidRPr="00082DC7" w:rsidTr="00605CCD">
        <w:tc>
          <w:tcPr>
            <w:tcW w:w="27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Доля освоенных на момент подачи заявки средств в общем объеме инвестиций по проекту, процентов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937" w:rsidRPr="00082DC7" w:rsidRDefault="000D1DA8" w:rsidP="000D1DA8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FD60D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99</w:t>
            </w:r>
            <w:r w:rsidR="00FD60D5">
              <w:rPr>
                <w:rFonts w:ascii="Times New Roman" w:hAnsi="Times New Roman" w:cs="Times New Roman"/>
              </w:rPr>
              <w:t>%</w:t>
            </w:r>
          </w:p>
        </w:tc>
      </w:tr>
      <w:tr w:rsidR="00AD6937" w:rsidRPr="00082DC7">
        <w:tc>
          <w:tcPr>
            <w:tcW w:w="278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Источники инвестиций по инвестиционному проекту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Объем заемных средств, всего, млн. рублей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FD60D5" w:rsidP="007F697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307,73</w:t>
            </w:r>
          </w:p>
        </w:tc>
      </w:tr>
      <w:tr w:rsidR="00AD6937" w:rsidRPr="00082DC7">
        <w:tc>
          <w:tcPr>
            <w:tcW w:w="278" w:type="pct"/>
            <w:tcBorders>
              <w:top w:val="nil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11.2.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Доля заемных средств в общем объеме инвестиций по проекту, процентов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FD60D5" w:rsidP="007F697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43,5%</w:t>
            </w:r>
          </w:p>
        </w:tc>
      </w:tr>
      <w:tr w:rsidR="00AD6937" w:rsidRPr="00082DC7">
        <w:tc>
          <w:tcPr>
            <w:tcW w:w="278" w:type="pct"/>
            <w:tcBorders>
              <w:top w:val="nil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11.3.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Объем собственных средств инициатора проекта, млн. рублей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FD60D5" w:rsidP="007F697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</w:t>
            </w:r>
          </w:p>
        </w:tc>
      </w:tr>
      <w:tr w:rsidR="00AD6937" w:rsidRPr="00082DC7">
        <w:tc>
          <w:tcPr>
            <w:tcW w:w="27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11.4.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Доля собственных средств инициатора проекта в общем объеме инвестиций по проекту, процентов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FD60D5" w:rsidP="007F697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56,5%</w:t>
            </w:r>
          </w:p>
        </w:tc>
      </w:tr>
      <w:tr w:rsidR="00AD6937" w:rsidRPr="00082DC7">
        <w:tc>
          <w:tcPr>
            <w:tcW w:w="278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0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Срок реализации инвестиционного проекта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Начало реализации проекта, год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FD60D5" w:rsidP="007F697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AD6937" w:rsidRPr="00082DC7">
        <w:tc>
          <w:tcPr>
            <w:tcW w:w="278" w:type="pct"/>
            <w:tcBorders>
              <w:top w:val="nil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12.2.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Планируемый год ввода в эксплуатацию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FD60D5" w:rsidP="007F697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AD6937" w:rsidRPr="00082DC7">
        <w:tc>
          <w:tcPr>
            <w:tcW w:w="278" w:type="pct"/>
            <w:tcBorders>
              <w:top w:val="nil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12.3.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Планируемый год выхода на проектную мощность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FD60D5" w:rsidP="007F697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AD6937" w:rsidRPr="00082DC7">
        <w:tc>
          <w:tcPr>
            <w:tcW w:w="27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12.4.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Период реализации проекта, число лет с начала реализации проекта до ввода в эксплуатацию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FD60D5" w:rsidP="007F697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D6937" w:rsidRPr="00082DC7">
        <w:tc>
          <w:tcPr>
            <w:tcW w:w="278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Срок окупаемости инвестиционного проекта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13.1.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Планируемый год окупаемости проекта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FD60D5" w:rsidP="007F697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AD6937" w:rsidRPr="00082DC7">
        <w:tc>
          <w:tcPr>
            <w:tcW w:w="27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13.2.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Период окупаемости проекта, число лет с начала реализации проекта до года окупаемости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FD60D5" w:rsidP="007F697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</w:tr>
      <w:tr w:rsidR="00AD6937" w:rsidRPr="00082DC7">
        <w:tc>
          <w:tcPr>
            <w:tcW w:w="278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Показатели экономической эффективности инвестиционного проекта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14.1.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Прогнозируемый годовой объем производства (в первый год работы выхода на проектную мощность), млн. рублей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FD60D5" w:rsidP="007F697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706,66</w:t>
            </w:r>
          </w:p>
        </w:tc>
      </w:tr>
      <w:tr w:rsidR="00AD6937" w:rsidRPr="00082DC7">
        <w:tc>
          <w:tcPr>
            <w:tcW w:w="27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14.2.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Прирост годового объема производства, в процентах к объему производства отчетного года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FD60D5" w:rsidP="007F697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D6937" w:rsidRPr="00082DC7">
        <w:tc>
          <w:tcPr>
            <w:tcW w:w="278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 xml:space="preserve">Показатели социальной эффективности </w:t>
            </w:r>
            <w:hyperlink w:anchor="sub_117" w:history="1">
              <w:r w:rsidRPr="00B82267">
                <w:rPr>
                  <w:rFonts w:ascii="Times New Roman" w:hAnsi="Times New Roman" w:cs="Times New Roman"/>
                </w:rPr>
                <w:t>инвестиционного проекта</w:t>
              </w:r>
            </w:hyperlink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Количество временных рабочих мест, создаваемых в среднем в год в период реализации проекта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FD60D5" w:rsidP="007F697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D6937" w:rsidRPr="00082DC7">
        <w:tc>
          <w:tcPr>
            <w:tcW w:w="27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Количество постоянных рабочих мест, вновь созданных в результате выхода на проектную мощность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FD60D5" w:rsidP="007F697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AD6937" w:rsidRPr="00082DC7">
        <w:tc>
          <w:tcPr>
            <w:tcW w:w="278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Показатели бюджетной эффективности инвестиционного проекта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Прогнозный объем платежей в бюджеты всех уровней (включая внебюджетные фонды), за расчетный период, равный 10 годам с начала реализации проекта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FD60D5" w:rsidP="007F697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738,27</w:t>
            </w:r>
          </w:p>
        </w:tc>
      </w:tr>
      <w:tr w:rsidR="00AD6937" w:rsidRPr="00082DC7">
        <w:tc>
          <w:tcPr>
            <w:tcW w:w="27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16.2.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Общая бюджетная эффективность,  рассчитываемая как чистый дисконтированный доход бюджета (арифметический расчет расходов и доходов бюджета с учетом дисконтирования)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FD60D5" w:rsidP="007F697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115,36</w:t>
            </w:r>
          </w:p>
        </w:tc>
      </w:tr>
      <w:tr w:rsidR="00AD6937" w:rsidRPr="00082DC7"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Дополнительные сведения по инвестиционному проекту</w:t>
            </w:r>
          </w:p>
        </w:tc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AD6937" w:rsidRPr="00082DC7" w:rsidRDefault="00AD6937" w:rsidP="006A3257">
      <w:pPr>
        <w:ind w:firstLine="720"/>
        <w:jc w:val="both"/>
        <w:rPr>
          <w:sz w:val="24"/>
          <w:szCs w:val="24"/>
        </w:rPr>
      </w:pPr>
      <w:r w:rsidRPr="00082DC7">
        <w:rPr>
          <w:sz w:val="24"/>
          <w:szCs w:val="24"/>
        </w:rPr>
        <w:t>К заявке прилагаю:</w:t>
      </w:r>
    </w:p>
    <w:p w:rsidR="00AD6937" w:rsidRPr="00082DC7" w:rsidRDefault="00AD6937" w:rsidP="006A3257">
      <w:pPr>
        <w:ind w:firstLine="720"/>
        <w:jc w:val="both"/>
        <w:rPr>
          <w:sz w:val="24"/>
          <w:szCs w:val="24"/>
        </w:rPr>
      </w:pPr>
      <w:r w:rsidRPr="00082DC7">
        <w:rPr>
          <w:sz w:val="24"/>
          <w:szCs w:val="24"/>
        </w:rPr>
        <w:t>1) копии учредительных документов и всех изменений и дополнений к ним (для юридических лиц) или копию паспорта (для индивидуального предпринимателя);</w:t>
      </w:r>
    </w:p>
    <w:p w:rsidR="00AD6937" w:rsidRPr="00082DC7" w:rsidRDefault="00AD6937" w:rsidP="006A3257">
      <w:pPr>
        <w:ind w:firstLine="720"/>
        <w:jc w:val="both"/>
        <w:rPr>
          <w:sz w:val="24"/>
          <w:szCs w:val="24"/>
        </w:rPr>
      </w:pPr>
      <w:r w:rsidRPr="00082DC7">
        <w:rPr>
          <w:sz w:val="24"/>
          <w:szCs w:val="24"/>
        </w:rPr>
        <w:t xml:space="preserve">2) выписку из Единого государственного реестра юридических лиц (Единого государственного реестра индивидуальных предпринимателей), выданную не ранее чем за шестьдесят календарных дней до даты подачи заявки на </w:t>
      </w:r>
      <w:hyperlink w:anchor="sub_120" w:history="1">
        <w:r w:rsidRPr="00B82267">
          <w:rPr>
            <w:sz w:val="24"/>
            <w:szCs w:val="24"/>
          </w:rPr>
          <w:t>сопровождение инвестиционного проекта</w:t>
        </w:r>
      </w:hyperlink>
      <w:r w:rsidRPr="00082DC7">
        <w:rPr>
          <w:sz w:val="24"/>
          <w:szCs w:val="24"/>
        </w:rPr>
        <w:t xml:space="preserve"> (для юридических лиц и индивидуальных предпринимателей);</w:t>
      </w:r>
    </w:p>
    <w:p w:rsidR="00AD6937" w:rsidRPr="00082DC7" w:rsidRDefault="00AD6937" w:rsidP="006A3257">
      <w:pPr>
        <w:ind w:firstLine="720"/>
        <w:jc w:val="both"/>
        <w:rPr>
          <w:sz w:val="24"/>
          <w:szCs w:val="24"/>
        </w:rPr>
      </w:pPr>
      <w:r w:rsidRPr="00082DC7">
        <w:rPr>
          <w:sz w:val="24"/>
          <w:szCs w:val="24"/>
        </w:rPr>
        <w:t>3) Технико-экономическое обоснование инвестиционного проекта (бизнес-план).</w:t>
      </w:r>
    </w:p>
    <w:p w:rsidR="00AD6937" w:rsidRPr="00082DC7" w:rsidRDefault="00AD6937" w:rsidP="006A3257">
      <w:pPr>
        <w:ind w:firstLine="720"/>
        <w:jc w:val="both"/>
        <w:rPr>
          <w:sz w:val="24"/>
          <w:szCs w:val="24"/>
        </w:rPr>
      </w:pPr>
    </w:p>
    <w:p w:rsidR="00AD6937" w:rsidRPr="00082DC7" w:rsidRDefault="00AD6937" w:rsidP="006A3257">
      <w:pPr>
        <w:ind w:firstLine="720"/>
        <w:jc w:val="both"/>
        <w:rPr>
          <w:sz w:val="24"/>
          <w:szCs w:val="24"/>
        </w:rPr>
      </w:pPr>
      <w:r w:rsidRPr="00082DC7">
        <w:rPr>
          <w:sz w:val="24"/>
          <w:szCs w:val="24"/>
        </w:rPr>
        <w:t>В случае включения инвестиционного проекта в Реестр инвестиционных проектов, реализуемых и (или) планируемых к реализации на территории Камчатского края, против представления информации о ходе реализации проекта в сети Интернет не возражаю.</w:t>
      </w:r>
    </w:p>
    <w:p w:rsidR="00AD6937" w:rsidRDefault="00AD6937" w:rsidP="006A3257">
      <w:pPr>
        <w:ind w:firstLine="720"/>
        <w:jc w:val="both"/>
        <w:rPr>
          <w:sz w:val="24"/>
          <w:szCs w:val="24"/>
        </w:rPr>
      </w:pPr>
    </w:p>
    <w:p w:rsidR="00AD6937" w:rsidRPr="00082DC7" w:rsidRDefault="00AD6937" w:rsidP="006A3257">
      <w:pPr>
        <w:ind w:firstLine="720"/>
        <w:jc w:val="both"/>
        <w:rPr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83"/>
        <w:gridCol w:w="2965"/>
        <w:gridCol w:w="2023"/>
      </w:tblGrid>
      <w:tr w:rsidR="00AD6937" w:rsidRPr="00082DC7"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Дата ______________________________</w:t>
            </w:r>
          </w:p>
        </w:tc>
        <w:tc>
          <w:tcPr>
            <w:tcW w:w="1549" w:type="pct"/>
            <w:tcBorders>
              <w:top w:val="nil"/>
              <w:left w:val="nil"/>
              <w:bottom w:val="nil"/>
              <w:right w:val="nil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D6937" w:rsidRPr="00082DC7"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</w:tcPr>
          <w:p w:rsidR="00AD693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__________________________________</w:t>
            </w:r>
          </w:p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(должность руководителя)</w:t>
            </w:r>
          </w:p>
        </w:tc>
        <w:tc>
          <w:tcPr>
            <w:tcW w:w="1549" w:type="pct"/>
            <w:tcBorders>
              <w:top w:val="nil"/>
              <w:left w:val="nil"/>
              <w:bottom w:val="nil"/>
              <w:right w:val="nil"/>
            </w:tcBorders>
          </w:tcPr>
          <w:p w:rsidR="00AD693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______________________</w:t>
            </w:r>
          </w:p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:rsidR="00AD693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______________</w:t>
            </w:r>
          </w:p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AD6937" w:rsidRPr="00082DC7" w:rsidRDefault="00AD6937">
      <w:pPr>
        <w:rPr>
          <w:sz w:val="24"/>
          <w:szCs w:val="24"/>
        </w:rPr>
      </w:pPr>
    </w:p>
    <w:sectPr w:rsidR="00AD6937" w:rsidRPr="00082DC7" w:rsidSect="0012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57"/>
    <w:rsid w:val="00004EAA"/>
    <w:rsid w:val="00020F46"/>
    <w:rsid w:val="00037A10"/>
    <w:rsid w:val="000401FD"/>
    <w:rsid w:val="000406B2"/>
    <w:rsid w:val="00075E94"/>
    <w:rsid w:val="000771B3"/>
    <w:rsid w:val="00082DC7"/>
    <w:rsid w:val="000844C0"/>
    <w:rsid w:val="000931A7"/>
    <w:rsid w:val="00094BB8"/>
    <w:rsid w:val="000A46F8"/>
    <w:rsid w:val="000D1DA8"/>
    <w:rsid w:val="000D2B6A"/>
    <w:rsid w:val="00107837"/>
    <w:rsid w:val="001117EA"/>
    <w:rsid w:val="001135F9"/>
    <w:rsid w:val="0012341C"/>
    <w:rsid w:val="001307AD"/>
    <w:rsid w:val="00132AED"/>
    <w:rsid w:val="001473D2"/>
    <w:rsid w:val="00147A65"/>
    <w:rsid w:val="00151305"/>
    <w:rsid w:val="001714C7"/>
    <w:rsid w:val="0018667F"/>
    <w:rsid w:val="00187A69"/>
    <w:rsid w:val="001A262F"/>
    <w:rsid w:val="001B757B"/>
    <w:rsid w:val="001C2D6B"/>
    <w:rsid w:val="001D5DE7"/>
    <w:rsid w:val="001E07DC"/>
    <w:rsid w:val="001E403A"/>
    <w:rsid w:val="001F44FE"/>
    <w:rsid w:val="002013FA"/>
    <w:rsid w:val="00210779"/>
    <w:rsid w:val="00227E49"/>
    <w:rsid w:val="00244BF3"/>
    <w:rsid w:val="00245632"/>
    <w:rsid w:val="00251697"/>
    <w:rsid w:val="00252D01"/>
    <w:rsid w:val="0026617A"/>
    <w:rsid w:val="0027799A"/>
    <w:rsid w:val="00283701"/>
    <w:rsid w:val="00290378"/>
    <w:rsid w:val="002A2290"/>
    <w:rsid w:val="002A2CDE"/>
    <w:rsid w:val="002A79B4"/>
    <w:rsid w:val="002B7812"/>
    <w:rsid w:val="002D4CC0"/>
    <w:rsid w:val="002E315B"/>
    <w:rsid w:val="002F7934"/>
    <w:rsid w:val="00306E04"/>
    <w:rsid w:val="00307217"/>
    <w:rsid w:val="003212AB"/>
    <w:rsid w:val="00324EB1"/>
    <w:rsid w:val="00335172"/>
    <w:rsid w:val="00336B6E"/>
    <w:rsid w:val="00343DDF"/>
    <w:rsid w:val="00347FCE"/>
    <w:rsid w:val="00355F40"/>
    <w:rsid w:val="0036311E"/>
    <w:rsid w:val="00364DE9"/>
    <w:rsid w:val="00366D3E"/>
    <w:rsid w:val="0036728F"/>
    <w:rsid w:val="003716BB"/>
    <w:rsid w:val="00392CF6"/>
    <w:rsid w:val="003F474B"/>
    <w:rsid w:val="00417020"/>
    <w:rsid w:val="004214B3"/>
    <w:rsid w:val="00423AFE"/>
    <w:rsid w:val="004250BD"/>
    <w:rsid w:val="00444CD5"/>
    <w:rsid w:val="004515E8"/>
    <w:rsid w:val="0045515D"/>
    <w:rsid w:val="00455B88"/>
    <w:rsid w:val="00475E93"/>
    <w:rsid w:val="0049180E"/>
    <w:rsid w:val="004A74F2"/>
    <w:rsid w:val="004B17B7"/>
    <w:rsid w:val="004C3D75"/>
    <w:rsid w:val="004C788F"/>
    <w:rsid w:val="004D6DC1"/>
    <w:rsid w:val="004E5F24"/>
    <w:rsid w:val="00511DB8"/>
    <w:rsid w:val="00512752"/>
    <w:rsid w:val="00524B8C"/>
    <w:rsid w:val="00525282"/>
    <w:rsid w:val="00532455"/>
    <w:rsid w:val="00547A92"/>
    <w:rsid w:val="00572107"/>
    <w:rsid w:val="0057247F"/>
    <w:rsid w:val="0057423B"/>
    <w:rsid w:val="00590BA6"/>
    <w:rsid w:val="005B26B5"/>
    <w:rsid w:val="005B6C1B"/>
    <w:rsid w:val="005C456F"/>
    <w:rsid w:val="005C6404"/>
    <w:rsid w:val="005E0191"/>
    <w:rsid w:val="005F07D9"/>
    <w:rsid w:val="005F29F4"/>
    <w:rsid w:val="0060398B"/>
    <w:rsid w:val="00604CAB"/>
    <w:rsid w:val="00605CCD"/>
    <w:rsid w:val="00616EB7"/>
    <w:rsid w:val="00617624"/>
    <w:rsid w:val="00621C77"/>
    <w:rsid w:val="0064526E"/>
    <w:rsid w:val="00653508"/>
    <w:rsid w:val="006601C1"/>
    <w:rsid w:val="006742E3"/>
    <w:rsid w:val="00677F3B"/>
    <w:rsid w:val="006953F9"/>
    <w:rsid w:val="00696B9E"/>
    <w:rsid w:val="006A3257"/>
    <w:rsid w:val="006A744C"/>
    <w:rsid w:val="006A7DD8"/>
    <w:rsid w:val="00703541"/>
    <w:rsid w:val="00703F78"/>
    <w:rsid w:val="00740C95"/>
    <w:rsid w:val="007429F5"/>
    <w:rsid w:val="00745DF1"/>
    <w:rsid w:val="00756415"/>
    <w:rsid w:val="00771994"/>
    <w:rsid w:val="00784F4A"/>
    <w:rsid w:val="00786A25"/>
    <w:rsid w:val="007B545E"/>
    <w:rsid w:val="007F3E61"/>
    <w:rsid w:val="007F6974"/>
    <w:rsid w:val="0082419A"/>
    <w:rsid w:val="00824ECB"/>
    <w:rsid w:val="00844BEA"/>
    <w:rsid w:val="008548E1"/>
    <w:rsid w:val="00855F6A"/>
    <w:rsid w:val="00857824"/>
    <w:rsid w:val="00874B07"/>
    <w:rsid w:val="00876EC6"/>
    <w:rsid w:val="00890135"/>
    <w:rsid w:val="008A628F"/>
    <w:rsid w:val="008D0CB1"/>
    <w:rsid w:val="008D28FC"/>
    <w:rsid w:val="008D7FC0"/>
    <w:rsid w:val="008E157C"/>
    <w:rsid w:val="008F0D29"/>
    <w:rsid w:val="008F5937"/>
    <w:rsid w:val="0090340D"/>
    <w:rsid w:val="0091143B"/>
    <w:rsid w:val="00912375"/>
    <w:rsid w:val="00935A73"/>
    <w:rsid w:val="00961846"/>
    <w:rsid w:val="009652F8"/>
    <w:rsid w:val="0096619A"/>
    <w:rsid w:val="009712B7"/>
    <w:rsid w:val="00975306"/>
    <w:rsid w:val="00977752"/>
    <w:rsid w:val="0099789A"/>
    <w:rsid w:val="009A16B8"/>
    <w:rsid w:val="009A7B86"/>
    <w:rsid w:val="009D222A"/>
    <w:rsid w:val="009F4A9C"/>
    <w:rsid w:val="009F67CC"/>
    <w:rsid w:val="009F78BC"/>
    <w:rsid w:val="00A138BE"/>
    <w:rsid w:val="00A34549"/>
    <w:rsid w:val="00A54099"/>
    <w:rsid w:val="00A61D5E"/>
    <w:rsid w:val="00A62F1D"/>
    <w:rsid w:val="00A64219"/>
    <w:rsid w:val="00A7213E"/>
    <w:rsid w:val="00A95C9A"/>
    <w:rsid w:val="00A96A26"/>
    <w:rsid w:val="00AB271C"/>
    <w:rsid w:val="00AD1878"/>
    <w:rsid w:val="00AD6937"/>
    <w:rsid w:val="00AE6DA1"/>
    <w:rsid w:val="00AF45A6"/>
    <w:rsid w:val="00B02529"/>
    <w:rsid w:val="00B245DC"/>
    <w:rsid w:val="00B342DB"/>
    <w:rsid w:val="00B5481D"/>
    <w:rsid w:val="00B6429A"/>
    <w:rsid w:val="00B82267"/>
    <w:rsid w:val="00B832D2"/>
    <w:rsid w:val="00B957FE"/>
    <w:rsid w:val="00BB7866"/>
    <w:rsid w:val="00BC7F65"/>
    <w:rsid w:val="00BD183C"/>
    <w:rsid w:val="00BF1BD4"/>
    <w:rsid w:val="00BF4467"/>
    <w:rsid w:val="00C20BA7"/>
    <w:rsid w:val="00C20E9D"/>
    <w:rsid w:val="00C44024"/>
    <w:rsid w:val="00C636AD"/>
    <w:rsid w:val="00C63FF8"/>
    <w:rsid w:val="00C6431B"/>
    <w:rsid w:val="00C75D6A"/>
    <w:rsid w:val="00C77D47"/>
    <w:rsid w:val="00C85FE1"/>
    <w:rsid w:val="00C935C8"/>
    <w:rsid w:val="00CA1A22"/>
    <w:rsid w:val="00CA71C8"/>
    <w:rsid w:val="00CA7DE3"/>
    <w:rsid w:val="00CC3F06"/>
    <w:rsid w:val="00CC4904"/>
    <w:rsid w:val="00D023ED"/>
    <w:rsid w:val="00D03EB6"/>
    <w:rsid w:val="00D36663"/>
    <w:rsid w:val="00D56048"/>
    <w:rsid w:val="00D82BCA"/>
    <w:rsid w:val="00D948BD"/>
    <w:rsid w:val="00DA388D"/>
    <w:rsid w:val="00DA4830"/>
    <w:rsid w:val="00DA5465"/>
    <w:rsid w:val="00DE0212"/>
    <w:rsid w:val="00DE22AA"/>
    <w:rsid w:val="00DE3076"/>
    <w:rsid w:val="00DF3F4C"/>
    <w:rsid w:val="00DF67A0"/>
    <w:rsid w:val="00E02035"/>
    <w:rsid w:val="00E1601D"/>
    <w:rsid w:val="00E22AF3"/>
    <w:rsid w:val="00E63E12"/>
    <w:rsid w:val="00E72F6C"/>
    <w:rsid w:val="00E812B7"/>
    <w:rsid w:val="00E84407"/>
    <w:rsid w:val="00E909F0"/>
    <w:rsid w:val="00E95D4C"/>
    <w:rsid w:val="00E9699F"/>
    <w:rsid w:val="00EA0425"/>
    <w:rsid w:val="00EB0467"/>
    <w:rsid w:val="00EB5596"/>
    <w:rsid w:val="00EB60D6"/>
    <w:rsid w:val="00EE672B"/>
    <w:rsid w:val="00F0063D"/>
    <w:rsid w:val="00F044BD"/>
    <w:rsid w:val="00F23E83"/>
    <w:rsid w:val="00F26DE7"/>
    <w:rsid w:val="00F404DC"/>
    <w:rsid w:val="00F606FE"/>
    <w:rsid w:val="00FA75D7"/>
    <w:rsid w:val="00FB24DE"/>
    <w:rsid w:val="00FD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3C0755-2CB1-41AF-8AEA-C5F7CF31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257"/>
    <w:rPr>
      <w:rFonts w:ascii="Times New Roman" w:eastAsia="Times New Roman" w:hAnsi="Times New Roman"/>
      <w:kern w:val="28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A3257"/>
    <w:pPr>
      <w:keepNext/>
      <w:jc w:val="center"/>
      <w:outlineLvl w:val="0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325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6A3257"/>
    <w:rPr>
      <w:color w:val="auto"/>
      <w:sz w:val="26"/>
      <w:szCs w:val="26"/>
    </w:rPr>
  </w:style>
  <w:style w:type="paragraph" w:customStyle="1" w:styleId="a4">
    <w:name w:val="Нормальный (таблица)"/>
    <w:basedOn w:val="a"/>
    <w:next w:val="a"/>
    <w:uiPriority w:val="99"/>
    <w:rsid w:val="006A3257"/>
    <w:pPr>
      <w:widowControl w:val="0"/>
      <w:autoSpaceDE w:val="0"/>
      <w:autoSpaceDN w:val="0"/>
      <w:adjustRightInd w:val="0"/>
      <w:jc w:val="both"/>
    </w:pPr>
    <w:rPr>
      <w:rFonts w:ascii="Arial" w:hAnsi="Arial" w:cs="Arial"/>
      <w:kern w:val="0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6A325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25659.0" TargetMode="External"/><Relationship Id="rId4" Type="http://schemas.openxmlformats.org/officeDocument/2006/relationships/hyperlink" Target="garantF1://8513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4999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kamexpocenter</Company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Леликова Ирина Сергеевна</dc:creator>
  <cp:keywords/>
  <dc:description/>
  <cp:lastModifiedBy>Кушнирук Екатерина Валерьевна</cp:lastModifiedBy>
  <cp:revision>2</cp:revision>
  <dcterms:created xsi:type="dcterms:W3CDTF">2016-02-11T03:31:00Z</dcterms:created>
  <dcterms:modified xsi:type="dcterms:W3CDTF">2016-02-11T03:31:00Z</dcterms:modified>
</cp:coreProperties>
</file>