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rFonts w:ascii="Times New Roman" w:hAnsi="Times New Roman"/>
          <w:sz w:val="32"/>
        </w:rPr>
      </w:pPr>
    </w:p>
    <w:p w14:paraId="04000000">
      <w:pPr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rPr>
          <w:rFonts w:ascii="Times New Roman" w:hAnsi="Times New Roman"/>
          <w:b w:val="1"/>
          <w:sz w:val="32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rFonts w:ascii="Times New Roman" w:hAnsi="Times New Roman"/>
          <w:b w:val="1"/>
        </w:rPr>
      </w:pPr>
    </w:p>
    <w:p w14:paraId="08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ПРАВИТЕЛЬСТВА</w:t>
      </w:r>
    </w:p>
    <w:p w14:paraId="09000000">
      <w:pPr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КАМЧАТСКОГО КРАЯ</w:t>
      </w:r>
    </w:p>
    <w:p w14:paraId="0A000000">
      <w:pPr>
        <w:ind/>
        <w:jc w:val="center"/>
        <w:rPr>
          <w:rFonts w:ascii="Times New Roman" w:hAnsi="Times New Roman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ind w:firstLine="709" w:left="0"/>
        <w:rPr>
          <w:rFonts w:ascii="Times New Roman" w:hAnsi="Times New Roman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923"/>
      </w:tblGrid>
      <w:tr>
        <w:trPr>
          <w:trHeight w:hRule="atLeast" w:val="1902"/>
        </w:trPr>
        <w:tc>
          <w:tcPr>
            <w:tcW w:type="dxa" w:w="992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 внесении изменений в постановление Правительства Камчатского края от 28.02.2023 № 109-П</w:t>
            </w:r>
            <w:r>
              <w:rPr>
                <w:rStyle w:val="Style_3_ch"/>
                <w:rFonts w:ascii="Times New Roman" w:hAnsi="Times New Roman"/>
                <w:b w:val="1"/>
              </w:rPr>
              <w:t xml:space="preserve">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субсидии на возмещение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сельскохозяйственным товаропроизводителям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 xml:space="preserve">части </w:t>
            </w:r>
            <w:r>
              <w:rPr>
                <w:rFonts w:ascii="Times New Roman" w:hAnsi="Times New Roman"/>
                <w:b w:val="1"/>
                <w:sz w:val="28"/>
              </w:rPr>
              <w:t xml:space="preserve">затрат, связанных с приобретением или доставкой оригинальных и элитных семян картофеля, семян картофеля 1-й </w:t>
            </w:r>
            <w:r>
              <w:rPr>
                <w:rFonts w:ascii="Times New Roman" w:hAnsi="Times New Roman"/>
                <w:b w:val="1"/>
                <w:sz w:val="28"/>
              </w:rPr>
              <w:t>репродукци</w:t>
            </w:r>
            <w:r>
              <w:rPr>
                <w:rFonts w:ascii="Times New Roman" w:hAnsi="Times New Roman"/>
                <w:b w:val="1"/>
                <w:sz w:val="28"/>
              </w:rPr>
              <w:t>и, 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проведения отбора получателей субсидии</w:t>
            </w:r>
            <w:r>
              <w:rPr>
                <w:rStyle w:val="Style_3_ch"/>
                <w:rFonts w:ascii="Times New Roman" w:hAnsi="Times New Roman"/>
                <w:b w:val="1"/>
              </w:rPr>
              <w:t>»</w:t>
            </w:r>
          </w:p>
        </w:tc>
      </w:tr>
    </w:tbl>
    <w:p w14:paraId="10000000">
      <w:pPr>
        <w:ind w:firstLine="709" w:left="0"/>
        <w:rPr>
          <w:rFonts w:ascii="Times New Roman" w:hAnsi="Times New Roman"/>
        </w:rPr>
      </w:pPr>
    </w:p>
    <w:p w14:paraId="11000000">
      <w:pPr>
        <w:ind w:firstLine="709" w:left="0"/>
        <w:rPr>
          <w:rFonts w:ascii="Times New Roman" w:hAnsi="Times New Roman"/>
        </w:rPr>
      </w:pPr>
    </w:p>
    <w:p w14:paraId="1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ПОСТАНОВЛЯЕ</w:t>
      </w:r>
      <w:r>
        <w:rPr>
          <w:rFonts w:ascii="Times New Roman" w:hAnsi="Times New Roman"/>
        </w:rPr>
        <w:t>Т:</w:t>
      </w:r>
    </w:p>
    <w:p w14:paraId="13000000">
      <w:pPr>
        <w:ind w:firstLine="709" w:left="0"/>
        <w:rPr>
          <w:rFonts w:ascii="Times New Roman" w:hAnsi="Times New Roman"/>
        </w:rPr>
      </w:pPr>
    </w:p>
    <w:p w14:paraId="14000000">
      <w:pPr>
        <w:ind w:firstLine="709" w:left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b w:val="0"/>
        </w:rPr>
        <w:t>Внести в постановление Правительства Камчатского края о</w:t>
      </w:r>
      <w:r>
        <w:rPr>
          <w:rFonts w:ascii="Times New Roman" w:hAnsi="Times New Roman"/>
          <w:b w:val="0"/>
        </w:rPr>
        <w:t>т 28.02.2023 № 109-П</w:t>
      </w:r>
      <w:r>
        <w:rPr>
          <w:rStyle w:val="Style_3_ch"/>
          <w:rFonts w:ascii="Times New Roman" w:hAnsi="Times New Roman"/>
          <w:b w:val="0"/>
        </w:rPr>
        <w:t xml:space="preserve">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субсидии на возмещение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сельскохозяйственным товаропроизводителям Камчатского края </w:t>
      </w:r>
      <w:r>
        <w:rPr>
          <w:rFonts w:ascii="Times New Roman" w:hAnsi="Times New Roman"/>
          <w:b w:val="0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 xml:space="preserve">затрат, связанных с приобретением или доставкой оригинальных и элитных семян картофеля,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>и, и</w:t>
      </w:r>
      <w:r>
        <w:rPr>
          <w:rFonts w:ascii="Times New Roman" w:hAnsi="Times New Roman"/>
          <w:b w:val="0"/>
          <w:sz w:val="28"/>
        </w:rPr>
        <w:t xml:space="preserve"> проведения отбора получателей субсидии</w:t>
      </w:r>
      <w:r>
        <w:rPr>
          <w:rStyle w:val="Style_3_ch"/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 следующие изменения: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1) наименование изложить в следующей редакции:</w:t>
      </w:r>
    </w:p>
    <w:p w14:paraId="16000000">
      <w:pPr>
        <w:ind w:firstLine="0" w:left="0" w:right="1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0"/>
        </w:rPr>
        <w:t>«</w:t>
      </w:r>
      <w:r>
        <w:rPr>
          <w:rFonts w:ascii="Times New Roman" w:hAnsi="Times New Roman"/>
          <w:b w:val="1"/>
        </w:rPr>
        <w:t>Об утверждении Порядка пре</w:t>
      </w:r>
      <w:r>
        <w:rPr>
          <w:rStyle w:val="Style_3_ch"/>
          <w:rFonts w:ascii="Times New Roman" w:hAnsi="Times New Roman"/>
          <w:b w:val="1"/>
        </w:rPr>
        <w:t>доставления субсидии на возмещение затрат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b w:val="1"/>
          <w:sz w:val="28"/>
        </w:rPr>
        <w:t xml:space="preserve">связанных с приобретением или 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1"/>
          <w:sz w:val="28"/>
        </w:rPr>
        <w:t>репродукци</w:t>
      </w:r>
      <w:r>
        <w:rPr>
          <w:rFonts w:ascii="Times New Roman" w:hAnsi="Times New Roman"/>
          <w:b w:val="1"/>
          <w:sz w:val="28"/>
        </w:rPr>
        <w:t xml:space="preserve">и для посева,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проведения отбора получателей субсидии</w:t>
      </w:r>
      <w:r>
        <w:rPr>
          <w:rStyle w:val="Style_3_ch"/>
          <w:rFonts w:ascii="Times New Roman" w:hAnsi="Times New Roman"/>
          <w:b w:val="0"/>
        </w:rPr>
        <w:t>»;</w:t>
      </w:r>
    </w:p>
    <w:p w14:paraId="17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2) часть 1 изложить в следующей редакции:</w:t>
      </w:r>
    </w:p>
    <w:p w14:paraId="18000000">
      <w:pPr>
        <w:ind w:firstLine="709" w:left="0"/>
        <w:rPr>
          <w:rFonts w:ascii="Times New Roman" w:hAnsi="Times New Roman"/>
          <w:b w:val="0"/>
        </w:rPr>
      </w:pPr>
      <w:r>
        <w:rPr>
          <w:rStyle w:val="Style_4_ch"/>
          <w:rFonts w:ascii="Times New Roman" w:hAnsi="Times New Roman"/>
          <w:b w:val="0"/>
        </w:rPr>
        <w:t>«</w:t>
      </w:r>
      <w:r>
        <w:rPr>
          <w:rStyle w:val="Style_4_ch"/>
          <w:rFonts w:ascii="Times New Roman" w:hAnsi="Times New Roman"/>
          <w:b w:val="0"/>
        </w:rPr>
        <w:t xml:space="preserve">1. Утвердить Порядок </w:t>
      </w:r>
      <w:r>
        <w:rPr>
          <w:rFonts w:ascii="Times New Roman" w:hAnsi="Times New Roman"/>
          <w:b w:val="0"/>
        </w:rPr>
        <w:t>пре</w:t>
      </w:r>
      <w:r>
        <w:rPr>
          <w:rStyle w:val="Style_3_ch"/>
          <w:rFonts w:ascii="Times New Roman" w:hAnsi="Times New Roman"/>
          <w:b w:val="0"/>
        </w:rPr>
        <w:t>доставления субсидии на возмещение затрат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связанных с приобретением </w:t>
      </w:r>
      <w:r>
        <w:rPr>
          <w:rFonts w:ascii="Times New Roman" w:hAnsi="Times New Roman"/>
          <w:b w:val="0"/>
          <w:sz w:val="28"/>
        </w:rPr>
        <w:t xml:space="preserve">или </w:t>
      </w:r>
      <w:r>
        <w:rPr>
          <w:rFonts w:ascii="Times New Roman" w:hAnsi="Times New Roman"/>
          <w:b w:val="0"/>
          <w:sz w:val="28"/>
        </w:rPr>
        <w:t xml:space="preserve">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 xml:space="preserve">и для посева,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проведения отбора получателей субсидии</w:t>
      </w:r>
      <w:r>
        <w:rPr>
          <w:rStyle w:val="Style_4_ch"/>
          <w:rFonts w:ascii="Times New Roman" w:hAnsi="Times New Roman"/>
          <w:b w:val="0"/>
        </w:rPr>
        <w:t xml:space="preserve"> согласно </w:t>
      </w:r>
      <w:r>
        <w:rPr>
          <w:rStyle w:val="Style_4_ch"/>
          <w:rFonts w:ascii="Times New Roman" w:hAnsi="Times New Roman"/>
          <w:b w:val="0"/>
        </w:rPr>
        <w:fldChar w:fldCharType="begin"/>
      </w:r>
      <w:r>
        <w:rPr>
          <w:rStyle w:val="Style_4_ch"/>
          <w:rFonts w:ascii="Times New Roman" w:hAnsi="Times New Roman"/>
          <w:b w:val="0"/>
        </w:rPr>
        <w:instrText>HYPERLINK "https://internet.garant.ru/#/document/406064933/entry/1000"</w:instrText>
      </w:r>
      <w:r>
        <w:rPr>
          <w:rStyle w:val="Style_4_ch"/>
          <w:rFonts w:ascii="Times New Roman" w:hAnsi="Times New Roman"/>
          <w:b w:val="0"/>
        </w:rPr>
        <w:fldChar w:fldCharType="separate"/>
      </w:r>
      <w:r>
        <w:rPr>
          <w:rStyle w:val="Style_4_ch"/>
          <w:rFonts w:ascii="Times New Roman" w:hAnsi="Times New Roman"/>
          <w:b w:val="0"/>
        </w:rPr>
        <w:t>приложению</w:t>
      </w:r>
      <w:r>
        <w:rPr>
          <w:rStyle w:val="Style_4_ch"/>
          <w:rFonts w:ascii="Times New Roman" w:hAnsi="Times New Roman"/>
          <w:b w:val="0"/>
        </w:rPr>
        <w:fldChar w:fldCharType="end"/>
      </w:r>
      <w:r>
        <w:rPr>
          <w:rStyle w:val="Style_4_ch"/>
          <w:rFonts w:ascii="Times New Roman" w:hAnsi="Times New Roman"/>
          <w:b w:val="0"/>
        </w:rPr>
        <w:t xml:space="preserve"> к настоящему постановлению.»;</w:t>
      </w:r>
    </w:p>
    <w:p w14:paraId="19000000">
      <w:pPr>
        <w:ind w:firstLine="709" w:left="0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 xml:space="preserve">3) приложение изложить в редакции согласно </w:t>
      </w:r>
      <w:r>
        <w:rPr>
          <w:rStyle w:val="Style_4_ch"/>
          <w:rFonts w:ascii="Times New Roman" w:hAnsi="Times New Roman"/>
        </w:rPr>
        <w:t>приложению</w:t>
      </w:r>
      <w:r>
        <w:rPr>
          <w:rStyle w:val="Style_4_ch"/>
          <w:rFonts w:ascii="Times New Roman" w:hAnsi="Times New Roman"/>
        </w:rPr>
        <w:t xml:space="preserve"> к настоящему постановлению.</w:t>
      </w:r>
    </w:p>
    <w:p w14:paraId="1A000000">
      <w:pPr>
        <w:ind w:firstLine="709" w:left="0"/>
        <w:rPr>
          <w:rFonts w:ascii="Times New Roman" w:hAnsi="Times New Roman"/>
        </w:rPr>
      </w:pPr>
    </w:p>
    <w:p w14:paraId="1B000000">
      <w:pPr>
        <w:ind w:firstLine="709" w:left="0"/>
        <w:rPr>
          <w:rFonts w:ascii="Times New Roman" w:hAnsi="Times New Roman"/>
        </w:rPr>
      </w:pPr>
    </w:p>
    <w:p w14:paraId="1C000000">
      <w:pPr>
        <w:ind w:firstLine="709" w:left="0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 xml:space="preserve">2. Настоящее постановление вступает в </w:t>
      </w:r>
      <w:r>
        <w:rPr>
          <w:rFonts w:ascii="Times New Roman" w:hAnsi="Times New Roman"/>
        </w:rPr>
        <w:t>силу с 1 января 2025 года.</w:t>
      </w: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4"/>
        <w:gridCol w:w="480"/>
        <w:gridCol w:w="480"/>
        <w:gridCol w:w="480"/>
        <w:gridCol w:w="2104"/>
        <w:gridCol w:w="1557"/>
        <w:gridCol w:w="480"/>
        <w:gridCol w:w="1507"/>
        <w:gridCol w:w="362"/>
        <w:gridCol w:w="486"/>
        <w:gridCol w:w="1705"/>
      </w:tblGrid>
      <w:tr>
        <w:trPr>
          <w:trHeight w:hRule="atLeast" w:val="1857"/>
        </w:trPr>
        <w:tc>
          <w:tcPr>
            <w:tcW w:type="dxa" w:w="3578"/>
            <w:gridSpan w:val="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ind w:firstLine="0" w:left="30" w:right="27"/>
              <w:rPr>
                <w:rFonts w:ascii="Times New Roman" w:hAnsi="Times New Roman"/>
              </w:rPr>
            </w:pPr>
          </w:p>
          <w:p w14:paraId="1E000000">
            <w:pPr>
              <w:ind w:firstLine="0" w:left="30" w:right="27"/>
              <w:rPr>
                <w:rFonts w:ascii="Times New Roman" w:hAnsi="Times New Roman"/>
              </w:rPr>
            </w:pPr>
          </w:p>
          <w:p w14:paraId="1F000000">
            <w:pPr>
              <w:ind w:firstLine="0" w:left="30" w:right="27"/>
              <w:rPr>
                <w:rFonts w:ascii="Times New Roman" w:hAnsi="Times New Roman"/>
              </w:rPr>
            </w:pPr>
          </w:p>
          <w:p w14:paraId="20000000">
            <w:pPr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Председатель Правительства Камчатского края</w:t>
            </w:r>
          </w:p>
          <w:p w14:paraId="21000000">
            <w:pPr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14:paraId="23000000">
            <w:pPr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gridSpan w:val="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ind w:right="135"/>
              <w:jc w:val="right"/>
              <w:rPr>
                <w:rFonts w:ascii="Times New Roman" w:hAnsi="Times New Roman"/>
              </w:rPr>
            </w:pPr>
          </w:p>
          <w:p w14:paraId="25000000">
            <w:pPr>
              <w:ind/>
              <w:jc w:val="right"/>
              <w:rPr>
                <w:rFonts w:ascii="Times New Roman" w:hAnsi="Times New Roman"/>
              </w:rPr>
            </w:pPr>
          </w:p>
          <w:p w14:paraId="26000000">
            <w:pPr>
              <w:ind/>
              <w:jc w:val="right"/>
              <w:rPr>
                <w:rFonts w:ascii="Times New Roman" w:hAnsi="Times New Roman"/>
              </w:rPr>
            </w:pPr>
          </w:p>
          <w:p w14:paraId="27000000">
            <w:pPr>
              <w:ind/>
              <w:jc w:val="right"/>
              <w:rPr>
                <w:rFonts w:ascii="Times New Roman" w:hAnsi="Times New Roman"/>
              </w:rPr>
            </w:pPr>
          </w:p>
          <w:p w14:paraId="28000000">
            <w:pPr>
              <w:ind/>
              <w:jc w:val="right"/>
            </w:pPr>
            <w:r>
              <w:rPr>
                <w:rFonts w:ascii="Times New Roman" w:hAnsi="Times New Roman"/>
              </w:rPr>
              <w:t>Е.А. Чекин</w:t>
            </w:r>
          </w:p>
        </w:tc>
      </w:tr>
      <w:tr>
        <w:trPr>
          <w:trHeight w:hRule="atLeast" w:val="283"/>
        </w:trPr>
        <w:tc>
          <w:tcPr>
            <w:tcW w:type="dxa" w:w="34"/>
            <w:tcMar>
              <w:left w:type="dxa" w:w="0"/>
              <w:right w:type="dxa" w:w="0"/>
            </w:tcMar>
          </w:tcPr>
          <w:p/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2E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2F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0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1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2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3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4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5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6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7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8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9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A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B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C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D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E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3F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0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1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2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3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4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5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6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7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8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9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A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B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C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D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E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4F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50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51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52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53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</w:p>
          <w:p w14:paraId="54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постановлению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/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54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 w:hanging="8079" w:left="80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Правительства Камчатского края</w:t>
            </w:r>
          </w:p>
        </w:tc>
      </w:tr>
      <w:tr>
        <w:tc>
          <w:tcPr>
            <w:tcW w:type="dxa" w:w="34"/>
            <w:tcMar>
              <w:left w:type="dxa" w:w="0"/>
              <w:right w:type="dxa" w:w="0"/>
            </w:tcMar>
          </w:tcPr>
          <w:p/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3661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</w:p>
        </w:tc>
        <w:tc>
          <w:tcPr>
            <w:tcW w:type="dxa" w:w="1869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60"/>
              <w:ind w:hanging="8079" w:left="807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7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</w:rPr>
            </w:pPr>
            <w:r>
              <w:rPr>
                <w:rFonts w:ascii="Times New Roman" w:hAnsi="Times New Roman"/>
                <w:color w:themeColor="background1" w:val="FFFFFF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2000000">
      <w:pPr>
        <w:ind w:firstLine="0" w:left="5245"/>
        <w:rPr>
          <w:rFonts w:ascii="Times New Roman" w:hAnsi="Times New Roman"/>
        </w:rPr>
      </w:pPr>
    </w:p>
    <w:p w14:paraId="63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«Приложение к постановлению</w:t>
      </w:r>
    </w:p>
    <w:p w14:paraId="64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Правительства Камчатского края </w:t>
      </w:r>
    </w:p>
    <w:p w14:paraId="65000000">
      <w:pPr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</w:rPr>
        <w:t>от 30.12.2022 № 772-П</w:t>
      </w:r>
    </w:p>
    <w:p w14:paraId="66000000">
      <w:pPr>
        <w:rPr>
          <w:rFonts w:ascii="Times New Roman" w:hAnsi="Times New Roman"/>
          <w:b w:val="1"/>
        </w:rPr>
      </w:pPr>
    </w:p>
    <w:p w14:paraId="67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68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 xml:space="preserve">Порядок </w:t>
      </w:r>
    </w:p>
    <w:p w14:paraId="69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</w:t>
      </w:r>
      <w:r>
        <w:rPr>
          <w:rStyle w:val="Style_3_ch"/>
          <w:rFonts w:ascii="Times New Roman" w:hAnsi="Times New Roman"/>
          <w:b w:val="0"/>
          <w:sz w:val="28"/>
        </w:rPr>
        <w:t>доставления субсидии на возмещение затрат</w:t>
      </w:r>
      <w:r>
        <w:rPr>
          <w:rFonts w:ascii="Times New Roman" w:hAnsi="Times New Roman"/>
          <w:b w:val="0"/>
          <w:sz w:val="28"/>
        </w:rPr>
        <w:t xml:space="preserve">, связанных с приобретением или 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 xml:space="preserve">и для посева,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пров</w:t>
      </w:r>
      <w:r>
        <w:rPr>
          <w:rFonts w:ascii="Times New Roman" w:hAnsi="Times New Roman"/>
          <w:b w:val="0"/>
          <w:sz w:val="28"/>
        </w:rPr>
        <w:t>едения отбора получателей субсидии</w:t>
      </w:r>
    </w:p>
    <w:p w14:paraId="6A000000">
      <w:pPr>
        <w:ind/>
        <w:contextualSpacing w:val="1"/>
        <w:jc w:val="center"/>
        <w:rPr>
          <w:rFonts w:ascii="Times New Roman" w:hAnsi="Times New Roman"/>
        </w:rPr>
      </w:pPr>
    </w:p>
    <w:p w14:paraId="6B000000">
      <w:pPr>
        <w:ind/>
        <w:contextualSpacing w:val="1"/>
        <w:jc w:val="center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1. Общие положения</w:t>
      </w:r>
    </w:p>
    <w:p w14:paraId="6C000000">
      <w:pPr>
        <w:rPr>
          <w:rFonts w:ascii="Times New Roman" w:hAnsi="Times New Roman"/>
        </w:rPr>
      </w:pPr>
    </w:p>
    <w:p w14:paraId="6D000000">
      <w:pPr>
        <w:ind w:firstLine="708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 Настоящий Порядок регулирует вопросы предоставления субсидии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«Поддержка отдельных отраслей растениеводства»</w:t>
      </w:r>
      <w:r>
        <w:rPr>
          <w:rFonts w:ascii="Times New Roman" w:hAnsi="Times New Roman"/>
        </w:rPr>
        <w:t xml:space="preserve"> (далее – региональный проект) </w:t>
      </w:r>
      <w:r>
        <w:rPr>
          <w:rFonts w:ascii="Times New Roman" w:hAnsi="Times New Roman"/>
          <w:sz w:val="28"/>
        </w:rPr>
        <w:t>по направлению расходов «Государственная поддержка сельскохозяйственных товаропроизводителей в целях возмещения части затрат, связанных с приобретением элитных семян картофеля»</w:t>
      </w:r>
      <w:r>
        <w:rPr>
          <w:rFonts w:ascii="Times New Roman" w:hAnsi="Times New Roman"/>
          <w:sz w:val="28"/>
        </w:rPr>
        <w:t>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</w:t>
      </w:r>
      <w:r>
        <w:rPr>
          <w:rFonts w:ascii="Times New Roman" w:hAnsi="Times New Roman"/>
          <w:sz w:val="28"/>
        </w:rPr>
        <w:t>тельства Камчатского края от 29.12.2023 № 715-П</w:t>
      </w:r>
      <w:r>
        <w:rPr>
          <w:rFonts w:ascii="Times New Roman" w:hAnsi="Times New Roman"/>
        </w:rPr>
        <w:t xml:space="preserve"> (далее – Госпрограмма),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опр</w:t>
      </w:r>
      <w:r>
        <w:rPr>
          <w:rFonts w:ascii="Times New Roman" w:hAnsi="Times New Roman"/>
        </w:rPr>
        <w:t>еделяет порядок и условия предоставления из краевого бюдж</w:t>
      </w:r>
      <w:r>
        <w:rPr>
          <w:rStyle w:val="Style_3_ch"/>
          <w:rFonts w:ascii="Times New Roman" w:hAnsi="Times New Roman"/>
        </w:rPr>
        <w:t xml:space="preserve">ета за счет средств краевого бюджета субсидии на возмещение затрат (без учета налога на добавленную стоимость), </w:t>
      </w:r>
      <w:r>
        <w:rPr>
          <w:rFonts w:ascii="Times New Roman" w:hAnsi="Times New Roman"/>
          <w:b w:val="0"/>
          <w:sz w:val="28"/>
        </w:rPr>
        <w:t xml:space="preserve">связанных с приобретением или 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 xml:space="preserve">и для посева </w:t>
      </w:r>
      <w:r>
        <w:rPr>
          <w:rStyle w:val="Style_3_ch"/>
          <w:rFonts w:ascii="Times New Roman" w:hAnsi="Times New Roman"/>
        </w:rPr>
        <w:t>(далее – су</w:t>
      </w:r>
      <w:r>
        <w:rPr>
          <w:rStyle w:val="Style_3_ch"/>
          <w:rFonts w:ascii="Times New Roman" w:hAnsi="Times New Roman"/>
        </w:rPr>
        <w:t xml:space="preserve">бсидия), и </w:t>
      </w:r>
      <w:r>
        <w:rPr>
          <w:rFonts w:ascii="Times New Roman" w:hAnsi="Times New Roman"/>
        </w:rPr>
        <w:t>порядок проведения отбора получателей субсидии</w:t>
      </w:r>
      <w:r>
        <w:rPr>
          <w:rStyle w:val="Style_3_ch"/>
          <w:rFonts w:ascii="Times New Roman" w:hAnsi="Times New Roman"/>
        </w:rPr>
        <w:t xml:space="preserve"> </w:t>
      </w:r>
      <w:r>
        <w:rPr>
          <w:rStyle w:val="Style_3_ch"/>
          <w:rFonts w:ascii="Times New Roman" w:hAnsi="Times New Roman"/>
        </w:rPr>
        <w:t>(далее – отбор).</w:t>
      </w:r>
    </w:p>
    <w:p w14:paraId="6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</w:t>
      </w:r>
      <w:r>
        <w:rPr>
          <w:rFonts w:ascii="Times New Roman" w:hAnsi="Times New Roman"/>
        </w:rPr>
        <w:t xml:space="preserve">ставивших сведения, подтверждающие такое право, возмещение затрат, </w:t>
      </w:r>
      <w:r>
        <w:rPr>
          <w:rFonts w:ascii="Times New Roman" w:hAnsi="Times New Roman"/>
          <w:b w:val="0"/>
          <w:sz w:val="28"/>
        </w:rPr>
        <w:t xml:space="preserve">связанных </w:t>
      </w:r>
      <w:r>
        <w:rPr>
          <w:rFonts w:ascii="Times New Roman" w:hAnsi="Times New Roman"/>
          <w:b w:val="0"/>
          <w:sz w:val="28"/>
        </w:rPr>
        <w:t xml:space="preserve">с приобретением </w:t>
      </w:r>
      <w:r>
        <w:rPr>
          <w:rFonts w:ascii="Times New Roman" w:hAnsi="Times New Roman"/>
          <w:b w:val="0"/>
          <w:sz w:val="28"/>
        </w:rPr>
        <w:t>или</w:t>
      </w:r>
      <w:r>
        <w:rPr>
          <w:rFonts w:ascii="Times New Roman" w:hAnsi="Times New Roman"/>
          <w:b w:val="0"/>
          <w:sz w:val="28"/>
        </w:rPr>
        <w:t xml:space="preserve"> 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>и для посев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</w:rPr>
        <w:t>, осуществляется исходя из суммы расходов на приобретение товаров (работ, услуг), вк</w:t>
      </w:r>
      <w:r>
        <w:rPr>
          <w:rStyle w:val="Style_3_ch"/>
          <w:rFonts w:ascii="Times New Roman" w:hAnsi="Times New Roman"/>
        </w:rPr>
        <w:t>лючая налог на добавленную сто</w:t>
      </w:r>
      <w:r>
        <w:rPr>
          <w:rStyle w:val="Style_3_ch"/>
          <w:rFonts w:ascii="Times New Roman" w:hAnsi="Times New Roman"/>
        </w:rPr>
        <w:t>имость.</w:t>
      </w:r>
    </w:p>
    <w:p w14:paraId="6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 Министерство сельского хозяйства, пищевой и перерабатывающей промышленности Камчатского края (далее – Министерство) осуществляет функции главного распорядителя бюджетных средств, до которого в соответствии с бюджетным законодательством </w:t>
      </w:r>
      <w:r>
        <w:rPr>
          <w:rFonts w:ascii="Times New Roman" w:hAnsi="Times New Roman"/>
        </w:rPr>
        <w:t>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7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Субсидия предоставляется в период реализации регионального</w:t>
      </w:r>
      <w:r>
        <w:rPr>
          <w:rFonts w:ascii="Times New Roman" w:hAnsi="Times New Roman"/>
        </w:rPr>
        <w:t xml:space="preserve"> проекта Госпрограммы в пределах лимитов бюджетных обязательств, доведенных в установленном порядке до Министерства.</w:t>
      </w:r>
    </w:p>
    <w:p w14:paraId="7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3. Способом предоставления субсидии является возмещение затрат.</w:t>
      </w:r>
    </w:p>
    <w:p w14:paraId="7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4. Информация о субсидии размещается на едином портале бюджетной системы Ро</w:t>
      </w:r>
      <w:r>
        <w:rPr>
          <w:rFonts w:ascii="Times New Roman" w:hAnsi="Times New Roman"/>
        </w:rPr>
        <w:t xml:space="preserve">ссийской Федерации в информационно-телекоммуникационной сети «Интернет» (далее соответственно – сеть «Интернет», </w:t>
      </w:r>
      <w:r>
        <w:rPr>
          <w:rStyle w:val="Style_3_ch"/>
          <w:rFonts w:ascii="Times New Roman" w:hAnsi="Times New Roman"/>
        </w:rPr>
        <w:t>единый портал) (в разделе единого портала) в порядке, установленном Министерством финансов Российской Федерации.</w:t>
      </w:r>
    </w:p>
    <w:p w14:paraId="73000000">
      <w:pPr>
        <w:ind w:firstLine="709" w:left="0"/>
        <w:rPr>
          <w:rFonts w:ascii="Times New Roman" w:hAnsi="Times New Roman"/>
        </w:rPr>
      </w:pPr>
    </w:p>
    <w:p w14:paraId="7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Иные положения</w:t>
      </w:r>
    </w:p>
    <w:p w14:paraId="75000000">
      <w:pPr>
        <w:rPr>
          <w:rFonts w:ascii="Times New Roman" w:hAnsi="Times New Roman"/>
        </w:rPr>
      </w:pPr>
    </w:p>
    <w:p w14:paraId="7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5. К напра</w:t>
      </w:r>
      <w:r>
        <w:rPr>
          <w:rFonts w:ascii="Times New Roman" w:hAnsi="Times New Roman"/>
        </w:rPr>
        <w:t xml:space="preserve">влениям затрат, на возмещение которых предоставляется субсидия, относятся: 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приобретение оригинальных и (или) элит</w:t>
      </w:r>
      <w:r>
        <w:rPr>
          <w:rFonts w:ascii="Times New Roman" w:hAnsi="Times New Roman"/>
          <w:sz w:val="28"/>
        </w:rPr>
        <w:t>ных семян картофеля и (или) семян картофеля 1-й репродукции для посева (</w:t>
      </w:r>
      <w:r>
        <w:rPr>
          <w:rFonts w:ascii="Times New Roman" w:hAnsi="Times New Roman"/>
          <w:sz w:val="28"/>
        </w:rPr>
        <w:t xml:space="preserve">для получателя субсидии (участника отбора),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"https://internet.garant.ru/#/document/406458235/entry/161" \o "https://internet.garant.ru/#/document/406458235/entry/161"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1 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32 настоящего Порядка)</w:t>
      </w:r>
      <w:r>
        <w:rPr>
          <w:rFonts w:ascii="Times New Roman" w:hAnsi="Times New Roman"/>
          <w:sz w:val="28"/>
        </w:rPr>
        <w:t>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транспортные расходы, связанные с доставкой оригинальных и (или) элитных семян картофеля </w:t>
      </w:r>
      <w:r>
        <w:rPr>
          <w:rFonts w:ascii="Times New Roman" w:hAnsi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семян картофеля 1-й репродукции</w:t>
      </w:r>
      <w:r>
        <w:rPr>
          <w:rFonts w:ascii="Times New Roman" w:hAnsi="Times New Roman"/>
          <w:sz w:val="28"/>
        </w:rPr>
        <w:t xml:space="preserve"> для посева от места приобретения до пункта назначения, включающие в себя </w:t>
      </w:r>
      <w:r>
        <w:rPr>
          <w:rFonts w:ascii="Times New Roman" w:hAnsi="Times New Roman"/>
          <w:sz w:val="28"/>
        </w:rPr>
        <w:t xml:space="preserve">расходы на водный фрахт (с учетом погрузки-выгрузки, транспортно-экспедиторских услуг и </w:t>
      </w:r>
      <w:r>
        <w:rPr>
          <w:rFonts w:ascii="Times New Roman" w:hAnsi="Times New Roman"/>
          <w:sz w:val="28"/>
        </w:rPr>
        <w:t>расходы по доставке</w:t>
      </w:r>
      <w:r>
        <w:rPr>
          <w:rFonts w:ascii="Times New Roman" w:hAnsi="Times New Roman"/>
          <w:sz w:val="28"/>
        </w:rPr>
        <w:t xml:space="preserve"> наземными транспортными средствами в пределах Российской Федерации (</w:t>
      </w:r>
      <w:r>
        <w:rPr>
          <w:rFonts w:ascii="Times New Roman" w:hAnsi="Times New Roman"/>
          <w:sz w:val="28"/>
        </w:rPr>
        <w:t xml:space="preserve">для получателя субсидии (участника отбора),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"https://internet.garant.ru/#/document/406458235/entry/162" \o "https://internet.garant.ru/#/document/406458235/entry/162"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2 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32 настоящего Порядка).</w:t>
      </w:r>
    </w:p>
    <w:p w14:paraId="7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6. Пол</w:t>
      </w:r>
      <w:r>
        <w:rPr>
          <w:rStyle w:val="Style_3_ch"/>
          <w:rFonts w:ascii="Times New Roman" w:hAnsi="Times New Roman"/>
        </w:rPr>
        <w:t xml:space="preserve">учатель субсидии (участник отбора) </w:t>
      </w:r>
      <w:r>
        <w:rPr>
          <w:rStyle w:val="Style_3_ch"/>
          <w:rFonts w:ascii="Times New Roman" w:hAnsi="Times New Roman"/>
        </w:rPr>
        <w:t>должен соответствовать следующим требованиям на даты рассмотрения заявки для участия в отборе и заключения соглашения о предоставлении субсидии (далее соответственно – заявка, соглашение):</w:t>
      </w:r>
    </w:p>
    <w:p w14:paraId="7A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1) получатель субсиди</w:t>
      </w:r>
      <w:r>
        <w:rPr>
          <w:rStyle w:val="Style_3_ch"/>
          <w:rFonts w:ascii="Times New Roman" w:hAnsi="Times New Roman"/>
        </w:rPr>
        <w:t>и (участник отбор</w:t>
      </w:r>
      <w:r>
        <w:rPr>
          <w:rFonts w:ascii="Times New Roman" w:hAnsi="Times New Roman"/>
        </w:rPr>
        <w:t>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</w:t>
      </w:r>
      <w:r>
        <w:rPr>
          <w:rFonts w:ascii="Times New Roman" w:hAnsi="Times New Roman"/>
        </w:rPr>
        <w:t xml:space="preserve">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>
        <w:rPr>
          <w:rFonts w:ascii="Times New Roman" w:hAnsi="Times New Roman"/>
        </w:rPr>
        <w:t xml:space="preserve">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rPr>
          <w:rFonts w:ascii="Times New Roman" w:hAnsi="Times New Roman"/>
        </w:rPr>
        <w:t xml:space="preserve">капитале российских юридических лиц не учитывается прямое и (или) косвенное участие офшорных компаний в </w:t>
      </w:r>
      <w:r>
        <w:rPr>
          <w:rFonts w:ascii="Times New Roman" w:hAnsi="Times New Roman"/>
        </w:rPr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</w:t>
      </w:r>
      <w:r>
        <w:rPr>
          <w:rFonts w:ascii="Times New Roman" w:hAnsi="Times New Roman"/>
        </w:rPr>
        <w:t>лизованное через участие в капитале указанных публичных акционерных обществ;</w:t>
      </w:r>
    </w:p>
    <w:p w14:paraId="7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</w:t>
      </w:r>
      <w:r>
        <w:rPr>
          <w:rFonts w:ascii="Times New Roman" w:hAnsi="Times New Roman"/>
        </w:rPr>
        <w:t xml:space="preserve"> или терроризму;</w:t>
      </w:r>
    </w:p>
    <w:p w14:paraId="7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</w:t>
      </w:r>
      <w:r>
        <w:rPr>
          <w:rFonts w:ascii="Times New Roman" w:hAnsi="Times New Roman"/>
        </w:rPr>
        <w:t>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получатель субсидии (участник отбора) не получает средства из краевого бюдж</w:t>
      </w:r>
      <w:r>
        <w:rPr>
          <w:rStyle w:val="Style_4_ch"/>
          <w:rFonts w:ascii="Times New Roman" w:hAnsi="Times New Roman"/>
        </w:rPr>
        <w:t>ета на основании иных норматив</w:t>
      </w:r>
      <w:r>
        <w:rPr>
          <w:rStyle w:val="Style_4_ch"/>
          <w:rFonts w:ascii="Times New Roman" w:hAnsi="Times New Roman"/>
        </w:rPr>
        <w:t>ных правовых актов Камчатского края и муниципальных образований в Камчатском крае на цель, указанную в части 1 настоящего Порядка;</w:t>
      </w:r>
    </w:p>
    <w:p w14:paraId="7E000000">
      <w:pPr>
        <w:ind w:firstLine="709" w:left="0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>5) получатель субсидии (участник отбора) не является</w:t>
      </w:r>
      <w:r>
        <w:rPr>
          <w:rFonts w:ascii="Times New Roman" w:hAnsi="Times New Roman"/>
        </w:rPr>
        <w:t xml:space="preserve"> иностранным агентом в соответствии с Федеральным законом от 14.07.2022 №</w:t>
      </w:r>
      <w:r>
        <w:rPr>
          <w:rFonts w:ascii="Times New Roman" w:hAnsi="Times New Roman"/>
        </w:rPr>
        <w:t xml:space="preserve"> 255-ФЗ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«О контроле за деятельностью лиц, находящихся под иностранным влиянием»;</w:t>
      </w:r>
    </w:p>
    <w:p w14:paraId="7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</w:t>
      </w:r>
      <w:r>
        <w:rPr>
          <w:rFonts w:ascii="Times New Roman" w:hAnsi="Times New Roman"/>
        </w:rPr>
        <w:t xml:space="preserve"> (неурегулированная) задолженность по денежным обязательствам перед Камчатским краем.</w:t>
      </w:r>
    </w:p>
    <w:p w14:paraId="8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7. Основаниями для отказа получателю субсидии в предоставлении субсидии являются:</w:t>
      </w:r>
    </w:p>
    <w:p w14:paraId="8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несоответствие представленных получателем субсидии документов требованиям, установлен</w:t>
      </w:r>
      <w:r>
        <w:rPr>
          <w:rFonts w:ascii="Times New Roman" w:hAnsi="Times New Roman"/>
        </w:rPr>
        <w:t>ным настоящим Порядком, или непредставление (представление не в полном объеме) указанных документов;</w:t>
      </w:r>
    </w:p>
    <w:p w14:paraId="8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установление факта недостоверности представленной получателем субси</w:t>
      </w:r>
      <w:r>
        <w:rPr>
          <w:rStyle w:val="Style_4_ch"/>
          <w:rFonts w:ascii="Times New Roman" w:hAnsi="Times New Roman"/>
        </w:rPr>
        <w:t>дии информации;</w:t>
      </w:r>
    </w:p>
    <w:p w14:paraId="83000000">
      <w:pPr>
        <w:ind w:firstLine="709" w:left="0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 xml:space="preserve">3) несоответствие </w:t>
      </w:r>
      <w:r>
        <w:rPr>
          <w:rFonts w:ascii="Times New Roman" w:hAnsi="Times New Roman"/>
        </w:rPr>
        <w:t xml:space="preserve">получателя субсидии </w:t>
      </w:r>
      <w:r>
        <w:rPr>
          <w:rStyle w:val="Style_4_ch"/>
          <w:rFonts w:ascii="Times New Roman" w:hAnsi="Times New Roman"/>
        </w:rPr>
        <w:t>требованиям, предусмотренным 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"https://internet.garant.ru/#/document/26011088/entry/1010"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>частью 6</w:t>
      </w:r>
      <w:r>
        <w:rPr>
          <w:rStyle w:val="Style_4_ch"/>
          <w:rFonts w:ascii="Times New Roman" w:hAnsi="Times New Roman"/>
        </w:rPr>
        <w:fldChar w:fldCharType="end"/>
      </w:r>
      <w:r>
        <w:rPr>
          <w:rStyle w:val="Style_4_ch"/>
          <w:rFonts w:ascii="Times New Roman" w:hAnsi="Times New Roman"/>
        </w:rPr>
        <w:t> настоящего Порядка;</w:t>
      </w:r>
    </w:p>
    <w:p w14:paraId="84000000">
      <w:pPr>
        <w:ind w:firstLine="709" w:left="0"/>
        <w:rPr>
          <w:rFonts w:ascii="Times New Roman" w:hAnsi="Times New Roman"/>
        </w:rPr>
      </w:pPr>
      <w:r>
        <w:rPr>
          <w:rStyle w:val="Style_4_ch"/>
          <w:rFonts w:ascii="Times New Roman" w:hAnsi="Times New Roman"/>
        </w:rPr>
        <w:t xml:space="preserve">4) </w:t>
      </w:r>
      <w:r>
        <w:rPr>
          <w:rStyle w:val="Style_4_ch"/>
          <w:rFonts w:ascii="Times New Roman" w:hAnsi="Times New Roman"/>
        </w:rPr>
        <w:t>неподписание</w:t>
      </w:r>
      <w:r>
        <w:rPr>
          <w:rStyle w:val="Style_4_ch"/>
          <w:rFonts w:ascii="Times New Roman" w:hAnsi="Times New Roman"/>
        </w:rPr>
        <w:t xml:space="preserve"> победителем отбора усиленной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"https://internet.garant.ru/document/redirect/12184522/54"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 xml:space="preserve">квалифицированной </w:t>
      </w:r>
      <w:r>
        <w:rPr>
          <w:rFonts w:ascii="Times New Roman" w:hAnsi="Times New Roman"/>
        </w:rPr>
        <w:t>электронной подписью</w:t>
      </w:r>
      <w:r>
        <w:rPr>
          <w:rStyle w:val="Style_4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</w:t>
      </w:r>
      <w:r>
        <w:rPr>
          <w:rFonts w:ascii="Times New Roman" w:hAnsi="Times New Roman"/>
        </w:rPr>
        <w:t>оекта соглашения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Порядка;</w:t>
      </w:r>
    </w:p>
    <w:p w14:paraId="8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Style w:val="Style_4_ch"/>
          <w:rFonts w:ascii="Times New Roman" w:hAnsi="Times New Roman"/>
        </w:rPr>
        <w:t>неподписание</w:t>
      </w:r>
      <w:r>
        <w:rPr>
          <w:rStyle w:val="Style_4_ch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руководи</w:t>
      </w:r>
      <w:r>
        <w:rPr>
          <w:rFonts w:ascii="Times New Roman" w:hAnsi="Times New Roman"/>
        </w:rPr>
        <w:t>телем Министерства (уполномоченным им лицом)</w:t>
      </w:r>
      <w:r>
        <w:rPr>
          <w:rStyle w:val="Style_4_ch"/>
          <w:rFonts w:ascii="Times New Roman" w:hAnsi="Times New Roman"/>
        </w:rPr>
        <w:t xml:space="preserve"> усиленной </w:t>
      </w:r>
      <w:r>
        <w:rPr>
          <w:rStyle w:val="Style_4_ch"/>
          <w:rFonts w:ascii="Times New Roman" w:hAnsi="Times New Roman"/>
        </w:rPr>
        <w:fldChar w:fldCharType="begin"/>
      </w:r>
      <w:r>
        <w:rPr>
          <w:rStyle w:val="Style_4_ch"/>
          <w:rFonts w:ascii="Times New Roman" w:hAnsi="Times New Roman"/>
        </w:rPr>
        <w:instrText>HYPERLINK "https://internet.garant.ru/document/redirect/12184522/54"</w:instrText>
      </w:r>
      <w:r>
        <w:rPr>
          <w:rStyle w:val="Style_4_ch"/>
          <w:rFonts w:ascii="Times New Roman" w:hAnsi="Times New Roman"/>
        </w:rPr>
        <w:fldChar w:fldCharType="separate"/>
      </w:r>
      <w:r>
        <w:rPr>
          <w:rStyle w:val="Style_4_ch"/>
          <w:rFonts w:ascii="Times New Roman" w:hAnsi="Times New Roman"/>
        </w:rPr>
        <w:t xml:space="preserve">квалифицированной </w:t>
      </w:r>
      <w:r>
        <w:rPr>
          <w:rFonts w:ascii="Times New Roman" w:hAnsi="Times New Roman"/>
        </w:rPr>
        <w:t>электронной подписью</w:t>
      </w:r>
      <w:r>
        <w:rPr>
          <w:rStyle w:val="Style_4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проекта соглашения в системе «Электронный бюджет» в срок, предусмотренный пунктом 3 части 1</w:t>
      </w:r>
      <w:r>
        <w:rPr>
          <w:rFonts w:ascii="Times New Roman" w:hAnsi="Times New Roman"/>
        </w:rPr>
        <w:t xml:space="preserve">1 настоящего Порядка в связи с несоответствием получателя </w:t>
      </w:r>
      <w:r>
        <w:rPr>
          <w:rFonts w:ascii="Times New Roman" w:hAnsi="Times New Roman"/>
        </w:rPr>
        <w:t>(получателей) субсидии требованиям, установленным частью 6 настоящего Порядка.</w:t>
      </w:r>
    </w:p>
    <w:p w14:paraId="8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8. Расчет размера субсидии осуществляется по следующей формуле:</w:t>
      </w:r>
    </w:p>
    <w:p w14:paraId="87000000">
      <w:pPr>
        <w:ind/>
        <w:jc w:val="center"/>
        <w:rPr>
          <w:rFonts w:ascii="Times New Roman" w:hAnsi="Times New Roman"/>
        </w:rPr>
      </w:pP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возмещения части затрат, связанных с приобретением оригинальных и (или) элитных семян картофеля </w:t>
      </w:r>
      <w:r>
        <w:rPr>
          <w:rFonts w:ascii="Times New Roman" w:hAnsi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семян картофеля 1-й репродукции: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A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= V х СТ, где:</w:t>
      </w:r>
    </w:p>
    <w:p w14:paraId="8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размер субсидии на возмещение затрат, с</w:t>
      </w:r>
      <w:r>
        <w:rPr>
          <w:rFonts w:ascii="Times New Roman" w:hAnsi="Times New Roman"/>
          <w:b w:val="0"/>
          <w:sz w:val="28"/>
        </w:rPr>
        <w:t xml:space="preserve">вязанных с приобретением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>и для посева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5 настоящего Порядка, с учетом положений абзаца второго части 1 нас</w:t>
      </w:r>
      <w:r>
        <w:rPr>
          <w:rFonts w:ascii="Times New Roman" w:hAnsi="Times New Roman"/>
          <w:sz w:val="28"/>
        </w:rPr>
        <w:t xml:space="preserve">тоящего Порядка </w:t>
      </w:r>
      <w:r>
        <w:rPr>
          <w:rFonts w:ascii="Times New Roman" w:hAnsi="Times New Roman"/>
        </w:rPr>
        <w:t>(рублей). В случае, если в п</w:t>
      </w:r>
      <w:r>
        <w:rPr>
          <w:rFonts w:ascii="Times New Roman" w:hAnsi="Times New Roman"/>
        </w:rPr>
        <w:t>редставленных для получения субсидии документах выделен налог на добавленную стоимость, но получателем субсидии не представлены сведения (документы), предусмотренные пунктом 6 час</w:t>
      </w:r>
      <w:r>
        <w:rPr>
          <w:rFonts w:ascii="Times New Roman" w:hAnsi="Times New Roman"/>
        </w:rPr>
        <w:t>ти 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>астоящего Порядка, расчет размера субсидии осуществляется, исходя из с</w:t>
      </w:r>
      <w:r>
        <w:rPr>
          <w:rFonts w:ascii="Times New Roman" w:hAnsi="Times New Roman"/>
        </w:rPr>
        <w:t>уммы расходов без учета налога на добавленную стоимость;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объем приобретенных оригинальных и (или) элитных семян картофеля </w:t>
      </w:r>
      <w:r>
        <w:rPr>
          <w:rFonts w:ascii="Times New Roman" w:hAnsi="Times New Roman"/>
          <w:sz w:val="28"/>
        </w:rPr>
        <w:t>и (или)</w:t>
      </w:r>
      <w:r>
        <w:rPr>
          <w:rFonts w:ascii="Times New Roman" w:hAnsi="Times New Roman"/>
          <w:sz w:val="28"/>
        </w:rPr>
        <w:t xml:space="preserve"> семян картофеля 1-й репродукции, </w:t>
      </w:r>
      <w:r>
        <w:rPr>
          <w:rFonts w:ascii="Times New Roman" w:hAnsi="Times New Roman"/>
          <w:sz w:val="28"/>
        </w:rPr>
        <w:t xml:space="preserve">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"https://internet.garant.ru/#/document/406458235/entry/141" \o "https://internet.garant.ru/#/document/406458235/entry/141"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1 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5 настоящего Порядка</w:t>
      </w:r>
      <w:r>
        <w:rPr>
          <w:rFonts w:ascii="Times New Roman" w:hAnsi="Times New Roman"/>
          <w:sz w:val="28"/>
        </w:rPr>
        <w:t>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 принимается равной 20 000,00 рублей на 1 тонну приобретенных оригинальных и (или) элитных семян картофеля и (или) семян картофеля 1-й репродукции;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возмещения части затрат, связанных с доставкой оригинальных и (или) элитных семян картофеля и (или) семян картофеля 1-й репродукции: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= V х СТ, где: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C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размер субсидии на возмещение затрат, с</w:t>
      </w:r>
      <w:r>
        <w:rPr>
          <w:rFonts w:ascii="Times New Roman" w:hAnsi="Times New Roman"/>
          <w:b w:val="0"/>
          <w:sz w:val="28"/>
        </w:rPr>
        <w:t xml:space="preserve">вязанных с 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>и для посева</w:t>
      </w:r>
      <w:r>
        <w:rPr>
          <w:rFonts w:ascii="Times New Roman" w:hAnsi="Times New Roman"/>
          <w:sz w:val="28"/>
        </w:rPr>
        <w:t xml:space="preserve"> (рублей), </w:t>
      </w:r>
      <w:r>
        <w:rPr>
          <w:rFonts w:ascii="Times New Roman" w:hAnsi="Times New Roman"/>
          <w:sz w:val="28"/>
        </w:rPr>
        <w:t>но не более фактически произведенных затрат, указанных в части 5 настоящего Порядка, с учетом положений абзаца второго части 1 нас</w:t>
      </w:r>
      <w:r>
        <w:rPr>
          <w:rFonts w:ascii="Times New Roman" w:hAnsi="Times New Roman"/>
          <w:sz w:val="28"/>
        </w:rPr>
        <w:t xml:space="preserve">тоящего Порядка </w:t>
      </w:r>
      <w:r>
        <w:rPr>
          <w:rFonts w:ascii="Times New Roman" w:hAnsi="Times New Roman"/>
        </w:rPr>
        <w:t>(рублей). В случае, если в п</w:t>
      </w:r>
      <w:r>
        <w:rPr>
          <w:rFonts w:ascii="Times New Roman" w:hAnsi="Times New Roman"/>
        </w:rPr>
        <w:t>редставленных для получения субсидии документах выделен налог на добавленную стоимость, но получателем субсидии не представлены сведения (документы), предусмотренные пунктом 6 ча</w:t>
      </w:r>
      <w:r>
        <w:rPr>
          <w:rFonts w:ascii="Times New Roman" w:hAnsi="Times New Roman"/>
        </w:rPr>
        <w:t>сти 3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нас</w:t>
      </w:r>
      <w:r>
        <w:rPr>
          <w:rFonts w:ascii="Times New Roman" w:hAnsi="Times New Roman"/>
        </w:rPr>
        <w:t>тоящего Порядка, расчет размера субсидии осуществляется, исходя из с</w:t>
      </w:r>
      <w:r>
        <w:rPr>
          <w:rFonts w:ascii="Times New Roman" w:hAnsi="Times New Roman"/>
        </w:rPr>
        <w:t>уммы расходов без учета налога на добавленную стоимость;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 – объем затрат, связанных с доставкой оригинальных и (или) элитных семян картофеля и (или) семян картофеля 1-й репродукции,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"https://internet.garant.ru/#/document/406458235/entry/141" \o "https://internet.garant.ru/#/document/406458235/entry/141"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2 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5 настоящего Порядка;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– ставка субсидии, равная 80 процентам затрат, связанных с доставкой оригинальных и (или) элитных семян картофеля и (или) семян картофеля 1-й репродукции (рублей).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расчета размера субсидии принимаются значения, округленные до двух знаков после запятой.</w:t>
      </w:r>
    </w:p>
    <w:p w14:paraId="97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9. Обязательными условиями предоставления субсидии, включаемыми в соглашение, являются:</w:t>
      </w:r>
    </w:p>
    <w:p w14:paraId="98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1) согласие получателя субсид</w:t>
      </w:r>
      <w:r>
        <w:rPr>
          <w:rStyle w:val="Style_3_ch"/>
          <w:rFonts w:ascii="Times New Roman" w:hAnsi="Times New Roman"/>
        </w:rPr>
        <w:t>ии на осуществление в отношении его проверки Министерством соблюдения условий и поря</w:t>
      </w:r>
      <w:r>
        <w:rPr>
          <w:rFonts w:ascii="Times New Roman" w:hAnsi="Times New Roman"/>
        </w:rPr>
        <w:t>дка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</w:t>
      </w:r>
      <w:r>
        <w:rPr>
          <w:rFonts w:ascii="Times New Roman" w:hAnsi="Times New Roman"/>
        </w:rPr>
        <w:t>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</w:t>
      </w:r>
      <w:r>
        <w:rPr>
          <w:rFonts w:ascii="Times New Roman" w:hAnsi="Times New Roman"/>
        </w:rPr>
        <w:t>Российской Федерации;</w:t>
      </w:r>
    </w:p>
    <w:p w14:paraId="9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в случае уменьшения Министерству ранее доведенных лимитов бюджетных обязательств на цель, указанную в </w:t>
      </w:r>
      <w:r>
        <w:rPr>
          <w:rStyle w:val="Style_3_ch"/>
          <w:rFonts w:ascii="Times New Roman" w:hAnsi="Times New Roman"/>
        </w:rPr>
        <w:t>части 1 настоящего Порядка, приводящего к невозможности предоставления субсиди</w:t>
      </w:r>
      <w:r>
        <w:rPr>
          <w:rFonts w:ascii="Times New Roman" w:hAnsi="Times New Roman"/>
        </w:rPr>
        <w:t xml:space="preserve">и в </w:t>
      </w:r>
      <w:r>
        <w:rPr>
          <w:rFonts w:ascii="Times New Roman" w:hAnsi="Times New Roman"/>
        </w:rPr>
        <w:t>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9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наличие достигнутого получателем субсидии результата предос</w:t>
      </w:r>
      <w:r>
        <w:rPr>
          <w:rFonts w:ascii="Times New Roman" w:hAnsi="Times New Roman"/>
        </w:rPr>
        <w:t>тавления субсидии;</w:t>
      </w:r>
    </w:p>
    <w:p w14:paraId="9B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4) обязательство </w:t>
      </w:r>
      <w:r>
        <w:rPr>
          <w:rStyle w:val="Style_3_ch"/>
          <w:rFonts w:ascii="Times New Roman" w:hAnsi="Times New Roman"/>
        </w:rPr>
        <w:t>получателя субсидии</w:t>
      </w:r>
      <w:r>
        <w:rPr>
          <w:rFonts w:ascii="Times New Roman" w:hAnsi="Times New Roman"/>
        </w:rPr>
        <w:t xml:space="preserve"> о предоставлении отчета о достижении значений результатов предоставления субсидии по формам, определенным типовыми формами соглашения, установленным Министерством финансов Российской Федерации;</w:t>
      </w:r>
    </w:p>
    <w:p w14:paraId="9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обя</w:t>
      </w:r>
      <w:r>
        <w:rPr>
          <w:rFonts w:ascii="Times New Roman" w:hAnsi="Times New Roman"/>
        </w:rPr>
        <w:t xml:space="preserve">зательство </w:t>
      </w:r>
      <w:r>
        <w:rPr>
          <w:rStyle w:val="Style_3_ch"/>
          <w:rFonts w:ascii="Times New Roman" w:hAnsi="Times New Roman"/>
        </w:rPr>
        <w:t>получателя субсидии о</w:t>
      </w:r>
      <w:r>
        <w:rPr>
          <w:rFonts w:ascii="Times New Roman" w:hAnsi="Times New Roman"/>
        </w:rPr>
        <w:t xml:space="preserve"> предоставлении отчета о финансово-экономическом состоянии товаропроизводителей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агропромышленного комплекса в течение года, в котором предоставлена субсидия, а также в году, следующем за годом получения субсидии, по формам, </w:t>
      </w:r>
      <w:r>
        <w:rPr>
          <w:rFonts w:ascii="Times New Roman" w:hAnsi="Times New Roman"/>
        </w:rPr>
        <w:t>утвержденным приказом Министерства сельского хозяйства Российской Федерации, и в сроки, установленные приказом Министерства;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обязательство получателя субсидии о предоставлении акта(ов) об использовании семян на посев за год, в котором предоставлена субсидия, заверенной(ых) учреждением, уполномоченным на проведение исследований посевных качеств семян и посадочного материала сельскохозяйственных культур в срок не позднее 1 октября года предоставления субсидии.</w:t>
      </w:r>
    </w:p>
    <w:p w14:paraId="9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10. 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</w:t>
      </w:r>
      <w:r>
        <w:rPr>
          <w:rFonts w:ascii="Times New Roman" w:hAnsi="Times New Roman"/>
        </w:rPr>
        <w:t>а.</w:t>
      </w:r>
    </w:p>
    <w:p w14:paraId="9F000000">
      <w:pPr>
        <w:ind w:firstLine="720" w:left="0"/>
        <w:rPr>
          <w:rFonts w:ascii="Times New Roman" w:hAnsi="Times New Roman"/>
          <w:strike w:val="1"/>
          <w:shd w:fill="92FF99" w:val="clear"/>
        </w:rPr>
      </w:pPr>
      <w:r>
        <w:rPr>
          <w:rFonts w:ascii="Times New Roman" w:hAnsi="Times New Roman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Министерством финансов Российской Федерации, в системе «</w:t>
      </w:r>
      <w:r>
        <w:rPr>
          <w:rFonts w:ascii="Times New Roman" w:hAnsi="Times New Roman"/>
        </w:rPr>
        <w:t>Электронный бюджет».</w:t>
      </w:r>
    </w:p>
    <w:p w14:paraId="A0000000">
      <w:pPr>
        <w:ind w:firstLine="720" w:left="0"/>
        <w:rPr>
          <w:rFonts w:ascii="Times New Roman" w:hAnsi="Times New Roman"/>
        </w:rPr>
      </w:pPr>
      <w:r>
        <w:rPr>
          <w:rFonts w:ascii="Times New Roman" w:hAnsi="Times New Roman"/>
        </w:rPr>
        <w:t>11. Заключение соглашения осуществляется в следующем порядке и сроки:</w:t>
      </w:r>
    </w:p>
    <w:p w14:paraId="A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Министерство в течение 10 рабочих дней со дня формирования на </w:t>
      </w:r>
      <w:r>
        <w:rPr>
          <w:rStyle w:val="Style_3_ch"/>
          <w:rFonts w:ascii="Times New Roman" w:hAnsi="Times New Roman"/>
        </w:rPr>
        <w:t>едином портале протоко</w:t>
      </w:r>
      <w:r>
        <w:rPr>
          <w:rStyle w:val="Style_4_ch"/>
          <w:rFonts w:ascii="Times New Roman" w:hAnsi="Times New Roman"/>
        </w:rPr>
        <w:t xml:space="preserve">ла подведения итогов отбора в соответствии с </w:t>
      </w:r>
      <w:r>
        <w:rPr>
          <w:rStyle w:val="Style_4_ch"/>
          <w:rFonts w:ascii="Times New Roman" w:hAnsi="Times New Roman"/>
        </w:rPr>
        <w:br/>
      </w:r>
      <w:r>
        <w:rPr>
          <w:rStyle w:val="Style_4_ch"/>
          <w:rFonts w:ascii="Times New Roman" w:hAnsi="Times New Roman"/>
        </w:rPr>
        <w:t>частью 64 настоящего Порядка фор</w:t>
      </w:r>
      <w:r>
        <w:rPr>
          <w:rStyle w:val="Style_4_ch"/>
          <w:rFonts w:ascii="Times New Roman" w:hAnsi="Times New Roman"/>
        </w:rPr>
        <w:t xml:space="preserve">мирует проект соглашения в системе «Электронный бюджет» и направляет его получателю субсидии; </w:t>
      </w:r>
    </w:p>
    <w:p w14:paraId="A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получатель субсидии в течение 5 рабочих дней со дня направления проекта соглашения в системе «Электронный бюджет» подписывает соглашение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>;</w:t>
      </w:r>
    </w:p>
    <w:p w14:paraId="A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</w:t>
      </w:r>
      <w:r>
        <w:rPr>
          <w:rFonts w:ascii="Times New Roman" w:hAnsi="Times New Roman"/>
        </w:rPr>
        <w:t>верку получателя субсидии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электронной подписью в системе «Электронный бюджет»;</w:t>
      </w:r>
    </w:p>
    <w:p w14:paraId="A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соглашение считается заключенным после подписания его Министерством и получателем субсидии, а также присвоения уникального номера реестровой записи территориальным органом Федерального казначейства в установленном порядке (далее – уникальный номер). Пр</w:t>
      </w:r>
      <w:r>
        <w:rPr>
          <w:rFonts w:ascii="Times New Roman" w:hAnsi="Times New Roman"/>
        </w:rPr>
        <w:t>и этом днем принятия решения о предоставлении субсидии считается дата присвоения уникального номера.</w:t>
      </w:r>
    </w:p>
    <w:p w14:paraId="A5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12. В течении года в случаях, предусмотренных законодательством Российской Федерации и (или) законодательством Камчатского края, в соглашение могут быть вн</w:t>
      </w:r>
      <w:r>
        <w:rPr>
          <w:rFonts w:ascii="Times New Roman" w:hAnsi="Times New Roman"/>
        </w:rPr>
        <w:t xml:space="preserve">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</w:t>
      </w:r>
      <w:r>
        <w:rPr>
          <w:rFonts w:ascii="Times New Roman" w:hAnsi="Times New Roman"/>
        </w:rPr>
        <w:t>Российской Федерации, в с</w:t>
      </w:r>
      <w:r>
        <w:rPr>
          <w:rFonts w:ascii="Times New Roman" w:hAnsi="Times New Roman"/>
        </w:rPr>
        <w:t>истеме «Электронный бюджет».</w:t>
      </w:r>
    </w:p>
    <w:p w14:paraId="A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</w:t>
      </w:r>
      <w:r>
        <w:rPr>
          <w:rFonts w:ascii="Times New Roman" w:hAnsi="Times New Roman"/>
        </w:rPr>
        <w:t xml:space="preserve">лашение, путем направления уведомления о данном </w:t>
      </w:r>
      <w:r>
        <w:rPr>
          <w:rFonts w:ascii="Times New Roman" w:hAnsi="Times New Roman"/>
        </w:rPr>
        <w:t>намерении посредством электронной связи или иным способом, обеспечивающим подтверждение получения уведомления и направляет в системе «Электронный бюджет» дополнительного соглашения к соглашению (дополнительно</w:t>
      </w:r>
      <w:r>
        <w:rPr>
          <w:rFonts w:ascii="Times New Roman" w:hAnsi="Times New Roman"/>
        </w:rPr>
        <w:t>го соглашения о расторжении соглашения).</w:t>
      </w:r>
    </w:p>
    <w:p w14:paraId="A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в течение 10 рабочих </w:t>
      </w:r>
      <w:r>
        <w:rPr>
          <w:rStyle w:val="Style_3_ch"/>
          <w:rFonts w:ascii="Times New Roman" w:hAnsi="Times New Roman"/>
        </w:rPr>
        <w:t>дней со дня получения дополнительного соглашения к соглашению (дополнительного соглашения о расторжении соглашения), но не позднее 1 декабря соответствующего финансового года</w:t>
      </w:r>
      <w:r>
        <w:rPr>
          <w:rStyle w:val="Style_3_ch"/>
          <w:rFonts w:ascii="Times New Roman" w:hAnsi="Times New Roman"/>
        </w:rPr>
        <w:t>, подписывает усиленной квалифицированн</w:t>
      </w:r>
      <w:r>
        <w:rPr>
          <w:rFonts w:ascii="Times New Roman" w:hAnsi="Times New Roman"/>
        </w:rPr>
        <w:t xml:space="preserve">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дополнительное соглашение к соглашению (дополнительное соглашение о расторжении соглашения) в системе «Электронный бюджет».</w:t>
      </w:r>
    </w:p>
    <w:p w14:paraId="A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в течение 5 рабочих дней со дня подписания усиленной квалифицированной электронной подписью получателем субсидии дополнительного соглашения к соглашению (дополнительного соглашения о расторжении соглашения) подписывает его со своей стороны ус</w:t>
      </w:r>
      <w:r>
        <w:rPr>
          <w:rFonts w:ascii="Times New Roman" w:hAnsi="Times New Roman"/>
        </w:rPr>
        <w:t>иленной квалифицированной электронной подписью в системе «Электронный бюджет».</w:t>
      </w:r>
    </w:p>
    <w:p w14:paraId="A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 Победитель отбора признается уклонившимся от заключения соглашения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усиленной квалифицированной электронной подписью проекта соглашения в системе «Элект</w:t>
      </w:r>
      <w:r>
        <w:rPr>
          <w:rFonts w:ascii="Times New Roman" w:hAnsi="Times New Roman"/>
        </w:rPr>
        <w:t xml:space="preserve">ронный бюджет» в срок, предусмотренный пунктом 2 части 11 настоящего Порядка. </w:t>
      </w:r>
    </w:p>
    <w:p w14:paraId="A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Получатель субсидии признается уклонившимся от заключения дополнительного соглашения к соглашению (дополнительного соглашения о расторжении соглашения) в случае </w:t>
      </w:r>
      <w:r>
        <w:rPr>
          <w:rFonts w:ascii="Times New Roman" w:hAnsi="Times New Roman"/>
        </w:rPr>
        <w:t>неподписания</w:t>
      </w:r>
      <w:r>
        <w:rPr>
          <w:rFonts w:ascii="Times New Roman" w:hAnsi="Times New Roman"/>
        </w:rPr>
        <w:t xml:space="preserve"> про</w:t>
      </w:r>
      <w:r>
        <w:rPr>
          <w:rFonts w:ascii="Times New Roman" w:hAnsi="Times New Roman"/>
        </w:rPr>
        <w:t>екта дополнительного соглашения к соглашению (дополнительного соглашения о расторжении соглашения) в системе «Электронный бюджет» в срок, предусмотренный абзацем третьим части 12 настоящего Порядка.</w:t>
      </w:r>
    </w:p>
    <w:p w14:paraId="AB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14. Для пе</w:t>
      </w:r>
      <w:r>
        <w:rPr>
          <w:rFonts w:ascii="Times New Roman" w:hAnsi="Times New Roman"/>
        </w:rPr>
        <w:t>речисления субсидии Министерство в течение 3 ра</w:t>
      </w:r>
      <w:r>
        <w:rPr>
          <w:rFonts w:ascii="Times New Roman" w:hAnsi="Times New Roman"/>
        </w:rPr>
        <w:t>бочих дней после присвоения уникального номера, готовит реестр на перечисление субсидии, необходимый для дальнейшего перечисления денежных средств получателю субсидии.</w:t>
      </w:r>
    </w:p>
    <w:p w14:paraId="A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Перечисление субсидии на расчетный или корреспондентский счет получателя субсидии, откры</w:t>
      </w:r>
      <w:r>
        <w:rPr>
          <w:rFonts w:ascii="Times New Roman" w:hAnsi="Times New Roman"/>
        </w:rPr>
        <w:t>тый им в учреждениях Центрального банка Российской Федерации или к</w:t>
      </w:r>
      <w:r>
        <w:rPr>
          <w:rStyle w:val="Style_4_ch"/>
          <w:rFonts w:ascii="Times New Roman" w:hAnsi="Times New Roman"/>
        </w:rPr>
        <w:t>редитных организациях, реквизиты которого указаны в соглашении, осуществляется Министерством единовременно не позднее 10 рабочего дня, следующего за днем принятия решения о предоставлении су</w:t>
      </w:r>
      <w:r>
        <w:rPr>
          <w:rStyle w:val="Style_4_ch"/>
          <w:rFonts w:ascii="Times New Roman" w:hAnsi="Times New Roman"/>
        </w:rPr>
        <w:t xml:space="preserve">бсидии. </w:t>
      </w:r>
    </w:p>
    <w:p w14:paraId="AD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15. </w:t>
      </w:r>
      <w:r>
        <w:rPr>
          <w:rFonts w:ascii="Times New Roman" w:hAnsi="Times New Roman"/>
          <w:sz w:val="28"/>
        </w:rPr>
        <w:t>Результатом предоставления субсидии является объем высева оригинальных и (или) элитных семян картофеля и (или) семян картофеля 1-й репродукции на 1 октября года предоставления субсидии</w:t>
      </w:r>
      <w:r>
        <w:rPr>
          <w:rStyle w:val="Style_3_ch"/>
          <w:rFonts w:ascii="Times New Roman" w:hAnsi="Times New Roman"/>
        </w:rPr>
        <w:t xml:space="preserve"> (тонн).</w:t>
      </w:r>
    </w:p>
    <w:p w14:paraId="AE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Значение результата предоставления субсидии устанавливается Министерством в соглашении.</w:t>
      </w:r>
    </w:p>
    <w:p w14:paraId="AF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 xml:space="preserve">16. При </w:t>
      </w:r>
      <w:r>
        <w:rPr>
          <w:rFonts w:ascii="Times New Roman" w:hAnsi="Times New Roman"/>
        </w:rPr>
        <w:t>реорганизации, ликвидации (прекращении деятельности) получателя субсидии:</w:t>
      </w:r>
    </w:p>
    <w:p w14:paraId="B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форме слияния, присоединения или преобразования получателя субсидии, являющегося юридическим лицом, в соглашение вносятся изменения путем заключения дополнительного соглашения к</w:t>
      </w:r>
      <w:r>
        <w:rPr>
          <w:rFonts w:ascii="Times New Roman" w:hAnsi="Times New Roman"/>
        </w:rPr>
        <w:t xml:space="preserve"> соглашению в части перемены </w:t>
      </w:r>
      <w:r>
        <w:rPr>
          <w:rFonts w:ascii="Times New Roman" w:hAnsi="Times New Roman"/>
        </w:rPr>
        <w:t>лица в обязательстве с указанием в соглашении юридического лица, являющегося правопреемником;</w:t>
      </w:r>
    </w:p>
    <w:p w14:paraId="B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форме разделения, выделения, а также при ликвидации получателя субсидии, являющегося юридическим лицом, или прекращении деятельн</w:t>
      </w:r>
      <w:r>
        <w:rPr>
          <w:rFonts w:ascii="Times New Roman" w:hAnsi="Times New Roman"/>
        </w:rPr>
        <w:t>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</w:t>
      </w:r>
      <w:r>
        <w:rPr>
          <w:rFonts w:ascii="Times New Roman" w:hAnsi="Times New Roman"/>
        </w:rPr>
        <w:t>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</w:t>
      </w:r>
      <w:r>
        <w:rPr>
          <w:rFonts w:ascii="Times New Roman" w:hAnsi="Times New Roman"/>
        </w:rPr>
        <w:t>в по соглашению.</w:t>
      </w:r>
    </w:p>
    <w:p w14:paraId="B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17. Получатель субсидии представляет посредством системы «Электронный бюджет» отчет о достижении значений результатов предос</w:t>
      </w:r>
      <w:r>
        <w:rPr>
          <w:rFonts w:ascii="Times New Roman" w:hAnsi="Times New Roman"/>
        </w:rPr>
        <w:t>тавления субсидии в соответствии с типовой формой, установленной Министерством финансов Российской Федерации, не позднее 10 рабочего дня месяца, след</w:t>
      </w:r>
      <w:r>
        <w:rPr>
          <w:rStyle w:val="Style_3_ch"/>
          <w:rFonts w:ascii="Times New Roman" w:hAnsi="Times New Roman"/>
        </w:rPr>
        <w:t>ующего за месяцем заключени</w:t>
      </w:r>
      <w:r>
        <w:rPr>
          <w:rFonts w:ascii="Times New Roman" w:hAnsi="Times New Roman"/>
        </w:rPr>
        <w:t>я соглашения.</w:t>
      </w:r>
    </w:p>
    <w:p w14:paraId="B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 Министерство осуществляет проверку отчета, указанного в части </w:t>
      </w:r>
      <w:r>
        <w:rPr>
          <w:rFonts w:ascii="Times New Roman" w:hAnsi="Times New Roman"/>
        </w:rPr>
        <w:t>17 настоящего Порядка, устанавливает полноту и достоверность сведений, содержащихся в отчете в течение 30 рабочих дней со дня окончания срока его предоставления получателем субсидии.</w:t>
      </w:r>
    </w:p>
    <w:p w14:paraId="B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 Отчет, указанный в части 17 настоящего Порядка, считается принятым в </w:t>
      </w:r>
      <w:r>
        <w:rPr>
          <w:rFonts w:ascii="Times New Roman" w:hAnsi="Times New Roman"/>
        </w:rPr>
        <w:t xml:space="preserve">случае отсутствия нарушений по результатам его проверки и подписания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руководителем Министерства (уполномоченным им лицом) в системе «Эле</w:t>
      </w:r>
      <w:r>
        <w:rPr>
          <w:rFonts w:ascii="Times New Roman" w:hAnsi="Times New Roman"/>
        </w:rPr>
        <w:t>ктронный бюджет» в течение срока, указанного в части 18 настоящего Порядка.</w:t>
      </w:r>
    </w:p>
    <w:p w14:paraId="B5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20. В случае непринятия отчета, указанного в части 17 настоящего Порядка, Министерство направляет получателю субсидии посредством электронной связи и (или) системы «Электронный бюд</w:t>
      </w:r>
      <w:r>
        <w:rPr>
          <w:rStyle w:val="Style_3_ch"/>
          <w:rFonts w:ascii="Times New Roman" w:hAnsi="Times New Roman"/>
        </w:rPr>
        <w:t>жет» уведомление о необходимости направить скорректированный отчет в срок, установленный в настоящем уведомлении, а также с указанием причин отказа в принятии отчета по следующим основаниям:</w:t>
      </w:r>
    </w:p>
    <w:p w14:paraId="B6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1) некорректное заполнение (</w:t>
      </w:r>
      <w:r>
        <w:rPr>
          <w:rStyle w:val="Style_3_ch"/>
          <w:rFonts w:ascii="Times New Roman" w:hAnsi="Times New Roman"/>
        </w:rPr>
        <w:t>незаполнение</w:t>
      </w:r>
      <w:r>
        <w:rPr>
          <w:rStyle w:val="Style_3_ch"/>
          <w:rFonts w:ascii="Times New Roman" w:hAnsi="Times New Roman"/>
        </w:rPr>
        <w:t>) получателем субсид</w:t>
      </w:r>
      <w:r>
        <w:rPr>
          <w:rStyle w:val="Style_3_ch"/>
          <w:rFonts w:ascii="Times New Roman" w:hAnsi="Times New Roman"/>
        </w:rPr>
        <w:t>ии граф, предусмотренных в отчете;</w:t>
      </w:r>
    </w:p>
    <w:p w14:paraId="B7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2) недостоверность информации, содержащейся в отчете.</w:t>
      </w:r>
    </w:p>
    <w:p w14:paraId="B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21.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Министерством проводится 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</w:t>
      </w:r>
      <w:r>
        <w:rPr>
          <w:rFonts w:ascii="Times New Roman" w:hAnsi="Times New Roman"/>
          <w:color w:val="000000"/>
          <w:sz w:val="28"/>
        </w:rPr>
        <w:t>рольные точки), в порядке и по формам, установленным Министерством финансов Российской Федерации.</w:t>
      </w:r>
    </w:p>
    <w:p w14:paraId="B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 Министерство осуществляет в отношении получателя субсидии проверки соблюдения им порядка и условий предоставления субсидии, </w:t>
      </w:r>
      <w:r>
        <w:rPr>
          <w:rStyle w:val="Style_4_ch"/>
          <w:rFonts w:ascii="Times New Roman" w:hAnsi="Times New Roman"/>
        </w:rPr>
        <w:t>в том</w:t>
      </w:r>
      <w:r>
        <w:rPr>
          <w:rFonts w:ascii="Times New Roman" w:hAnsi="Times New Roman"/>
        </w:rPr>
        <w:t xml:space="preserve"> числе в части достижения результа</w:t>
      </w:r>
      <w:r>
        <w:rPr>
          <w:rFonts w:ascii="Times New Roman" w:hAnsi="Times New Roman"/>
        </w:rPr>
        <w:t>та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и 269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Бюджетного кодекса Российской Федерации.</w:t>
      </w:r>
    </w:p>
    <w:p w14:paraId="B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оформляет результаты проверок в порядке, установленном пунктами</w:t>
      </w:r>
      <w:r>
        <w:rPr>
          <w:rStyle w:val="Style_3_ch"/>
          <w:rFonts w:ascii="Times New Roman" w:hAnsi="Times New Roman"/>
        </w:rPr>
        <w:t xml:space="preserve"> 48</w:t>
      </w:r>
      <w:r>
        <w:rPr>
          <w:rStyle w:val="Style_3_ch"/>
          <w:rFonts w:ascii="Times New Roman" w:hAnsi="Times New Roman"/>
        </w:rPr>
        <w:t>–59</w:t>
      </w:r>
      <w:r>
        <w:rPr>
          <w:rFonts w:ascii="Times New Roman" w:hAnsi="Times New Roman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B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. В случае нарушения получателем субсидии условий и порядка, установленных при предоставлении субсидии, выявленного, в том числе по фактам проверок, проведенных Министерством и (или) органами государственного финансового контроля, а также в случае недости</w:t>
      </w:r>
      <w:r>
        <w:rPr>
          <w:rFonts w:ascii="Times New Roman" w:hAnsi="Times New Roman"/>
        </w:rPr>
        <w:t>жения значений результата предоставления субсидии, субсидия подлежит возврату в краевой бюджет на лицевой счет Министерства в следующих порядке и сроки:</w:t>
      </w:r>
    </w:p>
    <w:p w14:paraId="B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выявления нарушения органами государственного финансового контроля – на основании представл</w:t>
      </w:r>
      <w:r>
        <w:rPr>
          <w:rFonts w:ascii="Times New Roman" w:hAnsi="Times New Roman"/>
        </w:rPr>
        <w:t>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B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B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в иных случ</w:t>
      </w:r>
      <w:r>
        <w:rPr>
          <w:rFonts w:ascii="Times New Roman" w:hAnsi="Times New Roman"/>
        </w:rPr>
        <w:t xml:space="preserve">аях – в течение 20 рабочих дней со дня выявления нарушения. </w:t>
      </w:r>
    </w:p>
    <w:p w14:paraId="B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24. Получатель субсидии обязан возвратить субсидию в краевой бюджет в следующих размерах:</w:t>
      </w:r>
    </w:p>
    <w:p w14:paraId="C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в случае нарушения цели предоставления субсидии – в размере нецелевого использования денежных средств;</w:t>
      </w:r>
    </w:p>
    <w:p w14:paraId="C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 в </w:t>
      </w:r>
      <w:r>
        <w:rPr>
          <w:rFonts w:ascii="Times New Roman" w:hAnsi="Times New Roman"/>
        </w:rPr>
        <w:t>случае нарушения условий и порядка, установленных при предоставлении субсидии – в полном объеме;</w:t>
      </w:r>
    </w:p>
    <w:p w14:paraId="C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в случае недостижения значения результата предоставления субсидии, предусмотренного соглашением, – в размере, определенном по следующей формуле:</w:t>
      </w:r>
    </w:p>
    <w:p w14:paraId="C3000000">
      <w:pPr>
        <w:ind w:firstLine="709" w:left="0"/>
        <w:rPr>
          <w:rFonts w:ascii="Times New Roman" w:hAnsi="Times New Roman"/>
        </w:rPr>
      </w:pPr>
    </w:p>
    <w:p w14:paraId="C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субсидия</w:t>
      </w:r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>х (1 – Т / S), где:</w:t>
      </w:r>
    </w:p>
    <w:p w14:paraId="C5000000">
      <w:pPr>
        <w:ind w:firstLine="709" w:left="0"/>
        <w:jc w:val="center"/>
        <w:rPr>
          <w:rFonts w:ascii="Times New Roman" w:hAnsi="Times New Roman"/>
        </w:rPr>
      </w:pPr>
    </w:p>
    <w:p w14:paraId="C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возврата</w:t>
      </w:r>
      <w:r>
        <w:rPr>
          <w:rFonts w:ascii="Times New Roman" w:hAnsi="Times New Roman"/>
        </w:rPr>
        <w:t xml:space="preserve"> – размер субсидии, подлежащий возврату в краевой бюджет;</w:t>
      </w:r>
    </w:p>
    <w:p w14:paraId="C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vertAlign w:val="subscript"/>
        </w:rPr>
        <w:t>суб</w:t>
      </w:r>
      <w:r>
        <w:rPr>
          <w:rStyle w:val="Style_3_ch"/>
          <w:rFonts w:ascii="Times New Roman" w:hAnsi="Times New Roman"/>
          <w:vertAlign w:val="subscript"/>
        </w:rPr>
        <w:t>сидия</w:t>
      </w:r>
      <w:r>
        <w:rPr>
          <w:rFonts w:ascii="Times New Roman" w:hAnsi="Times New Roman"/>
          <w:vertAlign w:val="subscript"/>
        </w:rPr>
        <w:t> </w:t>
      </w:r>
      <w:r>
        <w:rPr>
          <w:rFonts w:ascii="Times New Roman" w:hAnsi="Times New Roman"/>
        </w:rPr>
        <w:t>– размер субсидии, предоставленной получателю субсидии;</w:t>
      </w:r>
    </w:p>
    <w:p w14:paraId="C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Т – фактически достигнутое значение результата предоставления субсидии на отчетную дату;</w:t>
      </w:r>
    </w:p>
    <w:p w14:paraId="C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S – плановое значение результата предоставления субсидии, установленное соглашением.</w:t>
      </w:r>
    </w:p>
    <w:p w14:paraId="CA000000">
      <w:pPr>
        <w:tabs>
          <w:tab w:leader="none" w:pos="9639" w:val="left"/>
        </w:tabs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 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20 рабочих дней со дня выявления нару</w:t>
      </w:r>
      <w:r>
        <w:rPr>
          <w:rFonts w:ascii="Times New Roman" w:hAnsi="Times New Roman"/>
        </w:rPr>
        <w:t xml:space="preserve">шений, по фактам проверок, проведенных Министерством и (или) органами государственного финансового контроля </w:t>
      </w:r>
      <w:r>
        <w:rPr>
          <w:rFonts w:ascii="Times New Roman" w:hAnsi="Times New Roman"/>
        </w:rPr>
        <w:t>посредством электронной связи, почтового отправления, нарочно или иным способом, обеспечивающим подтверждение получения указанного требования получа</w:t>
      </w:r>
      <w:r>
        <w:rPr>
          <w:rFonts w:ascii="Times New Roman" w:hAnsi="Times New Roman"/>
        </w:rPr>
        <w:t>телем субсидии.</w:t>
      </w:r>
    </w:p>
    <w:p w14:paraId="C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 При невозврате субсидии или ее части в сроки, установленные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частью 23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</w:t>
      </w:r>
      <w:r>
        <w:rPr>
          <w:rFonts w:ascii="Times New Roman" w:hAnsi="Times New Roman"/>
        </w:rPr>
        <w:t>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CC000000">
      <w:pPr>
        <w:ind w:firstLine="709" w:left="0"/>
        <w:rPr>
          <w:rFonts w:ascii="Times New Roman" w:hAnsi="Times New Roman"/>
        </w:rPr>
      </w:pPr>
    </w:p>
    <w:p w14:paraId="CD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Отбор получателей субсидии</w:t>
      </w:r>
    </w:p>
    <w:p w14:paraId="CE000000">
      <w:pPr>
        <w:ind w:firstLine="709" w:left="0"/>
        <w:rPr>
          <w:rFonts w:ascii="Times New Roman" w:hAnsi="Times New Roman"/>
        </w:rPr>
      </w:pPr>
    </w:p>
    <w:p w14:paraId="C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27. Отбор получателей субсидии осуществляется в системе «Электронный бюджет».</w:t>
      </w:r>
    </w:p>
    <w:p w14:paraId="D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28. Информа</w:t>
      </w:r>
      <w:r>
        <w:rPr>
          <w:rFonts w:ascii="Times New Roman" w:hAnsi="Times New Roman"/>
        </w:rPr>
        <w:t xml:space="preserve">ция о проведении отбора размещается на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"https://internet.garant.ru/document/redirect/26010116/524"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едином портале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и официальном сайте исполнительных органов Камчатского края на странице Министерства в сети «Интернет» https://www.kamgov.ru/minse</w:t>
      </w:r>
      <w:r>
        <w:rPr>
          <w:rFonts w:ascii="Times New Roman" w:hAnsi="Times New Roman"/>
        </w:rPr>
        <w:t xml:space="preserve">lhoz в разделе «Текущая деятельность», категория «Государственная поддержка»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 – официальный сайт Министерства).</w:t>
      </w:r>
    </w:p>
    <w:p w14:paraId="D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29. При проведении отбора взаимодействие Министерства с участниками отбора осуществляется с использованием документов в электронной форме</w:t>
      </w:r>
      <w:r>
        <w:rPr>
          <w:rFonts w:ascii="Times New Roman" w:hAnsi="Times New Roman"/>
        </w:rPr>
        <w:t xml:space="preserve"> в системе «Электронный бюджет».</w:t>
      </w:r>
    </w:p>
    <w:p w14:paraId="D2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30.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</w:t>
      </w:r>
      <w:r>
        <w:rPr>
          <w:rFonts w:ascii="Times New Roman" w:hAnsi="Times New Roman"/>
        </w:rPr>
        <w:t>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D3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31. Для проведения отбора применяется способ отбора в виде запроса предложений, исходя из соответствия участника о</w:t>
      </w:r>
      <w:r>
        <w:rPr>
          <w:rFonts w:ascii="Times New Roman" w:hAnsi="Times New Roman"/>
        </w:rPr>
        <w:t>тбора категории, критерию и очередности поступления заявок.</w:t>
      </w:r>
    </w:p>
    <w:p w14:paraId="D4000000">
      <w:pPr>
        <w:ind w:firstLine="709" w:left="0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</w:rPr>
        <w:t xml:space="preserve">32. К категории участников отбора относятся юридические лица, индивидуальные предприниматели </w:t>
      </w:r>
      <w:r>
        <w:rPr>
          <w:rStyle w:val="Style_4_ch"/>
          <w:rFonts w:ascii="Times New Roman" w:hAnsi="Times New Roman"/>
        </w:rPr>
        <w:t xml:space="preserve">являющиеся сельскохозяйственными товаропроизводителями в соответствии с требованиями, установленными статьей 3 Федерального закона от 29.12.2006 </w:t>
      </w:r>
      <w:r>
        <w:rPr>
          <w:rStyle w:val="Style_4_ch"/>
          <w:rFonts w:ascii="Times New Roman" w:hAnsi="Times New Roman"/>
        </w:rPr>
        <w:t>№ 264-ФЗ «О развитии сельского хозяйства» (за исключением граждан, в</w:t>
      </w:r>
      <w:r>
        <w:rPr>
          <w:rStyle w:val="Style_4_ch"/>
          <w:rFonts w:ascii="Times New Roman" w:hAnsi="Times New Roman"/>
        </w:rPr>
        <w:t xml:space="preserve">едущих личное подсобное хозяйство, </w:t>
      </w:r>
      <w:r>
        <w:rPr>
          <w:rStyle w:val="Style_4_ch"/>
          <w:rFonts w:ascii="Times New Roman" w:hAnsi="Times New Roman"/>
        </w:rPr>
        <w:t xml:space="preserve">крестьянских (фермерских) хозяйств </w:t>
      </w:r>
      <w:r>
        <w:rPr>
          <w:rStyle w:val="Style_4_ch"/>
          <w:rFonts w:ascii="Times New Roman" w:hAnsi="Times New Roman"/>
        </w:rPr>
        <w:t xml:space="preserve">и сельскохозяйственных кредитных потребительских кооперативов), осуществляющие выращивание картофеля, </w:t>
      </w:r>
      <w:r>
        <w:rPr>
          <w:rFonts w:ascii="Times New Roman" w:hAnsi="Times New Roman"/>
          <w:sz w:val="28"/>
        </w:rPr>
        <w:t>в том числе: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имеющие посевные площади, занятые оригинальными и (или) элитными семенами картофеля и (или) семенами картофеля 1-й репродукции;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имеющие посевные площади, занятые оригинальными и (или) элитными семенами картофеля и (или) семенами картофеля 1-й репродукции и сертификат соответствия на осуществление производства (выращивание), комплексную доработку (подготовку), фасовку и реализацию оригинальных и (или) элитных семян картофеля и (или) семян картофеля 1-й репродукции.</w:t>
      </w:r>
    </w:p>
    <w:p w14:paraId="D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33. </w:t>
      </w:r>
      <w:r>
        <w:rPr>
          <w:rFonts w:ascii="Times New Roman" w:hAnsi="Times New Roman"/>
          <w:sz w:val="28"/>
        </w:rPr>
        <w:t>Критерием отбора является наличие у участника отбора посевных площадей, занятых картофелем (оригинальных и (или) элитных семян картофеля и (или) семян картофеля 1-й репродукции) в году, предшествующем году обращения за предоставлением субсидии.</w:t>
      </w:r>
    </w:p>
    <w:p w14:paraId="D8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34. Министерство в течение текущего финансового года, но не поз</w:t>
      </w:r>
      <w:r>
        <w:rPr>
          <w:rFonts w:ascii="Times New Roman" w:hAnsi="Times New Roman"/>
        </w:rPr>
        <w:t>днее, чем за 3 календарных дня до начала приема заявок, размещает н</w:t>
      </w:r>
      <w:r>
        <w:rPr>
          <w:rFonts w:ascii="Times New Roman" w:hAnsi="Times New Roman"/>
        </w:rPr>
        <w:t xml:space="preserve">а едином портале и официальном сайте Министерства объявление о проведении отбора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(далее – объявление).</w:t>
      </w:r>
    </w:p>
    <w:p w14:paraId="D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35. Объявление формируется в электронной форме посредством заполнения соответствующих экранных форм веб-интерфейса системы «Электронный бюджет» и включа</w:t>
      </w:r>
      <w:r>
        <w:rPr>
          <w:rFonts w:ascii="Times New Roman" w:hAnsi="Times New Roman"/>
        </w:rPr>
        <w:t>ет в себя в соответствии с настоящим Порядком следующую информацию:</w:t>
      </w:r>
    </w:p>
    <w:p w14:paraId="D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дату размещения объявления;</w:t>
      </w:r>
    </w:p>
    <w:p w14:paraId="D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сроки проведения отбора;</w:t>
      </w:r>
    </w:p>
    <w:p w14:paraId="D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 дату начала подачи и окончания приема заявок;</w:t>
      </w:r>
    </w:p>
    <w:p w14:paraId="D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 период, за который предоставляется субсидия;</w:t>
      </w:r>
    </w:p>
    <w:p w14:paraId="D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 наименование, место нахо</w:t>
      </w:r>
      <w:r>
        <w:rPr>
          <w:rFonts w:ascii="Times New Roman" w:hAnsi="Times New Roman"/>
        </w:rPr>
        <w:t>ждения, почтовый адрес, адрес электронной почты Министерства;</w:t>
      </w:r>
    </w:p>
    <w:p w14:paraId="D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результат предоставления субсидии, а также характеристика результата (при ее установлении); </w:t>
      </w:r>
    </w:p>
    <w:p w14:paraId="E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 доменное имя и (или) указатели страниц официального сайта Министерства;</w:t>
      </w:r>
    </w:p>
    <w:p w14:paraId="E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 требования к участни</w:t>
      </w:r>
      <w:r>
        <w:rPr>
          <w:rFonts w:ascii="Times New Roman" w:hAnsi="Times New Roman"/>
        </w:rPr>
        <w:t xml:space="preserve">кам отбора, определенные в соответствии с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частью 6 настоящего Порядка, которым участник отбора должен соответствовать на дату рассмотрения заявки, и к перечню документов, представляемых участником отбора для подтверждения соответствия указанным требования</w:t>
      </w:r>
      <w:r>
        <w:rPr>
          <w:rFonts w:ascii="Times New Roman" w:hAnsi="Times New Roman"/>
        </w:rPr>
        <w:t>м;</w:t>
      </w:r>
    </w:p>
    <w:p w14:paraId="E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 категории и критерий отбора;</w:t>
      </w:r>
    </w:p>
    <w:p w14:paraId="E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10) порядок подачи участниками отбора заявок и требования, предъявляемые к форме и содержанию заявок;</w:t>
      </w:r>
    </w:p>
    <w:p w14:paraId="E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 порядок отзыва заявок, порядок их возврата, определяющий в том числе основания для возврата заявок, порядок </w:t>
      </w:r>
      <w:r>
        <w:rPr>
          <w:rFonts w:ascii="Times New Roman" w:hAnsi="Times New Roman"/>
        </w:rPr>
        <w:t>внесения изменений в заявки;</w:t>
      </w:r>
    </w:p>
    <w:p w14:paraId="E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12) правила рассмотрения и оценки заявок;</w:t>
      </w:r>
    </w:p>
    <w:p w14:paraId="E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13) порядок возврата заявок на доработку;</w:t>
      </w:r>
    </w:p>
    <w:p w14:paraId="E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14) порядок отклонения заявок, а также информацию об основаниях их отклонения;</w:t>
      </w:r>
    </w:p>
    <w:p w14:paraId="E8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15) объем распределяемой субсидии в рамках отбора, порядок </w:t>
      </w:r>
      <w:r>
        <w:rPr>
          <w:rFonts w:ascii="Times New Roman" w:hAnsi="Times New Roman"/>
        </w:rPr>
        <w:t>расчета размера субсидии, установленный частью 8 настоящего Порядка, правила распределения субсидии по результатам отбора, а также предельное количество победителей отбора;</w:t>
      </w:r>
    </w:p>
    <w:p w14:paraId="E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16) порядок предоставления участникам отбора разъяснений положений объявления, даты</w:t>
      </w:r>
      <w:r>
        <w:rPr>
          <w:rFonts w:ascii="Times New Roman" w:hAnsi="Times New Roman"/>
        </w:rPr>
        <w:t xml:space="preserve"> начала и окончания срока такого предоставления;</w:t>
      </w:r>
    </w:p>
    <w:p w14:paraId="E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17) срок, в течение которого победитель (победители) отбора должен подписать соглашение;</w:t>
      </w:r>
    </w:p>
    <w:p w14:paraId="E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18) условия признания победителя (победителей) отбора уклонившимся от заключения соглашения;</w:t>
      </w:r>
    </w:p>
    <w:p w14:paraId="E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19) срок размещения прото</w:t>
      </w:r>
      <w:r>
        <w:rPr>
          <w:rFonts w:ascii="Times New Roman" w:hAnsi="Times New Roman"/>
        </w:rPr>
        <w:t>кола подведения итогов отбора на едином портале и официальном сайте Министерства;</w:t>
      </w:r>
    </w:p>
    <w:p w14:paraId="E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20) иную информацию, предусмотренную настоящим Порядком.</w:t>
      </w:r>
    </w:p>
    <w:p w14:paraId="EE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36. При необходимости Министерство может принять решение о внесении изменений в объявление и в течение 1 рабочего дня</w:t>
      </w:r>
      <w:r>
        <w:rPr>
          <w:rFonts w:ascii="Times New Roman" w:hAnsi="Times New Roman"/>
        </w:rPr>
        <w:t xml:space="preserve"> со дня принятия такого решения разместить его на едином портале и официальном сайте Министерства, решение о внесении изменений в объявление может быть принято не позднее чем за 3 календарных дня до даты окончания срока подачи заявок. </w:t>
      </w:r>
    </w:p>
    <w:p w14:paraId="EF00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При этом срок подачи</w:t>
      </w:r>
      <w:r>
        <w:rPr>
          <w:rFonts w:ascii="Times New Roman" w:hAnsi="Times New Roman"/>
        </w:rPr>
        <w:t xml:space="preserve"> заявок должен быть продлен таким образом, чтобы с даты размещения таких изменений до даты окончания срока подачи заявок этот срок составлял не менее чем 3 календарных дня.</w:t>
      </w:r>
    </w:p>
    <w:p w14:paraId="F000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37. Заявки формируются участниками отбора в электронной форме посредством заполнени</w:t>
      </w:r>
      <w:r>
        <w:rPr>
          <w:rFonts w:ascii="Times New Roman" w:hAnsi="Times New Roman"/>
        </w:rPr>
        <w:t>я соответствующих экранных форм веб-интерфейса в системе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сканирования), представлен</w:t>
      </w:r>
      <w:r>
        <w:rPr>
          <w:rFonts w:ascii="Times New Roman" w:hAnsi="Times New Roman"/>
        </w:rPr>
        <w:t>ие которых предусмотрено в объявлении.</w:t>
      </w:r>
    </w:p>
    <w:p w14:paraId="F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 Участник отбора представляет не более одной заявки. </w:t>
      </w:r>
    </w:p>
    <w:p w14:paraId="F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39. Заявка содержит следующие сведения и документы:</w:t>
      </w:r>
    </w:p>
    <w:p w14:paraId="F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информацию об участнике отбора;</w:t>
      </w:r>
    </w:p>
    <w:p w14:paraId="F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документы, подтверждающие соответствие участника отбора требованиям, у</w:t>
      </w:r>
      <w:r>
        <w:rPr>
          <w:rFonts w:ascii="Times New Roman" w:hAnsi="Times New Roman"/>
        </w:rPr>
        <w:t>становленным в объявлении;</w:t>
      </w:r>
    </w:p>
    <w:p w14:paraId="F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3) информацию и документы, представляемые при проведении отбора:</w:t>
      </w:r>
    </w:p>
    <w:p w14:paraId="F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а) согласие на публикацию (размещение) сети «Интернет» информации об участнике отбора, о подаваемой участником отбора заявке, а</w:t>
      </w:r>
      <w:r>
        <w:rPr>
          <w:rFonts w:ascii="Times New Roman" w:hAnsi="Times New Roman"/>
        </w:rPr>
        <w:t xml:space="preserve">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</w:t>
      </w:r>
      <w:r>
        <w:rPr>
          <w:rStyle w:val="Style_6_ch"/>
          <w:rFonts w:ascii="Times New Roman" w:hAnsi="Times New Roman"/>
        </w:rPr>
        <w:t>форм веб-интерфейса системы «Электронный бюджет»;</w:t>
      </w:r>
    </w:p>
    <w:p w14:paraId="F7000000">
      <w:pPr>
        <w:ind w:firstLine="709" w:left="0"/>
        <w:rPr>
          <w:rFonts w:ascii="Times New Roman" w:hAnsi="Times New Roman"/>
        </w:rPr>
      </w:pPr>
      <w:r>
        <w:rPr>
          <w:rStyle w:val="Style_6_ch"/>
          <w:rFonts w:ascii="Times New Roman" w:hAnsi="Times New Roman"/>
        </w:rPr>
        <w:t>б) согласие на обработку пер</w:t>
      </w:r>
      <w:r>
        <w:rPr>
          <w:rStyle w:val="Style_6_ch"/>
          <w:rFonts w:ascii="Times New Roman" w:hAnsi="Times New Roman"/>
        </w:rPr>
        <w:t>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F8000000">
      <w:pPr>
        <w:ind w:firstLine="709" w:left="0"/>
        <w:rPr>
          <w:rFonts w:ascii="Times New Roman" w:hAnsi="Times New Roman"/>
        </w:rPr>
      </w:pPr>
      <w:r>
        <w:rPr>
          <w:rStyle w:val="Style_6_ch"/>
          <w:rFonts w:ascii="Times New Roman" w:hAnsi="Times New Roman"/>
        </w:rPr>
        <w:t>4) предлагаемое участником отбора значение результата предоставления субсид</w:t>
      </w:r>
      <w:r>
        <w:rPr>
          <w:rStyle w:val="Style_6_ch"/>
          <w:rFonts w:ascii="Times New Roman" w:hAnsi="Times New Roman"/>
        </w:rPr>
        <w:t>ии и размер запрашиваемой субсидии;</w:t>
      </w:r>
    </w:p>
    <w:p w14:paraId="F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Министерством (для сельскохозяйственных товароп</w:t>
      </w:r>
      <w:r>
        <w:rPr>
          <w:rFonts w:ascii="Times New Roman" w:hAnsi="Times New Roman"/>
        </w:rPr>
        <w:t xml:space="preserve">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"https://internet.garant.ru/document/redirect/408318117/1000"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Госпрограммы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в году, предшествующем году обращения за предоставление</w:t>
      </w:r>
      <w:r>
        <w:rPr>
          <w:rFonts w:ascii="Times New Roman" w:hAnsi="Times New Roman"/>
        </w:rPr>
        <w:t>м субсидии);</w:t>
      </w:r>
    </w:p>
    <w:p w14:paraId="F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) сведени</w:t>
      </w:r>
      <w:r>
        <w:rPr>
          <w:rStyle w:val="Style_3_ch"/>
          <w:rFonts w:ascii="Times New Roman" w:hAnsi="Times New Roman"/>
        </w:rPr>
        <w:t>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</w:t>
      </w:r>
      <w:r>
        <w:rPr>
          <w:rStyle w:val="Style_3_ch"/>
          <w:rFonts w:ascii="Times New Roman" w:hAnsi="Times New Roman"/>
        </w:rPr>
        <w:t xml:space="preserve"> дня подачи заявки участником отбора (предоставляется участником отбора в случае необходимости применения </w:t>
      </w:r>
      <w:r>
        <w:rPr>
          <w:rStyle w:val="Style_3_ch"/>
          <w:rFonts w:ascii="Times New Roman" w:hAnsi="Times New Roman"/>
        </w:rPr>
        <w:t>положений абзаца второго части 1 настоящего Порядка в части налога на добавленную стоимость);</w:t>
      </w:r>
    </w:p>
    <w:p w14:paraId="FB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7</w:t>
      </w:r>
      <w:r>
        <w:rPr>
          <w:rStyle w:val="Style_3_ch"/>
          <w:rFonts w:ascii="Times New Roman" w:hAnsi="Times New Roman"/>
        </w:rPr>
        <w:t>) </w:t>
      </w:r>
      <w:r>
        <w:rPr>
          <w:rFonts w:ascii="Times New Roman" w:hAnsi="Times New Roman"/>
          <w:sz w:val="28"/>
        </w:rPr>
        <w:t xml:space="preserve">сертификат соответствия на осуществление производства (выращивания), комплексной доработки (подготовки), фасовки и реализации семян растений высших репродукций, выданный специализированным органом по сертификации (для участников отбора, указанных в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"https://internet.garant.ru/#/document/406458235/entry/162" \o "https://internet.garant.ru/#/document/406458235/entry/162"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 xml:space="preserve">пункте 2 части 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32 настоящего Порядка);</w:t>
      </w:r>
    </w:p>
    <w:p w14:paraId="FC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 xml:space="preserve">8) документы (договоры, счета, </w:t>
      </w:r>
      <w:r>
        <w:rPr>
          <w:rStyle w:val="Style_3_ch"/>
          <w:rFonts w:ascii="Times New Roman" w:hAnsi="Times New Roman"/>
        </w:rPr>
        <w:fldChar w:fldCharType="begin"/>
      </w:r>
      <w:r>
        <w:rPr>
          <w:rStyle w:val="Style_3_ch"/>
          <w:rFonts w:ascii="Times New Roman" w:hAnsi="Times New Roman"/>
        </w:rPr>
        <w:instrText>HYPERLINK "https://internet.garant.ru/document/redirect/70116264/1000"</w:instrText>
      </w:r>
      <w:r>
        <w:rPr>
          <w:rStyle w:val="Style_3_ch"/>
          <w:rFonts w:ascii="Times New Roman" w:hAnsi="Times New Roman"/>
        </w:rPr>
        <w:fldChar w:fldCharType="separate"/>
      </w:r>
      <w:r>
        <w:rPr>
          <w:rStyle w:val="Style_3_ch"/>
          <w:rFonts w:ascii="Times New Roman" w:hAnsi="Times New Roman"/>
        </w:rPr>
        <w:t>счет-фактур</w:t>
      </w:r>
      <w:r>
        <w:rPr>
          <w:rStyle w:val="Style_3_ch"/>
          <w:rFonts w:ascii="Times New Roman" w:hAnsi="Times New Roman"/>
        </w:rPr>
        <w:fldChar w:fldCharType="end"/>
      </w:r>
      <w:r>
        <w:rPr>
          <w:rStyle w:val="Style_3_ch"/>
          <w:rFonts w:ascii="Times New Roman" w:hAnsi="Times New Roman"/>
        </w:rPr>
        <w:t xml:space="preserve">ы и (или) накладные, платежные документы, акты приема-передачи и (или) универсальные передаточные документы и (или) другие документы, </w:t>
      </w:r>
      <w:r>
        <w:rPr>
          <w:rStyle w:val="Style_3_ch"/>
          <w:rFonts w:ascii="Times New Roman" w:hAnsi="Times New Roman"/>
        </w:rPr>
        <w:t xml:space="preserve">или их реестры), подтверждающие фактически произведенные затраты в отчетном квартале, указанные в части 5 настоящего Порядка, не представленные ранее в Министерство в рамках получения иных </w:t>
      </w:r>
      <w:r>
        <w:rPr>
          <w:rFonts w:ascii="Times New Roman" w:hAnsi="Times New Roman"/>
        </w:rPr>
        <w:t>субсидий;</w:t>
      </w:r>
    </w:p>
    <w:p w14:paraId="FD000000">
      <w:pPr>
        <w:ind w:firstLine="709" w:left="0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</w:rPr>
        <w:t>9)</w:t>
      </w:r>
      <w:r>
        <w:rPr>
          <w:rStyle w:val="Style_3_ch"/>
          <w:rFonts w:ascii="Times New Roman" w:hAnsi="Times New Roman"/>
        </w:rPr>
        <w:t> </w:t>
      </w:r>
      <w:r>
        <w:rPr>
          <w:rFonts w:ascii="Times New Roman" w:hAnsi="Times New Roman"/>
          <w:sz w:val="28"/>
        </w:rPr>
        <w:t xml:space="preserve">документы (договоры об оказании транспортных услуг, счета, товарно-транспортные накладные и (или) транспортные накладные, и (или) коносамент, платежные документы, акты выполненных работ), подтверждающие фактически произведенные затраты в году получения субсидии или в году, предшествующем году получения субсидии, указанные в пункте 2 части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"https://internet.garant.ru/#/document/406458235/entry/142" \o "https://internet.garant.ru/#/document/406458235/entry/142"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 (только для участника отбора, указанного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"https://internet.garant.ru/#/document/406458235/entry/162" \o "https://internet.garant.ru/#/document/406458235/entry/162"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2 части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32 настоящего Порядка), </w:t>
      </w:r>
      <w:r>
        <w:rPr>
          <w:rStyle w:val="Style_3_ch"/>
          <w:rFonts w:ascii="Times New Roman" w:hAnsi="Times New Roman"/>
        </w:rPr>
        <w:t xml:space="preserve">не представленные ранее в Министерство в рамках получения иных </w:t>
      </w:r>
      <w:r>
        <w:rPr>
          <w:rFonts w:ascii="Times New Roman" w:hAnsi="Times New Roman"/>
        </w:rPr>
        <w:t>субсидий;</w:t>
      </w:r>
      <w:r>
        <w:rPr>
          <w:rStyle w:val="Style_3_ch"/>
          <w:rFonts w:ascii="Times New Roman" w:hAnsi="Times New Roman"/>
        </w:rPr>
        <w:t xml:space="preserve"> </w:t>
      </w:r>
    </w:p>
    <w:p w14:paraId="FE00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10</w:t>
      </w:r>
      <w:r>
        <w:rPr>
          <w:rStyle w:val="Style_3_ch"/>
          <w:rFonts w:ascii="Times New Roman" w:hAnsi="Times New Roman"/>
        </w:rPr>
        <w:t xml:space="preserve">) </w:t>
      </w:r>
      <w:r>
        <w:rPr>
          <w:rFonts w:ascii="Times New Roman" w:hAnsi="Times New Roman"/>
          <w:sz w:val="28"/>
        </w:rPr>
        <w:t>акт клубневого</w:t>
      </w:r>
      <w:r>
        <w:rPr>
          <w:rFonts w:ascii="Times New Roman" w:hAnsi="Times New Roman"/>
          <w:sz w:val="28"/>
        </w:rPr>
        <w:t xml:space="preserve"> анализа на семена картофеля 1-й репродукции, выданный органами по сертификации семян сельскохозяйственных культур (для участника отбора, указанной в 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"https://internet.garant.ru/#/document/406458235/entry/161" \o "https://internet.garant.ru/#/document/406458235/entry/161"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пункте 1 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32 настоящего Порядка)</w:t>
      </w:r>
      <w:r>
        <w:rPr>
          <w:rStyle w:val="Style_3_ch"/>
          <w:rFonts w:ascii="Times New Roman" w:hAnsi="Times New Roman"/>
        </w:rPr>
        <w:t>;</w:t>
      </w:r>
    </w:p>
    <w:p w14:paraId="F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11) сертификат (ты) соответствия на оригинальные и элитные семена картофеля, выданный (е) органами по сертификации семян сельскохозяйственных культур.</w:t>
      </w:r>
    </w:p>
    <w:p w14:paraId="00010000">
      <w:pPr>
        <w:ind w:firstLine="709" w:left="0"/>
        <w:rPr>
          <w:rFonts w:ascii="Times New Roman" w:hAnsi="Times New Roman"/>
        </w:rPr>
      </w:pPr>
      <w:r>
        <w:rPr>
          <w:rStyle w:val="Style_3_ch"/>
          <w:rFonts w:ascii="Times New Roman" w:hAnsi="Times New Roman"/>
        </w:rPr>
        <w:t>12</w:t>
      </w:r>
      <w:r>
        <w:rPr>
          <w:rStyle w:val="Style_3_ch"/>
          <w:rFonts w:ascii="Times New Roman" w:hAnsi="Times New Roman"/>
        </w:rPr>
        <w:t xml:space="preserve">) справка-расчет на </w:t>
      </w:r>
      <w:r>
        <w:rPr>
          <w:rStyle w:val="Style_3_ch"/>
          <w:rFonts w:ascii="Times New Roman" w:hAnsi="Times New Roman"/>
        </w:rPr>
        <w:t xml:space="preserve">получение субсидии по форме согласно </w:t>
      </w:r>
      <w:r>
        <w:rPr>
          <w:rStyle w:val="Style_3_ch"/>
          <w:rFonts w:ascii="Times New Roman" w:hAnsi="Times New Roman"/>
        </w:rPr>
        <w:t>приложению</w:t>
      </w:r>
      <w:r>
        <w:rPr>
          <w:rStyle w:val="Style_3_ch"/>
          <w:rFonts w:ascii="Times New Roman" w:hAnsi="Times New Roman"/>
        </w:rPr>
        <w:t xml:space="preserve"> к настоящему Порядку.</w:t>
      </w:r>
    </w:p>
    <w:p w14:paraId="0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 Заявка подписывается усиленной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"https://internet.garant.ru/document/redirect/12184522/54"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квалифицированной 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участника отбора или уполномоченного им лица.</w:t>
      </w:r>
    </w:p>
    <w:p w14:paraId="0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41. 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</w:t>
      </w:r>
      <w:r>
        <w:rPr>
          <w:rFonts w:ascii="Times New Roman" w:hAnsi="Times New Roman"/>
        </w:rPr>
        <w:t xml:space="preserve">ного обеспечения просмотра информации, и не должны быть зашифрованы или защищены средствами, не позволяющими осуществить </w:t>
      </w:r>
      <w:r>
        <w:rPr>
          <w:rFonts w:ascii="Times New Roman" w:hAnsi="Times New Roman"/>
        </w:rPr>
        <w:t>ознакомление с их содержимым без специальных программных или технологических средств.</w:t>
      </w:r>
    </w:p>
    <w:p w14:paraId="0301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Фото- и видеоматериалы, включаемые в заявку, долж</w:t>
      </w:r>
      <w:r>
        <w:rPr>
          <w:rFonts w:ascii="Times New Roman" w:hAnsi="Times New Roman"/>
        </w:rPr>
        <w:t>ны содержать четкое и контрастное изображение высокого качества.</w:t>
      </w:r>
    </w:p>
    <w:p w14:paraId="0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42. Ответственность за полноту и достоверность информации и докумен</w:t>
      </w:r>
      <w:r>
        <w:rPr>
          <w:rFonts w:ascii="Times New Roman" w:hAnsi="Times New Roman"/>
        </w:rPr>
        <w:t>тов, содержащихся в заявке, а также за своевременность их представления несет участник отбора в соответствии с законодательс</w:t>
      </w:r>
      <w:r>
        <w:rPr>
          <w:rFonts w:ascii="Times New Roman" w:hAnsi="Times New Roman"/>
        </w:rPr>
        <w:t>твом Российской Федерации.</w:t>
      </w:r>
    </w:p>
    <w:p w14:paraId="0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HYPERLINK "https://internet.garant.ru/#/document/12184522/entry/21"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электронной подписью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указанной заявки с присвоением ей регистрационного номера в системе «Электронный бюджет».</w:t>
      </w:r>
    </w:p>
    <w:p w14:paraId="06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 Дата окончания приема заявок участников отбора, указанная в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пункте 3 части 34 настоящего Порядка, не может быть ранее:</w:t>
      </w:r>
    </w:p>
    <w:p w14:paraId="07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10 календарного дня, следующего за дн</w:t>
      </w:r>
      <w:r>
        <w:rPr>
          <w:rFonts w:ascii="Times New Roman" w:hAnsi="Times New Roman"/>
        </w:rPr>
        <w:t>ем размещения объявления, в случае если отсутствует информация о количестве участников отбора, соответствующих категориям и (или) критер</w:t>
      </w:r>
      <w:r>
        <w:rPr>
          <w:rFonts w:ascii="Times New Roman" w:hAnsi="Times New Roman"/>
          <w:shd w:themeFill="background1" w:val="clear"/>
        </w:rPr>
        <w:t>ию</w:t>
      </w:r>
      <w:r>
        <w:rPr>
          <w:rFonts w:ascii="Times New Roman" w:hAnsi="Times New Roman"/>
        </w:rPr>
        <w:t xml:space="preserve"> отбора;</w:t>
      </w:r>
    </w:p>
    <w:p w14:paraId="08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5 календарного дня, следующего за днем размещения объявления, в случае если имеется информация о количестве участ</w:t>
      </w:r>
      <w:r>
        <w:rPr>
          <w:rFonts w:ascii="Times New Roman" w:hAnsi="Times New Roman"/>
        </w:rPr>
        <w:t>ников отбора, соответствующих категориям и (или) критери</w:t>
      </w:r>
      <w:r>
        <w:rPr>
          <w:rFonts w:ascii="Times New Roman" w:hAnsi="Times New Roman"/>
          <w:shd w:themeFill="background1" w:val="clear"/>
        </w:rPr>
        <w:t>ю</w:t>
      </w:r>
      <w:r>
        <w:rPr>
          <w:rFonts w:ascii="Times New Roman" w:hAnsi="Times New Roman"/>
        </w:rPr>
        <w:t xml:space="preserve"> отбора.</w:t>
      </w:r>
    </w:p>
    <w:p w14:paraId="09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45. Участник отбора, подавший заявку, вправе отозвать заявку в срок не позднее дня окончания срока приема заявок путем отзыва заявки в си</w:t>
      </w:r>
      <w:r>
        <w:rPr>
          <w:rFonts w:ascii="Times New Roman" w:hAnsi="Times New Roman"/>
        </w:rPr>
        <w:t>стеме «Электронный бюджет».</w:t>
      </w:r>
    </w:p>
    <w:p w14:paraId="0A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Внесение изменений в заявку осущ</w:t>
      </w:r>
      <w:r>
        <w:rPr>
          <w:rFonts w:ascii="Times New Roman" w:hAnsi="Times New Roman"/>
        </w:rPr>
        <w:t>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формирования новой заявки в соответствии с частью 37 настоящего Порядка. При этом ранее поданна</w:t>
      </w:r>
      <w:r>
        <w:rPr>
          <w:rFonts w:ascii="Times New Roman" w:hAnsi="Times New Roman"/>
        </w:rPr>
        <w:t>я заявка считается отозванной.</w:t>
      </w:r>
    </w:p>
    <w:p w14:paraId="0B01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46. Решение Министерства о возврате заявок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</w:t>
      </w:r>
      <w:r>
        <w:rPr>
          <w:rFonts w:ascii="Times New Roman" w:hAnsi="Times New Roman"/>
        </w:rPr>
        <w:t xml:space="preserve">ора путем формирования в системе «Электронный бюджет» соответствующего уведомления, в течение 1 рабочего дня со дня их принятия с указанием оснований для возврата заявки, а также положений заявки, </w:t>
      </w:r>
      <w:r>
        <w:rPr>
          <w:rFonts w:ascii="Times New Roman" w:hAnsi="Times New Roman"/>
          <w:shd w:themeFill="background1" w:val="clear"/>
        </w:rPr>
        <w:t>нуждающихся в доработке.</w:t>
      </w:r>
    </w:p>
    <w:p w14:paraId="0C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Срок представления доработанной уч</w:t>
      </w:r>
      <w:r>
        <w:rPr>
          <w:rFonts w:ascii="Times New Roman" w:hAnsi="Times New Roman"/>
        </w:rPr>
        <w:t xml:space="preserve">астником отбора заявки в </w:t>
      </w:r>
      <w:r>
        <w:rPr>
          <w:rFonts w:ascii="Times New Roman" w:hAnsi="Times New Roman"/>
        </w:rPr>
        <w:t>системе</w:t>
      </w:r>
      <w:r>
        <w:rPr>
          <w:rFonts w:ascii="Times New Roman" w:hAnsi="Times New Roman"/>
          <w:sz w:val="28"/>
        </w:rPr>
        <w:t xml:space="preserve"> «Электронный бюджет»</w:t>
      </w:r>
      <w:r>
        <w:rPr>
          <w:rFonts w:ascii="Times New Roman" w:hAnsi="Times New Roman"/>
        </w:rPr>
        <w:t xml:space="preserve"> не должен превышать 3 рабочих дней со дня возврата ему заявки для доработки.</w:t>
      </w:r>
    </w:p>
    <w:p w14:paraId="0D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0E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47. 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Министерству не более 5 запросов </w:t>
      </w:r>
      <w:r>
        <w:rPr>
          <w:rFonts w:ascii="Times New Roman" w:hAnsi="Times New Roman"/>
        </w:rPr>
        <w:t>о разъяснении положений объявления (далее</w:t>
      </w:r>
      <w:r>
        <w:rPr>
          <w:rFonts w:ascii="Times New Roman" w:hAnsi="Times New Roman"/>
        </w:rPr>
        <w:t> – запрос) путем формирования в системе «Электронный бюджет» соответствующего запроса.</w:t>
      </w:r>
    </w:p>
    <w:p w14:paraId="0F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 Министерство в ответ на запрос, указанный в части 47 настоящего Порядка, направляет разъяснение положений объявления в срок, установленный указанным объявлением, но </w:t>
      </w:r>
      <w:r>
        <w:rPr>
          <w:rFonts w:ascii="Times New Roman" w:hAnsi="Times New Roman"/>
        </w:rPr>
        <w:t>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</w:t>
      </w:r>
      <w:r>
        <w:rPr>
          <w:rFonts w:ascii="Times New Roman" w:hAnsi="Times New Roman"/>
        </w:rPr>
        <w:t>нном объявлении.</w:t>
      </w:r>
    </w:p>
    <w:p w14:paraId="10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1101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  <w:shd w:themeFill="background1" w:val="clear"/>
        </w:rPr>
        <w:t>49. Протокол вскрытия заявок формируется на едином портале автоматически и подписыва</w:t>
      </w:r>
      <w:r>
        <w:rPr>
          <w:rFonts w:ascii="Times New Roman" w:hAnsi="Times New Roman"/>
          <w:shd w:themeFill="background1" w:val="clear"/>
        </w:rPr>
        <w:t xml:space="preserve">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hd w:themeFill="background1" w:val="clear"/>
        </w:rPr>
        <w:br/>
      </w:r>
      <w:r>
        <w:rPr>
          <w:rFonts w:ascii="Times New Roman" w:hAnsi="Times New Roman"/>
          <w:shd w:themeFill="background1" w:val="clear"/>
        </w:rPr>
        <w:t>1 рабочего дня, следующего за днем его подписания.</w:t>
      </w:r>
    </w:p>
    <w:p w14:paraId="1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 xml:space="preserve">50. Министерство </w:t>
      </w:r>
      <w:r>
        <w:rPr>
          <w:rFonts w:ascii="Times New Roman" w:hAnsi="Times New Roman"/>
          <w:shd w:themeFill="background1" w:val="clear"/>
        </w:rPr>
        <w:t xml:space="preserve">в течение 15 рабочих дней со дня подписания протокола вскрытия заявок осуществляет проверку участника </w:t>
      </w:r>
      <w:r>
        <w:rPr>
          <w:rFonts w:ascii="Times New Roman" w:hAnsi="Times New Roman"/>
        </w:rPr>
        <w:t>отбора на соответствие требованиям, установленным частью 6 настоящего Порядка, а также устанавливает полноту и достоверность сведений, содержащихся в прил</w:t>
      </w:r>
      <w:r>
        <w:rPr>
          <w:rFonts w:ascii="Times New Roman" w:hAnsi="Times New Roman"/>
        </w:rPr>
        <w:t>агаемых к заявке документах:</w:t>
      </w:r>
    </w:p>
    <w:p w14:paraId="1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 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>пунктами 1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  <w:u w:color="000000"/>
        </w:rPr>
        <w:t xml:space="preserve"> и 2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6 настоящего Порядка автоматически в сис</w:t>
      </w:r>
      <w:r>
        <w:rPr>
          <w:rFonts w:ascii="Times New Roman" w:hAnsi="Times New Roman"/>
        </w:rPr>
        <w:t xml:space="preserve">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(при наличии технической возможности автоматической проверки);</w:t>
      </w:r>
    </w:p>
    <w:p w14:paraId="1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в соответствии</w:t>
      </w:r>
      <w:r>
        <w:rPr>
          <w:rFonts w:ascii="Times New Roman" w:hAnsi="Times New Roman"/>
        </w:rPr>
        <w:t xml:space="preserve"> с пунктами 3 и 5 части 6 настоящего Порядка посредством информации, размещенной на официальных сайтах федеральных органов государственной власти;</w:t>
      </w:r>
    </w:p>
    <w:p w14:paraId="1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в соответствии с 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пунктами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4 и </w:t>
      </w:r>
      <w:r>
        <w:rPr>
          <w:rFonts w:ascii="Times New Roman" w:hAnsi="Times New Roman"/>
          <w:u w:color="000000"/>
        </w:rPr>
        <w:fldChar w:fldCharType="begin"/>
      </w:r>
      <w:r>
        <w:rPr>
          <w:rFonts w:ascii="Times New Roman" w:hAnsi="Times New Roman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u w:color="000000"/>
        </w:rPr>
        <w:fldChar w:fldCharType="separate"/>
      </w:r>
      <w:r>
        <w:rPr>
          <w:rFonts w:ascii="Times New Roman" w:hAnsi="Times New Roman"/>
          <w:u w:color="000000"/>
        </w:rPr>
        <w:t xml:space="preserve">6 части </w:t>
      </w:r>
      <w:r>
        <w:rPr>
          <w:rFonts w:ascii="Times New Roman" w:hAnsi="Times New Roman"/>
          <w:u w:color="000000"/>
        </w:rPr>
        <w:fldChar w:fldCharType="end"/>
      </w:r>
      <w:r>
        <w:rPr>
          <w:rFonts w:ascii="Times New Roman" w:hAnsi="Times New Roman"/>
        </w:rPr>
        <w:t>6 настоящего Порядка путем направления запросов в адрес исполнительных органов Камчатского края, а также в органы местного самоуправления в Камчатском крае.</w:t>
      </w:r>
    </w:p>
    <w:p w14:paraId="16010000">
      <w:pPr>
        <w:spacing w:after="0" w:before="0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51. Проверка получателя субсидии (участника отбора) проводится Министерством на соответствие требованиям, указанным в части 6 настоящего Порядка, и осуществляется автоматически в системе «Электронный бю</w:t>
      </w:r>
      <w:r>
        <w:rPr>
          <w:rFonts w:ascii="Times New Roman" w:hAnsi="Times New Roman"/>
          <w:color w:val="000000"/>
          <w:sz w:val="28"/>
        </w:rPr>
        <w:t>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указанные в части 49 настоящего Порядка.</w:t>
      </w:r>
    </w:p>
    <w:p w14:paraId="17010000">
      <w:pPr>
        <w:spacing w:after="0" w:before="0"/>
        <w:ind w:firstLine="709" w:left="0" w:right="0"/>
        <w:jc w:val="both"/>
      </w:pPr>
      <w:r>
        <w:rPr>
          <w:rFonts w:ascii="Times New Roman" w:hAnsi="Times New Roman"/>
          <w:color w:val="000000"/>
          <w:sz w:val="28"/>
        </w:rPr>
        <w:t>52. В случае если у Министерства отсутствует техническая возможность осуществления автоматической проверки в системе «Электронный бюджет» получателя субсидии (участника отбора), установленным в части 6 настоящего Порядка требованиям, соответствующие с</w:t>
      </w:r>
      <w:r>
        <w:rPr>
          <w:rFonts w:ascii="Times New Roman" w:hAnsi="Times New Roman"/>
          <w:color w:val="000000"/>
          <w:sz w:val="28"/>
        </w:rPr>
        <w:t>ведения запрашиваются Министерством в сроки, указанные в части 49 настоящего Порядка,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</w:t>
      </w:r>
      <w:r>
        <w:rPr>
          <w:rFonts w:ascii="Times New Roman" w:hAnsi="Times New Roman"/>
          <w:color w:val="000000"/>
          <w:sz w:val="28"/>
        </w:rPr>
        <w:t>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(участника отбора) подтверждается путем проставления в электронном виде получателем субсидии (участником отбора)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18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53. Министерство в целях подтверждения соответствия получателя субсидии (участника отбора) установленным требованиям, определенным в части 6 настоящего Порядка, не вправе требовать от получателя субсидии (участника отбора) представления документов </w:t>
      </w:r>
      <w:r>
        <w:rPr>
          <w:rFonts w:ascii="Times New Roman" w:hAnsi="Times New Roman"/>
        </w:rPr>
        <w:t>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</w:t>
      </w:r>
      <w:r>
        <w:rPr>
          <w:rFonts w:ascii="Times New Roman" w:hAnsi="Times New Roman"/>
        </w:rPr>
        <w:t xml:space="preserve"> готов представить указанные документы и информацию Министерству по собственной инициативе.</w:t>
      </w:r>
    </w:p>
    <w:p w14:paraId="1901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54. Заявка признается надлежащей, если она соответствует требованиям, указанным в объявлении, а также при отсутствии оснований для отклонения заявки.</w:t>
      </w:r>
    </w:p>
    <w:p w14:paraId="1A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Решение о соот</w:t>
      </w:r>
      <w:r>
        <w:rPr>
          <w:rFonts w:ascii="Times New Roman" w:hAnsi="Times New Roman"/>
        </w:rPr>
        <w:t>ветствии заявки требованиям, указанным в объявлении, принимается Министерством на дату получения результатов проверки, представленных участником отбора информации и документов, поданных в составе заявки.</w:t>
      </w:r>
    </w:p>
    <w:p w14:paraId="1B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55. Основаниями для отклонения заявок являются:</w:t>
      </w:r>
    </w:p>
    <w:p w14:paraId="1C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н</w:t>
      </w:r>
      <w:r>
        <w:rPr>
          <w:rFonts w:ascii="Times New Roman" w:hAnsi="Times New Roman"/>
        </w:rPr>
        <w:t xml:space="preserve">есоответствие участника отбора требованиям, категории и критерию, указанным в частях 6, 32 и 33 настоящего Порядка; </w:t>
      </w:r>
    </w:p>
    <w:p w14:paraId="1D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 непредставление (представление не в полном объеме) документов, указанных в объявлении;</w:t>
      </w:r>
    </w:p>
    <w:p w14:paraId="1E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несоответствие представленных участником </w:t>
      </w:r>
      <w:r>
        <w:rPr>
          <w:rFonts w:ascii="Times New Roman" w:hAnsi="Times New Roman"/>
        </w:rPr>
        <w:t>отбора заявки и (или) документов требованиям, установленным в объявлении;</w:t>
      </w:r>
    </w:p>
    <w:p w14:paraId="1F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4) недостоверность информации, содержащейся в документах, представленных участником отбора в составе заявки;</w:t>
      </w:r>
    </w:p>
    <w:p w14:paraId="20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 подача участником отбора заявки после даты и (или) времени, определенн</w:t>
      </w:r>
      <w:r>
        <w:rPr>
          <w:rFonts w:ascii="Times New Roman" w:hAnsi="Times New Roman"/>
        </w:rPr>
        <w:t>ых для подачи заявок;</w:t>
      </w:r>
    </w:p>
    <w:p w14:paraId="2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 подача участником отбора копий первичных документов, подтверждающих произведенные затраты по направлениям, указанным в </w:t>
      </w:r>
      <w:r>
        <w:br/>
      </w:r>
      <w:r>
        <w:rPr>
          <w:rFonts w:ascii="Times New Roman" w:hAnsi="Times New Roman"/>
        </w:rPr>
        <w:t>части 5 настоящего Порядка, принятые раннее к учету в полном объеме при предоставлении субсидии.</w:t>
      </w:r>
    </w:p>
    <w:p w14:paraId="2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56. При необход</w:t>
      </w:r>
      <w:r>
        <w:rPr>
          <w:rFonts w:ascii="Times New Roman" w:hAnsi="Times New Roman"/>
        </w:rPr>
        <w:t xml:space="preserve">имости получения информации и документов от </w:t>
      </w:r>
      <w:r>
        <w:rPr>
          <w:rFonts w:ascii="Times New Roman" w:hAnsi="Times New Roman"/>
          <w:shd w:themeFill="background1" w:val="clear"/>
        </w:rPr>
        <w:t>участника отбора для разъяснений по представленным им документам и информации в целях полного, всестороннего и объективного рассмо</w:t>
      </w:r>
      <w:r>
        <w:rPr>
          <w:rFonts w:ascii="Times New Roman" w:hAnsi="Times New Roman"/>
        </w:rPr>
        <w:t>трения и оценки заявки, Министерством осуществляется запрос у участника отбора раз</w:t>
      </w:r>
      <w:r>
        <w:rPr>
          <w:rFonts w:ascii="Times New Roman" w:hAnsi="Times New Roman"/>
        </w:rPr>
        <w:t>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2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57. В запросе, указанном в части 56 настоящего Порядка, Министерство устанавливает срок предста</w:t>
      </w:r>
      <w:r>
        <w:rPr>
          <w:rFonts w:ascii="Times New Roman" w:hAnsi="Times New Roman"/>
        </w:rPr>
        <w:t>вления участником отбора разъяснения в отношении документов и информации, который должен составлять не менее 2 рабочих дней со дня, следующего за днем направления соответствующего запроса.</w:t>
      </w:r>
    </w:p>
    <w:p w14:paraId="2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58. Участник отбора формирует и представляет в системе «Электронный</w:t>
      </w:r>
      <w:r>
        <w:rPr>
          <w:rFonts w:ascii="Times New Roman" w:hAnsi="Times New Roman"/>
        </w:rPr>
        <w:t xml:space="preserve"> бюджет» информацию и документы, запрашиваемые в соответствии с частью 56 настоящего Порядка, в сроки, установленные соответствующим запросом с учетом положений части 56 настоящего Порядка.</w:t>
      </w:r>
    </w:p>
    <w:p w14:paraId="25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59. В случае если участник отбора в ответ на запрос, указанный в ч</w:t>
      </w:r>
      <w:r>
        <w:rPr>
          <w:rFonts w:ascii="Times New Roman" w:hAnsi="Times New Roman"/>
        </w:rPr>
        <w:t>асти 56 настоящего Порядка, не представил запрашиваемые документы и информацию в срок, установленный соответствующим запросом с учетом положений части 57 настоящего Порядка, информация об этом включается в протокол подведения итогов отбора, предусмотренный</w:t>
      </w:r>
      <w:r>
        <w:rPr>
          <w:rFonts w:ascii="Times New Roman" w:hAnsi="Times New Roman"/>
        </w:rPr>
        <w:t xml:space="preserve"> частью 65 настоящего Порядка.</w:t>
      </w:r>
    </w:p>
    <w:p w14:paraId="26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60.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27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В случае отмены п</w:t>
      </w:r>
      <w:r>
        <w:rPr>
          <w:rFonts w:ascii="Times New Roman" w:hAnsi="Times New Roman"/>
        </w:rPr>
        <w:t>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подачи заявок.</w:t>
      </w:r>
    </w:p>
    <w:p w14:paraId="28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61. Объявление об отмене отбора формируется в электрон</w:t>
      </w:r>
      <w:r>
        <w:rPr>
          <w:rFonts w:ascii="Times New Roman" w:hAnsi="Times New Roman"/>
        </w:rPr>
        <w:t xml:space="preserve">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</w:t>
      </w:r>
      <w:r>
        <w:rPr>
          <w:rFonts w:ascii="Times New Roman" w:hAnsi="Times New Roman"/>
        </w:rPr>
        <w:t>содержит информацию о причинах отмены отбора.</w:t>
      </w:r>
    </w:p>
    <w:p w14:paraId="29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62. Участники отбора, подавшие заявки, информируются об отмене проведения отбора в системе «Электронный бюджет».</w:t>
      </w:r>
    </w:p>
    <w:p w14:paraId="2A010000">
      <w:pPr>
        <w:spacing w:line="264" w:lineRule="auto"/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>63. Отбор признается несостоявшимся в следующих случаях:</w:t>
      </w:r>
    </w:p>
    <w:p w14:paraId="2B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по окончании срока подачи заявок не п</w:t>
      </w:r>
      <w:r>
        <w:rPr>
          <w:rFonts w:ascii="Times New Roman" w:hAnsi="Times New Roman"/>
        </w:rPr>
        <w:t>одано ни одной заявки;</w:t>
      </w:r>
    </w:p>
    <w:p w14:paraId="2C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по результатам рассмотрения заявок отклонены все заявки.</w:t>
      </w:r>
    </w:p>
    <w:p w14:paraId="2D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64. Победителями отбора признаются участники отбора, соответствующие категории, критерию и требованиям, установленным настоящим Порядком, включенные в рейтинг, сформированны</w:t>
      </w:r>
      <w:r>
        <w:rPr>
          <w:rFonts w:ascii="Times New Roman" w:hAnsi="Times New Roman"/>
          <w:shd w:themeFill="background1" w:val="clear"/>
        </w:rPr>
        <w:t>й Министерством по результатам ранжирования поступивших заявок до достижения п</w:t>
      </w:r>
      <w:r>
        <w:rPr>
          <w:rFonts w:ascii="Times New Roman" w:hAnsi="Times New Roman"/>
        </w:rPr>
        <w:t>редельного количества победителей отбора.</w:t>
      </w:r>
    </w:p>
    <w:p w14:paraId="2E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Ранжирование поступивших заявок определяется, исходя из очередности поступления заявок. </w:t>
      </w:r>
    </w:p>
    <w:p w14:paraId="2F010000">
      <w:pPr>
        <w:ind w:firstLine="709" w:left="0"/>
        <w:rPr>
          <w:rFonts w:ascii="Times New Roman" w:hAnsi="Times New Roman"/>
          <w:shd w:fill="92FF99" w:val="clear"/>
        </w:rPr>
      </w:pPr>
      <w:r>
        <w:rPr>
          <w:rFonts w:ascii="Times New Roman" w:hAnsi="Times New Roman"/>
        </w:rPr>
        <w:t xml:space="preserve">65. В целях завершения отбора и определения </w:t>
      </w:r>
      <w:r>
        <w:rPr>
          <w:rFonts w:ascii="Times New Roman" w:hAnsi="Times New Roman"/>
        </w:rPr>
        <w:t>победителей отбора формируется протокол подведения итог</w:t>
      </w:r>
      <w:r>
        <w:rPr>
          <w:rFonts w:ascii="Times New Roman" w:hAnsi="Times New Roman"/>
          <w:shd w:themeFill="background1" w:val="clear"/>
        </w:rPr>
        <w:t>ов отбора.</w:t>
      </w:r>
    </w:p>
    <w:p w14:paraId="30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  <w:shd w:themeFill="background1" w:val="clear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</w:t>
      </w:r>
      <w:r>
        <w:rPr>
          <w:rFonts w:ascii="Times New Roman" w:hAnsi="Times New Roman"/>
          <w:shd w:themeFill="background1" w:val="clear"/>
        </w:rPr>
        <w:t>счета размера субсидии, определенному частью 8 настоящего Порядка, Минист</w:t>
      </w:r>
      <w:r>
        <w:rPr>
          <w:rFonts w:ascii="Times New Roman" w:hAnsi="Times New Roman"/>
        </w:rPr>
        <w:t xml:space="preserve">ерство </w:t>
      </w:r>
      <w:r>
        <w:rPr>
          <w:rFonts w:ascii="Times New Roman" w:hAnsi="Times New Roman"/>
        </w:rPr>
        <w:t xml:space="preserve">корректирует размер субсидии, предусмотренной для предоставления такому участнику отбора,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но не выше размера, указанного им в заявке</w:t>
      </w:r>
      <w:r>
        <w:rPr>
          <w:rFonts w:ascii="Times New Roman" w:hAnsi="Times New Roman"/>
        </w:rPr>
        <w:t>.</w:t>
      </w:r>
    </w:p>
    <w:p w14:paraId="31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66. Протокол подведения итогов отбора формируется на едином портале автоматически на о</w:t>
      </w:r>
      <w:r>
        <w:rPr>
          <w:rFonts w:ascii="Times New Roman" w:hAnsi="Times New Roman"/>
        </w:rPr>
        <w:t xml:space="preserve">сновании результатов определения победителей отбора и </w:t>
      </w:r>
      <w:r>
        <w:rPr>
          <w:rFonts w:ascii="Times New Roman" w:hAnsi="Times New Roman"/>
          <w:shd w:themeFill="background1" w:val="clear"/>
        </w:rPr>
        <w:t xml:space="preserve">подписывается усиленной квалифицированной электронной </w:t>
      </w:r>
      <w:r>
        <w:rPr>
          <w:rFonts w:ascii="Times New Roman" w:hAnsi="Times New Roman"/>
        </w:rPr>
        <w:t xml:space="preserve">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1 раб</w:t>
      </w:r>
      <w:r>
        <w:rPr>
          <w:rFonts w:ascii="Times New Roman" w:hAnsi="Times New Roman"/>
        </w:rPr>
        <w:t>очего дня, следующего за днем его подписания и включает следующие сведения:</w:t>
      </w:r>
    </w:p>
    <w:p w14:paraId="32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 дату, время и место проведения рассмотрения заявок;</w:t>
      </w:r>
    </w:p>
    <w:p w14:paraId="33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 информацию об участниках отбора, заявки которых были рассмотрены;</w:t>
      </w:r>
    </w:p>
    <w:p w14:paraId="3401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 информацию об участниках отбора, заявки которых были </w:t>
      </w:r>
      <w:r>
        <w:rPr>
          <w:rFonts w:ascii="Times New Roman" w:hAnsi="Times New Roman"/>
        </w:rPr>
        <w:t>отклонены, с указанием причин их отклонения, в том числе положений объявления, которым не соответствуют заявки;</w:t>
      </w:r>
    </w:p>
    <w:p w14:paraId="35010000">
      <w:pPr>
        <w:ind w:firstLine="709" w:left="0"/>
        <w:rPr>
          <w:rFonts w:ascii="Times New Roman" w:hAnsi="Times New Roman"/>
          <w:strike w:val="1"/>
        </w:rPr>
      </w:pPr>
      <w:r>
        <w:rPr>
          <w:rFonts w:ascii="Times New Roman" w:hAnsi="Times New Roman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36010000">
      <w:pPr>
        <w:ind w:firstLine="0" w:left="4961"/>
        <w:rPr>
          <w:rFonts w:ascii="Times New Roman" w:hAnsi="Times New Roman"/>
        </w:rPr>
      </w:pPr>
    </w:p>
    <w:p w14:paraId="37010000">
      <w:pPr>
        <w:spacing w:after="200" w:line="276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8010000">
      <w:pPr>
        <w:ind w:firstLine="0" w:left="496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Порядку </w:t>
      </w:r>
      <w:r>
        <w:rPr>
          <w:rFonts w:ascii="Times New Roman" w:hAnsi="Times New Roman"/>
          <w:b w:val="0"/>
          <w:sz w:val="28"/>
        </w:rPr>
        <w:t>пре</w:t>
      </w:r>
      <w:r>
        <w:rPr>
          <w:rStyle w:val="Style_3_ch"/>
          <w:rFonts w:ascii="Times New Roman" w:hAnsi="Times New Roman"/>
          <w:b w:val="0"/>
          <w:sz w:val="28"/>
        </w:rPr>
        <w:t>доставления субсидии на возмещение затрат</w:t>
      </w:r>
      <w:r>
        <w:rPr>
          <w:rFonts w:ascii="Times New Roman" w:hAnsi="Times New Roman"/>
          <w:b w:val="0"/>
          <w:sz w:val="28"/>
        </w:rPr>
        <w:t xml:space="preserve">, связанных с приобретением или доставкой оригинальных и (или) элитных семян картофеля и (или) семян картофеля </w:t>
      </w:r>
      <w:r>
        <w:br/>
      </w:r>
      <w:r>
        <w:rPr>
          <w:rFonts w:ascii="Times New Roman" w:hAnsi="Times New Roman"/>
          <w:b w:val="0"/>
          <w:sz w:val="28"/>
        </w:rPr>
        <w:t xml:space="preserve">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 xml:space="preserve">и для посева,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проведения отбора получателей субсидии</w:t>
      </w:r>
    </w:p>
    <w:p w14:paraId="39010000">
      <w:pPr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3A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B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Справка-расчет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предоставление за _________20 ____ год субсидии на возмещение </w:t>
      </w:r>
      <w:r>
        <w:rPr>
          <w:rFonts w:ascii="Times New Roman" w:hAnsi="Times New Roman"/>
          <w:sz w:val="28"/>
        </w:rPr>
        <w:t>затрат,</w:t>
      </w:r>
      <w:r>
        <w:rPr>
          <w:rFonts w:ascii="Times New Roman" w:hAnsi="Times New Roman"/>
          <w:b w:val="0"/>
          <w:sz w:val="28"/>
        </w:rPr>
        <w:t xml:space="preserve"> связанных с приобретением или доставкой оригинальных и (или) элитных семян картофеля и (или) семян картофеля 1-й </w:t>
      </w:r>
      <w:r>
        <w:rPr>
          <w:rFonts w:ascii="Times New Roman" w:hAnsi="Times New Roman"/>
          <w:b w:val="0"/>
          <w:sz w:val="28"/>
        </w:rPr>
        <w:t>репродукци</w:t>
      </w:r>
      <w:r>
        <w:rPr>
          <w:rFonts w:ascii="Times New Roman" w:hAnsi="Times New Roman"/>
          <w:b w:val="0"/>
          <w:sz w:val="28"/>
        </w:rPr>
        <w:t xml:space="preserve">и для посева </w:t>
      </w:r>
      <w:r>
        <w:rPr>
          <w:rFonts w:ascii="Times New Roman" w:hAnsi="Times New Roman"/>
          <w:sz w:val="28"/>
        </w:rPr>
        <w:t>_________________________________________________________</w:t>
      </w:r>
    </w:p>
    <w:p w14:paraId="3C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полное и (или) сокращенное наименования получателя субсидии)</w:t>
      </w:r>
    </w:p>
    <w:p w14:paraId="3D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820"/>
        <w:gridCol w:w="2693"/>
        <w:gridCol w:w="1603"/>
        <w:gridCol w:w="1515"/>
      </w:tblGrid>
      <w:tr>
        <w:tc>
          <w:tcPr>
            <w:tcW w:type="dxa" w:w="3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субсидии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бъем приобретенных или доставленных </w:t>
            </w:r>
            <w:r>
              <w:rPr>
                <w:rFonts w:ascii="Times New Roman" w:hAnsi="Times New Roman"/>
                <w:b w:val="0"/>
                <w:sz w:val="24"/>
              </w:rPr>
              <w:t xml:space="preserve">оригинальных и (или) элитных семян картофеля и (или) семян картофеля 1-й </w:t>
            </w:r>
            <w:r>
              <w:rPr>
                <w:rFonts w:ascii="Times New Roman" w:hAnsi="Times New Roman"/>
                <w:b w:val="0"/>
                <w:sz w:val="24"/>
              </w:rPr>
              <w:t>репродукци</w:t>
            </w:r>
            <w:r>
              <w:rPr>
                <w:rFonts w:ascii="Times New Roman" w:hAnsi="Times New Roman"/>
                <w:b w:val="0"/>
                <w:sz w:val="24"/>
              </w:rPr>
              <w:t>и для посева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(тонн)</w:t>
            </w:r>
          </w:p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Ставка субсидии, рублей 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отребность в субсидии, </w:t>
            </w:r>
            <w:r>
              <w:rPr>
                <w:rFonts w:ascii="Times New Roman" w:hAnsi="Times New Roman"/>
                <w:sz w:val="24"/>
              </w:rPr>
              <w:t>рублей</w:t>
            </w:r>
          </w:p>
        </w:tc>
      </w:tr>
      <w:tr>
        <w:tc>
          <w:tcPr>
            <w:tcW w:type="dxa" w:w="3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(гр.2*гр.3)</w:t>
            </w:r>
          </w:p>
        </w:tc>
      </w:tr>
      <w:tr>
        <w:tc>
          <w:tcPr>
            <w:tcW w:type="dxa" w:w="38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Субсидии на возмещение </w:t>
            </w:r>
            <w:r>
              <w:rPr>
                <w:rFonts w:ascii="Times New Roman" w:hAnsi="Times New Roman"/>
                <w:sz w:val="24"/>
              </w:rPr>
              <w:t>затрат,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связанных с приобретением или доставкой оригинальных и (или) элитных семян картофеля и (или) семян картофеля 1-й </w:t>
            </w:r>
            <w:r>
              <w:rPr>
                <w:rFonts w:ascii="Times New Roman" w:hAnsi="Times New Roman"/>
                <w:b w:val="0"/>
                <w:sz w:val="24"/>
              </w:rPr>
              <w:t>репродукци</w:t>
            </w:r>
            <w:r>
              <w:rPr>
                <w:rFonts w:ascii="Times New Roman" w:hAnsi="Times New Roman"/>
                <w:b w:val="0"/>
                <w:sz w:val="24"/>
              </w:rPr>
              <w:t>и для посева</w:t>
            </w:r>
          </w:p>
        </w:tc>
        <w:tc>
          <w:tcPr>
            <w:tcW w:type="dxa" w:w="26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4C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10000">
      <w:pPr>
        <w:spacing w:after="0" w:line="24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___________________________________________</w:t>
      </w:r>
    </w:p>
    <w:p w14:paraId="4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>(подпись)                       Ф.И.О.(при наличии)</w:t>
      </w:r>
    </w:p>
    <w:p w14:paraId="4F01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МП </w:t>
      </w:r>
      <w:r>
        <w:rPr>
          <w:rFonts w:ascii="Times New Roman" w:hAnsi="Times New Roman"/>
          <w:sz w:val="28"/>
        </w:rPr>
        <w:t>(при наличии)</w:t>
      </w:r>
    </w:p>
    <w:p w14:paraId="5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Ф.И.О. </w:t>
      </w:r>
      <w:r>
        <w:rPr>
          <w:rFonts w:ascii="Times New Roman" w:hAnsi="Times New Roman"/>
          <w:sz w:val="28"/>
        </w:rPr>
        <w:t xml:space="preserve">(при наличии) </w:t>
      </w:r>
      <w:r>
        <w:rPr>
          <w:rFonts w:ascii="Times New Roman" w:hAnsi="Times New Roman"/>
          <w:sz w:val="28"/>
        </w:rPr>
        <w:t>исполнителя______</w:t>
      </w:r>
      <w:r>
        <w:rPr>
          <w:rFonts w:ascii="Times New Roman" w:hAnsi="Times New Roman"/>
          <w:sz w:val="28"/>
        </w:rPr>
        <w:t>______________________</w:t>
      </w:r>
      <w:r>
        <w:rPr>
          <w:rFonts w:ascii="Times New Roman" w:hAnsi="Times New Roman"/>
          <w:sz w:val="28"/>
        </w:rPr>
        <w:t xml:space="preserve">_ </w:t>
      </w:r>
    </w:p>
    <w:p w14:paraId="5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</w:t>
      </w:r>
      <w:r>
        <w:rPr>
          <w:rFonts w:ascii="Times New Roman" w:hAnsi="Times New Roman"/>
          <w:sz w:val="28"/>
        </w:rPr>
        <w:t>______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 xml:space="preserve"> </w:t>
      </w:r>
    </w:p>
    <w:p w14:paraId="5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____» _______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___ г</w:t>
      </w:r>
      <w:r>
        <w:rPr>
          <w:rFonts w:ascii="Times New Roman" w:hAnsi="Times New Roman"/>
          <w:sz w:val="28"/>
        </w:rPr>
        <w:t>.».</w:t>
      </w:r>
    </w:p>
    <w:p w14:paraId="54010000">
      <w:pPr>
        <w:rPr>
          <w:rFonts w:ascii="Times New Roman" w:hAnsi="Times New Roman"/>
        </w:rPr>
      </w:pPr>
    </w:p>
    <w:sectPr>
      <w:headerReference r:id="rId1" w:type="default"/>
      <w:pgSz w:h="16848" w:orient="portrait" w:w="11908"/>
      <w:pgMar w:bottom="1134" w:footer="567" w:gutter="0" w:header="720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  <w:jc w:val="both"/>
    </w:pPr>
    <w:rPr>
      <w:rFonts w:ascii="XO Thames" w:hAnsi="XO Thames"/>
      <w:sz w:val="28"/>
    </w:rPr>
  </w:style>
  <w:style w:default="1" w:styleId="Style_7_ch" w:type="character">
    <w:name w:val="Normal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2"/>
    <w:next w:val="Style_7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Обычный1"/>
    <w:link w:val="Style_3_ch"/>
    <w:rPr>
      <w:rFonts w:ascii="XO Thames" w:hAnsi="XO Thames"/>
      <w:sz w:val="28"/>
    </w:rPr>
  </w:style>
  <w:style w:styleId="Style_3_ch" w:type="character">
    <w:name w:val="Обычный1"/>
    <w:link w:val="Style_3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сновной шрифт абзаца4"/>
    <w:link w:val="Style_15_ch"/>
  </w:style>
  <w:style w:styleId="Style_15_ch" w:type="character">
    <w:name w:val="Основной шрифт абзаца4"/>
    <w:link w:val="Style_15"/>
  </w:style>
  <w:style w:styleId="Style_16" w:type="paragraph">
    <w:name w:val="Основной шрифт абзаца2"/>
    <w:link w:val="Style_16_ch"/>
  </w:style>
  <w:style w:styleId="Style_16_ch" w:type="character">
    <w:name w:val="Основной шрифт абзаца2"/>
    <w:link w:val="Style_16"/>
  </w:style>
  <w:style w:styleId="Style_17" w:type="paragraph">
    <w:name w:val="Основной шрифт абзаца3"/>
    <w:link w:val="Style_17_ch"/>
  </w:style>
  <w:style w:styleId="Style_17_ch" w:type="character">
    <w:name w:val="Основной шрифт абзаца3"/>
    <w:link w:val="Style_17"/>
  </w:style>
  <w:style w:styleId="Style_18" w:type="paragraph">
    <w:name w:val="Основной шрифт абзаца3"/>
    <w:link w:val="Style_18_ch"/>
  </w:style>
  <w:style w:styleId="Style_18_ch" w:type="character">
    <w:name w:val="Основной шрифт абзаца3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4" w:type="paragraph">
    <w:name w:val="Обычный1"/>
    <w:link w:val="Style_4_ch"/>
    <w:rPr>
      <w:rFonts w:ascii="XO Thames" w:hAnsi="XO Thames"/>
      <w:sz w:val="28"/>
    </w:rPr>
  </w:style>
  <w:style w:styleId="Style_4_ch" w:type="character">
    <w:name w:val="Обычный1"/>
    <w:link w:val="Style_4"/>
    <w:rPr>
      <w:rFonts w:ascii="XO Thames" w:hAnsi="XO Thames"/>
      <w:sz w:val="28"/>
    </w:rPr>
  </w:style>
  <w:style w:styleId="Style_22" w:type="paragraph">
    <w:name w:val="Гиперссылка4"/>
    <w:link w:val="Style_22_ch"/>
    <w:rPr>
      <w:color w:val="0000FF"/>
      <w:u w:val="single"/>
    </w:rPr>
  </w:style>
  <w:style w:styleId="Style_22_ch" w:type="character">
    <w:name w:val="Гиперссылка4"/>
    <w:link w:val="Style_22"/>
    <w:rPr>
      <w:color w:val="0000FF"/>
      <w:u w:val="single"/>
    </w:rPr>
  </w:style>
  <w:style w:styleId="Style_23" w:type="paragraph">
    <w:name w:val="toc 3"/>
    <w:next w:val="Style_7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heading 5"/>
    <w:next w:val="Style_7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5_ch" w:type="character">
    <w:name w:val="heading 5"/>
    <w:link w:val="Style_25"/>
    <w:rPr>
      <w:rFonts w:ascii="XO Thames" w:hAnsi="XO Thames"/>
      <w:b w:val="1"/>
    </w:rPr>
  </w:style>
  <w:style w:styleId="Style_5" w:type="paragraph">
    <w:name w:val="heading 1"/>
    <w:next w:val="Style_7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26" w:type="paragraph">
    <w:name w:val="footer"/>
    <w:basedOn w:val="Style_7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7_ch"/>
    <w:link w:val="Style_26"/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6" w:type="paragraph">
    <w:name w:val="Обычный1"/>
    <w:link w:val="Style_6_ch"/>
    <w:rPr>
      <w:rFonts w:ascii="XO Thames" w:hAnsi="XO Thames"/>
      <w:sz w:val="28"/>
    </w:rPr>
  </w:style>
  <w:style w:styleId="Style_6_ch" w:type="character">
    <w:name w:val="Обычный1"/>
    <w:link w:val="Style_6"/>
    <w:rPr>
      <w:rFonts w:ascii="XO Thames" w:hAnsi="XO Thames"/>
      <w:sz w:val="28"/>
    </w:rPr>
  </w:style>
  <w:style w:styleId="Style_30" w:type="paragraph">
    <w:name w:val="toc 1"/>
    <w:next w:val="Style_7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Обычный1"/>
    <w:link w:val="Style_32_ch"/>
    <w:rPr>
      <w:rFonts w:ascii="XO Thames" w:hAnsi="XO Thames"/>
      <w:sz w:val="28"/>
    </w:rPr>
  </w:style>
  <w:style w:styleId="Style_32_ch" w:type="character">
    <w:name w:val="Обычный1"/>
    <w:link w:val="Style_32"/>
    <w:rPr>
      <w:rFonts w:ascii="XO Thames" w:hAnsi="XO Thames"/>
      <w:sz w:val="28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toc 9"/>
    <w:next w:val="Style_7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35" w:type="paragraph">
    <w:name w:val="toc 8"/>
    <w:next w:val="Style_7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Обычный1"/>
    <w:link w:val="Style_36_ch"/>
    <w:rPr>
      <w:rFonts w:ascii="XO Thames" w:hAnsi="XO Thames"/>
      <w:sz w:val="28"/>
    </w:rPr>
  </w:style>
  <w:style w:styleId="Style_36_ch" w:type="character">
    <w:name w:val="Обычный1"/>
    <w:link w:val="Style_36"/>
    <w:rPr>
      <w:rFonts w:ascii="XO Thames" w:hAnsi="XO Thames"/>
      <w:sz w:val="28"/>
    </w:rPr>
  </w:style>
  <w:style w:styleId="Style_37" w:type="paragraph">
    <w:name w:val="toc 5"/>
    <w:next w:val="Style_7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Гиперссылка2"/>
    <w:link w:val="Style_38_ch"/>
    <w:rPr>
      <w:color w:val="0000FF"/>
      <w:u w:val="single"/>
    </w:rPr>
  </w:style>
  <w:style w:styleId="Style_38_ch" w:type="character">
    <w:name w:val="Гиперссылка2"/>
    <w:link w:val="Style_38"/>
    <w:rPr>
      <w:color w:val="0000FF"/>
      <w:u w:val="single"/>
    </w:rPr>
  </w:style>
  <w:style w:styleId="Style_39" w:type="paragraph">
    <w:name w:val="Обычный1"/>
    <w:link w:val="Style_39_ch"/>
    <w:rPr>
      <w:rFonts w:ascii="XO Thames" w:hAnsi="XO Thames"/>
      <w:sz w:val="28"/>
    </w:rPr>
  </w:style>
  <w:style w:styleId="Style_39_ch" w:type="character">
    <w:name w:val="Обычный1"/>
    <w:link w:val="Style_39"/>
    <w:rPr>
      <w:rFonts w:ascii="XO Thames" w:hAnsi="XO Thames"/>
      <w:sz w:val="28"/>
    </w:rPr>
  </w:style>
  <w:style w:styleId="Style_40" w:type="paragraph">
    <w:name w:val="Обычный1"/>
    <w:link w:val="Style_40_ch"/>
    <w:rPr>
      <w:rFonts w:ascii="XO Thames" w:hAnsi="XO Thames"/>
      <w:sz w:val="28"/>
    </w:rPr>
  </w:style>
  <w:style w:styleId="Style_40_ch" w:type="character">
    <w:name w:val="Обычный1"/>
    <w:link w:val="Style_40"/>
    <w:rPr>
      <w:rFonts w:ascii="XO Thames" w:hAnsi="XO Thames"/>
      <w:sz w:val="28"/>
    </w:rPr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Гиперссылка3"/>
    <w:link w:val="Style_43_ch"/>
    <w:rPr>
      <w:color w:val="0000FF"/>
      <w:u w:val="single"/>
    </w:rPr>
  </w:style>
  <w:style w:styleId="Style_43_ch" w:type="character">
    <w:name w:val="Гиперссылка3"/>
    <w:link w:val="Style_43"/>
    <w:rPr>
      <w:color w:val="0000FF"/>
      <w:u w:val="single"/>
    </w:rPr>
  </w:style>
  <w:style w:styleId="Style_44" w:type="paragraph">
    <w:name w:val="Гиперссылка1"/>
    <w:link w:val="Style_44_ch"/>
    <w:rPr>
      <w:color w:val="0000FF"/>
      <w:u w:val="single"/>
    </w:rPr>
  </w:style>
  <w:style w:styleId="Style_44_ch" w:type="character">
    <w:name w:val="Гиперссылка1"/>
    <w:link w:val="Style_44"/>
    <w:rPr>
      <w:color w:val="0000FF"/>
      <w:u w:val="single"/>
    </w:rPr>
  </w:style>
  <w:style w:styleId="Style_45" w:type="paragraph">
    <w:name w:val="Subtitle"/>
    <w:next w:val="Style_7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Обычный1"/>
    <w:link w:val="Style_46_ch"/>
    <w:rPr>
      <w:rFonts w:ascii="XO Thames" w:hAnsi="XO Thames"/>
      <w:sz w:val="28"/>
    </w:rPr>
  </w:style>
  <w:style w:styleId="Style_46_ch" w:type="character">
    <w:name w:val="Обычный1"/>
    <w:link w:val="Style_46"/>
    <w:rPr>
      <w:rFonts w:ascii="XO Thames" w:hAnsi="XO Thames"/>
      <w:sz w:val="28"/>
    </w:rPr>
  </w:style>
  <w:style w:styleId="Style_47" w:type="paragraph">
    <w:name w:val="Title"/>
    <w:next w:val="Style_7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7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7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s_1"/>
    <w:basedOn w:val="Style_7"/>
    <w:link w:val="Style_50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50_ch" w:type="character">
    <w:name w:val="s_1"/>
    <w:basedOn w:val="Style_7_ch"/>
    <w:link w:val="Style_50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2024-11-21T05:04:54Z</dcterms:modified>
</cp:coreProperties>
</file>