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CF" w:rsidRDefault="006A5D09">
      <w:pPr>
        <w:spacing w:after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A824CF" w:rsidRDefault="00A824CF">
      <w:pPr>
        <w:spacing w:after="0" w:line="276" w:lineRule="auto"/>
        <w:rPr>
          <w:rFonts w:ascii="Times New Roman" w:hAnsi="Times New Roman"/>
          <w:sz w:val="32"/>
        </w:rPr>
      </w:pPr>
    </w:p>
    <w:p w:rsidR="00A824CF" w:rsidRDefault="00A824C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824CF" w:rsidRDefault="00A824C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824CF" w:rsidRDefault="006A5D0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824CF" w:rsidRDefault="00A824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24CF" w:rsidRDefault="006A5D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A824CF" w:rsidRDefault="006A5D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824CF" w:rsidRDefault="00A824C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824C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824CF" w:rsidRDefault="006A5D0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824C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824CF" w:rsidRDefault="006A5D0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824C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824CF" w:rsidRDefault="00A82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5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824CF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24CF" w:rsidRDefault="00CF2D85" w:rsidP="002E287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2E287B">
              <w:rPr>
                <w:rFonts w:ascii="Times New Roman" w:hAnsi="Times New Roman"/>
                <w:b/>
                <w:sz w:val="28"/>
              </w:rPr>
              <w:t xml:space="preserve">часть 67 </w:t>
            </w:r>
            <w:r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2E287B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Прав</w:t>
            </w:r>
            <w:r w:rsidR="00E87E59">
              <w:rPr>
                <w:rFonts w:ascii="Times New Roman" w:hAnsi="Times New Roman"/>
                <w:b/>
                <w:sz w:val="28"/>
              </w:rPr>
              <w:t xml:space="preserve">ительства Камчатского края от </w:t>
            </w:r>
            <w:r w:rsidR="002F71D2" w:rsidRPr="002F71D2">
              <w:rPr>
                <w:rFonts w:ascii="Times New Roman" w:hAnsi="Times New Roman"/>
                <w:b/>
                <w:sz w:val="28"/>
              </w:rPr>
              <w:t>16.12.2022 № 683-П «Об утверждении Порядка предоставления сельскохозяйственным товаропроизводителям субсидии на возмещение части затрат на стимулирование увеличения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7E59" w:rsidRDefault="00E87E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A824CF" w:rsidRDefault="006A5D0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4CF" w:rsidRDefault="002E287B" w:rsidP="002F71D2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67 постановления</w:t>
      </w:r>
      <w:r w:rsidR="006A5D09">
        <w:rPr>
          <w:rFonts w:ascii="Times New Roman" w:hAnsi="Times New Roman"/>
          <w:sz w:val="28"/>
        </w:rPr>
        <w:t xml:space="preserve"> Пра</w:t>
      </w:r>
      <w:r w:rsidR="00E87E59">
        <w:rPr>
          <w:rFonts w:ascii="Times New Roman" w:hAnsi="Times New Roman"/>
          <w:sz w:val="28"/>
        </w:rPr>
        <w:t xml:space="preserve">вительства Камчатского края от </w:t>
      </w:r>
      <w:r w:rsidR="002F71D2" w:rsidRPr="002F71D2">
        <w:rPr>
          <w:rFonts w:ascii="Times New Roman" w:hAnsi="Times New Roman"/>
          <w:sz w:val="28"/>
        </w:rPr>
        <w:t>16.12.2022 № 683-П «Об утверждении Порядка предоставления сельскохозяйственным товаропроизводителям субсидии на возмещение части затрат на стимулирование увеличения</w:t>
      </w:r>
      <w:r w:rsidR="006A5D09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признать утратившим силу.</w:t>
      </w:r>
    </w:p>
    <w:p w:rsidR="00A824CF" w:rsidRDefault="006A5D09" w:rsidP="00E87E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3905"/>
        <w:gridCol w:w="1824"/>
      </w:tblGrid>
      <w:tr w:rsidR="00A824CF" w:rsidTr="00CF2D85">
        <w:trPr>
          <w:trHeight w:val="261"/>
        </w:trPr>
        <w:tc>
          <w:tcPr>
            <w:tcW w:w="3944" w:type="dxa"/>
            <w:shd w:val="clear" w:color="auto" w:fill="auto"/>
            <w:tcMar>
              <w:left w:w="0" w:type="dxa"/>
              <w:right w:w="0" w:type="dxa"/>
            </w:tcMar>
          </w:tcPr>
          <w:p w:rsidR="00A824CF" w:rsidRDefault="006A5D0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A824CF" w:rsidRDefault="00A824C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shd w:val="clear" w:color="auto" w:fill="auto"/>
            <w:tcMar>
              <w:left w:w="0" w:type="dxa"/>
              <w:right w:w="0" w:type="dxa"/>
            </w:tcMar>
          </w:tcPr>
          <w:p w:rsidR="00A824CF" w:rsidRDefault="006A5D0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824CF" w:rsidRDefault="00A824C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shd w:val="clear" w:color="auto" w:fill="auto"/>
            <w:tcMar>
              <w:left w:w="0" w:type="dxa"/>
              <w:right w:w="0" w:type="dxa"/>
            </w:tcMar>
          </w:tcPr>
          <w:p w:rsidR="00A824CF" w:rsidRDefault="00A824C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A824CF" w:rsidRDefault="006A5D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A824CF" w:rsidSect="0007298C">
      <w:headerReference w:type="default" r:id="rId11"/>
      <w:pgSz w:w="11906" w:h="16838"/>
      <w:pgMar w:top="1134" w:right="849" w:bottom="1276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91" w:rsidRDefault="00296D91">
      <w:pPr>
        <w:spacing w:after="0" w:line="240" w:lineRule="auto"/>
      </w:pPr>
      <w:r>
        <w:separator/>
      </w:r>
    </w:p>
  </w:endnote>
  <w:endnote w:type="continuationSeparator" w:id="0">
    <w:p w:rsidR="00296D91" w:rsidRDefault="0029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91" w:rsidRDefault="00296D91">
      <w:pPr>
        <w:spacing w:after="0" w:line="240" w:lineRule="auto"/>
      </w:pPr>
      <w:r>
        <w:separator/>
      </w:r>
    </w:p>
  </w:footnote>
  <w:footnote w:type="continuationSeparator" w:id="0">
    <w:p w:rsidR="00296D91" w:rsidRDefault="0029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F" w:rsidRDefault="006A5D09">
    <w:pPr>
      <w:pStyle w:val="a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2F71D2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28F"/>
    <w:multiLevelType w:val="hybridMultilevel"/>
    <w:tmpl w:val="71706C9C"/>
    <w:lvl w:ilvl="0" w:tplc="1D7EF13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854AFDDA">
      <w:start w:val="1"/>
      <w:numFmt w:val="lowerLetter"/>
      <w:lvlText w:val="%2."/>
      <w:lvlJc w:val="left"/>
      <w:pPr>
        <w:ind w:left="1789" w:hanging="360"/>
      </w:pPr>
    </w:lvl>
    <w:lvl w:ilvl="2" w:tplc="3AB49960">
      <w:start w:val="1"/>
      <w:numFmt w:val="lowerRoman"/>
      <w:lvlText w:val="%3."/>
      <w:lvlJc w:val="right"/>
      <w:pPr>
        <w:ind w:left="2509" w:hanging="180"/>
      </w:pPr>
    </w:lvl>
    <w:lvl w:ilvl="3" w:tplc="98A0B45A">
      <w:start w:val="1"/>
      <w:numFmt w:val="decimal"/>
      <w:lvlText w:val="%4."/>
      <w:lvlJc w:val="left"/>
      <w:pPr>
        <w:ind w:left="3229" w:hanging="360"/>
      </w:pPr>
    </w:lvl>
    <w:lvl w:ilvl="4" w:tplc="870C6C88">
      <w:start w:val="1"/>
      <w:numFmt w:val="lowerLetter"/>
      <w:lvlText w:val="%5."/>
      <w:lvlJc w:val="left"/>
      <w:pPr>
        <w:ind w:left="3949" w:hanging="360"/>
      </w:pPr>
    </w:lvl>
    <w:lvl w:ilvl="5" w:tplc="3348C644">
      <w:start w:val="1"/>
      <w:numFmt w:val="lowerRoman"/>
      <w:lvlText w:val="%6."/>
      <w:lvlJc w:val="right"/>
      <w:pPr>
        <w:ind w:left="4669" w:hanging="180"/>
      </w:pPr>
    </w:lvl>
    <w:lvl w:ilvl="6" w:tplc="958A3F1A">
      <w:start w:val="1"/>
      <w:numFmt w:val="decimal"/>
      <w:lvlText w:val="%7."/>
      <w:lvlJc w:val="left"/>
      <w:pPr>
        <w:ind w:left="5389" w:hanging="360"/>
      </w:pPr>
    </w:lvl>
    <w:lvl w:ilvl="7" w:tplc="52143BB2">
      <w:start w:val="1"/>
      <w:numFmt w:val="lowerLetter"/>
      <w:lvlText w:val="%8."/>
      <w:lvlJc w:val="left"/>
      <w:pPr>
        <w:ind w:left="6109" w:hanging="360"/>
      </w:pPr>
    </w:lvl>
    <w:lvl w:ilvl="8" w:tplc="A1745CE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F"/>
    <w:rsid w:val="0007298C"/>
    <w:rsid w:val="00296D91"/>
    <w:rsid w:val="002E287B"/>
    <w:rsid w:val="002F71D2"/>
    <w:rsid w:val="00527384"/>
    <w:rsid w:val="00542E91"/>
    <w:rsid w:val="0065619C"/>
    <w:rsid w:val="00681E0A"/>
    <w:rsid w:val="006A5D09"/>
    <w:rsid w:val="00891E1F"/>
    <w:rsid w:val="00914750"/>
    <w:rsid w:val="00A824CF"/>
    <w:rsid w:val="00CF2D85"/>
    <w:rsid w:val="00E87E59"/>
    <w:rsid w:val="00F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AFED"/>
  <w15:docId w15:val="{7B0A77A8-104C-4A49-A62E-9498811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highlightsearch">
    <w:name w:val="highlightsearch"/>
    <w:basedOn w:val="12"/>
    <w:link w:val="highlightsearch0"/>
  </w:style>
  <w:style w:type="character" w:customStyle="1" w:styleId="highlightsearch0">
    <w:name w:val="highlightsearch"/>
    <w:basedOn w:val="13"/>
    <w:link w:val="highlightsearch"/>
  </w:style>
  <w:style w:type="paragraph" w:customStyle="1" w:styleId="a9">
    <w:name w:val="Цветовое выделение"/>
    <w:link w:val="aa"/>
    <w:rPr>
      <w:b/>
      <w:color w:val="26282F"/>
    </w:rPr>
  </w:style>
  <w:style w:type="character" w:customStyle="1" w:styleId="aa">
    <w:name w:val="Цветовое выделение"/>
    <w:link w:val="a9"/>
    <w:rPr>
      <w:b/>
      <w:color w:val="26282F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5">
    <w:name w:val="Знак концевой сноски1"/>
    <w:basedOn w:val="14"/>
    <w:link w:val="ad"/>
    <w:rPr>
      <w:vertAlign w:val="superscript"/>
    </w:rPr>
  </w:style>
  <w:style w:type="character" w:styleId="ad">
    <w:name w:val="endnote reference"/>
    <w:basedOn w:val="a0"/>
    <w:link w:val="15"/>
    <w:rPr>
      <w:vertAlign w:val="superscript"/>
    </w:rPr>
  </w:style>
  <w:style w:type="paragraph" w:customStyle="1" w:styleId="16">
    <w:name w:val="Гиперссылка1"/>
    <w:basedOn w:val="12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3"/>
    <w:link w:val="16"/>
    <w:rPr>
      <w:color w:val="0563C1" w:themeColor="hyperlink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13"/>
    <w:link w:val="ae"/>
    <w:uiPriority w:val="99"/>
    <w:rPr>
      <w:color w:val="106BBE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customStyle="1" w:styleId="docy">
    <w:name w:val="docy"/>
    <w:basedOn w:val="14"/>
    <w:link w:val="docy0"/>
  </w:style>
  <w:style w:type="character" w:customStyle="1" w:styleId="docy0">
    <w:name w:val="docy"/>
    <w:basedOn w:val="a0"/>
    <w:link w:val="docy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s9">
    <w:name w:val="s_9"/>
    <w:basedOn w:val="a"/>
    <w:link w:val="s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af8">
    <w:name w:val="Document Map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Схема документа Знак"/>
    <w:basedOn w:val="1"/>
    <w:link w:val="af8"/>
    <w:rPr>
      <w:rFonts w:ascii="Tahoma" w:hAnsi="Tahoma"/>
      <w:sz w:val="1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e">
    <w:name w:val="caption"/>
    <w:basedOn w:val="a"/>
    <w:next w:val="a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5B9BD5" w:themeColor="accent1"/>
      <w:sz w:val="18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8">
    <w:name w:val="Знак сноски1"/>
    <w:basedOn w:val="14"/>
    <w:link w:val="aff0"/>
    <w:rPr>
      <w:vertAlign w:val="superscript"/>
    </w:rPr>
  </w:style>
  <w:style w:type="character" w:styleId="aff0">
    <w:name w:val="footnote reference"/>
    <w:basedOn w:val="a0"/>
    <w:link w:val="18"/>
    <w:rPr>
      <w:vertAlign w:val="superscript"/>
    </w:rPr>
  </w:style>
  <w:style w:type="paragraph" w:customStyle="1" w:styleId="aff1">
    <w:name w:val="Нормальный (таблица)"/>
    <w:basedOn w:val="a"/>
    <w:next w:val="a"/>
    <w:link w:val="aff2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1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f3">
    <w:name w:val="Plain Text"/>
    <w:basedOn w:val="a"/>
    <w:link w:val="aff4"/>
    <w:pPr>
      <w:spacing w:after="0" w:line="240" w:lineRule="auto"/>
    </w:pPr>
    <w:rPr>
      <w:rFonts w:ascii="Calibri" w:hAnsi="Calibri"/>
    </w:rPr>
  </w:style>
  <w:style w:type="character" w:customStyle="1" w:styleId="aff4">
    <w:name w:val="Текст Знак"/>
    <w:basedOn w:val="1"/>
    <w:link w:val="aff3"/>
    <w:rPr>
      <w:rFonts w:ascii="Calibri" w:hAnsi="Calibri"/>
    </w:rPr>
  </w:style>
  <w:style w:type="paragraph" w:styleId="aff5">
    <w:name w:val="table of figures"/>
    <w:basedOn w:val="a"/>
    <w:next w:val="a"/>
    <w:link w:val="aff6"/>
    <w:pPr>
      <w:spacing w:after="0"/>
    </w:pPr>
  </w:style>
  <w:style w:type="character" w:customStyle="1" w:styleId="aff6">
    <w:name w:val="Перечень рисунков Знак"/>
    <w:basedOn w:val="1"/>
    <w:link w:val="aff5"/>
  </w:style>
  <w:style w:type="paragraph" w:customStyle="1" w:styleId="25">
    <w:name w:val="Гиперссылка2"/>
    <w:link w:val="aff7"/>
    <w:rPr>
      <w:color w:val="0000FF"/>
      <w:u w:val="single"/>
    </w:rPr>
  </w:style>
  <w:style w:type="character" w:styleId="aff7">
    <w:name w:val="Hyperlink"/>
    <w:link w:val="2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примечания1"/>
    <w:basedOn w:val="14"/>
    <w:link w:val="aff8"/>
    <w:rPr>
      <w:sz w:val="16"/>
    </w:rPr>
  </w:style>
  <w:style w:type="character" w:styleId="aff8">
    <w:name w:val="annotation reference"/>
    <w:basedOn w:val="a0"/>
    <w:link w:val="1b"/>
    <w:rPr>
      <w:sz w:val="16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b">
    <w:name w:val="annotation text"/>
    <w:basedOn w:val="a"/>
    <w:link w:val="afd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1"/>
    <w:link w:val="afb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Знак примечания1"/>
    <w:basedOn w:val="12"/>
    <w:link w:val="1d"/>
    <w:rPr>
      <w:sz w:val="16"/>
    </w:rPr>
  </w:style>
  <w:style w:type="character" w:customStyle="1" w:styleId="1d">
    <w:name w:val="Знак примечания1"/>
    <w:basedOn w:val="13"/>
    <w:link w:val="1c"/>
    <w:rPr>
      <w:sz w:val="16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sz w:val="28"/>
    </w:rPr>
  </w:style>
  <w:style w:type="paragraph" w:customStyle="1" w:styleId="aff9">
    <w:name w:val="Комментарий"/>
    <w:basedOn w:val="a"/>
    <w:next w:val="a"/>
    <w:link w:val="affa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fa">
    <w:name w:val="Комментарий"/>
    <w:basedOn w:val="1"/>
    <w:link w:val="aff9"/>
    <w:rPr>
      <w:rFonts w:ascii="Arial" w:hAnsi="Arial"/>
      <w:color w:val="353842"/>
      <w:sz w:val="24"/>
      <w:shd w:val="clear" w:color="auto" w:fill="F0F0F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fb">
    <w:name w:val="footer"/>
    <w:basedOn w:val="a"/>
    <w:link w:val="af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c">
    <w:name w:val="Нижний колонтитул Знак"/>
    <w:basedOn w:val="1"/>
    <w:link w:val="affb"/>
    <w:rPr>
      <w:rFonts w:ascii="Times New Roman" w:hAnsi="Times New Roman"/>
      <w:sz w:val="28"/>
    </w:rPr>
  </w:style>
  <w:style w:type="paragraph" w:styleId="affd">
    <w:name w:val="Subtitle"/>
    <w:next w:val="a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styleId="afff">
    <w:name w:val="Title"/>
    <w:next w:val="a"/>
    <w:link w:val="af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0">
    <w:name w:val="Заголовок Знак"/>
    <w:link w:val="afff"/>
    <w:rPr>
      <w:rFonts w:ascii="XO Thames" w:hAnsi="XO Thames"/>
      <w:b/>
      <w:caps/>
      <w:sz w:val="40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1">
    <w:name w:val="Информация об изменениях документа"/>
    <w:basedOn w:val="aff9"/>
    <w:next w:val="a"/>
    <w:link w:val="afff2"/>
    <w:rPr>
      <w:i/>
    </w:rPr>
  </w:style>
  <w:style w:type="character" w:customStyle="1" w:styleId="afff2">
    <w:name w:val="Информация об изменениях документа"/>
    <w:basedOn w:val="affa"/>
    <w:link w:val="afff1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styleId="afff3">
    <w:name w:val="Normal (Web)"/>
    <w:basedOn w:val="a"/>
    <w:link w:val="aff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4">
    <w:name w:val="Обычный (веб) Знак"/>
    <w:basedOn w:val="1"/>
    <w:link w:val="afff3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12">
    <w:name w:val="Сетка таблицы2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aff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6</cp:revision>
  <dcterms:created xsi:type="dcterms:W3CDTF">2024-06-30T23:52:00Z</dcterms:created>
  <dcterms:modified xsi:type="dcterms:W3CDTF">2024-07-01T05:16:00Z</dcterms:modified>
</cp:coreProperties>
</file>