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CF" w:rsidRDefault="006A5D09">
      <w:pPr>
        <w:spacing w:after="0" w:line="276" w:lineRule="auto"/>
        <w:rPr>
          <w:rFonts w:ascii="Times New Roman" w:hAnsi="Times New Roman"/>
          <w:sz w:val="32"/>
        </w:rPr>
      </w:pPr>
      <w:r>
        <w:rPr>
          <w:rFonts w:ascii="Times New Roman" w:hAnsi="Times New Roman"/>
          <w:noProof/>
          <w:sz w:val="32"/>
        </w:rPr>
        <mc:AlternateContent>
          <mc:Choice Requires="wpg">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1">
                    <wp:start x="0" y="0"/>
                    <wp:lineTo x="0" y="20887"/>
                    <wp:lineTo x="20965" y="20887"/>
                    <wp:lineTo x="20965" y="0"/>
                    <wp:lineTo x="0"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bwMode="auto">
                        <a:xfrm>
                          <a:off x="0" y="0"/>
                          <a:ext cx="647700" cy="80772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margin;mso-position-horizontal:center;mso-position-vertical-relative:text;margin-top:0.00pt;mso-position-vertical:absolute;width:51.00pt;height:63.60pt;mso-wrap-distance-left:9.00pt;mso-wrap-distance-top:0.00pt;mso-wrap-distance-right:9.00pt;mso-wrap-distance-bottom:0.00pt;" wrapcoords="0 0 0 96699 97060 96699 97060 0 0 0" stroked="false">
                <v:path textboxrect="0,0,0,0"/>
                <w10:wrap type="tight"/>
                <v:imagedata r:id="rId10" o:title=""/>
              </v:shape>
            </w:pict>
          </mc:Fallback>
        </mc:AlternateContent>
      </w:r>
    </w:p>
    <w:p w:rsidR="00A824CF" w:rsidRDefault="00A824CF">
      <w:pPr>
        <w:spacing w:after="0" w:line="276" w:lineRule="auto"/>
        <w:rPr>
          <w:rFonts w:ascii="Times New Roman" w:hAnsi="Times New Roman"/>
          <w:sz w:val="32"/>
        </w:rPr>
      </w:pPr>
    </w:p>
    <w:p w:rsidR="00A824CF" w:rsidRDefault="00A824CF">
      <w:pPr>
        <w:spacing w:after="0" w:line="240" w:lineRule="auto"/>
        <w:jc w:val="center"/>
        <w:rPr>
          <w:rFonts w:ascii="Times New Roman" w:hAnsi="Times New Roman"/>
          <w:b/>
          <w:sz w:val="32"/>
        </w:rPr>
      </w:pPr>
    </w:p>
    <w:p w:rsidR="00A824CF" w:rsidRDefault="00A824CF">
      <w:pPr>
        <w:spacing w:after="0" w:line="240" w:lineRule="auto"/>
        <w:rPr>
          <w:rFonts w:ascii="Times New Roman" w:hAnsi="Times New Roman"/>
          <w:b/>
          <w:sz w:val="32"/>
        </w:rPr>
      </w:pPr>
    </w:p>
    <w:p w:rsidR="00A824CF" w:rsidRDefault="006A5D09">
      <w:pPr>
        <w:spacing w:after="0" w:line="240" w:lineRule="auto"/>
        <w:jc w:val="center"/>
        <w:outlineLvl w:val="0"/>
        <w:rPr>
          <w:rFonts w:ascii="Times New Roman" w:hAnsi="Times New Roman"/>
          <w:b/>
          <w:sz w:val="32"/>
        </w:rPr>
      </w:pPr>
      <w:r>
        <w:rPr>
          <w:rFonts w:ascii="Times New Roman" w:hAnsi="Times New Roman"/>
          <w:b/>
          <w:sz w:val="32"/>
        </w:rPr>
        <w:t>П О С Т А Н О В Л Е Н И Е</w:t>
      </w:r>
    </w:p>
    <w:p w:rsidR="00A824CF" w:rsidRDefault="00A824CF">
      <w:pPr>
        <w:spacing w:after="0" w:line="240" w:lineRule="auto"/>
        <w:jc w:val="center"/>
        <w:rPr>
          <w:rFonts w:ascii="Times New Roman" w:hAnsi="Times New Roman"/>
          <w:b/>
          <w:sz w:val="28"/>
        </w:rPr>
      </w:pPr>
    </w:p>
    <w:p w:rsidR="00A824CF" w:rsidRDefault="006A5D09">
      <w:pPr>
        <w:spacing w:after="0" w:line="240" w:lineRule="auto"/>
        <w:jc w:val="center"/>
        <w:outlineLvl w:val="0"/>
        <w:rPr>
          <w:rFonts w:ascii="Times New Roman" w:hAnsi="Times New Roman"/>
          <w:b/>
          <w:sz w:val="28"/>
        </w:rPr>
      </w:pPr>
      <w:r>
        <w:rPr>
          <w:rFonts w:ascii="Times New Roman" w:hAnsi="Times New Roman"/>
          <w:b/>
          <w:sz w:val="28"/>
        </w:rPr>
        <w:t>ПРАВИТЕЛЬСТВА</w:t>
      </w:r>
    </w:p>
    <w:p w:rsidR="00A824CF" w:rsidRDefault="006A5D09">
      <w:pPr>
        <w:spacing w:after="0" w:line="240" w:lineRule="auto"/>
        <w:jc w:val="center"/>
        <w:outlineLvl w:val="0"/>
        <w:rPr>
          <w:rFonts w:ascii="Times New Roman" w:hAnsi="Times New Roman"/>
          <w:b/>
          <w:sz w:val="28"/>
        </w:rPr>
      </w:pPr>
      <w:r>
        <w:rPr>
          <w:rFonts w:ascii="Times New Roman" w:hAnsi="Times New Roman"/>
          <w:b/>
          <w:sz w:val="28"/>
        </w:rPr>
        <w:t>КАМЧАТСКОГО КРАЯ</w:t>
      </w:r>
    </w:p>
    <w:p w:rsidR="00A824CF" w:rsidRDefault="00A824CF">
      <w:pPr>
        <w:spacing w:after="0" w:line="276" w:lineRule="auto"/>
        <w:ind w:firstLine="709"/>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A824CF">
        <w:trPr>
          <w:trHeight w:val="427"/>
        </w:trPr>
        <w:tc>
          <w:tcPr>
            <w:tcW w:w="4253" w:type="dxa"/>
            <w:tcMar>
              <w:left w:w="0" w:type="dxa"/>
              <w:right w:w="0" w:type="dxa"/>
            </w:tcMar>
          </w:tcPr>
          <w:p w:rsidR="00A824CF" w:rsidRDefault="006A5D09">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A824CF">
        <w:trPr>
          <w:trHeight w:val="247"/>
        </w:trPr>
        <w:tc>
          <w:tcPr>
            <w:tcW w:w="4253" w:type="dxa"/>
            <w:tcMar>
              <w:left w:w="0" w:type="dxa"/>
              <w:right w:w="0" w:type="dxa"/>
            </w:tcMar>
          </w:tcPr>
          <w:p w:rsidR="00A824CF" w:rsidRDefault="006A5D09">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A824CF">
        <w:trPr>
          <w:trHeight w:val="80"/>
        </w:trPr>
        <w:tc>
          <w:tcPr>
            <w:tcW w:w="4253" w:type="dxa"/>
            <w:tcMar>
              <w:left w:w="0" w:type="dxa"/>
              <w:right w:w="0" w:type="dxa"/>
            </w:tcMar>
          </w:tcPr>
          <w:p w:rsidR="00A824CF" w:rsidRDefault="00A824CF">
            <w:pPr>
              <w:spacing w:after="0" w:line="240" w:lineRule="auto"/>
              <w:jc w:val="both"/>
              <w:rPr>
                <w:rFonts w:ascii="Times New Roman" w:hAnsi="Times New Roman"/>
                <w:sz w:val="20"/>
              </w:rPr>
            </w:pPr>
          </w:p>
        </w:tc>
      </w:tr>
    </w:tbl>
    <w:p w:rsidR="00A824CF" w:rsidRDefault="00A824CF">
      <w:pPr>
        <w:spacing w:after="0" w:line="240" w:lineRule="auto"/>
        <w:ind w:firstLine="709"/>
        <w:jc w:val="both"/>
        <w:rPr>
          <w:rFonts w:ascii="Times New Roman" w:hAnsi="Times New Roman"/>
          <w:sz w:val="28"/>
        </w:rPr>
      </w:pPr>
    </w:p>
    <w:tbl>
      <w:tblPr>
        <w:tblStyle w:val="afff5"/>
        <w:tblW w:w="0" w:type="auto"/>
        <w:tblInd w:w="-14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9781"/>
      </w:tblGrid>
      <w:tr w:rsidR="00A824CF">
        <w:tc>
          <w:tcPr>
            <w:tcW w:w="9781" w:type="dxa"/>
            <w:tcBorders>
              <w:top w:val="none" w:sz="4" w:space="0" w:color="000000"/>
              <w:left w:val="none" w:sz="4" w:space="0" w:color="000000"/>
              <w:bottom w:val="none" w:sz="4" w:space="0" w:color="000000"/>
              <w:right w:val="none" w:sz="4" w:space="0" w:color="000000"/>
            </w:tcBorders>
          </w:tcPr>
          <w:p w:rsidR="00A824CF" w:rsidRDefault="00CF2D85" w:rsidP="00CF2D85">
            <w:pPr>
              <w:ind w:left="30"/>
              <w:jc w:val="center"/>
              <w:rPr>
                <w:rFonts w:ascii="Times New Roman" w:hAnsi="Times New Roman"/>
                <w:b/>
                <w:sz w:val="28"/>
              </w:rPr>
            </w:pPr>
            <w:r>
              <w:rPr>
                <w:rFonts w:ascii="Times New Roman" w:hAnsi="Times New Roman"/>
                <w:b/>
                <w:sz w:val="28"/>
              </w:rPr>
              <w:t>О внесении изменений в постановление Правительства Камчатского края от 08.12.2022 № 647-П «Об утверждении Порядка предоставления субсидии из краевого бюджета на возмещение части затрат, связанных с выполнением работ по содержанию свиней и (или) кур-несушек в отдаленных муниципальных образованиях в Камчатском крае, и проведения отбора получателей субсидии»</w:t>
            </w:r>
          </w:p>
        </w:tc>
      </w:tr>
    </w:tbl>
    <w:p w:rsidR="00A824CF" w:rsidRDefault="00A824CF">
      <w:pPr>
        <w:spacing w:after="0" w:line="240" w:lineRule="auto"/>
        <w:ind w:firstLine="709"/>
        <w:jc w:val="both"/>
        <w:rPr>
          <w:rFonts w:ascii="Times New Roman" w:hAnsi="Times New Roman"/>
          <w:sz w:val="28"/>
        </w:rPr>
      </w:pPr>
    </w:p>
    <w:p w:rsidR="00A824CF" w:rsidRDefault="00A824CF">
      <w:pPr>
        <w:spacing w:after="0" w:line="240" w:lineRule="auto"/>
        <w:ind w:firstLine="709"/>
        <w:jc w:val="both"/>
        <w:rPr>
          <w:rFonts w:ascii="Times New Roman" w:hAnsi="Times New Roman"/>
          <w:sz w:val="28"/>
        </w:rPr>
      </w:pPr>
    </w:p>
    <w:p w:rsidR="00A824CF" w:rsidRDefault="006A5D09">
      <w:pPr>
        <w:spacing w:after="0" w:line="240" w:lineRule="auto"/>
        <w:ind w:firstLine="709"/>
        <w:jc w:val="both"/>
        <w:outlineLvl w:val="0"/>
        <w:rPr>
          <w:rFonts w:ascii="Times New Roman" w:hAnsi="Times New Roman"/>
          <w:sz w:val="28"/>
        </w:rPr>
      </w:pPr>
      <w:r>
        <w:rPr>
          <w:rFonts w:ascii="Times New Roman" w:hAnsi="Times New Roman"/>
          <w:sz w:val="28"/>
        </w:rPr>
        <w:t>ПРАВИТЕЛЬСТВО ПОСТАНОВЛЯЕТ:</w:t>
      </w:r>
    </w:p>
    <w:p w:rsidR="00A824CF" w:rsidRDefault="00A824CF">
      <w:pPr>
        <w:spacing w:after="0" w:line="240" w:lineRule="auto"/>
        <w:ind w:firstLine="709"/>
        <w:jc w:val="both"/>
        <w:rPr>
          <w:rFonts w:ascii="Times New Roman" w:hAnsi="Times New Roman"/>
          <w:sz w:val="28"/>
          <w:szCs w:val="28"/>
        </w:rPr>
      </w:pPr>
    </w:p>
    <w:p w:rsidR="00A824CF" w:rsidRDefault="006A5D09" w:rsidP="00CF2D85">
      <w:pPr>
        <w:pStyle w:val="af2"/>
        <w:numPr>
          <w:ilvl w:val="0"/>
          <w:numId w:val="1"/>
        </w:numPr>
        <w:spacing w:after="0" w:line="240" w:lineRule="auto"/>
        <w:ind w:left="0" w:firstLine="709"/>
        <w:jc w:val="both"/>
        <w:rPr>
          <w:rFonts w:ascii="Times New Roman" w:hAnsi="Times New Roman"/>
          <w:sz w:val="28"/>
        </w:rPr>
      </w:pPr>
      <w:r>
        <w:rPr>
          <w:rFonts w:ascii="Times New Roman" w:hAnsi="Times New Roman"/>
          <w:sz w:val="28"/>
        </w:rPr>
        <w:t xml:space="preserve">Внести в постановление Правительства Камчатского края от 08.12.2022 № 647-П «Об утверждении Порядка предоставления субсидии </w:t>
      </w:r>
      <w:r w:rsidR="00CF2D85">
        <w:rPr>
          <w:rFonts w:ascii="Times New Roman" w:hAnsi="Times New Roman"/>
          <w:sz w:val="28"/>
        </w:rPr>
        <w:t xml:space="preserve">из краевого бюджета </w:t>
      </w:r>
      <w:r>
        <w:rPr>
          <w:rFonts w:ascii="Times New Roman" w:hAnsi="Times New Roman"/>
          <w:sz w:val="28"/>
        </w:rPr>
        <w:t>на возмещение части затрат, связанных с выполнением работ по содержанию свиней и (или) кур-несушек в отдаленных муниципальных образованиях в Камчатском крае, и проведения отбора получателей субсидии» следующие изменения:</w:t>
      </w:r>
    </w:p>
    <w:p w:rsidR="00A824CF" w:rsidRDefault="006A5D09" w:rsidP="00CF2D85">
      <w:pPr>
        <w:spacing w:after="0" w:line="240" w:lineRule="auto"/>
        <w:ind w:firstLine="709"/>
        <w:jc w:val="both"/>
        <w:rPr>
          <w:rFonts w:ascii="Times New Roman" w:hAnsi="Times New Roman"/>
          <w:sz w:val="28"/>
        </w:rPr>
      </w:pPr>
      <w:r>
        <w:rPr>
          <w:rFonts w:ascii="Times New Roman" w:hAnsi="Times New Roman"/>
          <w:sz w:val="28"/>
        </w:rPr>
        <w:t>1) в наименовании слова «из краевого бюджета» исключить;</w:t>
      </w:r>
    </w:p>
    <w:p w:rsidR="00A824CF" w:rsidRDefault="006A5D09" w:rsidP="00CF2D85">
      <w:pPr>
        <w:spacing w:after="0" w:line="240" w:lineRule="auto"/>
        <w:ind w:firstLine="709"/>
        <w:jc w:val="both"/>
        <w:rPr>
          <w:rFonts w:ascii="Times New Roman" w:hAnsi="Times New Roman"/>
          <w:sz w:val="28"/>
        </w:rPr>
      </w:pPr>
      <w:r>
        <w:rPr>
          <w:rFonts w:ascii="Times New Roman" w:hAnsi="Times New Roman"/>
          <w:sz w:val="28"/>
        </w:rPr>
        <w:t>2) в части 1 слова «из краевого бюджета» исключить;</w:t>
      </w:r>
    </w:p>
    <w:p w:rsidR="00CF2D85" w:rsidRDefault="006A5D09" w:rsidP="00CF2D85">
      <w:pPr>
        <w:spacing w:after="0"/>
        <w:ind w:firstLine="709"/>
        <w:jc w:val="both"/>
        <w:rPr>
          <w:rFonts w:ascii="Times New Roman" w:hAnsi="Times New Roman"/>
          <w:color w:val="auto"/>
          <w:sz w:val="28"/>
        </w:rPr>
      </w:pPr>
      <w:r w:rsidRPr="00681E0A">
        <w:rPr>
          <w:rFonts w:ascii="Times New Roman" w:hAnsi="Times New Roman"/>
          <w:color w:val="auto"/>
          <w:sz w:val="28"/>
        </w:rPr>
        <w:t xml:space="preserve">3) </w:t>
      </w:r>
      <w:r w:rsidR="00CF2D85">
        <w:rPr>
          <w:rFonts w:ascii="Times New Roman" w:hAnsi="Times New Roman"/>
          <w:color w:val="auto"/>
          <w:sz w:val="28"/>
        </w:rPr>
        <w:t>в приложении:</w:t>
      </w:r>
    </w:p>
    <w:p w:rsidR="00A824CF" w:rsidRDefault="00CF2D85" w:rsidP="00CF2D85">
      <w:pPr>
        <w:spacing w:after="0"/>
        <w:ind w:firstLine="709"/>
        <w:jc w:val="both"/>
        <w:rPr>
          <w:rFonts w:ascii="Times New Roman" w:hAnsi="Times New Roman"/>
          <w:color w:val="auto"/>
          <w:sz w:val="28"/>
        </w:rPr>
      </w:pPr>
      <w:r>
        <w:rPr>
          <w:rFonts w:ascii="Times New Roman" w:hAnsi="Times New Roman"/>
          <w:color w:val="auto"/>
          <w:sz w:val="28"/>
        </w:rPr>
        <w:t xml:space="preserve">а) </w:t>
      </w:r>
      <w:r w:rsidR="006A5D09" w:rsidRPr="00681E0A">
        <w:rPr>
          <w:rFonts w:ascii="Times New Roman" w:hAnsi="Times New Roman"/>
          <w:color w:val="auto"/>
          <w:sz w:val="28"/>
        </w:rPr>
        <w:t>в наименовании слова «из краевого бюджета» исключить;</w:t>
      </w:r>
    </w:p>
    <w:p w:rsidR="00CF2D85" w:rsidRPr="004824F4" w:rsidRDefault="00CF2D85" w:rsidP="00CF2D85">
      <w:pPr>
        <w:spacing w:after="0" w:line="240" w:lineRule="auto"/>
        <w:ind w:firstLine="709"/>
        <w:jc w:val="both"/>
        <w:rPr>
          <w:rFonts w:ascii="Times New Roman" w:hAnsi="Times New Roman"/>
          <w:sz w:val="28"/>
        </w:rPr>
      </w:pPr>
      <w:r>
        <w:rPr>
          <w:rFonts w:ascii="Times New Roman" w:hAnsi="Times New Roman"/>
          <w:color w:val="auto"/>
          <w:sz w:val="28"/>
        </w:rPr>
        <w:t>б)</w:t>
      </w:r>
      <w:r w:rsidRPr="00CF2D85">
        <w:rPr>
          <w:rFonts w:ascii="Times New Roman" w:hAnsi="Times New Roman"/>
          <w:sz w:val="28"/>
        </w:rPr>
        <w:t xml:space="preserve"> </w:t>
      </w:r>
      <w:r w:rsidRPr="004824F4">
        <w:rPr>
          <w:rFonts w:ascii="Times New Roman" w:hAnsi="Times New Roman"/>
          <w:sz w:val="28"/>
        </w:rPr>
        <w:t>абзацы третий и четвертый части 17</w:t>
      </w:r>
      <w:r>
        <w:rPr>
          <w:rFonts w:ascii="Times New Roman" w:hAnsi="Times New Roman"/>
          <w:sz w:val="28"/>
        </w:rPr>
        <w:t xml:space="preserve"> </w:t>
      </w:r>
      <w:r w:rsidRPr="004824F4">
        <w:rPr>
          <w:rFonts w:ascii="Times New Roman" w:hAnsi="Times New Roman"/>
          <w:sz w:val="28"/>
        </w:rPr>
        <w:t>изложить в следующей редакции:</w:t>
      </w:r>
    </w:p>
    <w:p w:rsidR="00CF2D85" w:rsidRPr="004824F4" w:rsidRDefault="00CF2D85" w:rsidP="00CF2D85">
      <w:pPr>
        <w:spacing w:after="0" w:line="240" w:lineRule="auto"/>
        <w:ind w:firstLine="709"/>
        <w:jc w:val="both"/>
        <w:rPr>
          <w:rFonts w:ascii="Times New Roman" w:hAnsi="Times New Roman"/>
          <w:sz w:val="28"/>
        </w:rPr>
      </w:pPr>
      <w:r w:rsidRPr="004824F4">
        <w:rPr>
          <w:rFonts w:ascii="Times New Roman" w:hAnsi="Times New Roman"/>
          <w:sz w:val="28"/>
        </w:rPr>
        <w:t xml:space="preserve">«Получатель субсидии в течение 10 рабочих дней со дня получения уведомления, указанного в абзаце втором настоящей части, но не позднее </w:t>
      </w:r>
      <w:r>
        <w:rPr>
          <w:rFonts w:ascii="Times New Roman" w:hAnsi="Times New Roman"/>
          <w:sz w:val="28"/>
        </w:rPr>
        <w:br/>
      </w:r>
      <w:r w:rsidRPr="004824F4">
        <w:rPr>
          <w:rFonts w:ascii="Times New Roman" w:hAnsi="Times New Roman"/>
          <w:sz w:val="28"/>
        </w:rPr>
        <w:t>20 декабря соответствующего финансового года, подписывает дополнительное соглашение к соглашению (дополнительное соглашение о расторжении соглашения) на бумажном носителе в двух экземплярах и направляет их в адрес Министерства почтовым отправлением или нарочно.</w:t>
      </w:r>
    </w:p>
    <w:p w:rsidR="00CF2D85" w:rsidRPr="004824F4" w:rsidRDefault="00CF2D85" w:rsidP="00CF2D85">
      <w:pPr>
        <w:spacing w:after="0" w:line="240" w:lineRule="auto"/>
        <w:ind w:firstLine="709"/>
        <w:jc w:val="both"/>
        <w:rPr>
          <w:rFonts w:ascii="Times New Roman" w:hAnsi="Times New Roman"/>
          <w:sz w:val="28"/>
        </w:rPr>
      </w:pPr>
      <w:r w:rsidRPr="004824F4">
        <w:rPr>
          <w:rFonts w:ascii="Times New Roman" w:hAnsi="Times New Roman"/>
          <w:sz w:val="28"/>
        </w:rPr>
        <w:t xml:space="preserve">Министерство в течение 5 рабочих дней со дня получения подписанного получателем субсидии дополнительного соглашения к соглашению (дополнительного соглашения о расторжении соглашения) подписывает его на </w:t>
      </w:r>
      <w:r w:rsidRPr="004824F4">
        <w:rPr>
          <w:rFonts w:ascii="Times New Roman" w:hAnsi="Times New Roman"/>
          <w:sz w:val="28"/>
        </w:rPr>
        <w:lastRenderedPageBreak/>
        <w:t xml:space="preserve">бумажном носителе и направляет один экземпляр дополнительного соглашения в адрес получателя субсидии почтовым отправлением, обеспечивающим подтверждение </w:t>
      </w:r>
      <w:r>
        <w:rPr>
          <w:rFonts w:ascii="Times New Roman" w:hAnsi="Times New Roman"/>
          <w:sz w:val="28"/>
        </w:rPr>
        <w:t xml:space="preserve">его </w:t>
      </w:r>
      <w:r w:rsidRPr="004824F4">
        <w:rPr>
          <w:rFonts w:ascii="Times New Roman" w:hAnsi="Times New Roman"/>
          <w:sz w:val="28"/>
        </w:rPr>
        <w:t>получения, или вручает нарочно.»;</w:t>
      </w:r>
    </w:p>
    <w:p w:rsidR="00CF2D85" w:rsidRPr="004824F4" w:rsidRDefault="00CF2D85" w:rsidP="00CF2D85">
      <w:pPr>
        <w:spacing w:after="0" w:line="240" w:lineRule="auto"/>
        <w:ind w:firstLine="709"/>
        <w:jc w:val="both"/>
        <w:rPr>
          <w:rFonts w:ascii="Times New Roman" w:hAnsi="Times New Roman"/>
          <w:sz w:val="28"/>
        </w:rPr>
      </w:pPr>
      <w:r>
        <w:rPr>
          <w:rFonts w:ascii="Times New Roman" w:hAnsi="Times New Roman"/>
          <w:color w:val="auto"/>
          <w:sz w:val="28"/>
        </w:rPr>
        <w:t>в)</w:t>
      </w:r>
      <w:r w:rsidRPr="00CF2D85">
        <w:rPr>
          <w:rFonts w:ascii="Times New Roman" w:hAnsi="Times New Roman"/>
          <w:sz w:val="28"/>
        </w:rPr>
        <w:t xml:space="preserve"> </w:t>
      </w:r>
      <w:r>
        <w:rPr>
          <w:rFonts w:ascii="Times New Roman" w:hAnsi="Times New Roman"/>
          <w:sz w:val="28"/>
        </w:rPr>
        <w:t>в части 17</w:t>
      </w:r>
      <w:r>
        <w:rPr>
          <w:rFonts w:ascii="Times New Roman" w:hAnsi="Times New Roman"/>
          <w:sz w:val="28"/>
          <w:vertAlign w:val="superscript"/>
        </w:rPr>
        <w:t>1</w:t>
      </w:r>
      <w:r w:rsidRPr="004824F4">
        <w:rPr>
          <w:rFonts w:ascii="Times New Roman" w:hAnsi="Times New Roman"/>
          <w:sz w:val="28"/>
        </w:rPr>
        <w:t xml:space="preserve"> слова «установленных частью 16» заменить словами «установленных пунктом 2 части 16»;</w:t>
      </w:r>
    </w:p>
    <w:p w:rsidR="00CF2D85" w:rsidRPr="004824F4" w:rsidRDefault="00CF2D85" w:rsidP="00CF2D85">
      <w:pPr>
        <w:spacing w:after="0" w:line="240" w:lineRule="auto"/>
        <w:ind w:firstLine="709"/>
        <w:jc w:val="both"/>
        <w:rPr>
          <w:rFonts w:ascii="Times New Roman" w:hAnsi="Times New Roman"/>
          <w:sz w:val="28"/>
        </w:rPr>
      </w:pPr>
      <w:r>
        <w:rPr>
          <w:rFonts w:ascii="Times New Roman" w:hAnsi="Times New Roman"/>
          <w:sz w:val="28"/>
        </w:rPr>
        <w:t>г</w:t>
      </w:r>
      <w:r w:rsidRPr="004824F4">
        <w:rPr>
          <w:rFonts w:ascii="Times New Roman" w:hAnsi="Times New Roman"/>
          <w:sz w:val="28"/>
        </w:rPr>
        <w:t>) в части 22 слова «по форме, установленной Министерством финансов Камчатского края,» исключить;</w:t>
      </w:r>
    </w:p>
    <w:p w:rsidR="00CF2D85" w:rsidRDefault="00CF2D85" w:rsidP="00CF2D85">
      <w:pPr>
        <w:spacing w:after="0" w:line="240" w:lineRule="auto"/>
        <w:ind w:firstLine="709"/>
        <w:jc w:val="both"/>
        <w:rPr>
          <w:rFonts w:ascii="Times New Roman" w:hAnsi="Times New Roman"/>
          <w:sz w:val="28"/>
        </w:rPr>
      </w:pPr>
      <w:r>
        <w:rPr>
          <w:rFonts w:ascii="Times New Roman" w:hAnsi="Times New Roman"/>
          <w:sz w:val="28"/>
        </w:rPr>
        <w:t>д</w:t>
      </w:r>
      <w:r w:rsidRPr="004824F4">
        <w:rPr>
          <w:rFonts w:ascii="Times New Roman" w:hAnsi="Times New Roman"/>
          <w:sz w:val="28"/>
        </w:rPr>
        <w:t>) част</w:t>
      </w:r>
      <w:r>
        <w:rPr>
          <w:rFonts w:ascii="Times New Roman" w:hAnsi="Times New Roman"/>
          <w:sz w:val="28"/>
        </w:rPr>
        <w:t>и</w:t>
      </w:r>
      <w:r w:rsidRPr="004824F4">
        <w:rPr>
          <w:rFonts w:ascii="Times New Roman" w:hAnsi="Times New Roman"/>
          <w:sz w:val="28"/>
        </w:rPr>
        <w:t xml:space="preserve"> 23</w:t>
      </w:r>
      <w:r>
        <w:rPr>
          <w:rFonts w:ascii="Times New Roman" w:hAnsi="Times New Roman"/>
          <w:sz w:val="28"/>
        </w:rPr>
        <w:t xml:space="preserve"> и 24 изложить в следующей редакции:</w:t>
      </w:r>
    </w:p>
    <w:p w:rsidR="00CF2D85" w:rsidRPr="004824F4" w:rsidRDefault="00CF2D85" w:rsidP="00CF2D85">
      <w:pPr>
        <w:spacing w:after="0" w:line="240" w:lineRule="auto"/>
        <w:ind w:firstLine="709"/>
        <w:jc w:val="both"/>
        <w:rPr>
          <w:rFonts w:ascii="Times New Roman" w:hAnsi="Times New Roman"/>
          <w:sz w:val="28"/>
        </w:rPr>
      </w:pPr>
      <w:r>
        <w:rPr>
          <w:rFonts w:ascii="Times New Roman" w:hAnsi="Times New Roman"/>
          <w:sz w:val="28"/>
        </w:rPr>
        <w:t xml:space="preserve">«23. </w:t>
      </w:r>
      <w:r w:rsidRPr="00FD4BD7">
        <w:rPr>
          <w:rFonts w:ascii="Times New Roman" w:hAnsi="Times New Roman"/>
          <w:color w:val="auto"/>
          <w:sz w:val="28"/>
        </w:rPr>
        <w:t xml:space="preserve">Министерство в течение 5 рабочих дней со дня </w:t>
      </w:r>
      <w:r w:rsidR="00FD4BD7" w:rsidRPr="00FD4BD7">
        <w:rPr>
          <w:rFonts w:ascii="Times New Roman" w:hAnsi="Times New Roman"/>
          <w:color w:val="auto"/>
          <w:sz w:val="28"/>
        </w:rPr>
        <w:t xml:space="preserve">окончания срока </w:t>
      </w:r>
      <w:r w:rsidRPr="00FD4BD7">
        <w:rPr>
          <w:rFonts w:ascii="Times New Roman" w:hAnsi="Times New Roman"/>
          <w:color w:val="auto"/>
          <w:sz w:val="28"/>
        </w:rPr>
        <w:t xml:space="preserve">представления получателем субсидии </w:t>
      </w:r>
      <w:r>
        <w:rPr>
          <w:rFonts w:ascii="Times New Roman" w:hAnsi="Times New Roman"/>
          <w:sz w:val="28"/>
        </w:rPr>
        <w:t xml:space="preserve">отчета о достижении значений результата предоставления субсидии осуществляет его проверку и устанавливает полноту и достоверность сведений, содержащихся в нем. </w:t>
      </w:r>
    </w:p>
    <w:p w:rsidR="00CF2D85" w:rsidRDefault="00CF2D85" w:rsidP="00CF2D85">
      <w:pPr>
        <w:pStyle w:val="afff3"/>
        <w:spacing w:beforeAutospacing="0" w:after="0" w:afterAutospacing="0" w:line="288" w:lineRule="atLeast"/>
        <w:ind w:firstLine="709"/>
        <w:jc w:val="both"/>
        <w:rPr>
          <w:color w:val="auto"/>
          <w:sz w:val="28"/>
          <w:szCs w:val="28"/>
        </w:rPr>
      </w:pPr>
      <w:r w:rsidRPr="009F385F">
        <w:rPr>
          <w:color w:val="auto"/>
          <w:sz w:val="28"/>
          <w:szCs w:val="28"/>
        </w:rPr>
        <w:t xml:space="preserve">24. Отчет о достижении значений результата предоставления субсидии считается принятым после </w:t>
      </w:r>
      <w:r>
        <w:rPr>
          <w:color w:val="auto"/>
          <w:sz w:val="28"/>
          <w:szCs w:val="28"/>
        </w:rPr>
        <w:t xml:space="preserve">его </w:t>
      </w:r>
      <w:r w:rsidRPr="009F385F">
        <w:rPr>
          <w:color w:val="auto"/>
          <w:sz w:val="28"/>
          <w:szCs w:val="28"/>
        </w:rPr>
        <w:t>подписания руководителем Министерства (уполномоченного им лица).</w:t>
      </w:r>
    </w:p>
    <w:p w:rsidR="00CF2D85" w:rsidRDefault="00CF2D85" w:rsidP="00CF2D85">
      <w:pPr>
        <w:pStyle w:val="afff3"/>
        <w:spacing w:beforeAutospacing="0" w:after="0" w:afterAutospacing="0" w:line="288" w:lineRule="atLeast"/>
        <w:ind w:firstLine="709"/>
        <w:jc w:val="both"/>
        <w:rPr>
          <w:color w:val="auto"/>
          <w:sz w:val="28"/>
          <w:szCs w:val="28"/>
        </w:rPr>
      </w:pPr>
      <w:r w:rsidRPr="009F385F">
        <w:rPr>
          <w:color w:val="auto"/>
          <w:sz w:val="28"/>
          <w:szCs w:val="28"/>
        </w:rPr>
        <w:t>Отчет о достижении значений результата предоставления субсидии считается не принятым в случае некорректного заполнения (</w:t>
      </w:r>
      <w:proofErr w:type="spellStart"/>
      <w:r w:rsidRPr="009F385F">
        <w:rPr>
          <w:color w:val="auto"/>
          <w:sz w:val="28"/>
          <w:szCs w:val="28"/>
        </w:rPr>
        <w:t>незаполнения</w:t>
      </w:r>
      <w:proofErr w:type="spellEnd"/>
      <w:r w:rsidRPr="009F385F">
        <w:rPr>
          <w:color w:val="auto"/>
          <w:sz w:val="28"/>
          <w:szCs w:val="28"/>
        </w:rPr>
        <w:t>) получателем субсидии всех обязательных для заполнения граф, предусмотренных в отчете.</w:t>
      </w:r>
    </w:p>
    <w:p w:rsidR="00CF2D85" w:rsidRPr="009F385F" w:rsidRDefault="00CF2D85" w:rsidP="00CF2D85">
      <w:pPr>
        <w:pStyle w:val="afff3"/>
        <w:spacing w:beforeAutospacing="0" w:after="0" w:afterAutospacing="0" w:line="288" w:lineRule="atLeast"/>
        <w:ind w:firstLine="709"/>
        <w:jc w:val="both"/>
        <w:rPr>
          <w:color w:val="auto"/>
          <w:sz w:val="28"/>
          <w:szCs w:val="28"/>
        </w:rPr>
      </w:pPr>
      <w:r w:rsidRPr="009F385F">
        <w:rPr>
          <w:color w:val="auto"/>
          <w:sz w:val="28"/>
          <w:szCs w:val="28"/>
        </w:rPr>
        <w:t>Уведомление с требованием направить скорректированный отчет с указанием причин отказа в принятии отчета направляется Министерством получателю субсидии посредством электронной связи</w:t>
      </w:r>
      <w:r>
        <w:rPr>
          <w:color w:val="auto"/>
          <w:sz w:val="28"/>
          <w:szCs w:val="28"/>
        </w:rPr>
        <w:t xml:space="preserve"> не позднее следующего дня по окончании срока проверки, установленного частью 23 настоящего Порядка</w:t>
      </w:r>
      <w:r w:rsidRPr="009F385F">
        <w:rPr>
          <w:color w:val="auto"/>
          <w:sz w:val="28"/>
          <w:szCs w:val="28"/>
        </w:rPr>
        <w:t>.»;</w:t>
      </w:r>
    </w:p>
    <w:p w:rsidR="00914750" w:rsidRDefault="00FD4BD7" w:rsidP="00CF2D85">
      <w:pPr>
        <w:spacing w:after="0" w:line="240" w:lineRule="auto"/>
        <w:ind w:firstLine="709"/>
        <w:jc w:val="both"/>
        <w:rPr>
          <w:rFonts w:ascii="Times New Roman" w:hAnsi="Times New Roman"/>
          <w:sz w:val="28"/>
        </w:rPr>
      </w:pPr>
      <w:r>
        <w:rPr>
          <w:rFonts w:ascii="Times New Roman" w:hAnsi="Times New Roman"/>
          <w:sz w:val="28"/>
        </w:rPr>
        <w:t>е</w:t>
      </w:r>
      <w:r w:rsidR="00CF2D85" w:rsidRPr="004824F4">
        <w:rPr>
          <w:rFonts w:ascii="Times New Roman" w:hAnsi="Times New Roman"/>
          <w:sz w:val="28"/>
        </w:rPr>
        <w:t xml:space="preserve">) </w:t>
      </w:r>
      <w:r w:rsidR="00914750">
        <w:rPr>
          <w:rFonts w:ascii="Times New Roman" w:hAnsi="Times New Roman"/>
          <w:sz w:val="28"/>
        </w:rPr>
        <w:t xml:space="preserve">в части </w:t>
      </w:r>
      <w:r w:rsidR="00914750">
        <w:rPr>
          <w:rFonts w:ascii="Times New Roman" w:hAnsi="Times New Roman"/>
          <w:sz w:val="28"/>
        </w:rPr>
        <w:t>46</w:t>
      </w:r>
      <w:r w:rsidR="00914750" w:rsidRPr="004824F4">
        <w:rPr>
          <w:rFonts w:ascii="Times New Roman" w:hAnsi="Times New Roman"/>
          <w:sz w:val="28"/>
        </w:rPr>
        <w:t xml:space="preserve"> слова «</w:t>
      </w:r>
      <w:r w:rsidR="00914750">
        <w:rPr>
          <w:rFonts w:ascii="Times New Roman" w:hAnsi="Times New Roman"/>
          <w:sz w:val="28"/>
        </w:rPr>
        <w:t>регистрации заявки</w:t>
      </w:r>
      <w:r w:rsidR="00914750" w:rsidRPr="004824F4">
        <w:rPr>
          <w:rFonts w:ascii="Times New Roman" w:hAnsi="Times New Roman"/>
          <w:sz w:val="28"/>
        </w:rPr>
        <w:t>» заменить словами «</w:t>
      </w:r>
      <w:r w:rsidR="00914750">
        <w:rPr>
          <w:rFonts w:ascii="Times New Roman" w:hAnsi="Times New Roman"/>
          <w:sz w:val="28"/>
        </w:rPr>
        <w:t>окончания срока приёма заявки</w:t>
      </w:r>
      <w:r w:rsidR="00914750" w:rsidRPr="004824F4">
        <w:rPr>
          <w:rFonts w:ascii="Times New Roman" w:hAnsi="Times New Roman"/>
          <w:sz w:val="28"/>
        </w:rPr>
        <w:t>»</w:t>
      </w:r>
      <w:r w:rsidR="00914750">
        <w:rPr>
          <w:rFonts w:ascii="Times New Roman" w:hAnsi="Times New Roman"/>
          <w:sz w:val="28"/>
        </w:rPr>
        <w:t>;</w:t>
      </w:r>
      <w:bookmarkStart w:id="1" w:name="_GoBack"/>
      <w:bookmarkEnd w:id="1"/>
    </w:p>
    <w:p w:rsidR="00CF2D85" w:rsidRDefault="00914750" w:rsidP="00CF2D85">
      <w:pPr>
        <w:spacing w:after="0" w:line="240" w:lineRule="auto"/>
        <w:ind w:firstLine="709"/>
        <w:jc w:val="both"/>
        <w:rPr>
          <w:rFonts w:ascii="Times New Roman" w:hAnsi="Times New Roman"/>
          <w:sz w:val="28"/>
        </w:rPr>
      </w:pPr>
      <w:r>
        <w:rPr>
          <w:rFonts w:ascii="Times New Roman" w:hAnsi="Times New Roman"/>
          <w:sz w:val="28"/>
        </w:rPr>
        <w:t xml:space="preserve">ж) </w:t>
      </w:r>
      <w:r w:rsidR="00CF2D85">
        <w:rPr>
          <w:rFonts w:ascii="Times New Roman" w:hAnsi="Times New Roman"/>
          <w:sz w:val="28"/>
        </w:rPr>
        <w:t>пункт 19 части 36 признать утратившим силу;</w:t>
      </w:r>
    </w:p>
    <w:p w:rsidR="00CF2D85" w:rsidRPr="004824F4" w:rsidRDefault="00914750" w:rsidP="00CF2D85">
      <w:pPr>
        <w:spacing w:after="0" w:line="240" w:lineRule="auto"/>
        <w:ind w:firstLine="709"/>
        <w:jc w:val="both"/>
        <w:rPr>
          <w:rFonts w:ascii="Times New Roman" w:hAnsi="Times New Roman"/>
          <w:sz w:val="28"/>
        </w:rPr>
      </w:pPr>
      <w:r>
        <w:rPr>
          <w:rFonts w:ascii="Times New Roman" w:hAnsi="Times New Roman"/>
          <w:sz w:val="28"/>
        </w:rPr>
        <w:t>з</w:t>
      </w:r>
      <w:r w:rsidR="00CF2D85">
        <w:rPr>
          <w:rFonts w:ascii="Times New Roman" w:hAnsi="Times New Roman"/>
          <w:sz w:val="28"/>
        </w:rPr>
        <w:t xml:space="preserve">) </w:t>
      </w:r>
      <w:r w:rsidR="00CF2D85" w:rsidRPr="004824F4">
        <w:rPr>
          <w:rFonts w:ascii="Times New Roman" w:hAnsi="Times New Roman"/>
          <w:sz w:val="28"/>
        </w:rPr>
        <w:t>части 54–5</w:t>
      </w:r>
      <w:r w:rsidR="00CF2D85">
        <w:rPr>
          <w:rFonts w:ascii="Times New Roman" w:hAnsi="Times New Roman"/>
          <w:sz w:val="28"/>
        </w:rPr>
        <w:t>7</w:t>
      </w:r>
      <w:r w:rsidR="00CF2D85" w:rsidRPr="004824F4">
        <w:rPr>
          <w:rFonts w:ascii="Times New Roman" w:hAnsi="Times New Roman"/>
          <w:sz w:val="28"/>
        </w:rPr>
        <w:t xml:space="preserve"> изложить в следующей редакции:</w:t>
      </w:r>
    </w:p>
    <w:p w:rsidR="00CF2D85" w:rsidRPr="004824F4" w:rsidRDefault="00CF2D85" w:rsidP="00CF2D85">
      <w:pPr>
        <w:spacing w:after="0" w:line="240" w:lineRule="auto"/>
        <w:ind w:firstLine="709"/>
        <w:jc w:val="both"/>
        <w:rPr>
          <w:rFonts w:ascii="Times New Roman" w:hAnsi="Times New Roman"/>
          <w:sz w:val="28"/>
        </w:rPr>
      </w:pPr>
      <w:r w:rsidRPr="004824F4">
        <w:rPr>
          <w:rFonts w:ascii="Times New Roman" w:hAnsi="Times New Roman"/>
          <w:sz w:val="28"/>
        </w:rPr>
        <w:t>«54. Министерство вправе отменить проведение отбора в случае возникновения обстоятельств, произошедших вследствие непреодолимой силы, то есть чрезвычайных и непредотвратимых при данных условиях обстоятельств.</w:t>
      </w:r>
    </w:p>
    <w:p w:rsidR="00CF2D85" w:rsidRDefault="00CF2D85" w:rsidP="00CF2D85">
      <w:pPr>
        <w:spacing w:after="0" w:line="240" w:lineRule="auto"/>
        <w:ind w:firstLine="709"/>
        <w:jc w:val="both"/>
        <w:rPr>
          <w:rFonts w:ascii="Times New Roman" w:hAnsi="Times New Roman"/>
          <w:sz w:val="28"/>
        </w:rPr>
      </w:pPr>
      <w:r w:rsidRPr="004824F4">
        <w:rPr>
          <w:rFonts w:ascii="Times New Roman" w:hAnsi="Times New Roman"/>
          <w:sz w:val="28"/>
        </w:rPr>
        <w:t>55. В случае отмены проведения отбора Министерство размещает объявление об отмене проведения отбора на официальном сайте (с размещением указателя страницы сайта на едином портале) не позднее чем за один рабочий день до даты окончания срока подачи заявок.</w:t>
      </w:r>
    </w:p>
    <w:p w:rsidR="00CF2D85" w:rsidRDefault="00CF2D85" w:rsidP="00CF2D85">
      <w:pPr>
        <w:spacing w:after="0" w:line="240" w:lineRule="auto"/>
        <w:ind w:firstLine="709"/>
        <w:jc w:val="both"/>
        <w:rPr>
          <w:rFonts w:ascii="Times New Roman" w:hAnsi="Times New Roman"/>
          <w:sz w:val="28"/>
        </w:rPr>
      </w:pPr>
      <w:r>
        <w:rPr>
          <w:rFonts w:ascii="Times New Roman" w:hAnsi="Times New Roman"/>
          <w:sz w:val="28"/>
        </w:rPr>
        <w:t>56. Отбор считается отмененным со дня размещения объявления об отмене проведения отбора.</w:t>
      </w:r>
    </w:p>
    <w:p w:rsidR="00CF2D85" w:rsidRPr="004824F4" w:rsidRDefault="00CF2D85" w:rsidP="00CF2D85">
      <w:pPr>
        <w:spacing w:after="0" w:line="240" w:lineRule="auto"/>
        <w:ind w:firstLine="709"/>
        <w:jc w:val="both"/>
        <w:rPr>
          <w:rFonts w:ascii="Times New Roman" w:hAnsi="Times New Roman"/>
          <w:sz w:val="28"/>
        </w:rPr>
      </w:pPr>
      <w:r>
        <w:rPr>
          <w:rFonts w:ascii="Times New Roman" w:hAnsi="Times New Roman"/>
          <w:sz w:val="28"/>
        </w:rPr>
        <w:t xml:space="preserve">57. Участники отбора, подавшие заявки, информируются об отмене проведения отбора направлением в их адрес уведомления </w:t>
      </w:r>
      <w:r w:rsidRPr="004824F4">
        <w:rPr>
          <w:rFonts w:ascii="Times New Roman" w:hAnsi="Times New Roman"/>
          <w:sz w:val="28"/>
        </w:rPr>
        <w:t>об отмене проведения отбора посредством электронной связи</w:t>
      </w:r>
      <w:r>
        <w:rPr>
          <w:rFonts w:ascii="Times New Roman" w:hAnsi="Times New Roman"/>
          <w:sz w:val="28"/>
        </w:rPr>
        <w:t xml:space="preserve"> в день размещения объявления об отмене проведения отбора</w:t>
      </w:r>
      <w:r w:rsidRPr="004824F4">
        <w:rPr>
          <w:rFonts w:ascii="Times New Roman" w:hAnsi="Times New Roman"/>
          <w:sz w:val="28"/>
        </w:rPr>
        <w:t>.»;</w:t>
      </w:r>
    </w:p>
    <w:p w:rsidR="00CF2D85" w:rsidRDefault="00914750" w:rsidP="00CF2D85">
      <w:pPr>
        <w:spacing w:after="0" w:line="240" w:lineRule="auto"/>
        <w:ind w:firstLine="709"/>
        <w:jc w:val="both"/>
        <w:rPr>
          <w:rFonts w:ascii="Times New Roman" w:hAnsi="Times New Roman"/>
          <w:sz w:val="28"/>
        </w:rPr>
      </w:pPr>
      <w:r>
        <w:rPr>
          <w:rFonts w:ascii="Times New Roman" w:hAnsi="Times New Roman"/>
          <w:sz w:val="28"/>
        </w:rPr>
        <w:t>и</w:t>
      </w:r>
      <w:r w:rsidR="00CF2D85" w:rsidRPr="004824F4">
        <w:rPr>
          <w:rFonts w:ascii="Times New Roman" w:hAnsi="Times New Roman"/>
          <w:sz w:val="28"/>
        </w:rPr>
        <w:t>) часть 5</w:t>
      </w:r>
      <w:r w:rsidR="00CF2D85">
        <w:rPr>
          <w:rFonts w:ascii="Times New Roman" w:hAnsi="Times New Roman"/>
          <w:sz w:val="28"/>
        </w:rPr>
        <w:t>8</w:t>
      </w:r>
      <w:r w:rsidR="00CF2D85" w:rsidRPr="004824F4">
        <w:rPr>
          <w:rFonts w:ascii="Times New Roman" w:hAnsi="Times New Roman"/>
          <w:sz w:val="28"/>
        </w:rPr>
        <w:t xml:space="preserve"> </w:t>
      </w:r>
      <w:r w:rsidR="00CF2D85">
        <w:rPr>
          <w:rFonts w:ascii="Times New Roman" w:hAnsi="Times New Roman"/>
          <w:sz w:val="28"/>
        </w:rPr>
        <w:t>признать утратившей силу.</w:t>
      </w:r>
    </w:p>
    <w:p w:rsidR="00A824CF" w:rsidRDefault="006A5D09">
      <w:pPr>
        <w:spacing w:after="0" w:line="240" w:lineRule="auto"/>
        <w:ind w:firstLine="709"/>
        <w:jc w:val="both"/>
        <w:rPr>
          <w:rFonts w:ascii="Times New Roman" w:hAnsi="Times New Roman"/>
          <w:sz w:val="28"/>
        </w:rPr>
      </w:pPr>
      <w:r>
        <w:rPr>
          <w:rFonts w:ascii="Times New Roman" w:hAnsi="Times New Roman"/>
          <w:sz w:val="28"/>
        </w:rPr>
        <w:t xml:space="preserve">2. Настоящее постановление вступает в силу после дня его официального опубликования. </w:t>
      </w:r>
    </w:p>
    <w:p w:rsidR="00A824CF" w:rsidRDefault="00A824CF">
      <w:pPr>
        <w:spacing w:after="0" w:line="240" w:lineRule="auto"/>
        <w:ind w:firstLine="709"/>
        <w:jc w:val="both"/>
        <w:rPr>
          <w:rFonts w:ascii="Times New Roman" w:hAnsi="Times New Roman"/>
          <w:sz w:val="28"/>
          <w:szCs w:val="28"/>
        </w:rPr>
      </w:pPr>
    </w:p>
    <w:p w:rsidR="00A824CF" w:rsidRDefault="00A824CF">
      <w:pPr>
        <w:spacing w:after="0" w:line="240" w:lineRule="auto"/>
        <w:ind w:firstLine="709"/>
        <w:jc w:val="both"/>
        <w:rPr>
          <w:rFonts w:ascii="Times New Roman" w:hAnsi="Times New Roman"/>
          <w:sz w:val="28"/>
          <w:szCs w:val="28"/>
        </w:rPr>
      </w:pPr>
    </w:p>
    <w:p w:rsidR="00A824CF" w:rsidRDefault="00A824CF">
      <w:pPr>
        <w:spacing w:after="0" w:line="240" w:lineRule="auto"/>
        <w:ind w:firstLine="709"/>
        <w:jc w:val="both"/>
        <w:rPr>
          <w:rFonts w:ascii="Times New Roman" w:hAnsi="Times New Roman"/>
          <w:sz w:val="28"/>
          <w:szCs w:val="28"/>
        </w:rPr>
      </w:pPr>
    </w:p>
    <w:tbl>
      <w:tblPr>
        <w:tblW w:w="9673" w:type="dxa"/>
        <w:tblInd w:w="-34" w:type="dxa"/>
        <w:tblLayout w:type="fixed"/>
        <w:tblCellMar>
          <w:left w:w="0" w:type="dxa"/>
          <w:right w:w="0" w:type="dxa"/>
        </w:tblCellMar>
        <w:tblLook w:val="04A0" w:firstRow="1" w:lastRow="0" w:firstColumn="1" w:lastColumn="0" w:noHBand="0" w:noVBand="1"/>
      </w:tblPr>
      <w:tblGrid>
        <w:gridCol w:w="3944"/>
        <w:gridCol w:w="3905"/>
        <w:gridCol w:w="1824"/>
      </w:tblGrid>
      <w:tr w:rsidR="00A824CF" w:rsidTr="00CF2D85">
        <w:trPr>
          <w:trHeight w:val="261"/>
        </w:trPr>
        <w:tc>
          <w:tcPr>
            <w:tcW w:w="3944" w:type="dxa"/>
            <w:shd w:val="clear" w:color="auto" w:fill="auto"/>
            <w:tcMar>
              <w:left w:w="0" w:type="dxa"/>
              <w:right w:w="0" w:type="dxa"/>
            </w:tcMar>
          </w:tcPr>
          <w:p w:rsidR="00A824CF" w:rsidRDefault="006A5D09">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A824CF" w:rsidRDefault="00A824CF">
            <w:pPr>
              <w:spacing w:after="0" w:line="240" w:lineRule="auto"/>
              <w:ind w:left="30" w:right="27"/>
              <w:rPr>
                <w:rFonts w:ascii="Times New Roman" w:hAnsi="Times New Roman"/>
                <w:sz w:val="24"/>
              </w:rPr>
            </w:pPr>
          </w:p>
        </w:tc>
        <w:tc>
          <w:tcPr>
            <w:tcW w:w="3905" w:type="dxa"/>
            <w:shd w:val="clear" w:color="auto" w:fill="auto"/>
            <w:tcMar>
              <w:left w:w="0" w:type="dxa"/>
              <w:right w:w="0" w:type="dxa"/>
            </w:tcMar>
          </w:tcPr>
          <w:p w:rsidR="00A824CF" w:rsidRDefault="006A5D09">
            <w:pPr>
              <w:spacing w:after="0" w:line="240" w:lineRule="auto"/>
              <w:ind w:left="3" w:hanging="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rsidR="00A824CF" w:rsidRDefault="00A824CF">
            <w:pPr>
              <w:spacing w:after="0" w:line="240" w:lineRule="auto"/>
              <w:ind w:left="142" w:hanging="142"/>
              <w:rPr>
                <w:rFonts w:ascii="Times New Roman" w:hAnsi="Times New Roman"/>
                <w:sz w:val="24"/>
              </w:rPr>
            </w:pPr>
          </w:p>
        </w:tc>
        <w:tc>
          <w:tcPr>
            <w:tcW w:w="1824" w:type="dxa"/>
            <w:shd w:val="clear" w:color="auto" w:fill="auto"/>
            <w:tcMar>
              <w:left w:w="0" w:type="dxa"/>
              <w:right w:w="0" w:type="dxa"/>
            </w:tcMar>
          </w:tcPr>
          <w:p w:rsidR="00A824CF" w:rsidRDefault="00A824CF">
            <w:pPr>
              <w:spacing w:after="0" w:line="240" w:lineRule="auto"/>
              <w:ind w:right="135"/>
              <w:jc w:val="right"/>
              <w:rPr>
                <w:rFonts w:ascii="Times New Roman" w:hAnsi="Times New Roman"/>
                <w:sz w:val="28"/>
              </w:rPr>
            </w:pPr>
          </w:p>
          <w:p w:rsidR="00A824CF" w:rsidRDefault="006A5D09">
            <w:pPr>
              <w:spacing w:after="0" w:line="240" w:lineRule="auto"/>
              <w:jc w:val="right"/>
              <w:rPr>
                <w:rFonts w:ascii="Times New Roman" w:hAnsi="Times New Roman"/>
                <w:sz w:val="24"/>
              </w:rPr>
            </w:pPr>
            <w:r>
              <w:rPr>
                <w:rFonts w:ascii="Times New Roman" w:hAnsi="Times New Roman"/>
                <w:sz w:val="28"/>
              </w:rPr>
              <w:t>Е.А. Чекин</w:t>
            </w:r>
          </w:p>
        </w:tc>
      </w:tr>
    </w:tbl>
    <w:p w:rsidR="00A824CF" w:rsidRDefault="00A824CF">
      <w:pPr>
        <w:spacing w:after="0" w:line="240" w:lineRule="auto"/>
        <w:ind w:firstLine="709"/>
        <w:jc w:val="both"/>
        <w:rPr>
          <w:rFonts w:ascii="Times New Roman" w:hAnsi="Times New Roman"/>
          <w:sz w:val="28"/>
          <w:szCs w:val="28"/>
        </w:rPr>
      </w:pPr>
    </w:p>
    <w:p w:rsidR="00A824CF" w:rsidRDefault="00A824CF">
      <w:pPr>
        <w:spacing w:after="0" w:line="240" w:lineRule="auto"/>
        <w:ind w:firstLine="709"/>
        <w:jc w:val="both"/>
        <w:rPr>
          <w:rFonts w:ascii="Times New Roman" w:hAnsi="Times New Roman"/>
          <w:sz w:val="28"/>
        </w:rPr>
      </w:pPr>
    </w:p>
    <w:sectPr w:rsidR="00A824CF" w:rsidSect="0007298C">
      <w:headerReference w:type="default" r:id="rId11"/>
      <w:pgSz w:w="11906" w:h="16838"/>
      <w:pgMar w:top="1134" w:right="849" w:bottom="1276"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D91" w:rsidRDefault="00296D91">
      <w:pPr>
        <w:spacing w:after="0" w:line="240" w:lineRule="auto"/>
      </w:pPr>
      <w:r>
        <w:separator/>
      </w:r>
    </w:p>
  </w:endnote>
  <w:endnote w:type="continuationSeparator" w:id="0">
    <w:p w:rsidR="00296D91" w:rsidRDefault="00296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D91" w:rsidRDefault="00296D91">
      <w:pPr>
        <w:spacing w:after="0" w:line="240" w:lineRule="auto"/>
      </w:pPr>
      <w:r>
        <w:separator/>
      </w:r>
    </w:p>
  </w:footnote>
  <w:footnote w:type="continuationSeparator" w:id="0">
    <w:p w:rsidR="00296D91" w:rsidRDefault="00296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4CF" w:rsidRDefault="006A5D09">
    <w:pPr>
      <w:pStyle w:val="a7"/>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sidR="00914750">
      <w:rPr>
        <w:rFonts w:ascii="Times New Roman" w:hAnsi="Times New Roman"/>
        <w:noProof/>
        <w:sz w:val="28"/>
      </w:rPr>
      <w:t>3</w:t>
    </w:r>
    <w:r>
      <w:rPr>
        <w:rFonts w:ascii="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B128F"/>
    <w:multiLevelType w:val="hybridMultilevel"/>
    <w:tmpl w:val="71706C9C"/>
    <w:lvl w:ilvl="0" w:tplc="1D7EF130">
      <w:start w:val="1"/>
      <w:numFmt w:val="decimal"/>
      <w:lvlText w:val="%1."/>
      <w:lvlJc w:val="left"/>
      <w:pPr>
        <w:ind w:left="1099" w:hanging="390"/>
      </w:pPr>
      <w:rPr>
        <w:rFonts w:hint="default"/>
      </w:rPr>
    </w:lvl>
    <w:lvl w:ilvl="1" w:tplc="854AFDDA">
      <w:start w:val="1"/>
      <w:numFmt w:val="lowerLetter"/>
      <w:lvlText w:val="%2."/>
      <w:lvlJc w:val="left"/>
      <w:pPr>
        <w:ind w:left="1789" w:hanging="360"/>
      </w:pPr>
    </w:lvl>
    <w:lvl w:ilvl="2" w:tplc="3AB49960">
      <w:start w:val="1"/>
      <w:numFmt w:val="lowerRoman"/>
      <w:lvlText w:val="%3."/>
      <w:lvlJc w:val="right"/>
      <w:pPr>
        <w:ind w:left="2509" w:hanging="180"/>
      </w:pPr>
    </w:lvl>
    <w:lvl w:ilvl="3" w:tplc="98A0B45A">
      <w:start w:val="1"/>
      <w:numFmt w:val="decimal"/>
      <w:lvlText w:val="%4."/>
      <w:lvlJc w:val="left"/>
      <w:pPr>
        <w:ind w:left="3229" w:hanging="360"/>
      </w:pPr>
    </w:lvl>
    <w:lvl w:ilvl="4" w:tplc="870C6C88">
      <w:start w:val="1"/>
      <w:numFmt w:val="lowerLetter"/>
      <w:lvlText w:val="%5."/>
      <w:lvlJc w:val="left"/>
      <w:pPr>
        <w:ind w:left="3949" w:hanging="360"/>
      </w:pPr>
    </w:lvl>
    <w:lvl w:ilvl="5" w:tplc="3348C644">
      <w:start w:val="1"/>
      <w:numFmt w:val="lowerRoman"/>
      <w:lvlText w:val="%6."/>
      <w:lvlJc w:val="right"/>
      <w:pPr>
        <w:ind w:left="4669" w:hanging="180"/>
      </w:pPr>
    </w:lvl>
    <w:lvl w:ilvl="6" w:tplc="958A3F1A">
      <w:start w:val="1"/>
      <w:numFmt w:val="decimal"/>
      <w:lvlText w:val="%7."/>
      <w:lvlJc w:val="left"/>
      <w:pPr>
        <w:ind w:left="5389" w:hanging="360"/>
      </w:pPr>
    </w:lvl>
    <w:lvl w:ilvl="7" w:tplc="52143BB2">
      <w:start w:val="1"/>
      <w:numFmt w:val="lowerLetter"/>
      <w:lvlText w:val="%8."/>
      <w:lvlJc w:val="left"/>
      <w:pPr>
        <w:ind w:left="6109" w:hanging="360"/>
      </w:pPr>
    </w:lvl>
    <w:lvl w:ilvl="8" w:tplc="A1745CEC">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7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CF"/>
    <w:rsid w:val="0007298C"/>
    <w:rsid w:val="00296D91"/>
    <w:rsid w:val="00542E91"/>
    <w:rsid w:val="0065619C"/>
    <w:rsid w:val="00681E0A"/>
    <w:rsid w:val="006A5D09"/>
    <w:rsid w:val="00891E1F"/>
    <w:rsid w:val="00914750"/>
    <w:rsid w:val="00A824CF"/>
    <w:rsid w:val="00CF2D85"/>
    <w:rsid w:val="00FD4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F120"/>
  <w15:docId w15:val="{7B0A77A8-104C-4A49-A62E-94988115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footnote text"/>
    <w:basedOn w:val="a"/>
    <w:link w:val="a4"/>
    <w:uiPriority w:val="99"/>
    <w:semiHidden/>
    <w:unhideWhenUsed/>
    <w:pPr>
      <w:spacing w:after="40" w:line="240" w:lineRule="auto"/>
    </w:pPr>
    <w:rPr>
      <w:sz w:val="18"/>
    </w:rPr>
  </w:style>
  <w:style w:type="character" w:customStyle="1" w:styleId="a4">
    <w:name w:val="Текст сноски Знак"/>
    <w:link w:val="a3"/>
    <w:uiPriority w:val="99"/>
    <w:rPr>
      <w:sz w:val="18"/>
    </w:rPr>
  </w:style>
  <w:style w:type="paragraph" w:styleId="a5">
    <w:name w:val="endnote text"/>
    <w:basedOn w:val="a"/>
    <w:link w:val="a6"/>
    <w:uiPriority w:val="99"/>
    <w:semiHidden/>
    <w:unhideWhenUsed/>
    <w:pPr>
      <w:spacing w:after="0" w:line="240" w:lineRule="auto"/>
    </w:pPr>
    <w:rPr>
      <w:sz w:val="20"/>
    </w:rPr>
  </w:style>
  <w:style w:type="character" w:customStyle="1" w:styleId="a6">
    <w:name w:val="Текст концевой сноски Знак"/>
    <w:link w:val="a5"/>
    <w:uiPriority w:val="99"/>
    <w:rPr>
      <w:sz w:val="20"/>
    </w:rPr>
  </w:style>
  <w:style w:type="character" w:customStyle="1" w:styleId="1">
    <w:name w:val="Обычный1"/>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21">
    <w:name w:val="Quote"/>
    <w:basedOn w:val="a"/>
    <w:next w:val="a"/>
    <w:link w:val="22"/>
    <w:pPr>
      <w:ind w:left="720" w:right="720"/>
    </w:pPr>
    <w:rPr>
      <w:i/>
    </w:rPr>
  </w:style>
  <w:style w:type="character" w:customStyle="1" w:styleId="22">
    <w:name w:val="Цитата 2 Знак"/>
    <w:basedOn w:val="1"/>
    <w:link w:val="21"/>
    <w:rPr>
      <w:i/>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customStyle="1" w:styleId="highlightsearch">
    <w:name w:val="highlightsearch"/>
    <w:basedOn w:val="12"/>
    <w:link w:val="highlightsearch0"/>
  </w:style>
  <w:style w:type="character" w:customStyle="1" w:styleId="highlightsearch0">
    <w:name w:val="highlightsearch"/>
    <w:basedOn w:val="13"/>
    <w:link w:val="highlightsearch"/>
  </w:style>
  <w:style w:type="paragraph" w:customStyle="1" w:styleId="a9">
    <w:name w:val="Цветовое выделение"/>
    <w:link w:val="aa"/>
    <w:rPr>
      <w:b/>
      <w:color w:val="26282F"/>
    </w:rPr>
  </w:style>
  <w:style w:type="character" w:customStyle="1" w:styleId="aa">
    <w:name w:val="Цветовое выделение"/>
    <w:link w:val="a9"/>
    <w:rPr>
      <w:b/>
      <w:color w:val="26282F"/>
    </w:rPr>
  </w:style>
  <w:style w:type="paragraph" w:styleId="ab">
    <w:name w:val="Intense Quote"/>
    <w:basedOn w:val="a"/>
    <w:next w:val="a"/>
    <w:link w:val="ac"/>
    <w:pPr>
      <w:ind w:left="720" w:right="720"/>
    </w:pPr>
    <w:rPr>
      <w:i/>
    </w:rPr>
  </w:style>
  <w:style w:type="character" w:customStyle="1" w:styleId="ac">
    <w:name w:val="Выделенная цитата Знак"/>
    <w:basedOn w:val="1"/>
    <w:link w:val="ab"/>
    <w:rPr>
      <w:i/>
    </w:rPr>
  </w:style>
  <w:style w:type="paragraph" w:customStyle="1" w:styleId="14">
    <w:name w:val="Основной шрифт абзаца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Arial" w:hAnsi="Arial"/>
      <w:b/>
      <w:i/>
    </w:rPr>
  </w:style>
  <w:style w:type="paragraph" w:customStyle="1" w:styleId="15">
    <w:name w:val="Знак концевой сноски1"/>
    <w:basedOn w:val="14"/>
    <w:link w:val="ad"/>
    <w:rPr>
      <w:vertAlign w:val="superscript"/>
    </w:rPr>
  </w:style>
  <w:style w:type="character" w:styleId="ad">
    <w:name w:val="endnote reference"/>
    <w:basedOn w:val="a0"/>
    <w:link w:val="15"/>
    <w:rPr>
      <w:vertAlign w:val="superscript"/>
    </w:rPr>
  </w:style>
  <w:style w:type="paragraph" w:customStyle="1" w:styleId="16">
    <w:name w:val="Гиперссылка1"/>
    <w:basedOn w:val="12"/>
    <w:link w:val="17"/>
    <w:rPr>
      <w:color w:val="0563C1" w:themeColor="hyperlink"/>
      <w:u w:val="single"/>
    </w:rPr>
  </w:style>
  <w:style w:type="character" w:customStyle="1" w:styleId="17">
    <w:name w:val="Гиперссылка1"/>
    <w:basedOn w:val="13"/>
    <w:link w:val="16"/>
    <w:rPr>
      <w:color w:val="0563C1" w:themeColor="hyperlink"/>
      <w:u w:val="single"/>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ae">
    <w:name w:val="Гипертекстовая ссылка"/>
    <w:basedOn w:val="12"/>
    <w:link w:val="af"/>
    <w:rPr>
      <w:color w:val="106BBE"/>
    </w:rPr>
  </w:style>
  <w:style w:type="character" w:customStyle="1" w:styleId="af">
    <w:name w:val="Гипертекстовая ссылка"/>
    <w:basedOn w:val="13"/>
    <w:link w:val="ae"/>
    <w:uiPriority w:val="99"/>
    <w:rPr>
      <w:color w:val="106BBE"/>
    </w:rPr>
  </w:style>
  <w:style w:type="paragraph" w:customStyle="1" w:styleId="Heading1Char">
    <w:name w:val="Heading 1 Char"/>
    <w:basedOn w:val="14"/>
    <w:link w:val="Heading1Char0"/>
    <w:rPr>
      <w:rFonts w:ascii="Arial" w:hAnsi="Arial"/>
      <w:sz w:val="40"/>
    </w:rPr>
  </w:style>
  <w:style w:type="character" w:customStyle="1" w:styleId="Heading1Char0">
    <w:name w:val="Heading 1 Char"/>
    <w:basedOn w:val="a0"/>
    <w:link w:val="Heading1Char"/>
    <w:rPr>
      <w:rFonts w:ascii="Arial" w:hAnsi="Arial"/>
      <w:sz w:val="40"/>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Endnote">
    <w:name w:val="Endnote"/>
    <w:basedOn w:val="a"/>
    <w:link w:val="Endnote0"/>
    <w:pPr>
      <w:spacing w:after="0" w:line="240" w:lineRule="auto"/>
    </w:pPr>
    <w:rPr>
      <w:sz w:val="20"/>
    </w:rPr>
  </w:style>
  <w:style w:type="character" w:customStyle="1" w:styleId="Endnote0">
    <w:name w:val="Endnote"/>
    <w:basedOn w:val="1"/>
    <w:link w:val="Endnote"/>
    <w:rPr>
      <w:sz w:val="20"/>
    </w:rPr>
  </w:style>
  <w:style w:type="character" w:customStyle="1" w:styleId="30">
    <w:name w:val="Заголовок 3 Знак"/>
    <w:link w:val="3"/>
    <w:rPr>
      <w:rFonts w:ascii="XO Thames" w:hAnsi="XO Thames"/>
      <w:b/>
      <w:sz w:val="26"/>
    </w:rPr>
  </w:style>
  <w:style w:type="paragraph" w:styleId="af0">
    <w:name w:val="No Spacing"/>
    <w:link w:val="af1"/>
    <w:pPr>
      <w:spacing w:after="0" w:line="240" w:lineRule="auto"/>
    </w:pPr>
  </w:style>
  <w:style w:type="character" w:customStyle="1" w:styleId="af1">
    <w:name w:val="Без интервала Знак"/>
    <w:link w:val="af0"/>
  </w:style>
  <w:style w:type="paragraph" w:styleId="af2">
    <w:name w:val="List Paragraph"/>
    <w:basedOn w:val="a"/>
    <w:link w:val="af3"/>
    <w:pPr>
      <w:ind w:left="720"/>
      <w:contextualSpacing/>
    </w:pPr>
  </w:style>
  <w:style w:type="character" w:customStyle="1" w:styleId="af3">
    <w:name w:val="Абзац списка Знак"/>
    <w:basedOn w:val="1"/>
    <w:link w:val="af2"/>
  </w:style>
  <w:style w:type="paragraph" w:styleId="af4">
    <w:name w:val="Balloon Text"/>
    <w:basedOn w:val="a"/>
    <w:link w:val="af5"/>
    <w:pPr>
      <w:spacing w:after="0" w:line="240" w:lineRule="auto"/>
    </w:pPr>
    <w:rPr>
      <w:rFonts w:ascii="Segoe UI" w:hAnsi="Segoe UI"/>
      <w:sz w:val="18"/>
    </w:rPr>
  </w:style>
  <w:style w:type="character" w:customStyle="1" w:styleId="af5">
    <w:name w:val="Текст выноски Знак"/>
    <w:basedOn w:val="1"/>
    <w:link w:val="af4"/>
    <w:rPr>
      <w:rFonts w:ascii="Segoe UI" w:hAnsi="Segoe UI"/>
      <w:sz w:val="18"/>
    </w:rPr>
  </w:style>
  <w:style w:type="paragraph" w:customStyle="1" w:styleId="StGen0">
    <w:name w:val="StGen0"/>
    <w:link w:val="StGen1"/>
    <w:semiHidden/>
    <w:unhideWhenUsed/>
    <w:pPr>
      <w:spacing w:after="0" w:line="240" w:lineRule="auto"/>
    </w:pPr>
  </w:style>
  <w:style w:type="character" w:customStyle="1" w:styleId="StGen1">
    <w:name w:val="StGen1"/>
    <w:link w:val="StGen0"/>
    <w:semiHidden/>
    <w:unhideWhenUsed/>
  </w:style>
  <w:style w:type="paragraph" w:customStyle="1" w:styleId="docy">
    <w:name w:val="docy"/>
    <w:basedOn w:val="14"/>
    <w:link w:val="docy0"/>
  </w:style>
  <w:style w:type="character" w:customStyle="1" w:styleId="docy0">
    <w:name w:val="docy"/>
    <w:basedOn w:val="a0"/>
    <w:link w:val="docy"/>
  </w:style>
  <w:style w:type="character" w:customStyle="1" w:styleId="90">
    <w:name w:val="Заголовок 9 Знак"/>
    <w:basedOn w:val="1"/>
    <w:link w:val="9"/>
    <w:rPr>
      <w:rFonts w:ascii="Arial" w:hAnsi="Arial"/>
      <w:i/>
      <w:sz w:val="21"/>
    </w:rPr>
  </w:style>
  <w:style w:type="paragraph" w:styleId="af6">
    <w:name w:val="TOC Heading"/>
    <w:link w:val="af7"/>
  </w:style>
  <w:style w:type="character" w:customStyle="1" w:styleId="af7">
    <w:name w:val="Заголовок оглавления Знак"/>
    <w:link w:val="af6"/>
  </w:style>
  <w:style w:type="paragraph" w:customStyle="1" w:styleId="s9">
    <w:name w:val="s_9"/>
    <w:basedOn w:val="a"/>
    <w:link w:val="s90"/>
    <w:pPr>
      <w:spacing w:beforeAutospacing="1" w:afterAutospacing="1" w:line="240" w:lineRule="auto"/>
    </w:pPr>
    <w:rPr>
      <w:rFonts w:ascii="Times New Roman" w:hAnsi="Times New Roman"/>
      <w:sz w:val="24"/>
    </w:rPr>
  </w:style>
  <w:style w:type="character" w:customStyle="1" w:styleId="s90">
    <w:name w:val="s_9"/>
    <w:basedOn w:val="1"/>
    <w:link w:val="s9"/>
    <w:rPr>
      <w:rFonts w:ascii="Times New Roman" w:hAnsi="Times New Roman"/>
      <w:sz w:val="24"/>
    </w:rPr>
  </w:style>
  <w:style w:type="paragraph" w:customStyle="1" w:styleId="formattext">
    <w:name w:val="formattext"/>
    <w:basedOn w:val="a"/>
    <w:link w:val="formattext0"/>
    <w:pPr>
      <w:spacing w:beforeAutospacing="1" w:afterAutospacing="1" w:line="240" w:lineRule="auto"/>
    </w:pPr>
    <w:rPr>
      <w:rFonts w:ascii="Times New Roman" w:hAnsi="Times New Roman"/>
      <w:sz w:val="24"/>
    </w:rPr>
  </w:style>
  <w:style w:type="character" w:customStyle="1" w:styleId="formattext0">
    <w:name w:val="formattext"/>
    <w:basedOn w:val="1"/>
    <w:link w:val="formattext"/>
    <w:rPr>
      <w:rFonts w:ascii="Times New Roman" w:hAnsi="Times New Roman"/>
      <w:sz w:val="24"/>
    </w:rPr>
  </w:style>
  <w:style w:type="paragraph" w:styleId="af8">
    <w:name w:val="Document Map"/>
    <w:basedOn w:val="a"/>
    <w:link w:val="af9"/>
    <w:pPr>
      <w:spacing w:after="0" w:line="240" w:lineRule="auto"/>
    </w:pPr>
    <w:rPr>
      <w:rFonts w:ascii="Tahoma" w:hAnsi="Tahoma"/>
      <w:sz w:val="16"/>
    </w:rPr>
  </w:style>
  <w:style w:type="character" w:customStyle="1" w:styleId="af9">
    <w:name w:val="Схема документа Знак"/>
    <w:basedOn w:val="1"/>
    <w:link w:val="af8"/>
    <w:rPr>
      <w:rFonts w:ascii="Tahoma" w:hAnsi="Tahoma"/>
      <w:sz w:val="16"/>
    </w:rPr>
  </w:style>
  <w:style w:type="paragraph" w:customStyle="1" w:styleId="CaptionChar">
    <w:name w:val="Caption Char"/>
    <w:link w:val="CaptionChar0"/>
  </w:style>
  <w:style w:type="character" w:customStyle="1" w:styleId="CaptionChar0">
    <w:name w:val="Caption Char"/>
    <w:link w:val="CaptionChar"/>
  </w:style>
  <w:style w:type="paragraph" w:styleId="afa">
    <w:name w:val="annotation subject"/>
    <w:basedOn w:val="afb"/>
    <w:next w:val="afb"/>
    <w:link w:val="afc"/>
    <w:rPr>
      <w:b/>
    </w:rPr>
  </w:style>
  <w:style w:type="character" w:customStyle="1" w:styleId="afc">
    <w:name w:val="Тема примечания Знак"/>
    <w:basedOn w:val="afd"/>
    <w:link w:val="afa"/>
    <w:rPr>
      <w:b/>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fe">
    <w:name w:val="caption"/>
    <w:basedOn w:val="a"/>
    <w:next w:val="a"/>
    <w:link w:val="aff"/>
    <w:pPr>
      <w:spacing w:line="276" w:lineRule="auto"/>
    </w:pPr>
    <w:rPr>
      <w:b/>
      <w:color w:val="5B9BD5" w:themeColor="accent1"/>
      <w:sz w:val="18"/>
    </w:rPr>
  </w:style>
  <w:style w:type="character" w:customStyle="1" w:styleId="aff">
    <w:name w:val="Название объекта Знак"/>
    <w:basedOn w:val="1"/>
    <w:link w:val="afe"/>
    <w:rPr>
      <w:b/>
      <w:color w:val="5B9BD5" w:themeColor="accent1"/>
      <w:sz w:val="18"/>
    </w:rPr>
  </w:style>
  <w:style w:type="paragraph" w:customStyle="1" w:styleId="SubtitleChar">
    <w:name w:val="Subtitle Char"/>
    <w:basedOn w:val="14"/>
    <w:link w:val="SubtitleChar0"/>
    <w:rPr>
      <w:sz w:val="24"/>
    </w:rPr>
  </w:style>
  <w:style w:type="character" w:customStyle="1" w:styleId="SubtitleChar0">
    <w:name w:val="Subtitle Char"/>
    <w:basedOn w:val="a0"/>
    <w:link w:val="SubtitleChar"/>
    <w:rPr>
      <w:sz w:val="24"/>
    </w:rPr>
  </w:style>
  <w:style w:type="paragraph" w:customStyle="1" w:styleId="Heading3Char">
    <w:name w:val="Heading 3 Char"/>
    <w:basedOn w:val="14"/>
    <w:link w:val="Heading3Char0"/>
    <w:rPr>
      <w:rFonts w:ascii="Arial" w:hAnsi="Arial"/>
      <w:sz w:val="30"/>
    </w:rPr>
  </w:style>
  <w:style w:type="character" w:customStyle="1" w:styleId="Heading3Char0">
    <w:name w:val="Heading 3 Char"/>
    <w:basedOn w:val="a0"/>
    <w:link w:val="Heading3Char"/>
    <w:rPr>
      <w:rFonts w:ascii="Arial" w:hAnsi="Arial"/>
      <w:sz w:val="30"/>
    </w:rPr>
  </w:style>
  <w:style w:type="paragraph" w:customStyle="1" w:styleId="18">
    <w:name w:val="Знак сноски1"/>
    <w:basedOn w:val="14"/>
    <w:link w:val="aff0"/>
    <w:rPr>
      <w:vertAlign w:val="superscript"/>
    </w:rPr>
  </w:style>
  <w:style w:type="character" w:styleId="aff0">
    <w:name w:val="footnote reference"/>
    <w:basedOn w:val="a0"/>
    <w:link w:val="18"/>
    <w:rPr>
      <w:vertAlign w:val="superscript"/>
    </w:rPr>
  </w:style>
  <w:style w:type="paragraph" w:customStyle="1" w:styleId="aff1">
    <w:name w:val="Нормальный (таблица)"/>
    <w:basedOn w:val="a"/>
    <w:next w:val="a"/>
    <w:link w:val="aff2"/>
    <w:pPr>
      <w:spacing w:after="0" w:line="240" w:lineRule="auto"/>
      <w:jc w:val="both"/>
    </w:pPr>
    <w:rPr>
      <w:rFonts w:ascii="Arial" w:hAnsi="Arial"/>
      <w:sz w:val="24"/>
    </w:rPr>
  </w:style>
  <w:style w:type="character" w:customStyle="1" w:styleId="aff2">
    <w:name w:val="Нормальный (таблица)"/>
    <w:basedOn w:val="1"/>
    <w:link w:val="aff1"/>
    <w:rPr>
      <w:rFonts w:ascii="Arial" w:hAnsi="Arial"/>
      <w:sz w:val="24"/>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styleId="aff3">
    <w:name w:val="Plain Text"/>
    <w:basedOn w:val="a"/>
    <w:link w:val="aff4"/>
    <w:pPr>
      <w:spacing w:after="0" w:line="240" w:lineRule="auto"/>
    </w:pPr>
    <w:rPr>
      <w:rFonts w:ascii="Calibri" w:hAnsi="Calibri"/>
    </w:rPr>
  </w:style>
  <w:style w:type="character" w:customStyle="1" w:styleId="aff4">
    <w:name w:val="Текст Знак"/>
    <w:basedOn w:val="1"/>
    <w:link w:val="aff3"/>
    <w:rPr>
      <w:rFonts w:ascii="Calibri" w:hAnsi="Calibri"/>
    </w:rPr>
  </w:style>
  <w:style w:type="paragraph" w:styleId="aff5">
    <w:name w:val="table of figures"/>
    <w:basedOn w:val="a"/>
    <w:next w:val="a"/>
    <w:link w:val="aff6"/>
    <w:pPr>
      <w:spacing w:after="0"/>
    </w:pPr>
  </w:style>
  <w:style w:type="character" w:customStyle="1" w:styleId="aff6">
    <w:name w:val="Перечень рисунков Знак"/>
    <w:basedOn w:val="1"/>
    <w:link w:val="aff5"/>
  </w:style>
  <w:style w:type="paragraph" w:customStyle="1" w:styleId="25">
    <w:name w:val="Гиперссылка2"/>
    <w:link w:val="aff7"/>
    <w:rPr>
      <w:color w:val="0000FF"/>
      <w:u w:val="single"/>
    </w:rPr>
  </w:style>
  <w:style w:type="character" w:styleId="aff7">
    <w:name w:val="Hyperlink"/>
    <w:link w:val="25"/>
    <w:rPr>
      <w:color w:val="0000FF"/>
      <w:u w:val="single"/>
    </w:rPr>
  </w:style>
  <w:style w:type="paragraph" w:customStyle="1" w:styleId="Footnote1">
    <w:name w:val="Footnote"/>
    <w:basedOn w:val="a"/>
    <w:link w:val="Footnote2"/>
    <w:pPr>
      <w:spacing w:after="40" w:line="240" w:lineRule="auto"/>
    </w:pPr>
    <w:rPr>
      <w:sz w:val="18"/>
    </w:rPr>
  </w:style>
  <w:style w:type="character" w:customStyle="1" w:styleId="Footnote2">
    <w:name w:val="Footnote"/>
    <w:basedOn w:val="1"/>
    <w:link w:val="Footnote1"/>
    <w:rPr>
      <w:sz w:val="18"/>
    </w:rPr>
  </w:style>
  <w:style w:type="character" w:customStyle="1" w:styleId="80">
    <w:name w:val="Заголовок 8 Знак"/>
    <w:basedOn w:val="1"/>
    <w:link w:val="8"/>
    <w:rPr>
      <w:rFonts w:ascii="Arial" w:hAnsi="Arial"/>
      <w:i/>
    </w:rPr>
  </w:style>
  <w:style w:type="paragraph" w:customStyle="1" w:styleId="Heading4Char">
    <w:name w:val="Heading 4 Char"/>
    <w:basedOn w:val="14"/>
    <w:link w:val="Heading4Char0"/>
    <w:rPr>
      <w:rFonts w:ascii="Arial" w:hAnsi="Arial"/>
      <w:b/>
      <w:sz w:val="26"/>
    </w:rPr>
  </w:style>
  <w:style w:type="character" w:customStyle="1" w:styleId="Heading4Char0">
    <w:name w:val="Heading 4 Char"/>
    <w:basedOn w:val="a0"/>
    <w:link w:val="Heading4Char"/>
    <w:rPr>
      <w:rFonts w:ascii="Arial" w:hAnsi="Arial"/>
      <w:b/>
      <w:sz w:val="26"/>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b">
    <w:name w:val="Знак примечания1"/>
    <w:basedOn w:val="14"/>
    <w:link w:val="aff8"/>
    <w:rPr>
      <w:sz w:val="16"/>
    </w:rPr>
  </w:style>
  <w:style w:type="character" w:styleId="aff8">
    <w:name w:val="annotation reference"/>
    <w:basedOn w:val="a0"/>
    <w:link w:val="1b"/>
    <w:rPr>
      <w:sz w:val="16"/>
    </w:rPr>
  </w:style>
  <w:style w:type="paragraph" w:customStyle="1" w:styleId="HeaderChar">
    <w:name w:val="Header Char"/>
    <w:basedOn w:val="14"/>
    <w:link w:val="HeaderChar0"/>
  </w:style>
  <w:style w:type="character" w:customStyle="1" w:styleId="HeaderChar0">
    <w:name w:val="Header Char"/>
    <w:basedOn w:val="a0"/>
    <w:link w:val="HeaderCha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Heading2Char">
    <w:name w:val="Heading 2 Char"/>
    <w:basedOn w:val="14"/>
    <w:link w:val="Heading2Char0"/>
    <w:rPr>
      <w:rFonts w:ascii="Arial" w:hAnsi="Arial"/>
      <w:sz w:val="34"/>
    </w:rPr>
  </w:style>
  <w:style w:type="character" w:customStyle="1" w:styleId="Heading2Char0">
    <w:name w:val="Heading 2 Char"/>
    <w:basedOn w:val="a0"/>
    <w:link w:val="Heading2Char"/>
    <w:rPr>
      <w:rFonts w:ascii="Arial" w:hAnsi="Arial"/>
      <w:sz w:val="34"/>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afb">
    <w:name w:val="annotation text"/>
    <w:basedOn w:val="a"/>
    <w:link w:val="afd"/>
    <w:pPr>
      <w:spacing w:line="240" w:lineRule="auto"/>
    </w:pPr>
    <w:rPr>
      <w:sz w:val="20"/>
    </w:rPr>
  </w:style>
  <w:style w:type="character" w:customStyle="1" w:styleId="afd">
    <w:name w:val="Текст примечания Знак"/>
    <w:basedOn w:val="1"/>
    <w:link w:val="afb"/>
    <w:rPr>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c">
    <w:name w:val="Знак примечания1"/>
    <w:basedOn w:val="12"/>
    <w:link w:val="1d"/>
    <w:rPr>
      <w:sz w:val="16"/>
    </w:rPr>
  </w:style>
  <w:style w:type="character" w:customStyle="1" w:styleId="1d">
    <w:name w:val="Знак примечания1"/>
    <w:basedOn w:val="13"/>
    <w:link w:val="1c"/>
    <w:rPr>
      <w:sz w:val="16"/>
    </w:rPr>
  </w:style>
  <w:style w:type="paragraph" w:customStyle="1" w:styleId="1e">
    <w:name w:val="Обычный1"/>
    <w:link w:val="1f"/>
  </w:style>
  <w:style w:type="character" w:customStyle="1" w:styleId="1f">
    <w:name w:val="Обычный1"/>
    <w:link w:val="1e"/>
  </w:style>
  <w:style w:type="paragraph" w:customStyle="1" w:styleId="210">
    <w:name w:val="Заголовок 2 Знак1"/>
    <w:link w:val="211"/>
    <w:rPr>
      <w:rFonts w:ascii="XO Thames" w:hAnsi="XO Thames"/>
      <w:b/>
      <w:sz w:val="28"/>
    </w:rPr>
  </w:style>
  <w:style w:type="character" w:customStyle="1" w:styleId="211">
    <w:name w:val="Заголовок 2 Знак1"/>
    <w:link w:val="210"/>
    <w:rPr>
      <w:rFonts w:ascii="XO Thames" w:hAnsi="XO Thames"/>
      <w:b/>
      <w:sz w:val="28"/>
    </w:rPr>
  </w:style>
  <w:style w:type="paragraph" w:customStyle="1" w:styleId="aff9">
    <w:name w:val="Комментарий"/>
    <w:basedOn w:val="a"/>
    <w:next w:val="a"/>
    <w:link w:val="affa"/>
    <w:pPr>
      <w:spacing w:before="75" w:after="0" w:line="240" w:lineRule="auto"/>
      <w:ind w:left="170"/>
      <w:jc w:val="both"/>
    </w:pPr>
    <w:rPr>
      <w:rFonts w:ascii="Arial" w:hAnsi="Arial"/>
      <w:color w:val="353842"/>
      <w:sz w:val="24"/>
      <w:shd w:val="clear" w:color="auto" w:fill="F0F0F0"/>
    </w:rPr>
  </w:style>
  <w:style w:type="character" w:customStyle="1" w:styleId="affa">
    <w:name w:val="Комментарий"/>
    <w:basedOn w:val="1"/>
    <w:link w:val="aff9"/>
    <w:rPr>
      <w:rFonts w:ascii="Arial" w:hAnsi="Arial"/>
      <w:color w:val="353842"/>
      <w:sz w:val="24"/>
      <w:shd w:val="clear" w:color="auto" w:fill="F0F0F0"/>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styleId="affb">
    <w:name w:val="footer"/>
    <w:basedOn w:val="a"/>
    <w:link w:val="affc"/>
    <w:pPr>
      <w:tabs>
        <w:tab w:val="center" w:pos="4677"/>
        <w:tab w:val="right" w:pos="9355"/>
      </w:tabs>
      <w:spacing w:after="0" w:line="240" w:lineRule="auto"/>
    </w:pPr>
    <w:rPr>
      <w:rFonts w:ascii="Times New Roman" w:hAnsi="Times New Roman"/>
      <w:sz w:val="28"/>
    </w:rPr>
  </w:style>
  <w:style w:type="character" w:customStyle="1" w:styleId="affc">
    <w:name w:val="Нижний колонтитул Знак"/>
    <w:basedOn w:val="1"/>
    <w:link w:val="affb"/>
    <w:rPr>
      <w:rFonts w:ascii="Times New Roman" w:hAnsi="Times New Roman"/>
      <w:sz w:val="28"/>
    </w:rPr>
  </w:style>
  <w:style w:type="paragraph" w:styleId="affd">
    <w:name w:val="Subtitle"/>
    <w:next w:val="a"/>
    <w:link w:val="affe"/>
    <w:uiPriority w:val="11"/>
    <w:qFormat/>
    <w:pPr>
      <w:jc w:val="both"/>
    </w:pPr>
    <w:rPr>
      <w:rFonts w:ascii="XO Thames" w:hAnsi="XO Thames"/>
      <w:i/>
      <w:sz w:val="24"/>
    </w:rPr>
  </w:style>
  <w:style w:type="character" w:customStyle="1" w:styleId="affe">
    <w:name w:val="Подзаголовок Знак"/>
    <w:link w:val="affd"/>
    <w:rPr>
      <w:rFonts w:ascii="XO Thames" w:hAnsi="XO Thames"/>
      <w:i/>
      <w:sz w:val="24"/>
    </w:rPr>
  </w:style>
  <w:style w:type="paragraph" w:styleId="afff">
    <w:name w:val="Title"/>
    <w:next w:val="a"/>
    <w:link w:val="afff0"/>
    <w:uiPriority w:val="10"/>
    <w:qFormat/>
    <w:pPr>
      <w:spacing w:before="567" w:after="567"/>
      <w:jc w:val="center"/>
    </w:pPr>
    <w:rPr>
      <w:rFonts w:ascii="XO Thames" w:hAnsi="XO Thames"/>
      <w:b/>
      <w:caps/>
      <w:sz w:val="40"/>
    </w:rPr>
  </w:style>
  <w:style w:type="character" w:customStyle="1" w:styleId="afff0">
    <w:name w:val="Заголовок Знак"/>
    <w:link w:val="afff"/>
    <w:rPr>
      <w:rFonts w:ascii="XO Thames" w:hAnsi="XO Thames"/>
      <w:b/>
      <w:caps/>
      <w:sz w:val="40"/>
    </w:rPr>
  </w:style>
  <w:style w:type="paragraph" w:customStyle="1" w:styleId="Heading5Char">
    <w:name w:val="Heading 5 Char"/>
    <w:basedOn w:val="14"/>
    <w:link w:val="Heading5Char0"/>
    <w:rPr>
      <w:rFonts w:ascii="Arial" w:hAnsi="Arial"/>
      <w:b/>
      <w:sz w:val="24"/>
    </w:rPr>
  </w:style>
  <w:style w:type="character" w:customStyle="1" w:styleId="Heading5Char0">
    <w:name w:val="Heading 5 Char"/>
    <w:basedOn w:val="a0"/>
    <w:link w:val="Heading5Char"/>
    <w:rPr>
      <w:rFonts w:ascii="Arial" w:hAnsi="Arial"/>
      <w:b/>
      <w:sz w:val="24"/>
    </w:rPr>
  </w:style>
  <w:style w:type="character" w:customStyle="1" w:styleId="40">
    <w:name w:val="Заголовок 4 Знак"/>
    <w:link w:val="4"/>
    <w:rPr>
      <w:rFonts w:ascii="XO Thames" w:hAnsi="XO Thames"/>
      <w:b/>
      <w:sz w:val="24"/>
    </w:rPr>
  </w:style>
  <w:style w:type="paragraph" w:customStyle="1" w:styleId="afff1">
    <w:name w:val="Информация об изменениях документа"/>
    <w:basedOn w:val="aff9"/>
    <w:next w:val="a"/>
    <w:link w:val="afff2"/>
    <w:rPr>
      <w:i/>
    </w:rPr>
  </w:style>
  <w:style w:type="character" w:customStyle="1" w:styleId="afff2">
    <w:name w:val="Информация об изменениях документа"/>
    <w:basedOn w:val="affa"/>
    <w:link w:val="afff1"/>
    <w:rPr>
      <w:rFonts w:ascii="Arial" w:hAnsi="Arial"/>
      <w:i/>
      <w:color w:val="353842"/>
      <w:sz w:val="24"/>
      <w:shd w:val="clear" w:color="auto" w:fill="F0F0F0"/>
    </w:rPr>
  </w:style>
  <w:style w:type="paragraph" w:customStyle="1" w:styleId="docdata">
    <w:name w:val="docdata"/>
    <w:basedOn w:val="a"/>
    <w:link w:val="docdata0"/>
    <w:pPr>
      <w:spacing w:beforeAutospacing="1" w:afterAutospacing="1" w:line="240" w:lineRule="auto"/>
    </w:pPr>
    <w:rPr>
      <w:rFonts w:ascii="Times New Roman" w:hAnsi="Times New Roman"/>
      <w:sz w:val="24"/>
    </w:rPr>
  </w:style>
  <w:style w:type="character" w:customStyle="1" w:styleId="docdata0">
    <w:name w:val="docdata"/>
    <w:basedOn w:val="1"/>
    <w:link w:val="docdata"/>
    <w:rPr>
      <w:rFonts w:ascii="Times New Roman" w:hAnsi="Times New Roman"/>
      <w:sz w:val="24"/>
    </w:rPr>
  </w:style>
  <w:style w:type="character" w:customStyle="1" w:styleId="20">
    <w:name w:val="Заголовок 2 Знак"/>
    <w:link w:val="2"/>
    <w:rPr>
      <w:rFonts w:ascii="XO Thames" w:hAnsi="XO Thames"/>
      <w:b/>
      <w:sz w:val="28"/>
    </w:rPr>
  </w:style>
  <w:style w:type="paragraph" w:customStyle="1" w:styleId="FooterChar">
    <w:name w:val="Footer Char"/>
    <w:basedOn w:val="14"/>
    <w:link w:val="FooterChar0"/>
  </w:style>
  <w:style w:type="character" w:customStyle="1" w:styleId="FooterChar0">
    <w:name w:val="Footer Char"/>
    <w:basedOn w:val="a0"/>
    <w:link w:val="FooterChar"/>
  </w:style>
  <w:style w:type="paragraph" w:styleId="afff3">
    <w:name w:val="Normal (Web)"/>
    <w:basedOn w:val="a"/>
    <w:link w:val="afff4"/>
    <w:pPr>
      <w:spacing w:beforeAutospacing="1" w:afterAutospacing="1" w:line="240" w:lineRule="auto"/>
    </w:pPr>
    <w:rPr>
      <w:rFonts w:ascii="Times New Roman" w:hAnsi="Times New Roman"/>
      <w:sz w:val="24"/>
    </w:rPr>
  </w:style>
  <w:style w:type="character" w:customStyle="1" w:styleId="afff4">
    <w:name w:val="Обычный (веб) Знак"/>
    <w:basedOn w:val="1"/>
    <w:link w:val="afff3"/>
    <w:rPr>
      <w:rFonts w:ascii="Times New Roman" w:hAnsi="Times New Roman"/>
      <w:sz w:val="24"/>
    </w:rPr>
  </w:style>
  <w:style w:type="character" w:customStyle="1" w:styleId="60">
    <w:name w:val="Заголовок 6 Знак"/>
    <w:basedOn w:val="1"/>
    <w:link w:val="6"/>
    <w:rPr>
      <w:rFonts w:ascii="Arial" w:hAnsi="Arial"/>
      <w:b/>
    </w:rPr>
  </w:style>
  <w:style w:type="paragraph" w:customStyle="1" w:styleId="TitleChar">
    <w:name w:val="Title Char"/>
    <w:basedOn w:val="14"/>
    <w:link w:val="TitleChar0"/>
    <w:rPr>
      <w:sz w:val="48"/>
    </w:rPr>
  </w:style>
  <w:style w:type="character" w:customStyle="1" w:styleId="TitleChar0">
    <w:name w:val="Title Char"/>
    <w:basedOn w:val="a0"/>
    <w:link w:val="TitleChar"/>
    <w:rPr>
      <w:sz w:val="48"/>
    </w:rPr>
  </w:style>
  <w:style w:type="table" w:styleId="43">
    <w:name w:val="Plain Table 4"/>
    <w:basedOn w:val="a1"/>
    <w:pPr>
      <w:spacing w:after="0" w:line="240" w:lineRule="auto"/>
    </w:pPr>
    <w:tblPr/>
  </w:style>
  <w:style w:type="table" w:customStyle="1" w:styleId="ListTable7Colorful-Accent1">
    <w:name w:val="List Table 7 Colorful - Accent 1"/>
    <w:basedOn w:val="a1"/>
    <w:pPr>
      <w:spacing w:after="0" w:line="240" w:lineRule="auto"/>
    </w:pPr>
    <w:tblPr>
      <w:tblBorders>
        <w:right w:val="single" w:sz="4" w:space="0" w:color="5B9BD5" w:themeColor="accent1"/>
      </w:tblBorders>
    </w:tblPr>
  </w:style>
  <w:style w:type="table" w:styleId="53">
    <w:name w:val="Plain Table 5"/>
    <w:basedOn w:val="a1"/>
    <w:pPr>
      <w:spacing w:after="0" w:line="240" w:lineRule="auto"/>
    </w:pPr>
    <w:tblPr/>
  </w:style>
  <w:style w:type="table" w:customStyle="1" w:styleId="Bordered-Accent1">
    <w:name w:val="Bordered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Lined-Accent4">
    <w:name w:val="Lined - Accent 4"/>
    <w:basedOn w:val="a1"/>
    <w:pPr>
      <w:spacing w:after="0" w:line="240" w:lineRule="auto"/>
    </w:pPr>
    <w:rPr>
      <w:color w:val="404040"/>
      <w:sz w:val="20"/>
    </w:rPr>
    <w:tblPr/>
  </w:style>
  <w:style w:type="table" w:customStyle="1" w:styleId="GridTable3-Accent2">
    <w:name w:val="Grid Table 3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1Light-Accent2">
    <w:name w:val="List Table 1 Light - Accent 2"/>
    <w:basedOn w:val="a1"/>
    <w:pPr>
      <w:spacing w:after="0" w:line="240" w:lineRule="auto"/>
    </w:pPr>
    <w:tblPr/>
  </w:style>
  <w:style w:type="table" w:customStyle="1" w:styleId="GridTable5Dark-Accent3">
    <w:name w:val="Grid Table 5 Dark - Accent 3"/>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5Dark-Accent6">
    <w:name w:val="List Table 5 Dark - Accent 6"/>
    <w:basedOn w:val="a1"/>
    <w:pPr>
      <w:spacing w:after="0" w:line="240" w:lineRule="auto"/>
    </w:pPr>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ListTable4-Accent3">
    <w:name w:val="List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ListTable2-Accent2">
    <w:name w:val="List Table 2 - Accent 2"/>
    <w:basedOn w:val="a1"/>
    <w:pPr>
      <w:spacing w:after="0" w:line="240" w:lineRule="auto"/>
    </w:pPr>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ListTable3-Accent1">
    <w:name w:val="List Table 3 - Accent 1"/>
    <w:basedOn w:val="a1"/>
    <w:pPr>
      <w:spacing w:after="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ListTable7Colorful-Accent2">
    <w:name w:val="List Table 7 Colorful - Accent 2"/>
    <w:basedOn w:val="a1"/>
    <w:pPr>
      <w:spacing w:after="0" w:line="240" w:lineRule="auto"/>
    </w:pPr>
    <w:tblPr>
      <w:tblBorders>
        <w:right w:val="single" w:sz="4" w:space="0" w:color="F4B184" w:themeColor="accent2" w:themeTint="97"/>
      </w:tblBorders>
    </w:tblPr>
  </w:style>
  <w:style w:type="table" w:customStyle="1" w:styleId="GridTable2-Accent6">
    <w:name w:val="Grid Table 2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ListTable3-Accent6">
    <w:name w:val="List Table 3 - Accent 6"/>
    <w:basedOn w:val="a1"/>
    <w:pPr>
      <w:spacing w:after="0" w:line="240" w:lineRule="auto"/>
    </w:p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ListTable5Dark-Accent3">
    <w:name w:val="List Table 5 Dark - Accent 3"/>
    <w:basedOn w:val="a1"/>
    <w:pPr>
      <w:spacing w:after="0" w:line="240" w:lineRule="auto"/>
    </w:pPr>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ListTable6Colorful-Accent4">
    <w:name w:val="List Table 6 Colorful - Accent 4"/>
    <w:basedOn w:val="a1"/>
    <w:pPr>
      <w:spacing w:after="0" w:line="240" w:lineRule="auto"/>
    </w:pPr>
    <w:tblPr>
      <w:tblBorders>
        <w:top w:val="single" w:sz="4" w:space="0" w:color="FFD865" w:themeColor="accent4" w:themeTint="9A"/>
        <w:bottom w:val="single" w:sz="4" w:space="0" w:color="FFD865" w:themeColor="accent4" w:themeTint="9A"/>
      </w:tblBorders>
    </w:tblPr>
  </w:style>
  <w:style w:type="table" w:customStyle="1" w:styleId="GridTable3-Accent3">
    <w:name w:val="Grid Table 3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styleId="-3">
    <w:name w:val="Grid Table 3"/>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5Dark-Accent6">
    <w:name w:val="Grid Table 5 Dark - Accent 6"/>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4">
    <w:name w:val="List Table 4"/>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TableGridLight">
    <w:name w:val="Table Grid Light"/>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3-Accent5">
    <w:name w:val="Grid Table 3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styleId="-40">
    <w:name w:val="Grid Table 4"/>
    <w:basedOn w:val="a1"/>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GridTable7Colorful-Accent2">
    <w:name w:val="Grid Table 7 Colorful - Accent 2"/>
    <w:basedOn w:val="a1"/>
    <w:pPr>
      <w:spacing w:after="0" w:line="240" w:lineRule="auto"/>
    </w:p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1Light-Accent5">
    <w:name w:val="List Table 1 Light - Accent 5"/>
    <w:basedOn w:val="a1"/>
    <w:pPr>
      <w:spacing w:after="0" w:line="240" w:lineRule="auto"/>
    </w:pPr>
    <w:tblPr/>
  </w:style>
  <w:style w:type="table" w:customStyle="1" w:styleId="ListTable2-Accent6">
    <w:name w:val="List Table 2 - Accent 6"/>
    <w:basedOn w:val="a1"/>
    <w:pPr>
      <w:spacing w:after="0" w:line="240" w:lineRule="auto"/>
    </w:pPr>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styleId="-7">
    <w:name w:val="List Table 7 Colorful"/>
    <w:basedOn w:val="a1"/>
    <w:pPr>
      <w:spacing w:after="0" w:line="240" w:lineRule="auto"/>
    </w:pPr>
    <w:tblPr>
      <w:tblBorders>
        <w:right w:val="single" w:sz="4" w:space="0" w:color="7F7F7F" w:themeColor="text1" w:themeTint="80"/>
      </w:tblBorders>
    </w:tblPr>
  </w:style>
  <w:style w:type="table" w:styleId="-5">
    <w:name w:val="Grid Table 5 Dark"/>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Lined-Accent3">
    <w:name w:val="Bordered &amp; Lined - Accent 3"/>
    <w:basedOn w:val="a1"/>
    <w:pPr>
      <w:spacing w:after="0" w:line="240" w:lineRule="auto"/>
    </w:pPr>
    <w:rPr>
      <w:color w:val="404040"/>
      <w:sz w:val="2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GridTable1Light-Accent2">
    <w:name w:val="Grid Table 1 Light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33">
    <w:name w:val="Сетка таблицы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Accent2">
    <w:name w:val="Bordered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7Colorful-Accent3">
    <w:name w:val="List Table 7 Colorful - Accent 3"/>
    <w:basedOn w:val="a1"/>
    <w:pPr>
      <w:spacing w:after="0" w:line="240" w:lineRule="auto"/>
    </w:pPr>
    <w:tblPr>
      <w:tblBorders>
        <w:right w:val="single" w:sz="4" w:space="0" w:color="C9C9C9" w:themeColor="accent3" w:themeTint="98"/>
      </w:tblBorders>
    </w:tblPr>
  </w:style>
  <w:style w:type="table" w:customStyle="1" w:styleId="Lined-Accent6">
    <w:name w:val="Lined - Accent 6"/>
    <w:basedOn w:val="a1"/>
    <w:pPr>
      <w:spacing w:after="0" w:line="240" w:lineRule="auto"/>
    </w:pPr>
    <w:rPr>
      <w:color w:val="404040"/>
      <w:sz w:val="20"/>
    </w:rPr>
    <w:tblPr/>
  </w:style>
  <w:style w:type="table" w:customStyle="1" w:styleId="GridTable5Dark-Accent4">
    <w:name w:val="Grid Table 5 Dark- Accent 4"/>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2">
    <w:name w:val="Grid Table 2"/>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7Colorful-Accent4">
    <w:name w:val="Grid Table 7 Colorful - Accent 4"/>
    <w:basedOn w:val="a1"/>
    <w:pPr>
      <w:spacing w:after="0" w:line="240" w:lineRule="auto"/>
    </w:p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styleId="-6">
    <w:name w:val="Grid Table 6 Colorful"/>
    <w:basedOn w:val="a1"/>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ned-Accent1">
    <w:name w:val="Lined - Accent 1"/>
    <w:basedOn w:val="a1"/>
    <w:pPr>
      <w:spacing w:after="0" w:line="240" w:lineRule="auto"/>
    </w:pPr>
    <w:rPr>
      <w:color w:val="404040"/>
      <w:sz w:val="20"/>
    </w:rPr>
    <w:tblPr/>
  </w:style>
  <w:style w:type="table" w:customStyle="1" w:styleId="GridTable6Colorful-Accent4">
    <w:name w:val="Grid Table 6 Colorful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4-Accent5">
    <w:name w:val="Grid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212">
    <w:name w:val="Сетка таблицы2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5Dark-Accent4">
    <w:name w:val="List Table 5 Dark - Accent 4"/>
    <w:basedOn w:val="a1"/>
    <w:pPr>
      <w:spacing w:after="0" w:line="240" w:lineRule="auto"/>
    </w:pPr>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ListTable7Colorful-Accent4">
    <w:name w:val="List Table 7 Colorful - Accent 4"/>
    <w:basedOn w:val="a1"/>
    <w:pPr>
      <w:spacing w:after="0" w:line="240" w:lineRule="auto"/>
    </w:pPr>
    <w:tblPr>
      <w:tblBorders>
        <w:right w:val="single" w:sz="4" w:space="0" w:color="FFD865" w:themeColor="accent4" w:themeTint="9A"/>
      </w:tblBorders>
    </w:tblPr>
  </w:style>
  <w:style w:type="table" w:customStyle="1" w:styleId="Bordered">
    <w:name w:val="Bordered"/>
    <w:basedOn w:val="a1"/>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styleId="-60">
    <w:name w:val="List Table 6 Colorful"/>
    <w:basedOn w:val="a1"/>
    <w:pPr>
      <w:spacing w:after="0" w:line="240" w:lineRule="auto"/>
    </w:pPr>
    <w:tblPr>
      <w:tblBorders>
        <w:top w:val="single" w:sz="4" w:space="0" w:color="7F7F7F" w:themeColor="text1" w:themeTint="80"/>
        <w:bottom w:val="single" w:sz="4" w:space="0" w:color="7F7F7F" w:themeColor="text1" w:themeTint="80"/>
      </w:tblBorders>
    </w:tblPr>
  </w:style>
  <w:style w:type="table" w:customStyle="1" w:styleId="ListTable2-Accent3">
    <w:name w:val="List Table 2 - Accent 3"/>
    <w:basedOn w:val="a1"/>
    <w:pPr>
      <w:spacing w:after="0" w:line="240" w:lineRule="auto"/>
    </w:pPr>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GridTable1Light-Accent5">
    <w:name w:val="Grid Table 1 Light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1Light-Accent6">
    <w:name w:val="Grid Table 1 Light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Bordered-Accent5">
    <w:name w:val="Bordered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6Colorful-Accent2">
    <w:name w:val="Grid Table 6 Colorful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styleId="-20">
    <w:name w:val="List Table 2"/>
    <w:basedOn w:val="a1"/>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styleId="afff5">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4">
    <w:name w:val="List Table 3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BorderedLined-Accent4">
    <w:name w:val="Bordered &amp; Lined - Accent 4"/>
    <w:basedOn w:val="a1"/>
    <w:pPr>
      <w:spacing w:after="0" w:line="240" w:lineRule="auto"/>
    </w:pPr>
    <w:rPr>
      <w:color w:val="404040"/>
      <w:sz w:val="2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GridTable4-Accent3">
    <w:name w:val="Grid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Lined-Accent">
    <w:name w:val="Lined - Accent"/>
    <w:basedOn w:val="a1"/>
    <w:pPr>
      <w:spacing w:after="0" w:line="240" w:lineRule="auto"/>
    </w:pPr>
    <w:rPr>
      <w:color w:val="404040"/>
      <w:sz w:val="20"/>
    </w:rPr>
    <w:tblPr/>
  </w:style>
  <w:style w:type="table" w:customStyle="1" w:styleId="GridTable7Colorful-Accent3">
    <w:name w:val="Grid Table 7 Colorful - Accent 3"/>
    <w:basedOn w:val="a1"/>
    <w:pPr>
      <w:spacing w:after="0" w:line="240" w:lineRule="auto"/>
    </w:p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2-Accent1">
    <w:name w:val="Grid Table 2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1f0">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1Light-Accent1">
    <w:name w:val="List Table 1 Light - Accent 1"/>
    <w:basedOn w:val="a1"/>
    <w:pPr>
      <w:spacing w:after="0" w:line="240" w:lineRule="auto"/>
    </w:pPr>
    <w:tblPr/>
  </w:style>
  <w:style w:type="table" w:customStyle="1" w:styleId="ListTable6Colorful-Accent3">
    <w:name w:val="List Table 6 Colorful - Accent 3"/>
    <w:basedOn w:val="a1"/>
    <w:pPr>
      <w:spacing w:after="0" w:line="240" w:lineRule="auto"/>
    </w:pPr>
    <w:tblPr>
      <w:tblBorders>
        <w:top w:val="single" w:sz="4" w:space="0" w:color="C9C9C9" w:themeColor="accent3" w:themeTint="98"/>
        <w:bottom w:val="single" w:sz="4" w:space="0" w:color="C9C9C9" w:themeColor="accent3" w:themeTint="98"/>
      </w:tblBorders>
    </w:tblPr>
  </w:style>
  <w:style w:type="table" w:customStyle="1" w:styleId="26">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3-Accent1">
    <w:name w:val="Grid Table 3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6Colorful-Accent6">
    <w:name w:val="List Table 6 Colorful - Accent 6"/>
    <w:basedOn w:val="a1"/>
    <w:pPr>
      <w:spacing w:after="0" w:line="240" w:lineRule="auto"/>
    </w:pPr>
    <w:tblPr>
      <w:tblBorders>
        <w:top w:val="single" w:sz="4" w:space="0" w:color="A9D08E" w:themeColor="accent6" w:themeTint="98"/>
        <w:bottom w:val="single" w:sz="4" w:space="0" w:color="A9D08E" w:themeColor="accent6" w:themeTint="98"/>
      </w:tblBorders>
    </w:tblPr>
  </w:style>
  <w:style w:type="table" w:styleId="1f1">
    <w:name w:val="Plain Table 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stTable3-Accent2">
    <w:name w:val="List Table 3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ListTable1Light-Accent4">
    <w:name w:val="List Table 1 Light - Accent 4"/>
    <w:basedOn w:val="a1"/>
    <w:pPr>
      <w:spacing w:after="0" w:line="240" w:lineRule="auto"/>
    </w:pPr>
    <w:tblPr/>
  </w:style>
  <w:style w:type="table" w:customStyle="1" w:styleId="ListTable2-Accent5">
    <w:name w:val="List Table 2 - Accent 5"/>
    <w:basedOn w:val="a1"/>
    <w:pPr>
      <w:spacing w:after="0" w:line="240" w:lineRule="auto"/>
    </w:pPr>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ListTable5Dark-Accent1">
    <w:name w:val="List Table 5 Dark - Accent 1"/>
    <w:basedOn w:val="a1"/>
    <w:pPr>
      <w:spacing w:after="0" w:line="240" w:lineRule="auto"/>
    </w:pPr>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ListTable7Colorful-Accent6">
    <w:name w:val="List Table 7 Colorful - Accent 6"/>
    <w:basedOn w:val="a1"/>
    <w:pPr>
      <w:spacing w:after="0" w:line="240" w:lineRule="auto"/>
    </w:pPr>
    <w:tblPr>
      <w:tblBorders>
        <w:right w:val="single" w:sz="4" w:space="0" w:color="A9D08E" w:themeColor="accent6" w:themeTint="98"/>
      </w:tblBorders>
    </w:tblPr>
  </w:style>
  <w:style w:type="table" w:customStyle="1" w:styleId="Bordered-Accent3">
    <w:name w:val="Bordered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GridTable5Dark-Accent2">
    <w:name w:val="Grid Table 5 Dark - Accent 2"/>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Lined-Accent2">
    <w:name w:val="Bordered &amp; Lined - Accent 2"/>
    <w:basedOn w:val="a1"/>
    <w:pPr>
      <w:spacing w:after="0" w:line="240" w:lineRule="auto"/>
    </w:pPr>
    <w:rPr>
      <w:color w:val="404040"/>
      <w:sz w:val="2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styleId="-1">
    <w:name w:val="Grid Table 1 Light"/>
    <w:basedOn w:val="a1"/>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ListTable5Dark-Accent5">
    <w:name w:val="List Table 5 Dark - Accent 5"/>
    <w:basedOn w:val="a1"/>
    <w:pPr>
      <w:spacing w:after="0" w:line="240" w:lineRule="auto"/>
    </w:pPr>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ListTable4-Accent2">
    <w:name w:val="List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GridTable5Dark-Accent5">
    <w:name w:val="Grid Table 5 Dark - Accent 5"/>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1Light-Accent3">
    <w:name w:val="Grid Table 1 Light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6Colorful-Accent1">
    <w:name w:val="List Table 6 Colorful - Accent 1"/>
    <w:basedOn w:val="a1"/>
    <w:pPr>
      <w:spacing w:after="0" w:line="240" w:lineRule="auto"/>
    </w:pPr>
    <w:tblPr>
      <w:tblBorders>
        <w:top w:val="single" w:sz="4" w:space="0" w:color="5B9BD5" w:themeColor="accent1"/>
        <w:bottom w:val="single" w:sz="4" w:space="0" w:color="5B9BD5" w:themeColor="accent1"/>
      </w:tblBorders>
    </w:tblPr>
  </w:style>
  <w:style w:type="table" w:styleId="27">
    <w:name w:val="Plain Table 2"/>
    <w:basedOn w:val="a1"/>
    <w:pPr>
      <w:spacing w:after="0" w:line="240" w:lineRule="auto"/>
    </w:pPr>
    <w:tblPr>
      <w:tblBorders>
        <w:top w:val="single" w:sz="4" w:space="0" w:color="000000" w:themeColor="text1"/>
        <w:left w:val="none" w:sz="4" w:space="0" w:color="000000"/>
        <w:bottom w:val="single" w:sz="4" w:space="0" w:color="000000" w:themeColor="text1"/>
        <w:right w:val="none" w:sz="4" w:space="0" w:color="000000"/>
      </w:tblBorders>
    </w:tblPr>
  </w:style>
  <w:style w:type="table" w:customStyle="1" w:styleId="Lined-Accent3">
    <w:name w:val="Lined - Accent 3"/>
    <w:basedOn w:val="a1"/>
    <w:pPr>
      <w:spacing w:after="0" w:line="240" w:lineRule="auto"/>
    </w:pPr>
    <w:rPr>
      <w:color w:val="404040"/>
      <w:sz w:val="20"/>
    </w:rPr>
    <w:tblPr/>
  </w:style>
  <w:style w:type="table" w:customStyle="1" w:styleId="GridTable4-Accent2">
    <w:name w:val="Grid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styleId="34">
    <w:name w:val="Plain Table 3"/>
    <w:basedOn w:val="a1"/>
    <w:pPr>
      <w:spacing w:after="0" w:line="240" w:lineRule="auto"/>
    </w:pPr>
    <w:tblPr/>
  </w:style>
  <w:style w:type="table" w:customStyle="1" w:styleId="BorderedLined-Accent6">
    <w:name w:val="Bordered &amp; Lined - Accent 6"/>
    <w:basedOn w:val="a1"/>
    <w:pPr>
      <w:spacing w:after="0" w:line="240" w:lineRule="auto"/>
    </w:pPr>
    <w:rPr>
      <w:color w:val="404040"/>
      <w:sz w:val="2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GridTable7Colorful-Accent6">
    <w:name w:val="Grid Table 7 Colorful - Accent 6"/>
    <w:basedOn w:val="a1"/>
    <w:pPr>
      <w:spacing w:after="0" w:line="240" w:lineRule="auto"/>
    </w:p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6Colorful-Accent6">
    <w:name w:val="Grid Table 6 Colorful - Accent 6"/>
    <w:basedOn w:val="a1"/>
    <w:pPr>
      <w:spacing w:after="0" w:line="240" w:lineRule="auto"/>
    </w:p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2-Accent5">
    <w:name w:val="Grid Table 2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6Colorful-Accent5">
    <w:name w:val="List Table 6 Colorful - Accent 5"/>
    <w:basedOn w:val="a1"/>
    <w:pPr>
      <w:spacing w:after="0" w:line="240" w:lineRule="auto"/>
    </w:pPr>
    <w:tblPr>
      <w:tblBorders>
        <w:top w:val="single" w:sz="4" w:space="0" w:color="8DA9DB" w:themeColor="accent5" w:themeTint="9A"/>
        <w:bottom w:val="single" w:sz="4" w:space="0" w:color="8DA9DB" w:themeColor="accent5" w:themeTint="9A"/>
      </w:tblBorders>
    </w:tblPr>
  </w:style>
  <w:style w:type="table" w:customStyle="1" w:styleId="Lined-Accent5">
    <w:name w:val="Lined - Accent 5"/>
    <w:basedOn w:val="a1"/>
    <w:pPr>
      <w:spacing w:after="0" w:line="240" w:lineRule="auto"/>
    </w:pPr>
    <w:rPr>
      <w:color w:val="404040"/>
      <w:sz w:val="20"/>
    </w:rPr>
    <w:tblPr/>
  </w:style>
  <w:style w:type="table" w:customStyle="1" w:styleId="GridTable4-Accent6">
    <w:name w:val="Grid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stTable4-Accent6">
    <w:name w:val="List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ListTable4-Accent4">
    <w:name w:val="List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ListTable6Colorful-Accent2">
    <w:name w:val="List Table 6 Colorful - Accent 2"/>
    <w:basedOn w:val="a1"/>
    <w:pPr>
      <w:spacing w:after="0" w:line="240" w:lineRule="auto"/>
    </w:pPr>
    <w:tblPr>
      <w:tblBorders>
        <w:top w:val="single" w:sz="4" w:space="0" w:color="F4B184" w:themeColor="accent2" w:themeTint="97"/>
        <w:bottom w:val="single" w:sz="4" w:space="0" w:color="F4B184" w:themeColor="accent2" w:themeTint="97"/>
      </w:tblBorders>
    </w:tblPr>
  </w:style>
  <w:style w:type="table" w:customStyle="1" w:styleId="ListTable1Light-Accent3">
    <w:name w:val="List Table 1 Light - Accent 3"/>
    <w:basedOn w:val="a1"/>
    <w:pPr>
      <w:spacing w:after="0" w:line="240" w:lineRule="auto"/>
    </w:pPr>
    <w:tblPr/>
  </w:style>
  <w:style w:type="table" w:customStyle="1" w:styleId="GridTable1Light-Accent1">
    <w:name w:val="Grid Table 1 Light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ListTable3-Accent5">
    <w:name w:val="List Table 3 - Accent 5"/>
    <w:basedOn w:val="a1"/>
    <w:pPr>
      <w:spacing w:after="0" w:line="240" w:lineRule="auto"/>
    </w:pPr>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GridTable3-Accent4">
    <w:name w:val="Grid Table 3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1Light-Accent4">
    <w:name w:val="Grid Table 1 Light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Bordered-Accent6">
    <w:name w:val="Bordered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GridTable6Colorful-Accent1">
    <w:name w:val="Grid Table 6 Colorful - Accent 1"/>
    <w:basedOn w:val="a1"/>
    <w:pPr>
      <w:spacing w:after="0" w:line="240" w:lineRule="auto"/>
    </w:pPr>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4-Accent4">
    <w:name w:val="Grid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ListTable2-Accent4">
    <w:name w:val="List Table 2 - Accent 4"/>
    <w:basedOn w:val="a1"/>
    <w:pPr>
      <w:spacing w:after="0" w:line="240" w:lineRule="auto"/>
    </w:pPr>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BorderedLined-Accent5">
    <w:name w:val="Bordered &amp; Lined - Accent 5"/>
    <w:basedOn w:val="a1"/>
    <w:pPr>
      <w:spacing w:after="0" w:line="240" w:lineRule="auto"/>
    </w:pPr>
    <w:rPr>
      <w:color w:val="404040"/>
      <w:sz w:val="2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GridTable2-Accent3">
    <w:name w:val="Grid Table 2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BorderedLined-Accent1">
    <w:name w:val="Bordered &amp; Lined - Accent 1"/>
    <w:basedOn w:val="a1"/>
    <w:pPr>
      <w:spacing w:after="0" w:line="240" w:lineRule="auto"/>
    </w:pPr>
    <w:rPr>
      <w:color w:val="404040"/>
      <w:sz w:val="2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Lined-Accent2">
    <w:name w:val="Lined - Accent 2"/>
    <w:basedOn w:val="a1"/>
    <w:pPr>
      <w:spacing w:after="0" w:line="240" w:lineRule="auto"/>
    </w:pPr>
    <w:rPr>
      <w:color w:val="404040"/>
      <w:sz w:val="20"/>
    </w:rPr>
    <w:tblPr/>
  </w:style>
  <w:style w:type="table" w:customStyle="1" w:styleId="ListTable1Light-Accent6">
    <w:name w:val="List Table 1 Light - Accent 6"/>
    <w:basedOn w:val="a1"/>
    <w:pPr>
      <w:spacing w:after="0" w:line="240" w:lineRule="auto"/>
    </w:pPr>
    <w:tblPr/>
  </w:style>
  <w:style w:type="table" w:customStyle="1" w:styleId="GridTable3-Accent6">
    <w:name w:val="Grid Table 3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6Colorful-Accent3">
    <w:name w:val="Grid Table 6 Colorful - Accent 3"/>
    <w:basedOn w:val="a1"/>
    <w:pPr>
      <w:spacing w:after="0" w:line="240" w:lineRule="auto"/>
    </w:p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7Colorful-Accent5">
    <w:name w:val="List Table 7 Colorful - Accent 5"/>
    <w:basedOn w:val="a1"/>
    <w:pPr>
      <w:spacing w:after="0" w:line="240" w:lineRule="auto"/>
    </w:pPr>
    <w:tblPr>
      <w:tblBorders>
        <w:right w:val="single" w:sz="4" w:space="0" w:color="8DA9DB" w:themeColor="accent5" w:themeTint="9A"/>
      </w:tblBorders>
    </w:tblPr>
  </w:style>
  <w:style w:type="table" w:customStyle="1" w:styleId="GridTable7Colorful-Accent5">
    <w:name w:val="Grid Table 7 Colorful - Accent 5"/>
    <w:basedOn w:val="a1"/>
    <w:pPr>
      <w:spacing w:after="0" w:line="240" w:lineRule="auto"/>
    </w:pPr>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ListTable4-Accent1">
    <w:name w:val="List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ListTable3-Accent3">
    <w:name w:val="List Table 3 - Accent 3"/>
    <w:basedOn w:val="a1"/>
    <w:pPr>
      <w:spacing w:after="0" w:line="240" w:lineRule="auto"/>
    </w:p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GridTable6Colorful-Accent5">
    <w:name w:val="Grid Table 6 Colorful - Accent 5"/>
    <w:basedOn w:val="a1"/>
    <w:pPr>
      <w:spacing w:after="0" w:line="240" w:lineRule="auto"/>
    </w:p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BorderedLined-Accent">
    <w:name w:val="Bordered &amp; Lined - Accent"/>
    <w:basedOn w:val="a1"/>
    <w:pPr>
      <w:spacing w:after="0" w:line="240" w:lineRule="auto"/>
    </w:pPr>
    <w:rPr>
      <w:color w:val="404040"/>
      <w:sz w:val="2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ListTable2-Accent1">
    <w:name w:val="List Table 2 - Accent 1"/>
    <w:basedOn w:val="a1"/>
    <w:pPr>
      <w:spacing w:after="0" w:line="240" w:lineRule="auto"/>
    </w:pPr>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styleId="-30">
    <w:name w:val="List Table 3"/>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GridTable2-Accent2">
    <w:name w:val="Grid Table 2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styleId="-70">
    <w:name w:val="Grid Table 7 Colorful"/>
    <w:basedOn w:val="a1"/>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5Dark-Accent2">
    <w:name w:val="List Table 5 Dark - Accent 2"/>
    <w:basedOn w:val="a1"/>
    <w:pPr>
      <w:spacing w:after="0" w:line="240" w:lineRule="auto"/>
    </w:pPr>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styleId="-10">
    <w:name w:val="List Table 1 Light"/>
    <w:basedOn w:val="a1"/>
    <w:pPr>
      <w:spacing w:after="0" w:line="240" w:lineRule="auto"/>
    </w:pPr>
    <w:tblPr/>
  </w:style>
  <w:style w:type="table" w:customStyle="1" w:styleId="GridTable7Colorful-Accent1">
    <w:name w:val="Grid Table 7 Colorful - Accent 1"/>
    <w:basedOn w:val="a1"/>
    <w:pPr>
      <w:spacing w:after="0" w:line="240" w:lineRule="auto"/>
    </w:pPr>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4-Accent1">
    <w:name w:val="Grid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110">
    <w:name w:val="Сетка таблицы1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Accent4">
    <w:name w:val="Bordered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styleId="-50">
    <w:name w:val="List Table 5 Dark"/>
    <w:basedOn w:val="a1"/>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4-Accent5">
    <w:name w:val="List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GridTable2-Accent4">
    <w:name w:val="Grid Table 2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5Dark-Accent1">
    <w:name w:val="Grid Table 5 Dark- Accent 1"/>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0.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641</Words>
  <Characters>3658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Золотухина Наталья Анатольевна</dc:creator>
  <cp:lastModifiedBy>Золотухина Наталья Анатольевна</cp:lastModifiedBy>
  <cp:revision>3</cp:revision>
  <dcterms:created xsi:type="dcterms:W3CDTF">2024-06-30T23:52:00Z</dcterms:created>
  <dcterms:modified xsi:type="dcterms:W3CDTF">2024-07-01T00:48:00Z</dcterms:modified>
</cp:coreProperties>
</file>