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</w:t>
            </w:r>
            <w:r>
              <w:rPr>
                <w:rFonts w:ascii="Times New Roman" w:hAnsi="Times New Roman"/>
                <w:b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sz w:val="28"/>
              </w:rPr>
              <w:t>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приложение к постановлению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Правительства Камчатского края от </w:t>
            </w:r>
            <w:r>
              <w:rPr>
                <w:rFonts w:ascii="Times New Roman" w:hAnsi="Times New Roman"/>
                <w:b w:val="1"/>
                <w:sz w:val="28"/>
              </w:rPr>
              <w:t>12</w:t>
            </w:r>
            <w:r>
              <w:rPr>
                <w:rFonts w:ascii="Times New Roman" w:hAnsi="Times New Roman"/>
                <w:b w:val="1"/>
                <w:sz w:val="28"/>
              </w:rPr>
              <w:t>.12.</w:t>
            </w:r>
            <w:r>
              <w:rPr>
                <w:rFonts w:ascii="Times New Roman" w:hAnsi="Times New Roman"/>
                <w:b w:val="1"/>
                <w:sz w:val="28"/>
              </w:rPr>
              <w:t xml:space="preserve">2022 № </w:t>
            </w:r>
            <w:r>
              <w:rPr>
                <w:rFonts w:ascii="Times New Roman" w:hAnsi="Times New Roman"/>
                <w:b w:val="1"/>
                <w:sz w:val="28"/>
              </w:rPr>
              <w:t>664</w:t>
            </w:r>
            <w:r>
              <w:rPr>
                <w:rFonts w:ascii="Times New Roman" w:hAnsi="Times New Roman"/>
                <w:b w:val="1"/>
                <w:sz w:val="28"/>
              </w:rPr>
              <w:t>-П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предоставления субсидий на возмещение части затрат, связанных с содержанием идентифицированных коров в отдаленных муниципальных образованиях в Камчатском крае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5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равительства Камчатского края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.2022 № </w:t>
      </w:r>
      <w:r>
        <w:rPr>
          <w:rFonts w:ascii="Times New Roman" w:hAnsi="Times New Roman"/>
          <w:sz w:val="28"/>
        </w:rPr>
        <w:t>664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 «</w:t>
      </w:r>
      <w:r>
        <w:rPr>
          <w:rStyle w:val="Style_4_ch"/>
          <w:rFonts w:ascii="Times New Roman" w:hAnsi="Times New Roman"/>
          <w:sz w:val="28"/>
        </w:rPr>
        <w:t xml:space="preserve">Об утверждении Порядка </w:t>
      </w:r>
      <w:r>
        <w:rPr>
          <w:rStyle w:val="Style_4_ch"/>
          <w:rFonts w:ascii="Times New Roman" w:hAnsi="Times New Roman"/>
          <w:sz w:val="28"/>
        </w:rPr>
        <w:t>предоставления субсидий на возмещение части затрат, связанных с содержанием идентифицированных коров в отдаленных муниципальных образованиях в Камчатском крае</w:t>
      </w:r>
      <w:r>
        <w:rPr>
          <w:rStyle w:val="Style_4_ch"/>
          <w:rFonts w:ascii="Times New Roman" w:hAnsi="Times New Roman"/>
          <w:sz w:val="28"/>
        </w:rPr>
        <w:t xml:space="preserve">» </w:t>
      </w:r>
      <w:r>
        <w:rPr>
          <w:rStyle w:val="Style_4_ch"/>
          <w:rFonts w:ascii="Times New Roman" w:hAnsi="Times New Roman"/>
          <w:sz w:val="28"/>
        </w:rPr>
        <w:t>следующие изменения:</w:t>
      </w:r>
    </w:p>
    <w:p w14:paraId="16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абзац первый части 1 изложить в следующей редакции:</w:t>
      </w:r>
    </w:p>
    <w:p w14:paraId="17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Настоящий Порядок разработан в целях достижения результата </w:t>
      </w:r>
      <w:r>
        <w:rPr>
          <w:rFonts w:ascii="Times New Roman" w:hAnsi="Times New Roman"/>
          <w:sz w:val="28"/>
        </w:rPr>
        <w:t xml:space="preserve">регионального проекта </w:t>
      </w:r>
      <w:r>
        <w:rPr>
          <w:rStyle w:val="Style_4_ch"/>
          <w:rFonts w:ascii="Times New Roman" w:hAnsi="Times New Roman"/>
          <w:sz w:val="28"/>
        </w:rPr>
        <w:t>«</w:t>
      </w:r>
      <w:r>
        <w:rPr>
          <w:rStyle w:val="Style_4_ch"/>
          <w:rFonts w:ascii="Times New Roman" w:hAnsi="Times New Roman"/>
          <w:sz w:val="28"/>
        </w:rPr>
        <w:t>Развитие производства продукции животноводства</w:t>
      </w:r>
      <w:r>
        <w:rPr>
          <w:rStyle w:val="Style_4_ch"/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направлению расходов </w:t>
      </w:r>
      <w:r>
        <w:rPr>
          <w:rStyle w:val="Style_4_ch"/>
          <w:rFonts w:ascii="Times New Roman" w:hAnsi="Times New Roman"/>
          <w:sz w:val="28"/>
        </w:rPr>
        <w:t>«</w:t>
      </w:r>
      <w:bookmarkStart w:id="2" w:name="_GoBack"/>
      <w:r>
        <w:rPr>
          <w:rStyle w:val="Style_4_ch"/>
          <w:rFonts w:ascii="Times New Roman" w:hAnsi="Times New Roman"/>
          <w:sz w:val="28"/>
        </w:rPr>
        <w:t>Г</w:t>
      </w:r>
      <w:r>
        <w:rPr>
          <w:rStyle w:val="Style_4_ch"/>
          <w:rFonts w:ascii="Times New Roman" w:hAnsi="Times New Roman"/>
          <w:sz w:val="28"/>
        </w:rPr>
        <w:t>осударственная поддержка сельскохозяйственных товаропроизводителей в целях возмещения части затрат, связанных с содержанием идентифицированных коров</w:t>
      </w:r>
      <w:bookmarkEnd w:id="2"/>
      <w:r>
        <w:rPr>
          <w:rStyle w:val="Style_4_ch"/>
          <w:rFonts w:ascii="Times New Roman" w:hAnsi="Times New Roman"/>
          <w:sz w:val="28"/>
        </w:rPr>
        <w:t>»</w:t>
      </w:r>
      <w:r>
        <w:rPr>
          <w:rStyle w:val="Style_4_ch"/>
          <w:rFonts w:ascii="Times New Roman" w:hAnsi="Times New Roman"/>
          <w:sz w:val="28"/>
        </w:rPr>
        <w:t xml:space="preserve"> государс</w:t>
      </w:r>
      <w:r>
        <w:rPr>
          <w:rFonts w:ascii="Times New Roman" w:hAnsi="Times New Roman"/>
          <w:sz w:val="28"/>
        </w:rPr>
        <w:t>твенной программы Камчатского края «Развитие сельского хозяйства и регулирование рынков сельскохозяйственной продукции, сырья и п</w:t>
      </w:r>
      <w:r>
        <w:rPr>
          <w:rFonts w:ascii="Times New Roman" w:hAnsi="Times New Roman"/>
          <w:sz w:val="28"/>
        </w:rPr>
        <w:t xml:space="preserve">родовольствия Камчатского края», </w:t>
      </w:r>
      <w:r>
        <w:rPr>
          <w:rFonts w:ascii="Times New Roman" w:hAnsi="Times New Roman"/>
          <w:color w:val="000000"/>
          <w:sz w:val="28"/>
        </w:rPr>
        <w:t>утвержденной постановлением Правительства Камчатского края от 29.12.2023 № 715-П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Госпрограмма), и определяет порядок и условия предоставления за счет средств краевого бюджета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возмещение части затрат (без учета налога на добавленную стоимость),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связанных с содержанием идентифицированных коров </w:t>
      </w:r>
      <w:r>
        <w:rPr>
          <w:rStyle w:val="Style_4_ch"/>
          <w:rFonts w:ascii="Times New Roman" w:hAnsi="Times New Roman"/>
          <w:sz w:val="28"/>
        </w:rPr>
        <w:t>в отдаленных муниципальных образованиях в Камчатском крае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 xml:space="preserve">(далее </w:t>
      </w:r>
      <w:r>
        <w:rPr>
          <w:rStyle w:val="Style_4_ch"/>
          <w:rFonts w:ascii="Times New Roman" w:hAnsi="Times New Roman"/>
          <w:sz w:val="28"/>
        </w:rPr>
        <w:t>–</w:t>
      </w:r>
      <w:r>
        <w:rPr>
          <w:rStyle w:val="Style_4_ch"/>
          <w:rFonts w:ascii="Times New Roman" w:hAnsi="Times New Roman"/>
          <w:sz w:val="28"/>
        </w:rPr>
        <w:t xml:space="preserve"> субсидия).</w:t>
      </w:r>
      <w:r>
        <w:rPr>
          <w:rStyle w:val="Style_4_ch"/>
          <w:rFonts w:ascii="Times New Roman" w:hAnsi="Times New Roman"/>
          <w:sz w:val="28"/>
        </w:rPr>
        <w:t>»;</w:t>
      </w:r>
    </w:p>
    <w:p w14:paraId="18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часть 13 дополнить пунктами 6 и 7 следующего содержания:</w:t>
      </w:r>
    </w:p>
    <w:p w14:paraId="19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6) 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A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участник отбора (получатель субсидии)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r>
        <w:rPr>
          <w:rFonts w:ascii="Times New Roman" w:hAnsi="Times New Roman"/>
          <w:sz w:val="28"/>
        </w:rPr>
        <w:t>»;</w:t>
      </w:r>
    </w:p>
    <w:p w14:paraId="1B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дополнить частью 4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C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лицом:</w:t>
      </w:r>
    </w:p>
    <w:p w14:paraId="1D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1E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rFonts w:ascii="Times New Roman" w:hAnsi="Times New Roman"/>
          <w:sz w:val="28"/>
        </w:rPr>
        <w:t>»;</w:t>
      </w:r>
    </w:p>
    <w:p w14:paraId="1F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дополнить частью 4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14:paraId="20000000">
      <w:pPr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1000000">
      <w:pPr>
        <w:pStyle w:val="Style_5"/>
        <w:spacing w:after="0" w:line="228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дня </w:t>
      </w:r>
      <w:r>
        <w:rPr>
          <w:rFonts w:ascii="Times New Roman" w:hAnsi="Times New Roman"/>
          <w:sz w:val="28"/>
        </w:rPr>
        <w:t xml:space="preserve">его официального опубликования и </w:t>
      </w:r>
      <w:r>
        <w:rPr>
          <w:rFonts w:ascii="Times New Roman" w:hAnsi="Times New Roman"/>
          <w:sz w:val="28"/>
        </w:rPr>
        <w:t>распространяется на правоотношения, возникшие с 01.01.2024.</w:t>
      </w:r>
    </w:p>
    <w:p w14:paraId="22000000">
      <w:pPr>
        <w:spacing w:after="0" w:line="228" w:lineRule="auto"/>
        <w:ind w:firstLine="709" w:left="0"/>
        <w:jc w:val="both"/>
        <w:rPr>
          <w:rFonts w:ascii="Times New Roman" w:hAnsi="Times New Roman"/>
        </w:rPr>
      </w:pPr>
    </w:p>
    <w:p w14:paraId="23000000">
      <w:pPr>
        <w:spacing w:after="0" w:line="228" w:lineRule="auto"/>
        <w:ind w:firstLine="709" w:left="0"/>
        <w:jc w:val="both"/>
        <w:rPr>
          <w:rFonts w:ascii="Times New Roman" w:hAnsi="Times New Roman"/>
        </w:rPr>
      </w:pPr>
    </w:p>
    <w:p w14:paraId="24000000">
      <w:pPr>
        <w:spacing w:after="0" w:line="216" w:lineRule="auto"/>
        <w:ind w:firstLine="709" w:left="0"/>
        <w:jc w:val="both"/>
        <w:rPr>
          <w:rFonts w:ascii="Times New Roman" w:hAnsi="Times New Roman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99"/>
        <w:gridCol w:w="3565"/>
        <w:gridCol w:w="2423"/>
      </w:tblGrid>
      <w:tr>
        <w:trPr>
          <w:trHeight w:hRule="atLeast" w:val="1135"/>
          <w:hidden w:val="0"/>
        </w:trPr>
        <w:tc>
          <w:tcPr>
            <w:tcW w:type="dxa" w:w="3599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16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6000000">
            <w:pPr>
              <w:spacing w:after="0" w:line="216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65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16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3"/>
          </w:p>
          <w:p w14:paraId="28000000">
            <w:pPr>
              <w:spacing w:after="0" w:line="216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23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16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A000000">
            <w:pPr>
              <w:spacing w:after="0" w:line="216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B000000">
      <w:pPr>
        <w:spacing w:after="0" w:line="216" w:lineRule="auto"/>
        <w:ind/>
        <w:rPr>
          <w:rFonts w:ascii="Times New Roman" w:hAnsi="Times New Roman"/>
          <w:color w:val="000000"/>
          <w:sz w:val="28"/>
        </w:rPr>
      </w:pPr>
    </w:p>
    <w:sectPr>
      <w:headerReference r:id="rId1" w:type="default"/>
      <w:pgSz w:h="16848" w:orient="portrait" w:w="11908"/>
      <w:pgMar w:bottom="1020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7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Знак примечания1"/>
    <w:basedOn w:val="Style_7"/>
    <w:link w:val="Style_6_ch"/>
    <w:rPr>
      <w:sz w:val="16"/>
    </w:rPr>
  </w:style>
  <w:style w:styleId="Style_6_ch" w:type="character">
    <w:name w:val="Знак примечания1"/>
    <w:basedOn w:val="Style_7_ch"/>
    <w:link w:val="Style_6"/>
    <w:rPr>
      <w:sz w:val="16"/>
    </w:rPr>
  </w:style>
  <w:style w:styleId="Style_8" w:type="paragraph">
    <w:name w:val="toc 2"/>
    <w:next w:val="Style_4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4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Гиперссылка1"/>
    <w:basedOn w:val="Style_7"/>
    <w:link w:val="Style_14_ch"/>
    <w:rPr>
      <w:color w:themeColor="hyperlink" w:val="0563C1"/>
      <w:u w:val="single"/>
    </w:rPr>
  </w:style>
  <w:style w:styleId="Style_14_ch" w:type="character">
    <w:name w:val="Гиперссылка1"/>
    <w:basedOn w:val="Style_7_ch"/>
    <w:link w:val="Style_14"/>
    <w:rPr>
      <w:color w:themeColor="hyperlink" w:val="0563C1"/>
      <w:u w:val="single"/>
    </w:rPr>
  </w:style>
  <w:style w:styleId="Style_15" w:type="paragraph">
    <w:name w:val="annotation text"/>
    <w:basedOn w:val="Style_4"/>
    <w:link w:val="Style_15_ch"/>
    <w:pPr>
      <w:spacing w:line="240" w:lineRule="auto"/>
      <w:ind/>
    </w:pPr>
    <w:rPr>
      <w:sz w:val="20"/>
    </w:rPr>
  </w:style>
  <w:style w:styleId="Style_15_ch" w:type="character">
    <w:name w:val="annotation text"/>
    <w:basedOn w:val="Style_4_ch"/>
    <w:link w:val="Style_15"/>
    <w:rPr>
      <w:sz w:val="20"/>
    </w:rPr>
  </w:style>
  <w:style w:styleId="Style_16" w:type="paragraph">
    <w:name w:val="Заголовок 2 Знак1"/>
    <w:link w:val="Style_16_ch"/>
    <w:rPr>
      <w:rFonts w:ascii="XO Thames" w:hAnsi="XO Thames"/>
      <w:b w:val="1"/>
      <w:sz w:val="28"/>
    </w:rPr>
  </w:style>
  <w:style w:styleId="Style_16_ch" w:type="character">
    <w:name w:val="Заголовок 2 Знак1"/>
    <w:link w:val="Style_16"/>
    <w:rPr>
      <w:rFonts w:ascii="XO Thames" w:hAnsi="XO Thames"/>
      <w:b w:val="1"/>
      <w:sz w:val="28"/>
    </w:rPr>
  </w:style>
  <w:style w:styleId="Style_17" w:type="paragraph">
    <w:name w:val="Комментарий"/>
    <w:basedOn w:val="Style_4"/>
    <w:next w:val="Style_4"/>
    <w:link w:val="Style_17_ch"/>
    <w:pPr>
      <w:spacing w:after="0" w:before="75" w:line="240" w:lineRule="auto"/>
      <w:ind w:firstLine="0" w:left="170"/>
      <w:jc w:val="both"/>
    </w:pPr>
    <w:rPr>
      <w:rFonts w:ascii="Arial" w:hAnsi="Arial"/>
      <w:color w:val="353842"/>
      <w:sz w:val="24"/>
      <w:shd w:fill="F0F0F0" w:val="clear"/>
    </w:rPr>
  </w:style>
  <w:style w:styleId="Style_17_ch" w:type="character">
    <w:name w:val="Комментарий"/>
    <w:basedOn w:val="Style_4_ch"/>
    <w:link w:val="Style_17"/>
    <w:rPr>
      <w:rFonts w:ascii="Arial" w:hAnsi="Arial"/>
      <w:color w:val="353842"/>
      <w:sz w:val="24"/>
      <w:shd w:fill="F0F0F0" w:val="clear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3"/>
    <w:next w:val="Style_4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Нормальный (таблица)"/>
    <w:basedOn w:val="Style_4"/>
    <w:next w:val="Style_4"/>
    <w:link w:val="Style_21_ch"/>
    <w:pPr>
      <w:spacing w:after="0" w:line="240" w:lineRule="auto"/>
      <w:ind/>
      <w:jc w:val="both"/>
    </w:pPr>
    <w:rPr>
      <w:rFonts w:ascii="Arial" w:hAnsi="Arial"/>
      <w:sz w:val="24"/>
    </w:rPr>
  </w:style>
  <w:style w:styleId="Style_21_ch" w:type="character">
    <w:name w:val="Нормальный (таблица)"/>
    <w:basedOn w:val="Style_4_ch"/>
    <w:link w:val="Style_21"/>
    <w:rPr>
      <w:rFonts w:ascii="Arial" w:hAnsi="Arial"/>
      <w:sz w:val="24"/>
    </w:rPr>
  </w:style>
  <w:style w:styleId="Style_22" w:type="paragraph">
    <w:name w:val="annotation reference"/>
    <w:basedOn w:val="Style_19"/>
    <w:link w:val="Style_22_ch"/>
    <w:rPr>
      <w:sz w:val="16"/>
    </w:rPr>
  </w:style>
  <w:style w:styleId="Style_22_ch" w:type="character">
    <w:name w:val="annotation reference"/>
    <w:basedOn w:val="Style_19_ch"/>
    <w:link w:val="Style_22"/>
    <w:rPr>
      <w:sz w:val="16"/>
    </w:rPr>
  </w:style>
  <w:style w:styleId="Style_5" w:type="paragraph">
    <w:name w:val="List Paragraph"/>
    <w:basedOn w:val="Style_4"/>
    <w:link w:val="Style_5_ch"/>
    <w:pPr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23" w:type="paragraph">
    <w:name w:val="heading 5"/>
    <w:next w:val="Style_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3_ch" w:type="character">
    <w:name w:val="heading 5"/>
    <w:link w:val="Style_23"/>
    <w:rPr>
      <w:rFonts w:ascii="XO Thames" w:hAnsi="XO Thames"/>
      <w:b w:val="1"/>
    </w:rPr>
  </w:style>
  <w:style w:styleId="Style_24" w:type="paragraph">
    <w:name w:val="heading 1"/>
    <w:next w:val="Style_4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annotation subject"/>
    <w:basedOn w:val="Style_15"/>
    <w:next w:val="Style_15"/>
    <w:link w:val="Style_25_ch"/>
    <w:rPr>
      <w:b w:val="1"/>
    </w:rPr>
  </w:style>
  <w:style w:styleId="Style_25_ch" w:type="character">
    <w:name w:val="annotation subject"/>
    <w:basedOn w:val="Style_15_ch"/>
    <w:link w:val="Style_25"/>
    <w:rPr>
      <w:b w:val="1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</w:rPr>
  </w:style>
  <w:style w:styleId="Style_27_ch" w:type="character">
    <w:name w:val="Footnote"/>
    <w:link w:val="Style_27"/>
    <w:rPr>
      <w:rFonts w:ascii="XO Thames" w:hAnsi="XO Thames"/>
    </w:rPr>
  </w:style>
  <w:style w:styleId="Style_28" w:type="paragraph">
    <w:name w:val="toc 1"/>
    <w:next w:val="Style_4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s_1"/>
    <w:basedOn w:val="Style_4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s_1"/>
    <w:basedOn w:val="Style_4_ch"/>
    <w:link w:val="Style_29"/>
    <w:rPr>
      <w:rFonts w:ascii="Times New Roman" w:hAnsi="Times New Roman"/>
      <w:sz w:val="24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4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Plain Text"/>
    <w:basedOn w:val="Style_4"/>
    <w:link w:val="Style_32_ch"/>
    <w:pPr>
      <w:spacing w:after="0" w:line="240" w:lineRule="auto"/>
      <w:ind/>
    </w:pPr>
    <w:rPr>
      <w:rFonts w:ascii="Calibri" w:hAnsi="Calibri"/>
    </w:rPr>
  </w:style>
  <w:style w:styleId="Style_32_ch" w:type="character">
    <w:name w:val="Plain Text"/>
    <w:basedOn w:val="Style_4_ch"/>
    <w:link w:val="Style_32"/>
    <w:rPr>
      <w:rFonts w:ascii="Calibri" w:hAnsi="Calibri"/>
    </w:rPr>
  </w:style>
  <w:style w:styleId="Style_33" w:type="paragraph">
    <w:name w:val="Normal (Web)"/>
    <w:basedOn w:val="Style_4"/>
    <w:link w:val="Style_3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_ch" w:type="character">
    <w:name w:val="Normal (Web)"/>
    <w:basedOn w:val="Style_4_ch"/>
    <w:link w:val="Style_33"/>
    <w:rPr>
      <w:rFonts w:ascii="Times New Roman" w:hAnsi="Times New Roman"/>
      <w:sz w:val="24"/>
    </w:rPr>
  </w:style>
  <w:style w:styleId="Style_34" w:type="paragraph">
    <w:name w:val="s_9"/>
    <w:basedOn w:val="Style_4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s_9"/>
    <w:basedOn w:val="Style_4_ch"/>
    <w:link w:val="Style_34"/>
    <w:rPr>
      <w:rFonts w:ascii="Times New Roman" w:hAnsi="Times New Roman"/>
      <w:sz w:val="24"/>
    </w:rPr>
  </w:style>
  <w:style w:styleId="Style_35" w:type="paragraph">
    <w:name w:val="toc 8"/>
    <w:next w:val="Style_4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highlightsearch"/>
    <w:basedOn w:val="Style_7"/>
    <w:link w:val="Style_36_ch"/>
  </w:style>
  <w:style w:styleId="Style_36_ch" w:type="character">
    <w:name w:val="highlightsearch"/>
    <w:basedOn w:val="Style_7_ch"/>
    <w:link w:val="Style_36"/>
  </w:style>
  <w:style w:styleId="Style_37" w:type="paragraph">
    <w:name w:val="footer"/>
    <w:basedOn w:val="Style_4"/>
    <w:link w:val="Style_3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7_ch" w:type="character">
    <w:name w:val="footer"/>
    <w:basedOn w:val="Style_4_ch"/>
    <w:link w:val="Style_37"/>
    <w:rPr>
      <w:rFonts w:ascii="Times New Roman" w:hAnsi="Times New Roman"/>
      <w:sz w:val="28"/>
    </w:rPr>
  </w:style>
  <w:style w:styleId="Style_38" w:type="paragraph">
    <w:name w:val="toc 5"/>
    <w:next w:val="Style_4"/>
    <w:link w:val="Style_38_ch"/>
    <w:uiPriority w:val="39"/>
    <w:pPr>
      <w:ind w:firstLine="0" w:left="800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Информация об изменениях документа"/>
    <w:basedOn w:val="Style_17"/>
    <w:next w:val="Style_4"/>
    <w:link w:val="Style_39_ch"/>
    <w:rPr>
      <w:i w:val="1"/>
    </w:rPr>
  </w:style>
  <w:style w:styleId="Style_39_ch" w:type="character">
    <w:name w:val="Информация об изменениях документа"/>
    <w:basedOn w:val="Style_17_ch"/>
    <w:link w:val="Style_39"/>
    <w:rPr>
      <w:i w:val="1"/>
    </w:rPr>
  </w:style>
  <w:style w:styleId="Style_40" w:type="paragraph">
    <w:name w:val="formattext"/>
    <w:basedOn w:val="Style_4"/>
    <w:link w:val="Style_4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0_ch" w:type="character">
    <w:name w:val="formattext"/>
    <w:basedOn w:val="Style_4_ch"/>
    <w:link w:val="Style_40"/>
    <w:rPr>
      <w:rFonts w:ascii="Times New Roman" w:hAnsi="Times New Roman"/>
      <w:sz w:val="24"/>
    </w:rPr>
  </w:style>
  <w:style w:styleId="Style_41" w:type="paragraph">
    <w:name w:val="docdata"/>
    <w:basedOn w:val="Style_4"/>
    <w:link w:val="Style_4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1_ch" w:type="character">
    <w:name w:val="docdata"/>
    <w:basedOn w:val="Style_4_ch"/>
    <w:link w:val="Style_41"/>
    <w:rPr>
      <w:rFonts w:ascii="Times New Roman" w:hAnsi="Times New Roman"/>
      <w:sz w:val="24"/>
    </w:rPr>
  </w:style>
  <w:style w:styleId="Style_42" w:type="paragraph">
    <w:name w:val="Subtitle"/>
    <w:next w:val="Style_4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Гипертекстовая ссылка"/>
    <w:basedOn w:val="Style_7"/>
    <w:link w:val="Style_43_ch"/>
    <w:rPr>
      <w:color w:val="106BBE"/>
    </w:rPr>
  </w:style>
  <w:style w:styleId="Style_43_ch" w:type="character">
    <w:name w:val="Гипертекстовая ссылка"/>
    <w:basedOn w:val="Style_7_ch"/>
    <w:link w:val="Style_43"/>
    <w:rPr>
      <w:color w:val="106BBE"/>
    </w:rPr>
  </w:style>
  <w:style w:styleId="Style_44" w:type="paragraph">
    <w:name w:val="Balloon Text"/>
    <w:basedOn w:val="Style_4"/>
    <w:link w:val="Style_44_ch"/>
    <w:pPr>
      <w:spacing w:after="0" w:line="240" w:lineRule="auto"/>
      <w:ind/>
    </w:pPr>
    <w:rPr>
      <w:rFonts w:ascii="Segoe UI" w:hAnsi="Segoe UI"/>
      <w:sz w:val="18"/>
    </w:rPr>
  </w:style>
  <w:style w:styleId="Style_44_ch" w:type="character">
    <w:name w:val="Balloon Text"/>
    <w:basedOn w:val="Style_4_ch"/>
    <w:link w:val="Style_44"/>
    <w:rPr>
      <w:rFonts w:ascii="Segoe UI" w:hAnsi="Segoe UI"/>
      <w:sz w:val="18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45" w:type="paragraph">
    <w:name w:val="Title"/>
    <w:next w:val="Style_4"/>
    <w:link w:val="Style_4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5_ch" w:type="character">
    <w:name w:val="Title"/>
    <w:link w:val="Style_45"/>
    <w:rPr>
      <w:rFonts w:ascii="XO Thames" w:hAnsi="XO Thames"/>
      <w:b w:val="1"/>
      <w:caps w:val="1"/>
      <w:sz w:val="40"/>
    </w:rPr>
  </w:style>
  <w:style w:styleId="Style_46" w:type="paragraph">
    <w:name w:val="heading 4"/>
    <w:next w:val="Style_4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heading 2"/>
    <w:next w:val="Style_4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styleId="Style_48" w:type="paragraph">
    <w:name w:val="ConsPlusNormal"/>
    <w:link w:val="Style_48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48_ch" w:type="character">
    <w:name w:val="ConsPlusNormal"/>
    <w:link w:val="Style_48"/>
    <w:rPr>
      <w:rFonts w:ascii="Arial" w:hAnsi="Arial"/>
      <w:sz w:val="20"/>
    </w:rPr>
  </w:style>
  <w:style w:styleId="Style_49" w:type="paragraph">
    <w:name w:val="Цветовое выделение"/>
    <w:link w:val="Style_49_ch"/>
    <w:rPr>
      <w:b w:val="1"/>
      <w:color w:val="26282F"/>
    </w:rPr>
  </w:style>
  <w:style w:styleId="Style_49_ch" w:type="character">
    <w:name w:val="Цветовое выделение"/>
    <w:link w:val="Style_49"/>
    <w:rPr>
      <w:b w:val="1"/>
      <w:color w:val="26282F"/>
    </w:rPr>
  </w:style>
  <w:style w:styleId="Style_50" w:type="table">
    <w:name w:val="Сетка таблицы3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2" w:type="table">
    <w:name w:val="Сетка таблицы2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3" w:type="table">
    <w:name w:val="Сетка таблицы1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2024-01-06T03:18:08Z</dcterms:modified>
</cp:coreProperties>
</file>