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/>
        <w:ind/>
        <w:jc w:val="center"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8"/>
        </w:rPr>
        <w:t>МИНИСТЕРСТВО СЕЛЬСКОГО ХОЗЯЙСТВА,</w:t>
      </w:r>
    </w:p>
    <w:p w14:paraId="0A000000">
      <w:pPr>
        <w:spacing w:after="0"/>
        <w:ind/>
        <w:jc w:val="center"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8"/>
        </w:rPr>
        <w:t>ПИЩЕВОЙ И ПЕРЕРАБАТЫВАЮЩЕЙ ПРОМЫШЛЕННОСТИ</w:t>
      </w:r>
    </w:p>
    <w:p w14:paraId="0B000000">
      <w:pPr>
        <w:spacing w:after="0"/>
        <w:ind/>
        <w:jc w:val="center"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8"/>
        </w:rPr>
        <w:t> КАМЧАТСКОГО КРАЯ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3000000">
            <w:pPr>
              <w:spacing w:line="240" w:lineRule="auto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 202</w:t>
            </w: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положениями Федерального закона от 31.07.2020 </w:t>
      </w:r>
      <w:r>
        <w:br/>
      </w:r>
      <w:r>
        <w:rPr>
          <w:rFonts w:ascii="Times New Roman" w:hAnsi="Times New Roman"/>
          <w:sz w:val="28"/>
        </w:rPr>
        <w:t>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</w:rPr>
        <w:t xml:space="preserve"> </w:t>
      </w:r>
    </w:p>
    <w:p w14:paraId="1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t xml:space="preserve"> </w:t>
      </w:r>
      <w:r>
        <w:rPr>
          <w:rFonts w:ascii="Times New Roman" w:hAnsi="Times New Roman"/>
          <w:sz w:val="28"/>
        </w:rPr>
        <w:t>Утвердить Программу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 2024</w:t>
      </w:r>
      <w:r>
        <w:rPr>
          <w:rFonts w:ascii="Times New Roman" w:hAnsi="Times New Roman"/>
          <w:sz w:val="28"/>
        </w:rPr>
        <w:t xml:space="preserve"> год (далее – Программа профилактики) согласно приложению.</w:t>
      </w:r>
    </w:p>
    <w:p w14:paraId="1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управление ветеринарии </w:t>
      </w:r>
      <w:r>
        <w:rPr>
          <w:rFonts w:ascii="Times New Roman" w:hAnsi="Times New Roman"/>
          <w:sz w:val="28"/>
        </w:rPr>
        <w:t>Министерства сельского хозяйства</w:t>
      </w:r>
      <w:r>
        <w:rPr>
          <w:rFonts w:ascii="Times New Roman" w:hAnsi="Times New Roman"/>
          <w:sz w:val="28"/>
        </w:rPr>
        <w:t xml:space="preserve">, пищевой и перерабатывающей промышленности Камчатского края </w:t>
      </w:r>
      <w:r>
        <w:rPr>
          <w:rFonts w:ascii="Times New Roman" w:hAnsi="Times New Roman"/>
          <w:sz w:val="28"/>
        </w:rPr>
        <w:t>ответственным за реализацию П</w:t>
      </w:r>
      <w:r>
        <w:rPr>
          <w:rFonts w:ascii="Times New Roman" w:hAnsi="Times New Roman"/>
          <w:sz w:val="28"/>
        </w:rPr>
        <w:t>рограммы профилактики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приказа возложить на Никитина Артема Валерьевича, заместителя Министра – начальника управления ветеринарии Министерства сельского хозяйства, пищевой и перерабатывающей промышленности Камчатского края.</w:t>
      </w: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011"/>
        <w:gridCol w:w="4111"/>
        <w:gridCol w:w="2552"/>
      </w:tblGrid>
      <w:tr>
        <w:trPr>
          <w:trHeight w:hRule="atLeast" w:val="1338"/>
        </w:trPr>
        <w:tc>
          <w:tcPr>
            <w:tcW w:type="dxa" w:w="3011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4111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</w:p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3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В.П.Черныш</w:t>
            </w:r>
          </w:p>
        </w:tc>
      </w:tr>
    </w:tbl>
    <w:p w14:paraId="25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43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</w:t>
      </w:r>
      <w:r>
        <w:rPr>
          <w:rFonts w:ascii="Times New Roman" w:hAnsi="Times New Roman"/>
          <w:sz w:val="28"/>
        </w:rPr>
        <w:t>Министерства сельского хозяйства, пищевой и перерабатывающей промышленности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Камчатского края </w:t>
      </w:r>
    </w:p>
    <w:p w14:paraId="44000000">
      <w:pPr>
        <w:spacing w:after="0" w:line="240" w:lineRule="auto"/>
        <w:ind w:firstLine="0" w:left="5245"/>
        <w:jc w:val="both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color w:val="FFFFFF"/>
          <w:sz w:val="28"/>
        </w:rPr>
        <w:t>[</w:t>
      </w:r>
      <w:r>
        <w:rPr>
          <w:rFonts w:ascii="Times New Roman" w:hAnsi="Times New Roman"/>
          <w:color w:val="FFFFFF"/>
          <w:sz w:val="28"/>
        </w:rPr>
        <w:t>Д</w:t>
      </w:r>
      <w:r>
        <w:rPr>
          <w:rFonts w:ascii="Times New Roman" w:hAnsi="Times New Roman"/>
          <w:color w:val="FFFFFF"/>
          <w:sz w:val="20"/>
        </w:rPr>
        <w:t>ата регистрации</w:t>
      </w:r>
      <w:r>
        <w:rPr>
          <w:rFonts w:ascii="Times New Roman" w:hAnsi="Times New Roman"/>
          <w:color w:val="FFFFFF"/>
          <w:sz w:val="20"/>
        </w:rPr>
        <w:t xml:space="preserve">]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FFFFFF"/>
          <w:sz w:val="28"/>
        </w:rPr>
        <w:t>[</w:t>
      </w:r>
      <w:r>
        <w:rPr>
          <w:rFonts w:ascii="Times New Roman" w:hAnsi="Times New Roman"/>
          <w:color w:val="FFFFFF"/>
          <w:sz w:val="28"/>
        </w:rPr>
        <w:t>Н</w:t>
      </w:r>
      <w:r>
        <w:rPr>
          <w:rFonts w:ascii="Times New Roman" w:hAnsi="Times New Roman"/>
          <w:color w:val="FFFFFF"/>
          <w:sz w:val="18"/>
        </w:rPr>
        <w:t>омер документа</w:t>
      </w:r>
      <w:r>
        <w:rPr>
          <w:rFonts w:ascii="Times New Roman" w:hAnsi="Times New Roman"/>
          <w:color w:val="FFFFFF"/>
          <w:sz w:val="20"/>
        </w:rPr>
        <w:t>]</w:t>
      </w:r>
    </w:p>
    <w:p w14:paraId="45000000">
      <w:pPr>
        <w:ind/>
        <w:jc w:val="center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</w:t>
      </w:r>
    </w:p>
    <w:p w14:paraId="47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14:paraId="49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4A000000">
      <w:pPr>
        <w:numPr>
          <w:numId w:val="1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Министерством сельского хозяйства, пищевой и перерабатывающей промышленности Камчатского края регионального государственного контроля (надзора) в области обращения с животными на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(далее соответственно – Министерство, Программа профилактики).</w:t>
      </w:r>
    </w:p>
    <w:p w14:paraId="4B000000">
      <w:pPr>
        <w:numPr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егиональный контроль</w:t>
      </w:r>
      <w:r>
        <w:rPr>
          <w:rFonts w:ascii="Times New Roman" w:hAnsi="Times New Roman"/>
          <w:sz w:val="28"/>
        </w:rPr>
        <w:t xml:space="preserve"> осуществляется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 с </w:t>
      </w:r>
      <w:r>
        <w:rPr>
          <w:rFonts w:ascii="Times New Roman" w:hAnsi="Times New Roman"/>
          <w:sz w:val="28"/>
        </w:rPr>
        <w:t>пунктом</w:t>
      </w:r>
      <w:r>
        <w:rPr>
          <w:rFonts w:ascii="Times New Roman" w:hAnsi="Times New Roman"/>
          <w:sz w:val="28"/>
        </w:rPr>
        <w:t xml:space="preserve"> 35.1 Положения о Министерстве, утвержде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ного постановлением Правительства Камчатск</w:t>
      </w:r>
      <w:r>
        <w:rPr>
          <w:rFonts w:ascii="Times New Roman" w:hAnsi="Times New Roman"/>
          <w:sz w:val="28"/>
        </w:rPr>
        <w:t>ого края от 24.04.2023 № 233-П.</w:t>
      </w:r>
    </w:p>
    <w:p w14:paraId="4C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3. Предметом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регионального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государственного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контроля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(надзора) в области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обращения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с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животными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</w:t>
      </w:r>
      <w:r>
        <w:rPr>
          <w:rStyle w:val="Style_3_ch"/>
          <w:rFonts w:ascii="Times New Roman" w:hAnsi="Times New Roman"/>
          <w:sz w:val="28"/>
        </w:rPr>
        <w:t xml:space="preserve">ых Федеральным законом </w:t>
      </w:r>
      <w:r>
        <w:rPr>
          <w:rStyle w:val="Style_3_ch"/>
          <w:rFonts w:ascii="Times New Roman" w:hAnsi="Times New Roman"/>
          <w:sz w:val="28"/>
        </w:rPr>
        <w:t xml:space="preserve">от 27.12.2018 № 498-ФЗ «Об ответственном обращении с животными и о внесении изменений в отдельные законодательные акты Российской Федерации» </w:t>
      </w:r>
      <w:r>
        <w:rPr>
          <w:rStyle w:val="Style_3_ch"/>
          <w:rFonts w:ascii="Times New Roman" w:hAnsi="Times New Roman"/>
          <w:sz w:val="28"/>
        </w:rPr>
        <w:t>и</w:t>
      </w:r>
      <w:r>
        <w:rPr>
          <w:rStyle w:val="Style_3_ch"/>
          <w:rFonts w:ascii="Times New Roman" w:hAnsi="Times New Roman"/>
          <w:sz w:val="28"/>
        </w:rPr>
        <w:t xml:space="preserve">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них.</w:t>
      </w:r>
    </w:p>
    <w:p w14:paraId="4D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4E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II. Анализ текущего состояния осуществления вида контроля, описание текущего развития профилактической деятельности Министерства</w:t>
      </w:r>
      <w:r>
        <w:rPr>
          <w:rStyle w:val="Style_3_ch"/>
          <w:rFonts w:ascii="Times New Roman" w:hAnsi="Times New Roman"/>
          <w:sz w:val="28"/>
        </w:rPr>
        <w:t xml:space="preserve"> характеристика проблем, на решение которых направлена программа профилактики</w:t>
      </w:r>
    </w:p>
    <w:p w14:paraId="4F000000">
      <w:pPr>
        <w:spacing w:after="0" w:before="0" w:line="240" w:lineRule="auto"/>
        <w:ind/>
        <w:contextualSpacing w:val="1"/>
        <w:jc w:val="both"/>
        <w:rPr>
          <w:sz w:val="28"/>
        </w:rPr>
      </w:pPr>
    </w:p>
    <w:p w14:paraId="5000000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Министерство осуществляет региональный государственный контроль (надзор) в области обращения с животными на территории Камчатского края. </w:t>
      </w:r>
    </w:p>
    <w:p w14:paraId="5100000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Региональный государственный контроль (надзор) в области обращения с животными направлен на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Федеральным законом от 27.12.2018 № 498 «Об ответственном обращении с животными и о внесении изменений в отдельные законодательные акты Российской Федерации»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них.</w:t>
      </w:r>
    </w:p>
    <w:p w14:paraId="5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6. Региональный государственный контроль (надзор) осуществляется посредством:</w:t>
      </w:r>
    </w:p>
    <w:p w14:paraId="53000000">
      <w:pPr>
        <w:numPr>
          <w:numId w:val="2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по обращению с животными; </w:t>
      </w:r>
    </w:p>
    <w:p w14:paraId="54000000">
      <w:pPr>
        <w:numPr>
          <w:numId w:val="2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55000000">
      <w:pPr>
        <w:numPr>
          <w:numId w:val="2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организации и проведения мероприятий по профилактике рисков причинения вреда (ущерба) охраняемым законом ценностям; </w:t>
      </w:r>
    </w:p>
    <w:p w14:paraId="56000000">
      <w:pPr>
        <w:numPr>
          <w:numId w:val="2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57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7. </w:t>
      </w:r>
      <w:r>
        <w:rPr>
          <w:rFonts w:ascii="Times New Roman" w:hAnsi="Times New Roman"/>
          <w:sz w:val="28"/>
          <w:u w:val="none"/>
        </w:rPr>
        <w:t>Подконтрольными субъект</w:t>
      </w:r>
      <w:r>
        <w:rPr>
          <w:rFonts w:ascii="Times New Roman" w:hAnsi="Times New Roman"/>
          <w:sz w:val="28"/>
        </w:rPr>
        <w:t xml:space="preserve">ами являются физические лица, юридические лица и индивидуальные предприниматели и органы местного </w:t>
      </w:r>
      <w:r>
        <w:rPr>
          <w:rFonts w:ascii="Times New Roman" w:hAnsi="Times New Roman"/>
          <w:sz w:val="28"/>
        </w:rPr>
        <w:t>самоуправления, осуществляющие деятельность, подлежащую региональному государственному контролю (надзору) в области обращения с животными, в том числе осуществляющие деятельность, связанную с содержанием и отловом животных без владельцев.</w:t>
      </w:r>
    </w:p>
    <w:p w14:paraId="58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Министерством мероприятий по региональному государственному контролю (надзору), размещен на официальном сайте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информационно-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оммуникационной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«Интернет»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"https://www.kamgov.ru/minselhoz"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https://www.kamgov.ru/minselhoz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59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  <w:u w:val="single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 xml:space="preserve">8. </w:t>
      </w:r>
      <w:r>
        <w:rPr>
          <w:rFonts w:ascii="Times New Roman" w:hAnsi="Times New Roman"/>
          <w:sz w:val="28"/>
          <w:u w:val="none"/>
          <w:shd w:fill="FFD821" w:val="clear"/>
        </w:rPr>
        <w:t>Данные о проведенных мероприятия</w:t>
      </w:r>
      <w:r>
        <w:rPr>
          <w:rFonts w:ascii="Times New Roman" w:hAnsi="Times New Roman"/>
          <w:sz w:val="28"/>
          <w:u w:val="none"/>
          <w:shd w:fill="FFD821" w:val="clear"/>
        </w:rPr>
        <w:t>х в 2023 году</w:t>
      </w:r>
      <w:r>
        <w:rPr>
          <w:rFonts w:ascii="Times New Roman" w:hAnsi="Times New Roman"/>
          <w:sz w:val="28"/>
          <w:u w:val="none"/>
          <w:shd w:fill="FFD821" w:val="clear"/>
        </w:rPr>
        <w:t xml:space="preserve">: </w:t>
      </w:r>
    </w:p>
    <w:p w14:paraId="5A000000">
      <w:pPr>
        <w:numPr>
          <w:numId w:val="3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>по состоянию на 29.09.2023 в Камчатско</w:t>
      </w:r>
      <w:r>
        <w:rPr>
          <w:rFonts w:ascii="Times New Roman" w:hAnsi="Times New Roman"/>
          <w:sz w:val="28"/>
          <w:shd w:fill="FFD821" w:val="clear"/>
        </w:rPr>
        <w:t>м</w:t>
      </w:r>
      <w:r>
        <w:rPr>
          <w:rFonts w:ascii="Times New Roman" w:hAnsi="Times New Roman"/>
          <w:sz w:val="28"/>
          <w:shd w:fill="FFD821" w:val="clear"/>
        </w:rPr>
        <w:t xml:space="preserve"> кра</w:t>
      </w:r>
      <w:r>
        <w:rPr>
          <w:rFonts w:ascii="Times New Roman" w:hAnsi="Times New Roman"/>
          <w:sz w:val="28"/>
          <w:shd w:fill="FFD821" w:val="clear"/>
        </w:rPr>
        <w:t>е</w:t>
      </w:r>
      <w:r>
        <w:rPr>
          <w:rFonts w:ascii="Times New Roman" w:hAnsi="Times New Roman"/>
          <w:sz w:val="28"/>
          <w:shd w:fill="FFD821" w:val="clear"/>
        </w:rPr>
        <w:t xml:space="preserve"> </w:t>
      </w:r>
      <w:r>
        <w:rPr>
          <w:rFonts w:ascii="Times New Roman" w:hAnsi="Times New Roman"/>
          <w:sz w:val="28"/>
          <w:shd w:fill="FFD821" w:val="clear"/>
        </w:rPr>
        <w:t>ведут деятельность</w:t>
      </w:r>
      <w:r>
        <w:rPr>
          <w:rFonts w:ascii="Times New Roman" w:hAnsi="Times New Roman"/>
          <w:sz w:val="28"/>
          <w:shd w:fill="FFD821" w:val="clear"/>
        </w:rPr>
        <w:t xml:space="preserve"> </w:t>
      </w:r>
      <w:r>
        <w:rPr>
          <w:rFonts w:ascii="Times New Roman" w:hAnsi="Times New Roman"/>
          <w:sz w:val="28"/>
          <w:shd w:fill="FFD821" w:val="clear"/>
        </w:rPr>
        <w:t xml:space="preserve">муниципальные, государственные и </w:t>
      </w:r>
      <w:r>
        <w:rPr>
          <w:rFonts w:ascii="Times New Roman" w:hAnsi="Times New Roman"/>
          <w:sz w:val="28"/>
          <w:shd w:fill="FFD821" w:val="clear"/>
        </w:rPr>
        <w:t>частны</w:t>
      </w:r>
      <w:r>
        <w:rPr>
          <w:rFonts w:ascii="Times New Roman" w:hAnsi="Times New Roman"/>
          <w:sz w:val="28"/>
          <w:shd w:fill="FFD821" w:val="clear"/>
        </w:rPr>
        <w:t>е</w:t>
      </w:r>
      <w:r>
        <w:rPr>
          <w:rFonts w:ascii="Times New Roman" w:hAnsi="Times New Roman"/>
          <w:sz w:val="28"/>
          <w:shd w:fill="FFD821" w:val="clear"/>
        </w:rPr>
        <w:t xml:space="preserve"> приют</w:t>
      </w:r>
      <w:r>
        <w:rPr>
          <w:rFonts w:ascii="Times New Roman" w:hAnsi="Times New Roman"/>
          <w:sz w:val="28"/>
          <w:shd w:fill="FFD821" w:val="clear"/>
        </w:rPr>
        <w:t>ы;</w:t>
      </w:r>
    </w:p>
    <w:p w14:paraId="5B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>2) от граждан Камчатского края, за период с 01.01.202</w:t>
      </w:r>
      <w:r>
        <w:rPr>
          <w:rFonts w:ascii="Times New Roman" w:hAnsi="Times New Roman"/>
          <w:sz w:val="28"/>
          <w:shd w:fill="FFD821" w:val="clear"/>
        </w:rPr>
        <w:t>3</w:t>
      </w:r>
      <w:r>
        <w:rPr>
          <w:rFonts w:ascii="Times New Roman" w:hAnsi="Times New Roman"/>
          <w:sz w:val="28"/>
          <w:shd w:fill="FFD821" w:val="clear"/>
        </w:rPr>
        <w:t xml:space="preserve"> по 29.0</w:t>
      </w:r>
      <w:r>
        <w:rPr>
          <w:rFonts w:ascii="Times New Roman" w:hAnsi="Times New Roman"/>
          <w:sz w:val="28"/>
          <w:shd w:fill="FFD821" w:val="clear"/>
        </w:rPr>
        <w:t>9</w:t>
      </w:r>
      <w:r>
        <w:rPr>
          <w:rFonts w:ascii="Times New Roman" w:hAnsi="Times New Roman"/>
          <w:sz w:val="28"/>
          <w:shd w:fill="FFD821" w:val="clear"/>
        </w:rPr>
        <w:t>.202</w:t>
      </w:r>
      <w:r>
        <w:rPr>
          <w:rFonts w:ascii="Times New Roman" w:hAnsi="Times New Roman"/>
          <w:sz w:val="28"/>
          <w:shd w:fill="FFD821" w:val="clear"/>
        </w:rPr>
        <w:t>3</w:t>
      </w:r>
      <w:r>
        <w:rPr>
          <w:rFonts w:ascii="Times New Roman" w:hAnsi="Times New Roman"/>
          <w:sz w:val="28"/>
          <w:shd w:fill="FFD821" w:val="clear"/>
        </w:rPr>
        <w:t xml:space="preserve"> поступило </w:t>
      </w:r>
      <w:r>
        <w:rPr>
          <w:rFonts w:ascii="Times New Roman" w:hAnsi="Times New Roman"/>
          <w:sz w:val="28"/>
          <w:shd w:fill="FFD821" w:val="clear"/>
        </w:rPr>
        <w:t>62</w:t>
      </w:r>
      <w:r>
        <w:rPr>
          <w:rFonts w:ascii="Times New Roman" w:hAnsi="Times New Roman"/>
          <w:sz w:val="28"/>
          <w:shd w:fill="FFD821" w:val="clear"/>
        </w:rPr>
        <w:t xml:space="preserve"> обращени</w:t>
      </w:r>
      <w:r>
        <w:rPr>
          <w:rFonts w:ascii="Times New Roman" w:hAnsi="Times New Roman"/>
          <w:sz w:val="28"/>
          <w:shd w:fill="FFD821" w:val="clear"/>
        </w:rPr>
        <w:t>я</w:t>
      </w:r>
      <w:r>
        <w:rPr>
          <w:rFonts w:ascii="Times New Roman" w:hAnsi="Times New Roman"/>
          <w:sz w:val="28"/>
          <w:shd w:fill="FFD821" w:val="clear"/>
        </w:rPr>
        <w:t xml:space="preserve"> граждан, касающихся нарушений в области обращения с животными;</w:t>
      </w:r>
      <w:r>
        <w:rPr>
          <w:rFonts w:ascii="Times New Roman" w:hAnsi="Times New Roman"/>
          <w:sz w:val="28"/>
          <w:shd w:fill="FFD821" w:val="clear"/>
        </w:rPr>
        <w:t xml:space="preserve"> </w:t>
      </w:r>
    </w:p>
    <w:p w14:paraId="5C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>3) 30</w:t>
      </w:r>
      <w:r>
        <w:rPr>
          <w:rFonts w:ascii="Times New Roman" w:hAnsi="Times New Roman"/>
          <w:sz w:val="28"/>
          <w:shd w:fill="FFD821" w:val="clear"/>
        </w:rPr>
        <w:t xml:space="preserve"> обращений содержат жалобы на негативное воздействие от животных без владельцев (бродячих собак), обитающих на территории конкретных районов и отсутствие результатов от проводимых мероприятий по отлову животных без владельцев. </w:t>
      </w:r>
    </w:p>
    <w:p w14:paraId="5D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 xml:space="preserve">Такие обращения перенаправляются в органы местного </w:t>
      </w:r>
      <w:r>
        <w:rPr>
          <w:rFonts w:ascii="Times New Roman" w:hAnsi="Times New Roman"/>
          <w:sz w:val="28"/>
          <w:shd w:fill="FFD821" w:val="clear"/>
        </w:rPr>
        <w:t>самоуправления</w:t>
      </w:r>
      <w:r>
        <w:rPr>
          <w:rFonts w:ascii="Times New Roman" w:hAnsi="Times New Roman"/>
          <w:sz w:val="28"/>
          <w:shd w:fill="FFD821" w:val="clear"/>
        </w:rPr>
        <w:t xml:space="preserve">, для принятия мер в рамках компетенции, так как в </w:t>
      </w:r>
      <w:r>
        <w:rPr>
          <w:rFonts w:ascii="Times New Roman" w:hAnsi="Times New Roman"/>
          <w:sz w:val="28"/>
          <w:shd w:fill="FFD821" w:val="clear"/>
        </w:rPr>
        <w:t xml:space="preserve">соответствии с </w:t>
      </w:r>
      <w:r>
        <w:rPr>
          <w:rFonts w:ascii="Times New Roman" w:hAnsi="Times New Roman"/>
          <w:sz w:val="28"/>
          <w:shd w:fill="FFD821" w:val="clear"/>
        </w:rPr>
        <w:t>Законом Камчатского края от 08.06.2015 № 606 «О наделении органов местного самоуправления муниципальных образований в Камчатском крае государственными полномочиями Камчатского края по организации мероприятий при осуществлении деятельности по обращению с животными без владельцев в Камчатском крае» (далее – Закон № 606)</w:t>
      </w:r>
      <w:r>
        <w:rPr>
          <w:rFonts w:ascii="Times New Roman" w:hAnsi="Times New Roman"/>
          <w:sz w:val="28"/>
          <w:shd w:fill="FFD821" w:val="clear"/>
        </w:rPr>
        <w:t xml:space="preserve">, органы местного </w:t>
      </w:r>
      <w:r>
        <w:rPr>
          <w:rFonts w:ascii="Times New Roman" w:hAnsi="Times New Roman"/>
          <w:sz w:val="28"/>
          <w:shd w:fill="FFD821" w:val="clear"/>
        </w:rPr>
        <w:t>самоуправления</w:t>
      </w:r>
      <w:r>
        <w:rPr>
          <w:rFonts w:ascii="Times New Roman" w:hAnsi="Times New Roman"/>
          <w:sz w:val="28"/>
          <w:shd w:fill="FFD821" w:val="clear"/>
        </w:rPr>
        <w:t xml:space="preserve"> наделяются </w:t>
      </w:r>
      <w:r>
        <w:rPr>
          <w:rFonts w:ascii="Times New Roman" w:hAnsi="Times New Roman"/>
          <w:sz w:val="28"/>
          <w:shd w:fill="FFD821" w:val="clear"/>
        </w:rPr>
        <w:t>государственными полномочиями Камчатского края по организации мероприятий при осуществлении деятельности по обращению с животными без владельцев в Камчатском крае</w:t>
      </w:r>
      <w:r>
        <w:rPr>
          <w:rFonts w:ascii="Times New Roman" w:hAnsi="Times New Roman"/>
          <w:sz w:val="28"/>
          <w:shd w:fill="FFD821" w:val="clear"/>
        </w:rPr>
        <w:t>.</w:t>
      </w:r>
    </w:p>
    <w:p w14:paraId="5E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>В 202</w:t>
      </w:r>
      <w:r>
        <w:rPr>
          <w:rFonts w:ascii="Times New Roman" w:hAnsi="Times New Roman"/>
          <w:sz w:val="28"/>
          <w:shd w:fill="FFD821" w:val="clear"/>
        </w:rPr>
        <w:t>3</w:t>
      </w:r>
      <w:r>
        <w:rPr>
          <w:rFonts w:ascii="Times New Roman" w:hAnsi="Times New Roman"/>
          <w:sz w:val="28"/>
          <w:shd w:fill="FFD821" w:val="clear"/>
        </w:rPr>
        <w:t xml:space="preserve"> году проверки в области обращения с животными Министерством</w:t>
      </w:r>
      <w:r>
        <w:rPr>
          <w:rFonts w:ascii="Times New Roman" w:hAnsi="Times New Roman"/>
          <w:sz w:val="28"/>
          <w:shd w:fill="FFD821" w:val="clear"/>
        </w:rPr>
        <w:t xml:space="preserve"> </w:t>
      </w:r>
      <w:r>
        <w:rPr>
          <w:rFonts w:ascii="Times New Roman" w:hAnsi="Times New Roman"/>
          <w:sz w:val="28"/>
          <w:shd w:fill="FFD821" w:val="clear"/>
        </w:rPr>
        <w:t xml:space="preserve">не проводились. </w:t>
      </w:r>
    </w:p>
    <w:p w14:paraId="5F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 xml:space="preserve">9.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hd w:fill="FFD821" w:val="clear"/>
        </w:rPr>
        <w:t>Министерством в 2023</w:t>
      </w:r>
      <w:r>
        <w:rPr>
          <w:rFonts w:ascii="Times New Roman" w:hAnsi="Times New Roman"/>
          <w:sz w:val="28"/>
          <w:shd w:fill="FFD821" w:val="clear"/>
        </w:rPr>
        <w:t xml:space="preserve"> году проводил</w:t>
      </w:r>
      <w:r>
        <w:rPr>
          <w:rFonts w:ascii="Times New Roman" w:hAnsi="Times New Roman"/>
          <w:sz w:val="28"/>
          <w:shd w:fill="FFD821" w:val="clear"/>
        </w:rPr>
        <w:t>о</w:t>
      </w:r>
      <w:r>
        <w:rPr>
          <w:rFonts w:ascii="Times New Roman" w:hAnsi="Times New Roman"/>
          <w:sz w:val="28"/>
          <w:shd w:fill="FFD821" w:val="clear"/>
        </w:rPr>
        <w:t xml:space="preserve">сь </w:t>
      </w:r>
      <w:r>
        <w:rPr>
          <w:rFonts w:ascii="Times New Roman" w:hAnsi="Times New Roman"/>
          <w:sz w:val="28"/>
          <w:shd w:fill="FFD821" w:val="clear"/>
        </w:rPr>
        <w:t>консультирование</w:t>
      </w:r>
      <w:r>
        <w:rPr>
          <w:rFonts w:ascii="Times New Roman" w:hAnsi="Times New Roman"/>
          <w:sz w:val="28"/>
          <w:shd w:fill="FFD821" w:val="clear"/>
        </w:rPr>
        <w:t xml:space="preserve"> </w:t>
      </w:r>
      <w:r>
        <w:rPr>
          <w:rFonts w:ascii="Times New Roman" w:hAnsi="Times New Roman"/>
          <w:sz w:val="28"/>
          <w:shd w:fill="FFD821" w:val="clear"/>
        </w:rPr>
        <w:t>контролируемы</w:t>
      </w:r>
      <w:r>
        <w:rPr>
          <w:rFonts w:ascii="Times New Roman" w:hAnsi="Times New Roman"/>
          <w:sz w:val="28"/>
          <w:shd w:fill="FFD821" w:val="clear"/>
        </w:rPr>
        <w:t>х</w:t>
      </w:r>
      <w:r>
        <w:rPr>
          <w:rFonts w:ascii="Times New Roman" w:hAnsi="Times New Roman"/>
          <w:sz w:val="28"/>
          <w:shd w:fill="FFD821" w:val="clear"/>
        </w:rPr>
        <w:t xml:space="preserve"> лиц </w:t>
      </w:r>
      <w:r>
        <w:rPr>
          <w:rFonts w:ascii="Times New Roman" w:hAnsi="Times New Roman"/>
          <w:sz w:val="28"/>
          <w:shd w:fill="FFD821" w:val="clear"/>
        </w:rPr>
        <w:t xml:space="preserve">по вопросам соблюдения законодательства в области обращения с животными </w:t>
      </w:r>
      <w:r>
        <w:rPr>
          <w:rFonts w:ascii="Times New Roman" w:hAnsi="Times New Roman"/>
          <w:sz w:val="28"/>
          <w:shd w:fill="FFD821" w:val="clear"/>
        </w:rPr>
        <w:t>по телефону, на личном приеме, в ходе проведения профилактическ</w:t>
      </w:r>
      <w:r>
        <w:rPr>
          <w:rFonts w:ascii="Times New Roman" w:hAnsi="Times New Roman"/>
          <w:sz w:val="28"/>
          <w:shd w:fill="FFD821" w:val="clear"/>
        </w:rPr>
        <w:t>их</w:t>
      </w:r>
      <w:r>
        <w:rPr>
          <w:rFonts w:ascii="Times New Roman" w:hAnsi="Times New Roman"/>
          <w:sz w:val="28"/>
          <w:shd w:fill="FFD821" w:val="clear"/>
        </w:rPr>
        <w:t xml:space="preserve"> </w:t>
      </w:r>
      <w:r>
        <w:rPr>
          <w:rFonts w:ascii="Times New Roman" w:hAnsi="Times New Roman"/>
          <w:sz w:val="28"/>
          <w:shd w:fill="FFD821" w:val="clear"/>
        </w:rPr>
        <w:t>визитов</w:t>
      </w:r>
      <w:r>
        <w:rPr>
          <w:rFonts w:ascii="Times New Roman" w:hAnsi="Times New Roman"/>
          <w:sz w:val="28"/>
          <w:shd w:fill="FFD821" w:val="clear"/>
        </w:rPr>
        <w:t>.</w:t>
      </w:r>
    </w:p>
    <w:p w14:paraId="60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  <w:shd w:fill="FFD821" w:val="clear"/>
        </w:rPr>
        <w:t xml:space="preserve"> </w:t>
      </w:r>
      <w:r>
        <w:rPr>
          <w:rFonts w:ascii="Times New Roman" w:hAnsi="Times New Roman"/>
          <w:sz w:val="28"/>
          <w:shd w:fill="FFD821" w:val="clear"/>
        </w:rPr>
        <w:t>В целях предупреждения нарушений в контролируемой сфере проводятся профилактические визиты, в случае необходимости объявляются предостережения о недопустимости нарушения обязательных требований.</w:t>
      </w:r>
    </w:p>
    <w:p w14:paraId="61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11. </w:t>
      </w:r>
      <w:r>
        <w:rPr>
          <w:rFonts w:ascii="Times New Roman" w:hAnsi="Times New Roman"/>
          <w:sz w:val="28"/>
          <w:u w:val="none"/>
        </w:rPr>
        <w:t>Анализ и оценка рисков причинения вреда охраняемым законом ценностям.</w:t>
      </w:r>
    </w:p>
    <w:p w14:paraId="62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Наиболее значимым риском является причинение вреда человеку животным, в связи с неисполнением обязательных требований его владельцем. Кроме того, существует риск возникновения социальной напряженности, как вследствие жестокого обращения с животными, так и ввиду нападений животных на человека. </w:t>
      </w:r>
    </w:p>
    <w:p w14:paraId="63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профилактических мероприятий, направленных на соблюдение поднадзорными субъектами обязательных требований в области ответственного обращения с животными будет способствовать повышению их ответственности, а также снижению количества совершаемых нарушений.</w:t>
      </w:r>
    </w:p>
    <w:p w14:paraId="64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65000000">
      <w:pPr>
        <w:spacing w:after="0" w:line="240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Цели и задачи реализации Программы профилактики</w:t>
      </w:r>
    </w:p>
    <w:p w14:paraId="66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67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12. </w:t>
      </w:r>
      <w:r>
        <w:rPr>
          <w:rFonts w:ascii="Times New Roman" w:hAnsi="Times New Roman"/>
          <w:sz w:val="28"/>
          <w:u w:val="none"/>
        </w:rPr>
        <w:t xml:space="preserve">Целями Программы профилактики являются: </w:t>
      </w:r>
    </w:p>
    <w:p w14:paraId="68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69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A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6B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13. </w:t>
      </w:r>
      <w:r>
        <w:rPr>
          <w:rFonts w:ascii="Times New Roman" w:hAnsi="Times New Roman"/>
          <w:sz w:val="28"/>
          <w:u w:val="none"/>
        </w:rPr>
        <w:t>Задачами Программы профилактики являются:</w:t>
      </w:r>
    </w:p>
    <w:p w14:paraId="6C000000">
      <w:pPr>
        <w:numPr>
          <w:numId w:val="4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 причин, факторов и условий, способствующих нарушению обязательных требований в области обращения с животными, определение способов устранения или снижения рисков их возникновения; </w:t>
      </w:r>
    </w:p>
    <w:p w14:paraId="6D000000">
      <w:pPr>
        <w:numPr>
          <w:numId w:val="4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6E000000">
      <w:pPr>
        <w:numPr>
          <w:numId w:val="4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единого понимания обязательных требований в области обращения с животными у всех участников надзорной деятельности; </w:t>
      </w:r>
    </w:p>
    <w:p w14:paraId="6F000000">
      <w:pPr>
        <w:numPr>
          <w:numId w:val="4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прозрачности осуществляемой Министерством контрольно-надзорной деятельности; </w:t>
      </w:r>
    </w:p>
    <w:p w14:paraId="70000000">
      <w:pPr>
        <w:numPr>
          <w:numId w:val="4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правовой грамотности поднадзорных субъектов, в том числе путем обеспечения доступности информации об обязательных требованиях в области обращения с животными и необходимых мерах по их исполнению.</w:t>
      </w:r>
    </w:p>
    <w:p w14:paraId="71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72000000">
      <w:pPr>
        <w:spacing w:after="0" w:line="240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IV. </w:t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профилактических мероприятий</w:t>
      </w:r>
    </w:p>
    <w:p w14:paraId="73000000">
      <w:pPr>
        <w:spacing w:after="0" w:line="240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>Министерство проводит следующие профилактические мероприятия:</w:t>
      </w:r>
    </w:p>
    <w:p w14:paraId="75000000">
      <w:pPr>
        <w:numPr>
          <w:numId w:val="5"/>
        </w:numPr>
        <w:tabs>
          <w:tab w:leader="none" w:pos="851" w:val="left"/>
          <w:tab w:leader="none" w:pos="1132" w:val="clea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информирование;</w:t>
      </w:r>
    </w:p>
    <w:p w14:paraId="76000000">
      <w:pPr>
        <w:numPr>
          <w:numId w:val="5"/>
        </w:numPr>
        <w:tabs>
          <w:tab w:leader="none" w:pos="851" w:val="left"/>
          <w:tab w:leader="none" w:pos="1132" w:val="clea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правоприменительной практики;</w:t>
      </w:r>
    </w:p>
    <w:p w14:paraId="77000000">
      <w:pPr>
        <w:numPr>
          <w:numId w:val="5"/>
        </w:numPr>
        <w:tabs>
          <w:tab w:leader="none" w:pos="851" w:val="left"/>
          <w:tab w:leader="none" w:pos="1132" w:val="clear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предостережения;</w:t>
      </w:r>
    </w:p>
    <w:p w14:paraId="78000000">
      <w:pPr>
        <w:numPr>
          <w:numId w:val="5"/>
        </w:numPr>
        <w:tabs>
          <w:tab w:leader="none" w:pos="851" w:val="left"/>
          <w:tab w:leader="none" w:pos="1132" w:val="clear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консультирование;</w:t>
      </w:r>
    </w:p>
    <w:p w14:paraId="79000000">
      <w:pPr>
        <w:numPr>
          <w:numId w:val="5"/>
        </w:numPr>
        <w:tabs>
          <w:tab w:leader="none" w:pos="851" w:val="left"/>
          <w:tab w:leader="none" w:pos="1132" w:val="clear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профилактический визит.</w:t>
      </w:r>
    </w:p>
    <w:p w14:paraId="7A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Мероприятия Программы профилактики представляют собой комплекс мер, направленных на достижение целей и решение основных задач Программы профилактики. </w:t>
      </w:r>
    </w:p>
    <w:p w14:paraId="7B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мероприятий Программы профилактики на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год, сроки (периодичность) их проведения и ответственные структурные подразделения приведены в </w:t>
      </w:r>
      <w:r>
        <w:rPr>
          <w:rFonts w:ascii="Times New Roman" w:hAnsi="Times New Roman"/>
          <w:sz w:val="28"/>
        </w:rPr>
        <w:t xml:space="preserve">Перечне </w:t>
      </w:r>
      <w:r>
        <w:rPr>
          <w:rFonts w:ascii="Times New Roman" w:hAnsi="Times New Roman"/>
          <w:sz w:val="28"/>
        </w:rPr>
        <w:t xml:space="preserve">профилактических мероприятий, сроках и периодичности их проведения согласно </w:t>
      </w:r>
      <w:r>
        <w:rPr>
          <w:rFonts w:ascii="Times New Roman" w:hAnsi="Times New Roman"/>
          <w:sz w:val="28"/>
        </w:rPr>
        <w:t>приложению  к настоящей Программе профилактики.</w:t>
      </w:r>
    </w:p>
    <w:p w14:paraId="7C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>Информирование</w:t>
      </w:r>
      <w:r>
        <w:rPr>
          <w:rFonts w:ascii="Times New Roman" w:hAnsi="Times New Roman"/>
          <w:sz w:val="28"/>
        </w:rPr>
        <w:t>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Информирование контролируемых лиц и иных заинтересованных лиц по вопросам соблюдения обязательных требований проводится в соответствии со статьей 46 </w:t>
      </w:r>
      <w:r>
        <w:rPr>
          <w:rFonts w:ascii="Times New Roman" w:hAnsi="Times New Roman"/>
          <w:sz w:val="28"/>
        </w:rPr>
        <w:t>Федерального закона от 31.07.2020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248-ФЗ «О государственном контроле (надзоре) и муниципальном контроле в Российской Федерации» (далее – </w:t>
      </w:r>
      <w:r>
        <w:rPr>
          <w:rFonts w:ascii="Times New Roman" w:hAnsi="Times New Roman"/>
          <w:sz w:val="28"/>
        </w:rPr>
        <w:t>Федеральный закон № 248-ФЗ).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осуществляется посредством размещения соответствующих сведений на официальном сайте Министерства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Обобщение правоприменительной практики</w:t>
      </w:r>
      <w:r>
        <w:rPr>
          <w:rFonts w:ascii="Times New Roman" w:hAnsi="Times New Roman"/>
          <w:sz w:val="28"/>
        </w:rPr>
        <w:t>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правоприменительной практики проводится в соответствии со статьей 47 Федерального закона № 248-ФЗ.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обобщения правоприменительной практики Министерство обеспечивает подготовку доклада, содержащего результаты обобщения правоприменительной практики Министерства.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 после публичного обсуждения утверждается и в течении 5 рабочих дней размещается на официальном сайте Министерства в сети «Интернет» ежегодно, до 1 марта года, следующего за отчетным.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Объявление предостережения</w:t>
      </w:r>
      <w:r>
        <w:rPr>
          <w:rFonts w:ascii="Times New Roman" w:hAnsi="Times New Roman"/>
          <w:sz w:val="28"/>
        </w:rPr>
        <w:t>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предостережения проводится в соответствии со статьей 49 Федерального закона № 248-ФЗ.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(периодичность) проведения данного мероприятия: постоянно.</w:t>
      </w:r>
    </w:p>
    <w:p w14:paraId="8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Консультирование</w:t>
      </w:r>
      <w:r>
        <w:rPr>
          <w:rFonts w:ascii="Times New Roman" w:hAnsi="Times New Roman"/>
          <w:sz w:val="28"/>
        </w:rPr>
        <w:t>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 проводится в соответствии со статьей 50 Федерального закона № 248-ФЗ.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 контролируемых лиц осуществляется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а также в письменной форме.</w:t>
      </w:r>
    </w:p>
    <w:p w14:paraId="8A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"consultantplus://offline/ref=3B035A47BEF2A417D01284AA1C1047153A1A62A1A0894C934821D6FD84B030951E13F1E8FDAF2C8DBFCC665D29DDB1A4E6D14659D671F35Bd1B6O"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02.05.2006 № 59-ФЗ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порядке рассмотрения обращений граждан Российской Федерации».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(периодичность) проведения данного мероприятия: постоянно</w:t>
      </w:r>
      <w:r>
        <w:rPr>
          <w:rFonts w:ascii="Times New Roman" w:hAnsi="Times New Roman"/>
          <w:sz w:val="28"/>
        </w:rPr>
        <w:t>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Профилактический визит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Профилактический визит проводится в соответствии со статьей 52 Федерального закона № 248-ФЗ.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Профилактический визит проводится должностными лицами Министерства в форме профилактической беседы по вопросам соблюдения обязательных требований и особенностей осуществления регионального государственного контроля, по месту осуществления деятельности контролируемого лица.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 вправе обратиться в Министерство с заявлением о проведении в отношении его профилактического визита.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проведения профилактического визита (в том числе обязательного профилактического визита): ежемесячно.</w:t>
      </w:r>
    </w:p>
    <w:p w14:paraId="91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92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Показатели результативности и эффективности Программы профилактики</w:t>
      </w:r>
    </w:p>
    <w:p w14:paraId="93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94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Основными критериями оценки эффективности и результативности профилактических мероприятий являются:</w:t>
      </w:r>
    </w:p>
    <w:p w14:paraId="95000000">
      <w:pPr>
        <w:numPr>
          <w:numId w:val="6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результативность деятельности Министерства;</w:t>
      </w:r>
    </w:p>
    <w:p w14:paraId="96000000">
      <w:pPr>
        <w:numPr>
          <w:numId w:val="6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14:paraId="97000000">
      <w:pPr>
        <w:numPr>
          <w:numId w:val="6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понятность обязательных требований контролируемым лицам;</w:t>
      </w:r>
    </w:p>
    <w:p w14:paraId="98000000">
      <w:pPr>
        <w:numPr>
          <w:numId w:val="6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вовлечение контролируемых лиц во взаимодействие с Министерством, в том числе в рамках проводимых профилактических мероприятий.</w:t>
      </w:r>
    </w:p>
    <w:p w14:paraId="99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14:paraId="9A000000">
      <w:pPr>
        <w:numPr>
          <w:numId w:val="7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проведенных профилактических мероприятий, ед.;</w:t>
      </w:r>
    </w:p>
    <w:p w14:paraId="9B000000">
      <w:pPr>
        <w:numPr>
          <w:numId w:val="7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докладов по профилактике нарушений обязательных требований, размещенных на официальном сайте Министерства, ед.;</w:t>
      </w:r>
    </w:p>
    <w:p w14:paraId="9C000000">
      <w:pPr>
        <w:numPr>
          <w:numId w:val="7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контролируемых лиц, в отношении которых проведены профилактические мероприятия, ед.;</w:t>
      </w:r>
    </w:p>
    <w:p w14:paraId="9D000000">
      <w:pPr>
        <w:numPr>
          <w:numId w:val="7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на официальном сайте Министерства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14:paraId="9E000000">
      <w:pPr>
        <w:numPr>
          <w:numId w:val="7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14:paraId="9F000000">
      <w:pPr>
        <w:numPr>
          <w:numId w:val="7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обобщений практики осуществления регионального государственного контроля (надзора), размещенных на официальном сайте Министерства, ед.</w:t>
      </w:r>
    </w:p>
    <w:p w14:paraId="A0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Министерством.</w:t>
      </w:r>
    </w:p>
    <w:p w14:paraId="A1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A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эффективности и результативности </w:t>
      </w:r>
    </w:p>
    <w:p w14:paraId="A3000000">
      <w:pPr>
        <w:tabs>
          <w:tab w:leader="none" w:pos="709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профилактических мероприятий </w:t>
      </w:r>
    </w:p>
    <w:p w14:paraId="A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</w:t>
      </w:r>
    </w:p>
    <w:p w14:paraId="A5000000">
      <w:pPr>
        <w:spacing w:after="0" w:line="240" w:lineRule="auto"/>
        <w:ind w:firstLine="709" w:left="0"/>
        <w:jc w:val="center"/>
        <w:rPr>
          <w:sz w:val="28"/>
        </w:rPr>
      </w:pPr>
    </w:p>
    <w:tbl>
      <w:tblPr>
        <w:tblInd w:type="dxa" w:w="0"/>
        <w:tblBorders>
          <w:top w:color="CECECE" w:sz="6" w:val="single"/>
          <w:left w:color="CECECE" w:sz="6" w:val="single"/>
          <w:bottom w:color="CECECE" w:sz="6" w:val="single"/>
          <w:right w:color="CECECE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49"/>
        <w:gridCol w:w="6334"/>
        <w:gridCol w:w="2755"/>
      </w:tblGrid>
      <w:tr>
        <w:tc>
          <w:tcPr>
            <w:tcW w:type="dxa" w:w="549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A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6334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type="dxa" w:w="2755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</w:tr>
      <w:tr>
        <w:trPr>
          <w:trHeight w:hRule="atLeast" w:val="400"/>
          <w:hidden w:val="0"/>
        </w:trPr>
        <w:tc>
          <w:tcPr>
            <w:tcW w:type="dxa" w:w="549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334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55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type="dxa" w:w="549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6334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type="dxa" w:w="2755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менее 1</w:t>
            </w:r>
          </w:p>
        </w:tc>
      </w:tr>
      <w:tr>
        <w:tc>
          <w:tcPr>
            <w:tcW w:type="dxa" w:w="549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6334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1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проведенных профилактических мероприятий</w:t>
            </w:r>
          </w:p>
        </w:tc>
        <w:tc>
          <w:tcPr>
            <w:tcW w:type="dxa" w:w="2755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менее 1</w:t>
            </w:r>
          </w:p>
        </w:tc>
      </w:tr>
      <w:tr>
        <w:tc>
          <w:tcPr>
            <w:tcW w:type="dxa" w:w="549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6334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4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Полнота информации, размещаемая на официальном сайте Министерства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755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100 %</w:t>
            </w:r>
          </w:p>
        </w:tc>
      </w:tr>
      <w:tr>
        <w:tc>
          <w:tcPr>
            <w:tcW w:type="dxa" w:w="549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6334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представителями консультированием Министерства</w:t>
            </w:r>
          </w:p>
        </w:tc>
        <w:tc>
          <w:tcPr>
            <w:tcW w:type="dxa" w:w="2755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100 %</w:t>
            </w:r>
          </w:p>
        </w:tc>
      </w:tr>
    </w:tbl>
    <w:p w14:paraId="BA000000">
      <w:pPr>
        <w:spacing w:after="0" w:line="240" w:lineRule="auto"/>
        <w:ind w:firstLine="709" w:left="0"/>
        <w:jc w:val="center"/>
        <w:rPr>
          <w:rFonts w:ascii="Verdana" w:hAnsi="Verdana"/>
          <w:sz w:val="28"/>
        </w:rPr>
      </w:pPr>
    </w:p>
    <w:p w14:paraId="BB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Экономический эффект от реализованных мероприятий:</w:t>
      </w:r>
      <w:r>
        <w:rPr>
          <w:rFonts w:ascii="Times New Roman" w:hAnsi="Times New Roman"/>
          <w:sz w:val="28"/>
          <w:u w:val="none"/>
        </w:rPr>
        <w:t xml:space="preserve"> </w:t>
      </w:r>
    </w:p>
    <w:p w14:paraId="BC000000">
      <w:pPr>
        <w:numPr>
          <w:numId w:val="8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14:paraId="BD000000">
      <w:pPr>
        <w:numPr>
          <w:numId w:val="8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уровня доверия подконтрольных субъектов к </w:t>
      </w:r>
      <w:r>
        <w:rPr>
          <w:rFonts w:ascii="Times New Roman" w:hAnsi="Times New Roman"/>
          <w:sz w:val="28"/>
        </w:rPr>
        <w:t>Министерству</w:t>
      </w:r>
      <w:r>
        <w:rPr>
          <w:rFonts w:ascii="Times New Roman" w:hAnsi="Times New Roman"/>
          <w:sz w:val="28"/>
        </w:rPr>
        <w:t>.</w:t>
      </w:r>
    </w:p>
    <w:p w14:paraId="BE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BF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C0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C1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C2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C3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C4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C5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C6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C7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C8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C9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CA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CB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CC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CD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CE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CF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D0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D1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D2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D3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D4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D5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D6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D7000000">
      <w:pPr>
        <w:sectPr>
          <w:headerReference r:id="rId1" w:type="default"/>
          <w:type w:val="nextPage"/>
          <w:pgSz w:h="16848" w:orient="portrait" w:w="11908"/>
          <w:pgMar w:bottom="1134" w:footer="709" w:gutter="0" w:header="709" w:left="1417" w:right="850" w:top="1134"/>
          <w:pgNumType w:start="1"/>
          <w:titlePg/>
        </w:sectPr>
      </w:pPr>
    </w:p>
    <w:p w14:paraId="D8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tbl>
      <w:tblPr>
        <w:tblInd w:type="dxa" w:w="72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895"/>
        <w:gridCol w:w="5490"/>
      </w:tblGrid>
      <w:tr>
        <w:trPr>
          <w:trHeight w:hRule="atLeast" w:val="1843"/>
        </w:trPr>
        <w:tc>
          <w:tcPr>
            <w:tcW w:type="dxa" w:w="88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 w:firstLine="708" w:left="0"/>
              <w:jc w:val="both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</w:p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 Программе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 территории Камчатского края на 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</w:tbl>
    <w:p w14:paraId="DC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DD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DE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профилактических мероприятий, сроки и периодичность их проведения</w:t>
      </w:r>
    </w:p>
    <w:p w14:paraId="DF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tbl>
      <w:tblPr>
        <w:tblInd w:type="dxa" w:w="3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5"/>
        <w:gridCol w:w="2514"/>
        <w:gridCol w:w="5805"/>
        <w:gridCol w:w="3471"/>
        <w:gridCol w:w="2830"/>
      </w:tblGrid>
      <w:tr>
        <w:trPr>
          <w:trHeight w:hRule="atLeast" w:val="683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мероприятие</w:t>
            </w:r>
          </w:p>
        </w:tc>
        <w:tc>
          <w:tcPr>
            <w:tcW w:type="dxa" w:w="5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мероприятиях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исполнение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</w:t>
            </w:r>
          </w:p>
        </w:tc>
      </w:tr>
      <w:tr>
        <w:trPr>
          <w:trHeight w:hRule="atLeast" w:val="88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</w:t>
            </w:r>
          </w:p>
        </w:tc>
        <w:tc>
          <w:tcPr>
            <w:tcW w:type="dxa" w:w="5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осуществляется посредством размещения Министерством соответствующих сведений на официальном сайте в информационно-телекоммуникационной сети «Интернет» (далее – официальный сайт </w:t>
            </w:r>
            <w:r>
              <w:rPr>
                <w:rFonts w:ascii="Times New Roman" w:hAnsi="Times New Roman"/>
                <w:sz w:val="24"/>
              </w:rPr>
              <w:t>Министерства</w:t>
            </w:r>
            <w:r>
              <w:rPr>
                <w:rFonts w:ascii="Times New Roman" w:hAnsi="Times New Roman"/>
                <w:sz w:val="24"/>
              </w:rPr>
      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 в течение года</w:t>
            </w:r>
          </w:p>
        </w:tc>
      </w:tr>
      <w:tr>
        <w:trPr>
          <w:trHeight w:hRule="atLeast" w:val="987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правоприменительной практики</w:t>
            </w:r>
          </w:p>
        </w:tc>
        <w:tc>
          <w:tcPr>
            <w:tcW w:type="dxa" w:w="5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 о правоприменительной практике по результатам регионального государственного контроля (надзора) в области обращения с животными (далее – Доклад) готовится ежегодно до 1 марта года, следующего за отчетным периодом, и подлежит публичному обсуждению.</w:t>
            </w:r>
          </w:p>
          <w:p w14:paraId="ED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утверждается приказом </w:t>
            </w:r>
            <w:r>
              <w:rPr>
                <w:rFonts w:ascii="Times New Roman" w:hAnsi="Times New Roman"/>
                <w:sz w:val="24"/>
              </w:rPr>
              <w:t>Министерства</w:t>
            </w:r>
            <w:r>
              <w:rPr>
                <w:rFonts w:ascii="Times New Roman" w:hAnsi="Times New Roman"/>
                <w:sz w:val="24"/>
              </w:rPr>
              <w:t xml:space="preserve"> и размещается на официальном сайте </w:t>
            </w:r>
            <w:r>
              <w:rPr>
                <w:rFonts w:ascii="Times New Roman" w:hAnsi="Times New Roman"/>
                <w:sz w:val="24"/>
              </w:rPr>
              <w:t>Министерства</w:t>
            </w:r>
            <w:r>
              <w:rPr>
                <w:rFonts w:ascii="Times New Roman" w:hAnsi="Times New Roman"/>
                <w:sz w:val="24"/>
              </w:rPr>
              <w:t xml:space="preserve"> в срок до 1 апреля года, следующего за отчетным периодом.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1 марта</w:t>
            </w:r>
          </w:p>
        </w:tc>
      </w:tr>
      <w:tr>
        <w:trPr>
          <w:trHeight w:hRule="atLeast" w:val="115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Объявление предостережения</w:t>
            </w:r>
          </w:p>
        </w:tc>
        <w:tc>
          <w:tcPr>
            <w:tcW w:type="dxa" w:w="5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случае наличия у </w:t>
            </w:r>
            <w:r>
              <w:rPr>
                <w:rFonts w:ascii="Times New Roman" w:hAnsi="Times New Roman"/>
                <w:sz w:val="24"/>
              </w:rPr>
              <w:t>Министерства</w:t>
            </w:r>
            <w:r>
              <w:rPr>
                <w:rFonts w:ascii="Times New Roman" w:hAnsi="Times New Roman"/>
                <w:sz w:val="24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мере получения сведений о признаках нарушений</w:t>
            </w:r>
          </w:p>
        </w:tc>
      </w:tr>
      <w:tr>
        <w:trPr>
          <w:trHeight w:hRule="atLeast" w:val="138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</w:t>
            </w:r>
          </w:p>
        </w:tc>
        <w:tc>
          <w:tcPr>
            <w:tcW w:type="dxa" w:w="5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hAnsi="Times New Roman"/>
                <w:sz w:val="24"/>
              </w:rPr>
              <w:t>Министерства</w:t>
            </w:r>
            <w:r>
              <w:rPr>
                <w:rFonts w:ascii="Times New Roman" w:hAnsi="Times New Roman"/>
                <w:sz w:val="24"/>
              </w:rPr>
              <w:t xml:space="preserve"> в письменной форме при письменном обращении, в устной форме по телефону, посредством видео-конференц-связи, на личном приеме или в ходе осуществления контрольно-надзорного мероприятия, профилактического визита.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</w:t>
            </w:r>
            <w:r>
              <w:rPr>
                <w:rFonts w:ascii="Times New Roman" w:hAnsi="Times New Roman"/>
                <w:sz w:val="24"/>
              </w:rPr>
              <w:t xml:space="preserve">о мере поступления от контролируемых лиц </w:t>
            </w:r>
            <w:r>
              <w:rPr>
                <w:rFonts w:ascii="Times New Roman" w:hAnsi="Times New Roman"/>
                <w:sz w:val="23"/>
              </w:rPr>
              <w:t>соответствующих</w:t>
            </w:r>
            <w:r>
              <w:rPr>
                <w:rFonts w:ascii="Times New Roman" w:hAnsi="Times New Roman"/>
                <w:sz w:val="24"/>
              </w:rPr>
              <w:t xml:space="preserve"> обращений</w:t>
            </w:r>
          </w:p>
        </w:tc>
      </w:tr>
      <w:tr>
        <w:trPr>
          <w:trHeight w:hRule="atLeast" w:val="558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Профилактический визит</w:t>
            </w:r>
          </w:p>
        </w:tc>
        <w:tc>
          <w:tcPr>
            <w:tcW w:type="dxa" w:w="5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Профилактический визит проводится должностными лицами </w:t>
            </w:r>
            <w:r>
              <w:rPr>
                <w:rFonts w:ascii="Times New Roman" w:hAnsi="Times New Roman"/>
                <w:sz w:val="24"/>
              </w:rPr>
              <w:t>Министерства</w:t>
            </w:r>
            <w:r>
              <w:rPr>
                <w:rFonts w:ascii="Times New Roman" w:hAnsi="Times New Roman"/>
                <w:sz w:val="24"/>
              </w:rPr>
              <w:t>,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регионального государственного контроля (надзора), проводимого в отношении объекта контроля.</w:t>
            </w:r>
          </w:p>
          <w:p w14:paraId="FD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</w:t>
            </w:r>
            <w:r>
              <w:rPr>
                <w:rFonts w:ascii="Times New Roman" w:hAnsi="Times New Roman"/>
                <w:sz w:val="24"/>
              </w:rPr>
              <w:t>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лица, исходя из отнесения его к категории риска.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необходимости;</w:t>
            </w:r>
          </w:p>
          <w:p w14:paraId="0001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одного раза в год</w:t>
            </w:r>
          </w:p>
        </w:tc>
      </w:tr>
    </w:tbl>
    <w:p w14:paraId="0101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0201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03010000"/>
    <w:sectPr>
      <w:headerReference r:id="rId3" w:type="default"/>
      <w:type w:val="nextPage"/>
      <w:pgSz w:h="11908" w:orient="landscape" w:w="1684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rPr>
        <w:rFonts w:ascii="Times New Roman" w:hAnsi="Times New Roman"/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Intense Quote Char"/>
    <w:link w:val="Style_5_ch"/>
    <w:rPr>
      <w:i w:val="1"/>
    </w:rPr>
  </w:style>
  <w:style w:styleId="Style_5_ch" w:type="character">
    <w:name w:val="Intense Quote Char"/>
    <w:link w:val="Style_5"/>
    <w:rPr>
      <w:i w:val="1"/>
    </w:rPr>
  </w:style>
  <w:style w:styleId="Style_6" w:type="paragraph">
    <w:name w:val="No Spacing"/>
    <w:link w:val="Style_6_ch"/>
    <w:pPr>
      <w:spacing w:after="0" w:line="240" w:lineRule="auto"/>
      <w:ind/>
    </w:pPr>
  </w:style>
  <w:style w:styleId="Style_6_ch" w:type="character">
    <w:name w:val="No Spacing"/>
    <w:link w:val="Style_6"/>
  </w:style>
  <w:style w:styleId="Style_7" w:type="paragraph">
    <w:name w:val="toc 2"/>
    <w:next w:val="Style_3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Знак концевой сноски1"/>
    <w:basedOn w:val="Style_9"/>
    <w:link w:val="Style_8_ch"/>
    <w:rPr>
      <w:vertAlign w:val="superscript"/>
    </w:rPr>
  </w:style>
  <w:style w:styleId="Style_8_ch" w:type="character">
    <w:name w:val="Знак концевой сноски1"/>
    <w:basedOn w:val="Style_9_ch"/>
    <w:link w:val="Style_8"/>
    <w:rPr>
      <w:vertAlign w:val="superscript"/>
    </w:rPr>
  </w:style>
  <w:style w:styleId="Style_10" w:type="paragraph">
    <w:name w:val="toc 4"/>
    <w:next w:val="Style_3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link w:val="Style_11"/>
    <w:rPr>
      <w:rFonts w:ascii="Arial" w:hAnsi="Arial"/>
      <w:b w:val="1"/>
      <w:i w:val="1"/>
    </w:rPr>
  </w:style>
  <w:style w:styleId="Style_12" w:type="paragraph">
    <w:name w:val="toc 6"/>
    <w:next w:val="Style_3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3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1 Char"/>
    <w:basedOn w:val="Style_9"/>
    <w:link w:val="Style_14_ch"/>
    <w:rPr>
      <w:rFonts w:ascii="Arial" w:hAnsi="Arial"/>
      <w:sz w:val="40"/>
    </w:rPr>
  </w:style>
  <w:style w:styleId="Style_14_ch" w:type="character">
    <w:name w:val="Heading 1 Char"/>
    <w:basedOn w:val="Style_9_ch"/>
    <w:link w:val="Style_14"/>
    <w:rPr>
      <w:rFonts w:ascii="Arial" w:hAnsi="Arial"/>
      <w:sz w:val="40"/>
    </w:rPr>
  </w:style>
  <w:style w:styleId="Style_15" w:type="paragraph">
    <w:name w:val="Знак сноски1"/>
    <w:basedOn w:val="Style_9"/>
    <w:link w:val="Style_15_ch"/>
    <w:rPr>
      <w:vertAlign w:val="superscript"/>
    </w:rPr>
  </w:style>
  <w:style w:styleId="Style_15_ch" w:type="character">
    <w:name w:val="Знак сноски1"/>
    <w:basedOn w:val="Style_9_ch"/>
    <w:link w:val="Style_15"/>
    <w:rPr>
      <w:vertAlign w:val="superscript"/>
    </w:rPr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Heading 2 Char"/>
    <w:basedOn w:val="Style_9"/>
    <w:link w:val="Style_18_ch"/>
    <w:rPr>
      <w:rFonts w:ascii="Arial" w:hAnsi="Arial"/>
      <w:sz w:val="34"/>
    </w:rPr>
  </w:style>
  <w:style w:styleId="Style_18_ch" w:type="character">
    <w:name w:val="Heading 2 Char"/>
    <w:basedOn w:val="Style_9_ch"/>
    <w:link w:val="Style_18"/>
    <w:rPr>
      <w:rFonts w:ascii="Arial" w:hAnsi="Arial"/>
      <w:sz w:val="34"/>
    </w:rPr>
  </w:style>
  <w:style w:styleId="Style_19" w:type="paragraph">
    <w:name w:val="Endnote"/>
    <w:link w:val="Style_19_ch"/>
    <w:pPr>
      <w:spacing w:after="0" w:line="240" w:lineRule="auto"/>
      <w:ind/>
    </w:pPr>
    <w:rPr>
      <w:sz w:val="20"/>
    </w:rPr>
  </w:style>
  <w:style w:styleId="Style_19_ch" w:type="character">
    <w:name w:val="Endnote"/>
    <w:link w:val="Style_19"/>
    <w:rPr>
      <w:sz w:val="20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Endnote"/>
    <w:link w:val="Style_20"/>
    <w:rPr>
      <w:rFonts w:ascii="XO Thames" w:hAnsi="XO Thames"/>
    </w:rPr>
  </w:style>
  <w:style w:styleId="Style_21" w:type="paragraph">
    <w:name w:val="heading 3"/>
    <w:next w:val="Style_3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List Paragraph"/>
    <w:link w:val="Style_22_ch"/>
    <w:pPr>
      <w:ind w:firstLine="0" w:left="720"/>
      <w:contextualSpacing w:val="1"/>
    </w:pPr>
  </w:style>
  <w:style w:styleId="Style_22_ch" w:type="character">
    <w:name w:val="List Paragraph"/>
    <w:link w:val="Style_22"/>
  </w:style>
  <w:style w:styleId="Style_23" w:type="paragraph">
    <w:name w:val="Heading 4 Char"/>
    <w:basedOn w:val="Style_9"/>
    <w:link w:val="Style_23_ch"/>
    <w:rPr>
      <w:rFonts w:ascii="Arial" w:hAnsi="Arial"/>
      <w:b w:val="1"/>
      <w:sz w:val="26"/>
    </w:rPr>
  </w:style>
  <w:style w:styleId="Style_23_ch" w:type="character">
    <w:name w:val="Heading 4 Char"/>
    <w:basedOn w:val="Style_9_ch"/>
    <w:link w:val="Style_23"/>
    <w:rPr>
      <w:rFonts w:ascii="Arial" w:hAnsi="Arial"/>
      <w:b w:val="1"/>
      <w:sz w:val="26"/>
    </w:rPr>
  </w:style>
  <w:style w:styleId="Style_24" w:type="paragraph">
    <w:name w:val="Heading 7 Char"/>
    <w:basedOn w:val="Style_25"/>
    <w:link w:val="Style_24_ch"/>
    <w:rPr>
      <w:rFonts w:ascii="Arial" w:hAnsi="Arial"/>
      <w:b w:val="1"/>
      <w:i w:val="1"/>
      <w:sz w:val="22"/>
    </w:rPr>
  </w:style>
  <w:style w:styleId="Style_24_ch" w:type="character">
    <w:name w:val="Heading 7 Char"/>
    <w:basedOn w:val="Style_25_ch"/>
    <w:link w:val="Style_24"/>
    <w:rPr>
      <w:rFonts w:ascii="Arial" w:hAnsi="Arial"/>
      <w:b w:val="1"/>
      <w:i w:val="1"/>
      <w:sz w:val="22"/>
    </w:rPr>
  </w:style>
  <w:style w:styleId="Style_26" w:type="paragraph">
    <w:name w:val="Caption Char"/>
    <w:link w:val="Style_26_ch"/>
  </w:style>
  <w:style w:styleId="Style_26_ch" w:type="character">
    <w:name w:val="Caption Char"/>
    <w:link w:val="Style_26"/>
  </w:style>
  <w:style w:styleId="Style_27" w:type="paragraph">
    <w:name w:val="Endnote Text Char"/>
    <w:link w:val="Style_27_ch"/>
    <w:rPr>
      <w:sz w:val="20"/>
    </w:rPr>
  </w:style>
  <w:style w:styleId="Style_27_ch" w:type="character">
    <w:name w:val="Endnote Text Char"/>
    <w:link w:val="Style_27"/>
    <w:rPr>
      <w:sz w:val="20"/>
    </w:rPr>
  </w:style>
  <w:style w:styleId="Style_28" w:type="paragraph">
    <w:name w:val="Balloon Text"/>
    <w:basedOn w:val="Style_3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3_ch"/>
    <w:link w:val="Style_28"/>
    <w:rPr>
      <w:rFonts w:ascii="Segoe UI" w:hAnsi="Segoe UI"/>
      <w:sz w:val="18"/>
    </w:rPr>
  </w:style>
  <w:style w:styleId="Style_29" w:type="paragraph">
    <w:name w:val="heading 9"/>
    <w:link w:val="Style_2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heading 9"/>
    <w:link w:val="Style_29"/>
    <w:rPr>
      <w:rFonts w:ascii="Arial" w:hAnsi="Arial"/>
      <w:i w:val="1"/>
      <w:sz w:val="21"/>
    </w:rPr>
  </w:style>
  <w:style w:styleId="Style_30" w:type="paragraph">
    <w:name w:val="Header"/>
    <w:basedOn w:val="Style_3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Header"/>
    <w:basedOn w:val="Style_3_ch"/>
    <w:link w:val="Style_30"/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Caption"/>
    <w:link w:val="Style_32_ch"/>
    <w:pPr>
      <w:spacing w:line="276" w:lineRule="auto"/>
      <w:ind/>
    </w:pPr>
    <w:rPr>
      <w:b w:val="1"/>
      <w:color w:themeColor="accent1" w:val="5B9BD5"/>
      <w:sz w:val="18"/>
    </w:rPr>
  </w:style>
  <w:style w:styleId="Style_32_ch" w:type="character">
    <w:name w:val="Caption"/>
    <w:link w:val="Style_32"/>
    <w:rPr>
      <w:b w:val="1"/>
      <w:color w:themeColor="accent1" w:val="5B9BD5"/>
      <w:sz w:val="18"/>
    </w:rPr>
  </w:style>
  <w:style w:styleId="Style_33" w:type="paragraph">
    <w:name w:val="Subtitle Char"/>
    <w:basedOn w:val="Style_9"/>
    <w:link w:val="Style_33_ch"/>
    <w:rPr>
      <w:sz w:val="24"/>
    </w:rPr>
  </w:style>
  <w:style w:styleId="Style_33_ch" w:type="character">
    <w:name w:val="Subtitle Char"/>
    <w:basedOn w:val="Style_9_ch"/>
    <w:link w:val="Style_33"/>
    <w:rPr>
      <w:sz w:val="24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toc 3"/>
    <w:next w:val="Style_3"/>
    <w:link w:val="Style_35_ch"/>
    <w:uiPriority w:val="39"/>
    <w:pPr>
      <w:ind w:firstLine="0" w:left="400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Footnote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link w:val="Style_36"/>
    <w:rPr>
      <w:sz w:val="18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Header Char"/>
    <w:basedOn w:val="Style_9"/>
    <w:link w:val="Style_38_ch"/>
  </w:style>
  <w:style w:styleId="Style_38_ch" w:type="character">
    <w:name w:val="Header Char"/>
    <w:basedOn w:val="Style_9_ch"/>
    <w:link w:val="Style_38"/>
  </w:style>
  <w:style w:styleId="Style_39" w:type="paragraph">
    <w:name w:val="heading 5"/>
    <w:next w:val="Style_3"/>
    <w:link w:val="Style_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9_ch" w:type="character">
    <w:name w:val="heading 5"/>
    <w:link w:val="Style_39"/>
    <w:rPr>
      <w:rFonts w:ascii="XO Thames" w:hAnsi="XO Thames"/>
      <w:b w:val="1"/>
    </w:rPr>
  </w:style>
  <w:style w:styleId="Style_40" w:type="paragraph">
    <w:name w:val="Quote Char"/>
    <w:link w:val="Style_40_ch"/>
    <w:rPr>
      <w:i w:val="1"/>
    </w:rPr>
  </w:style>
  <w:style w:styleId="Style_40_ch" w:type="character">
    <w:name w:val="Quote Char"/>
    <w:link w:val="Style_40"/>
    <w:rPr>
      <w:i w:val="1"/>
    </w:rPr>
  </w:style>
  <w:style w:styleId="Style_41" w:type="paragraph">
    <w:name w:val="heading 1"/>
    <w:next w:val="Style_3"/>
    <w:link w:val="Style_4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1_ch" w:type="character">
    <w:name w:val="heading 1"/>
    <w:link w:val="Style_41"/>
    <w:rPr>
      <w:rFonts w:ascii="XO Thames" w:hAnsi="XO Thames"/>
      <w:b w:val="1"/>
      <w:sz w:val="32"/>
    </w:rPr>
  </w:style>
  <w:style w:styleId="Style_42" w:type="paragraph">
    <w:name w:val="Quote"/>
    <w:link w:val="Style_42_ch"/>
    <w:pPr>
      <w:ind w:firstLine="0" w:left="720" w:right="720"/>
    </w:pPr>
    <w:rPr>
      <w:i w:val="1"/>
    </w:rPr>
  </w:style>
  <w:style w:styleId="Style_42_ch" w:type="character">
    <w:name w:val="Quote"/>
    <w:link w:val="Style_42"/>
    <w:rPr>
      <w:i w:val="1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43" w:type="paragraph">
    <w:name w:val="Footnote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link w:val="Style_43"/>
    <w:rPr>
      <w:sz w:val="18"/>
    </w:rPr>
  </w:style>
  <w:style w:styleId="Style_44" w:type="paragraph">
    <w:name w:val="Footnote Text Char"/>
    <w:link w:val="Style_44_ch"/>
    <w:rPr>
      <w:sz w:val="18"/>
    </w:rPr>
  </w:style>
  <w:style w:styleId="Style_44_ch" w:type="character">
    <w:name w:val="Footnote Text Char"/>
    <w:link w:val="Style_44"/>
    <w:rPr>
      <w:sz w:val="18"/>
    </w:rPr>
  </w:style>
  <w:style w:styleId="Style_45" w:type="paragraph">
    <w:name w:val="heading 8"/>
    <w:link w:val="Style_4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5_ch" w:type="character">
    <w:name w:val="heading 8"/>
    <w:link w:val="Style_45"/>
    <w:rPr>
      <w:rFonts w:ascii="Arial" w:hAnsi="Arial"/>
      <w:i w:val="1"/>
    </w:rPr>
  </w:style>
  <w:style w:styleId="Style_46" w:type="paragraph">
    <w:name w:val="toc 1"/>
    <w:next w:val="Style_3"/>
    <w:link w:val="Style_46_ch"/>
    <w:uiPriority w:val="39"/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Основной шрифт абзаца1"/>
    <w:link w:val="Style_48_ch"/>
  </w:style>
  <w:style w:styleId="Style_48_ch" w:type="character">
    <w:name w:val="Основной шрифт абзаца1"/>
    <w:link w:val="Style_48"/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table of figures"/>
    <w:link w:val="Style_50_ch"/>
    <w:pPr>
      <w:spacing w:after="0"/>
      <w:ind/>
    </w:pPr>
  </w:style>
  <w:style w:styleId="Style_50_ch" w:type="character">
    <w:name w:val="table of figures"/>
    <w:link w:val="Style_50"/>
  </w:style>
  <w:style w:styleId="Style_51" w:type="paragraph">
    <w:name w:val="Heading 5 Char"/>
    <w:basedOn w:val="Style_9"/>
    <w:link w:val="Style_51_ch"/>
    <w:rPr>
      <w:rFonts w:ascii="Arial" w:hAnsi="Arial"/>
      <w:b w:val="1"/>
      <w:sz w:val="24"/>
    </w:rPr>
  </w:style>
  <w:style w:styleId="Style_51_ch" w:type="character">
    <w:name w:val="Heading 5 Char"/>
    <w:basedOn w:val="Style_9_ch"/>
    <w:link w:val="Style_51"/>
    <w:rPr>
      <w:rFonts w:ascii="Arial" w:hAnsi="Arial"/>
      <w:b w:val="1"/>
      <w:sz w:val="24"/>
    </w:rPr>
  </w:style>
  <w:style w:styleId="Style_52" w:type="paragraph">
    <w:name w:val="Гиперссылка1"/>
    <w:basedOn w:val="Style_53"/>
    <w:link w:val="Style_52_ch"/>
    <w:rPr>
      <w:color w:themeColor="hyperlink" w:val="0563C1"/>
      <w:u w:val="single"/>
    </w:rPr>
  </w:style>
  <w:style w:styleId="Style_52_ch" w:type="character">
    <w:name w:val="Гиперссылка1"/>
    <w:basedOn w:val="Style_53_ch"/>
    <w:link w:val="Style_52"/>
    <w:rPr>
      <w:color w:themeColor="hyperlink" w:val="0563C1"/>
      <w:u w:val="single"/>
    </w:rPr>
  </w:style>
  <w:style w:styleId="Style_54" w:type="paragraph">
    <w:name w:val="toc 9"/>
    <w:next w:val="Style_3"/>
    <w:link w:val="Style_54_ch"/>
    <w:uiPriority w:val="39"/>
    <w:pPr>
      <w:ind w:firstLine="0" w:left="1600"/>
    </w:pPr>
    <w:rPr>
      <w:rFonts w:ascii="XO Thames" w:hAnsi="XO Thames"/>
      <w:sz w:val="28"/>
    </w:rPr>
  </w:style>
  <w:style w:styleId="Style_54_ch" w:type="character">
    <w:name w:val="toc 9"/>
    <w:link w:val="Style_5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55" w:type="paragraph">
    <w:name w:val="toc 8"/>
    <w:next w:val="Style_3"/>
    <w:link w:val="Style_55_ch"/>
    <w:uiPriority w:val="39"/>
    <w:pPr>
      <w:ind w:firstLine="0" w:left="1400"/>
    </w:pPr>
    <w:rPr>
      <w:rFonts w:ascii="XO Thames" w:hAnsi="XO Thames"/>
      <w:sz w:val="28"/>
    </w:rPr>
  </w:style>
  <w:style w:styleId="Style_55_ch" w:type="character">
    <w:name w:val="toc 8"/>
    <w:link w:val="Style_55"/>
    <w:rPr>
      <w:rFonts w:ascii="XO Thames" w:hAnsi="XO Thames"/>
      <w:sz w:val="28"/>
    </w:rPr>
  </w:style>
  <w:style w:styleId="Style_56" w:type="paragraph">
    <w:name w:val="Intense Quote"/>
    <w:link w:val="Style_56_ch"/>
    <w:pPr>
      <w:ind w:firstLine="0" w:left="720" w:right="720"/>
    </w:pPr>
    <w:rPr>
      <w:i w:val="1"/>
    </w:rPr>
  </w:style>
  <w:style w:styleId="Style_56_ch" w:type="character">
    <w:name w:val="Intense Quote"/>
    <w:link w:val="Style_56"/>
    <w:rPr>
      <w:i w:val="1"/>
    </w:rPr>
  </w:style>
  <w:style w:styleId="Style_57" w:type="paragraph">
    <w:name w:val="Footer"/>
    <w:basedOn w:val="Style_3"/>
    <w:link w:val="Style_5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7_ch" w:type="character">
    <w:name w:val="Footer"/>
    <w:basedOn w:val="Style_3_ch"/>
    <w:link w:val="Style_57"/>
    <w:rPr>
      <w:rFonts w:ascii="Times New Roman" w:hAnsi="Times New Roman"/>
      <w:sz w:val="28"/>
    </w:rPr>
  </w:style>
  <w:style w:styleId="Style_58" w:type="paragraph">
    <w:name w:val="TOC Heading"/>
    <w:link w:val="Style_58_ch"/>
  </w:style>
  <w:style w:styleId="Style_58_ch" w:type="character">
    <w:name w:val="TOC Heading"/>
    <w:link w:val="Style_58"/>
  </w:style>
  <w:style w:styleId="Style_59" w:type="paragraph">
    <w:name w:val="toc 5"/>
    <w:next w:val="Style_3"/>
    <w:link w:val="Style_59_ch"/>
    <w:uiPriority w:val="39"/>
    <w:pPr>
      <w:ind w:firstLine="0" w:left="800"/>
    </w:pPr>
    <w:rPr>
      <w:rFonts w:ascii="XO Thames" w:hAnsi="XO Thames"/>
      <w:sz w:val="28"/>
    </w:rPr>
  </w:style>
  <w:style w:styleId="Style_59_ch" w:type="character">
    <w:name w:val="toc 5"/>
    <w:link w:val="Style_59"/>
    <w:rPr>
      <w:rFonts w:ascii="XO Thames" w:hAnsi="XO Thames"/>
      <w:sz w:val="28"/>
    </w:rPr>
  </w:style>
  <w:style w:styleId="Style_60" w:type="paragraph">
    <w:name w:val="Endnote"/>
    <w:link w:val="Style_60_ch"/>
    <w:pPr>
      <w:spacing w:after="0" w:line="240" w:lineRule="auto"/>
      <w:ind/>
    </w:pPr>
    <w:rPr>
      <w:sz w:val="20"/>
    </w:rPr>
  </w:style>
  <w:style w:styleId="Style_60_ch" w:type="character">
    <w:name w:val="Endnote"/>
    <w:link w:val="Style_60"/>
    <w:rPr>
      <w:sz w:val="20"/>
    </w:rPr>
  </w:style>
  <w:style w:styleId="Style_61" w:type="paragraph">
    <w:name w:val="Footer Char"/>
    <w:basedOn w:val="Style_9"/>
    <w:link w:val="Style_61_ch"/>
  </w:style>
  <w:style w:styleId="Style_61_ch" w:type="character">
    <w:name w:val="Footer Char"/>
    <w:basedOn w:val="Style_9_ch"/>
    <w:link w:val="Style_61"/>
  </w:style>
  <w:style w:styleId="Style_9" w:type="paragraph">
    <w:name w:val="Основной шрифт абзаца2"/>
    <w:link w:val="Style_9_ch"/>
  </w:style>
  <w:style w:styleId="Style_9_ch" w:type="character">
    <w:name w:val="Основной шрифт абзаца2"/>
    <w:link w:val="Style_9"/>
  </w:style>
  <w:style w:styleId="Style_62" w:type="paragraph">
    <w:name w:val="Heading 3 Char"/>
    <w:basedOn w:val="Style_9"/>
    <w:link w:val="Style_62_ch"/>
    <w:rPr>
      <w:rFonts w:ascii="Arial" w:hAnsi="Arial"/>
      <w:sz w:val="30"/>
    </w:rPr>
  </w:style>
  <w:style w:styleId="Style_62_ch" w:type="character">
    <w:name w:val="Heading 3 Char"/>
    <w:basedOn w:val="Style_9_ch"/>
    <w:link w:val="Style_62"/>
    <w:rPr>
      <w:rFonts w:ascii="Arial" w:hAnsi="Arial"/>
      <w:sz w:val="30"/>
    </w:rPr>
  </w:style>
  <w:style w:styleId="Style_63" w:type="paragraph">
    <w:name w:val="Subtitle"/>
    <w:next w:val="Style_3"/>
    <w:link w:val="Style_6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64" w:type="paragraph">
    <w:name w:val="Heading 9 Char"/>
    <w:basedOn w:val="Style_25"/>
    <w:link w:val="Style_64_ch"/>
    <w:rPr>
      <w:rFonts w:ascii="Arial" w:hAnsi="Arial"/>
      <w:i w:val="1"/>
      <w:sz w:val="21"/>
    </w:rPr>
  </w:style>
  <w:style w:styleId="Style_64_ch" w:type="character">
    <w:name w:val="Heading 9 Char"/>
    <w:basedOn w:val="Style_25_ch"/>
    <w:link w:val="Style_64"/>
    <w:rPr>
      <w:rFonts w:ascii="Arial" w:hAnsi="Arial"/>
      <w:i w:val="1"/>
      <w:sz w:val="21"/>
    </w:rPr>
  </w:style>
  <w:style w:styleId="Style_65" w:type="paragraph">
    <w:name w:val="Plain Text"/>
    <w:basedOn w:val="Style_3"/>
    <w:link w:val="Style_65_ch"/>
    <w:pPr>
      <w:spacing w:after="0" w:line="240" w:lineRule="auto"/>
      <w:ind/>
    </w:pPr>
    <w:rPr>
      <w:rFonts w:ascii="Calibri" w:hAnsi="Calibri"/>
    </w:rPr>
  </w:style>
  <w:style w:styleId="Style_65_ch" w:type="character">
    <w:name w:val="Plain Text"/>
    <w:basedOn w:val="Style_3_ch"/>
    <w:link w:val="Style_65"/>
    <w:rPr>
      <w:rFonts w:ascii="Calibri" w:hAnsi="Calibri"/>
    </w:rPr>
  </w:style>
  <w:style w:styleId="Style_66" w:type="paragraph">
    <w:name w:val="Title Char"/>
    <w:basedOn w:val="Style_9"/>
    <w:link w:val="Style_66_ch"/>
    <w:rPr>
      <w:sz w:val="48"/>
    </w:rPr>
  </w:style>
  <w:style w:styleId="Style_66_ch" w:type="character">
    <w:name w:val="Title Char"/>
    <w:basedOn w:val="Style_9_ch"/>
    <w:link w:val="Style_66"/>
    <w:rPr>
      <w:sz w:val="48"/>
    </w:rPr>
  </w:style>
  <w:style w:styleId="Style_67" w:type="paragraph">
    <w:name w:val="Title"/>
    <w:next w:val="Style_3"/>
    <w:link w:val="Style_6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7_ch" w:type="character">
    <w:name w:val="Title"/>
    <w:link w:val="Style_67"/>
    <w:rPr>
      <w:rFonts w:ascii="XO Thames" w:hAnsi="XO Thames"/>
      <w:b w:val="1"/>
      <w:caps w:val="1"/>
      <w:sz w:val="40"/>
    </w:rPr>
  </w:style>
  <w:style w:styleId="Style_68" w:type="paragraph">
    <w:name w:val="heading 4"/>
    <w:next w:val="Style_3"/>
    <w:link w:val="Style_6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8_ch" w:type="character">
    <w:name w:val="heading 4"/>
    <w:link w:val="Style_68"/>
    <w:rPr>
      <w:rFonts w:ascii="XO Thames" w:hAnsi="XO Thames"/>
      <w:b w:val="1"/>
      <w:sz w:val="24"/>
    </w:rPr>
  </w:style>
  <w:style w:styleId="Style_69" w:type="paragraph">
    <w:name w:val="Heading 8 Char"/>
    <w:basedOn w:val="Style_25"/>
    <w:link w:val="Style_69_ch"/>
    <w:rPr>
      <w:rFonts w:ascii="Arial" w:hAnsi="Arial"/>
      <w:i w:val="1"/>
      <w:sz w:val="22"/>
    </w:rPr>
  </w:style>
  <w:style w:styleId="Style_69_ch" w:type="character">
    <w:name w:val="Heading 8 Char"/>
    <w:basedOn w:val="Style_25_ch"/>
    <w:link w:val="Style_69"/>
    <w:rPr>
      <w:rFonts w:ascii="Arial" w:hAnsi="Arial"/>
      <w:i w:val="1"/>
      <w:sz w:val="22"/>
    </w:rPr>
  </w:style>
  <w:style w:styleId="Style_53" w:type="paragraph">
    <w:name w:val="Основной шрифт абзаца1"/>
    <w:link w:val="Style_53_ch"/>
  </w:style>
  <w:style w:styleId="Style_53_ch" w:type="character">
    <w:name w:val="Основной шрифт абзаца1"/>
    <w:link w:val="Style_53"/>
  </w:style>
  <w:style w:styleId="Style_70" w:type="paragraph">
    <w:name w:val="Heading 6 Char"/>
    <w:basedOn w:val="Style_25"/>
    <w:link w:val="Style_70_ch"/>
    <w:rPr>
      <w:rFonts w:ascii="Arial" w:hAnsi="Arial"/>
      <w:b w:val="1"/>
      <w:sz w:val="22"/>
    </w:rPr>
  </w:style>
  <w:style w:styleId="Style_70_ch" w:type="character">
    <w:name w:val="Heading 6 Char"/>
    <w:basedOn w:val="Style_25_ch"/>
    <w:link w:val="Style_70"/>
    <w:rPr>
      <w:rFonts w:ascii="Arial" w:hAnsi="Arial"/>
      <w:b w:val="1"/>
      <w:sz w:val="22"/>
    </w:rPr>
  </w:style>
  <w:style w:styleId="Style_71" w:type="paragraph">
    <w:name w:val="heading 2"/>
    <w:next w:val="Style_3"/>
    <w:link w:val="Style_7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1_ch" w:type="character">
    <w:name w:val="heading 2"/>
    <w:link w:val="Style_71"/>
    <w:rPr>
      <w:rFonts w:ascii="XO Thames" w:hAnsi="XO Thames"/>
      <w:b w:val="1"/>
      <w:sz w:val="28"/>
    </w:rPr>
  </w:style>
  <w:style w:styleId="Style_72" w:type="paragraph">
    <w:name w:val="heading 6"/>
    <w:link w:val="Style_7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2_ch" w:type="character">
    <w:name w:val="heading 6"/>
    <w:link w:val="Style_72"/>
    <w:rPr>
      <w:rFonts w:ascii="Arial" w:hAnsi="Arial"/>
      <w:b w:val="1"/>
    </w:rPr>
  </w:style>
  <w:style w:styleId="Style_73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74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75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6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7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8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9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0" w:type="table">
    <w:name w:val="Bordered &amp; Lined - Accent 3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1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2" w:type="table">
    <w:name w:val="List Table 1 Light - Accent 3"/>
    <w:basedOn w:val="Style_1"/>
    <w:pPr>
      <w:spacing w:after="0" w:line="240" w:lineRule="auto"/>
      <w:ind/>
    </w:pPr>
  </w:style>
  <w:style w:styleId="Style_83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4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5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6" w:type="table">
    <w:name w:val="Plain Table 3"/>
    <w:basedOn w:val="Style_1"/>
    <w:pPr>
      <w:spacing w:after="0" w:line="240" w:lineRule="auto"/>
      <w:ind/>
    </w:pPr>
  </w:style>
  <w:style w:styleId="Style_87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8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9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0" w:type="table">
    <w:name w:val="List Table 1 Light"/>
    <w:basedOn w:val="Style_1"/>
    <w:pPr>
      <w:spacing w:after="0" w:line="240" w:lineRule="auto"/>
      <w:ind/>
    </w:pPr>
  </w:style>
  <w:style w:styleId="Style_91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2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3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4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5" w:type="table">
    <w:name w:val="Lined - Accent 6"/>
    <w:basedOn w:val="Style_1"/>
    <w:pPr>
      <w:spacing w:after="0" w:line="240" w:lineRule="auto"/>
      <w:ind/>
    </w:pPr>
    <w:rPr>
      <w:color w:val="404040"/>
      <w:sz w:val="20"/>
    </w:rPr>
  </w:style>
  <w:style w:styleId="Style_96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7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99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0" w:type="table">
    <w:name w:val="Lined - Accent 1"/>
    <w:basedOn w:val="Style_1"/>
    <w:pPr>
      <w:spacing w:after="0" w:line="240" w:lineRule="auto"/>
      <w:ind/>
    </w:pPr>
    <w:rPr>
      <w:color w:val="404040"/>
      <w:sz w:val="20"/>
    </w:rPr>
  </w:style>
  <w:style w:styleId="Style_101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02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3" w:type="table">
    <w:name w:val="Bordered &amp; Lined - Accent 5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4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5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6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07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8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09" w:type="table">
    <w:name w:val="Lined - Accent 4"/>
    <w:basedOn w:val="Style_1"/>
    <w:pPr>
      <w:spacing w:after="0" w:line="240" w:lineRule="auto"/>
      <w:ind/>
    </w:pPr>
    <w:rPr>
      <w:color w:val="404040"/>
      <w:sz w:val="20"/>
    </w:rPr>
  </w:style>
  <w:style w:styleId="Style_110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1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12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3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4" w:type="table">
    <w:name w:val="Plain Table 5"/>
    <w:basedOn w:val="Style_1"/>
    <w:pPr>
      <w:spacing w:after="0" w:line="240" w:lineRule="auto"/>
      <w:ind/>
    </w:pPr>
  </w:style>
  <w:style w:styleId="Style_115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6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8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9" w:type="table">
    <w:name w:val="Bordered &amp; Lined - Accent 2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0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1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3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4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5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27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9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0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1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2" w:type="table">
    <w:name w:val="Bordered &amp; Lined - Accent 6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3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4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5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6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7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8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41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2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44" w:type="table">
    <w:name w:val="List Table 1 Light - Accent 4"/>
    <w:basedOn w:val="Style_1"/>
    <w:pPr>
      <w:spacing w:after="0" w:line="240" w:lineRule="auto"/>
      <w:ind/>
    </w:pPr>
  </w:style>
  <w:style w:styleId="Style_145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46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7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8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49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0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2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3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4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5" w:type="table">
    <w:name w:val="Bordered &amp; Lined - Accent 4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6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7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8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9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0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1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2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3" w:type="table">
    <w:name w:val="List Table 1 Light - Accent 1"/>
    <w:basedOn w:val="Style_1"/>
    <w:pPr>
      <w:spacing w:after="0" w:line="240" w:lineRule="auto"/>
      <w:ind/>
    </w:pPr>
  </w:style>
  <w:style w:styleId="Style_164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5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6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7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8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9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1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72" w:type="table">
    <w:name w:val="Plain Table 4"/>
    <w:basedOn w:val="Style_1"/>
    <w:pPr>
      <w:spacing w:after="0" w:line="240" w:lineRule="auto"/>
      <w:ind/>
    </w:pPr>
  </w:style>
  <w:style w:styleId="Style_173" w:type="table">
    <w:name w:val="Bordered &amp; Lined - Accent 1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4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5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76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Lined - Accent 2"/>
    <w:basedOn w:val="Style_1"/>
    <w:pPr>
      <w:spacing w:after="0" w:line="240" w:lineRule="auto"/>
      <w:ind/>
    </w:pPr>
    <w:rPr>
      <w:color w:val="404040"/>
      <w:sz w:val="20"/>
    </w:rPr>
  </w:style>
  <w:style w:styleId="Style_178" w:type="table">
    <w:name w:val="Lined - Accent"/>
    <w:basedOn w:val="Style_1"/>
    <w:pPr>
      <w:spacing w:after="0" w:line="240" w:lineRule="auto"/>
      <w:ind/>
    </w:pPr>
    <w:rPr>
      <w:color w:val="404040"/>
      <w:sz w:val="20"/>
    </w:rPr>
  </w:style>
  <w:style w:styleId="Style_179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0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1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2" w:type="table">
    <w:name w:val="Bordered &amp; Lined - Accent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3" w:type="table">
    <w:name w:val="List Table 1 Light - Accent 6"/>
    <w:basedOn w:val="Style_1"/>
    <w:pPr>
      <w:spacing w:after="0" w:line="240" w:lineRule="auto"/>
      <w:ind/>
    </w:pPr>
  </w:style>
  <w:style w:styleId="Style_184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5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6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7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8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9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90" w:type="table">
    <w:name w:val="Lined - Accent 3"/>
    <w:basedOn w:val="Style_1"/>
    <w:pPr>
      <w:spacing w:after="0" w:line="240" w:lineRule="auto"/>
      <w:ind/>
    </w:pPr>
    <w:rPr>
      <w:color w:val="404040"/>
      <w:sz w:val="20"/>
    </w:rPr>
  </w:style>
  <w:style w:styleId="Style_191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2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93" w:type="table">
    <w:name w:val="List Table 1 Light - Accent 5"/>
    <w:basedOn w:val="Style_1"/>
    <w:pPr>
      <w:spacing w:after="0" w:line="240" w:lineRule="auto"/>
      <w:ind/>
    </w:pPr>
  </w:style>
  <w:style w:styleId="Style_194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5" w:type="table">
    <w:name w:val="Lined - Accent 5"/>
    <w:basedOn w:val="Style_1"/>
    <w:pPr>
      <w:spacing w:after="0" w:line="240" w:lineRule="auto"/>
      <w:ind/>
    </w:pPr>
    <w:rPr>
      <w:color w:val="404040"/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7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8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9" w:type="table">
    <w:name w:val="List Table 1 Light - Accent 2"/>
    <w:basedOn w:val="Style_1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2023-10-16T01:43:30Z</dcterms:modified>
</cp:coreProperties>
</file>