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15985">
      <w:pPr>
        <w:pStyle w:val="1"/>
      </w:pPr>
      <w:r>
        <w:fldChar w:fldCharType="begin"/>
      </w:r>
      <w:r>
        <w:instrText>HYPERLINK "http://mobileonline.garant.ru/document/redirect/2590955</w:instrText>
      </w:r>
      <w:r>
        <w:instrText>2/0"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Камчатского края от 1 июля 2014 г. N 273-П "Об утверждении Порядка предоставления грантов "Агростартап" на реализацию проектов создания и (или) развития хозяйства в Камчатском крае" (с изменениями и дополнениями)</w:t>
      </w:r>
      <w:r>
        <w:rPr>
          <w:rStyle w:val="a4"/>
          <w:b w:val="0"/>
          <w:bCs w:val="0"/>
        </w:rPr>
        <w:br/>
        <w:t xml:space="preserve">Редакция с </w:t>
      </w:r>
      <w:r>
        <w:rPr>
          <w:rStyle w:val="a4"/>
          <w:b w:val="0"/>
          <w:bCs w:val="0"/>
        </w:rPr>
        <w:t>изменениями N 202-П от 01.06.2021</w:t>
      </w:r>
      <w:r>
        <w:fldChar w:fldCharType="end"/>
      </w:r>
    </w:p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13 июня 2021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Камчатского края от 1 июня 2021 г. N 202-П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5985">
      <w:pPr>
        <w:pStyle w:val="1"/>
      </w:pPr>
      <w:r>
        <w:t>Постановление Правительства Камчатского края от 1 июля 2014 г. N 273-П</w:t>
      </w:r>
      <w:r>
        <w:br/>
        <w:t>"Об утверждении Порядка предоставления грантов "Агростартап" на реализацию проектов созд</w:t>
      </w:r>
      <w:r>
        <w:t>ания и (или) развития хозяйства в Камчатском крае"</w:t>
      </w:r>
    </w:p>
    <w:p w:rsidR="00000000" w:rsidRDefault="00C15985">
      <w:pPr>
        <w:pStyle w:val="ab"/>
      </w:pPr>
      <w:r>
        <w:t>С изменениями и дополнениями от:</w:t>
      </w:r>
    </w:p>
    <w:p w:rsidR="00000000" w:rsidRDefault="00C1598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ноября 2014 г., 1 апреля, 23 июля 2015 г., 7 апреля, 25 июля 2016 г., 21 августа 2018 г., 23 мая, 29 октября 2019 г., 23 марта 2020 г., 1 июня 2021 г.</w:t>
      </w:r>
    </w:p>
    <w:p w:rsidR="00000000" w:rsidRDefault="00C15985"/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"/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13 июня 2021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Камчатского края от 1 июня 2021 г. N 202-П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5985">
      <w:r>
        <w:t xml:space="preserve">В соответствии со </w:t>
      </w:r>
      <w:hyperlink r:id="rId11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Федерации,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18.09.2020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</w:t>
      </w:r>
      <w:r>
        <w:t>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</w:t>
      </w:r>
      <w:r>
        <w:t xml:space="preserve">ии", </w:t>
      </w:r>
      <w:hyperlink r:id="rId13" w:history="1">
        <w:r>
          <w:rPr>
            <w:rStyle w:val="a4"/>
          </w:rPr>
          <w:t>приложением N 6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717, в целях реализации </w:t>
      </w:r>
      <w:hyperlink r:id="rId15" w:history="1">
        <w:r>
          <w:rPr>
            <w:rStyle w:val="a4"/>
          </w:rPr>
          <w:t>государственной программы</w:t>
        </w:r>
      </w:hyperlink>
      <w:r>
        <w:t xml:space="preserve"> </w:t>
      </w:r>
      <w:r>
        <w:t xml:space="preserve">Камчатского края "Развитие сельского хозяйства и регулирования рынков сельскохозяйственной продукции, сырья и продовольствия Камчатского края",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29.11.2013 N 523-П",</w:t>
      </w:r>
    </w:p>
    <w:p w:rsidR="00000000" w:rsidRDefault="00C15985">
      <w:r>
        <w:t>Правительство постановляет:</w:t>
      </w:r>
    </w:p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9 июня 2019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</w:t>
      </w:r>
      <w:r>
        <w:rPr>
          <w:shd w:val="clear" w:color="auto" w:fill="F0F0F0"/>
        </w:rPr>
        <w:t>тва Камчатского края от 23 мая 2019 г. N 232-П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5985">
      <w:r>
        <w:t>1. Утвердить Порядок предоставления грантов "Агростартап" на реализацию проектов создания и развития крестьянск</w:t>
      </w:r>
      <w:r>
        <w:t xml:space="preserve">ого (фермерского) хозяйства в Камчатском крае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C15985">
      <w:bookmarkStart w:id="3" w:name="sub_2"/>
      <w:r>
        <w:t xml:space="preserve">2. Настоящее постановление вступает в силу через 10 дней после дня его </w:t>
      </w:r>
      <w:hyperlink r:id="rId19" w:history="1">
        <w:r>
          <w:rPr>
            <w:rStyle w:val="a4"/>
          </w:rPr>
          <w:t>официального опуб</w:t>
        </w:r>
        <w:r>
          <w:rPr>
            <w:rStyle w:val="a4"/>
          </w:rPr>
          <w:t>ликования</w:t>
        </w:r>
      </w:hyperlink>
      <w:r>
        <w:t xml:space="preserve"> и распространяется на правоотношения, возникшие с 1 января 2014 года.</w:t>
      </w:r>
    </w:p>
    <w:bookmarkEnd w:id="3"/>
    <w:p w:rsidR="00000000" w:rsidRDefault="00C1598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15985">
            <w:pPr>
              <w:pStyle w:val="ac"/>
            </w:pPr>
            <w:r>
              <w:t>Губернатор Камчатского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15985">
            <w:pPr>
              <w:pStyle w:val="aa"/>
              <w:jc w:val="right"/>
            </w:pPr>
            <w:r>
              <w:t>В.И. Илюхин</w:t>
            </w:r>
          </w:p>
        </w:tc>
      </w:tr>
    </w:tbl>
    <w:p w:rsidR="00000000" w:rsidRDefault="00C15985"/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13 июня 2021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Камчатского края от </w:t>
      </w:r>
      <w:r>
        <w:rPr>
          <w:shd w:val="clear" w:color="auto" w:fill="F0F0F0"/>
        </w:rPr>
        <w:lastRenderedPageBreak/>
        <w:t>1 июня 2021 г. N 202-П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598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</w:t>
      </w:r>
      <w:r>
        <w:rPr>
          <w:rStyle w:val="a3"/>
          <w:rFonts w:ascii="Arial" w:hAnsi="Arial" w:cs="Arial"/>
        </w:rPr>
        <w:t>ение</w:t>
      </w:r>
      <w:r>
        <w:rPr>
          <w:rStyle w:val="a3"/>
          <w:rFonts w:ascii="Arial" w:hAnsi="Arial" w:cs="Arial"/>
        </w:rPr>
        <w:br/>
        <w:t xml:space="preserve">к </w:t>
      </w:r>
      <w:hyperlink r:id="rId22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Камчатского края</w:t>
      </w:r>
      <w:r>
        <w:rPr>
          <w:rStyle w:val="a3"/>
          <w:rFonts w:ascii="Arial" w:hAnsi="Arial" w:cs="Arial"/>
        </w:rPr>
        <w:br/>
        <w:t>от 01.07.2014 N 273-П</w:t>
      </w:r>
    </w:p>
    <w:p w:rsidR="00000000" w:rsidRDefault="00C15985"/>
    <w:p w:rsidR="00000000" w:rsidRDefault="00C15985">
      <w:pPr>
        <w:pStyle w:val="1"/>
      </w:pPr>
      <w:r>
        <w:t>Порядок</w:t>
      </w:r>
      <w:r>
        <w:br/>
        <w:t>предоставления грантов "Агростартап" на реализацию проектов создания и (или) развития хозяйства в Ка</w:t>
      </w:r>
      <w:r>
        <w:t xml:space="preserve">мчатском крае" </w:t>
      </w:r>
      <w:r>
        <w:br/>
        <w:t>(далее - Порядок)</w:t>
      </w:r>
    </w:p>
    <w:p w:rsidR="00000000" w:rsidRDefault="00C15985">
      <w:pPr>
        <w:pStyle w:val="ab"/>
      </w:pPr>
      <w:r>
        <w:t>С изменениями и дополнениями от:</w:t>
      </w:r>
    </w:p>
    <w:p w:rsidR="00000000" w:rsidRDefault="00C1598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ноября 2014 г., 1 апреля, 23 июля 2015 г., 7 апреля, 25 июля 2016 г., 21 августа 2018 г., 23 мая, 29 октября 2019 г., 23 марта 2020 г., 1 июня 2021 г.</w:t>
      </w:r>
    </w:p>
    <w:p w:rsidR="00000000" w:rsidRDefault="00C15985"/>
    <w:p w:rsidR="00000000" w:rsidRDefault="00C15985">
      <w:pPr>
        <w:pStyle w:val="1"/>
      </w:pPr>
      <w:bookmarkStart w:id="5" w:name="sub_1010"/>
      <w:r>
        <w:t>1. Общие положения</w:t>
      </w:r>
    </w:p>
    <w:bookmarkEnd w:id="5"/>
    <w:p w:rsidR="00000000" w:rsidRDefault="00C15985"/>
    <w:p w:rsidR="00000000" w:rsidRDefault="00C15985">
      <w:bookmarkStart w:id="6" w:name="sub_11"/>
      <w:r>
        <w:t xml:space="preserve">1.1. Настоящий порядок регулирует вопросы предоставления на конкурсной основе грантов "Агростартап" в форме субсидии из краевого бюджета на реализацию проектов создания и (или) развития хозяйства в Камчатском крае в рамках мероприятий федерального </w:t>
      </w:r>
      <w:r>
        <w:t xml:space="preserve">проекта "Акселерация субъектов малого и среднего предпринимательства", входящего в состав </w:t>
      </w:r>
      <w:hyperlink r:id="rId23" w:history="1">
        <w:r>
          <w:rPr>
            <w:rStyle w:val="a4"/>
          </w:rPr>
          <w:t>национального проекта</w:t>
        </w:r>
      </w:hyperlink>
      <w:r>
        <w:t xml:space="preserve"> "Малое и среднее предпринимательство и поддержка индивидуальной предпри</w:t>
      </w:r>
      <w:r>
        <w:t>нимательской инициативы".</w:t>
      </w:r>
    </w:p>
    <w:p w:rsidR="00000000" w:rsidRDefault="00C15985">
      <w:bookmarkStart w:id="7" w:name="sub_12"/>
      <w:bookmarkEnd w:id="6"/>
      <w:r>
        <w:t>1.2. Для целей настоящего Порядка используются следующие основные понятия:</w:t>
      </w:r>
    </w:p>
    <w:p w:rsidR="00000000" w:rsidRDefault="00C15985">
      <w:bookmarkStart w:id="8" w:name="sub_1201"/>
      <w:bookmarkEnd w:id="7"/>
      <w:r>
        <w:t>1) "</w:t>
      </w:r>
      <w:r>
        <w:rPr>
          <w:rStyle w:val="a3"/>
        </w:rPr>
        <w:t>грант "Агростартап</w:t>
      </w:r>
      <w:r>
        <w:t>" - средства, перечисляемые из бюджета Камчатского края заявителю для финансового обеспечения его затрат, н</w:t>
      </w:r>
      <w:r>
        <w:t>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региональную конкурсную комиссию;</w:t>
      </w:r>
    </w:p>
    <w:p w:rsidR="00000000" w:rsidRDefault="00C15985">
      <w:bookmarkStart w:id="9" w:name="sub_1202"/>
      <w:bookmarkEnd w:id="8"/>
      <w:r>
        <w:t>2) "</w:t>
      </w:r>
      <w:r>
        <w:rPr>
          <w:rStyle w:val="a3"/>
        </w:rPr>
        <w:t>заявитель</w:t>
      </w:r>
      <w:r>
        <w:t>" - крестьянское (фермерское</w:t>
      </w:r>
      <w:r>
        <w:t xml:space="preserve">) хозяйство или индивидуальный предприниматель,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Камчатского края </w:t>
      </w:r>
      <w:r>
        <w:t>в текущем финансовом году,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деятельности, предусмотренных проектом создания и (или</w:t>
      </w:r>
      <w:r>
        <w:t xml:space="preserve">) развития хозяйства, которые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</w:t>
      </w:r>
      <w:r>
        <w:t xml:space="preserve">поддержку начинающего фермера в рамках </w:t>
      </w:r>
      <w:hyperlink r:id="rId24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</w:t>
      </w:r>
      <w:r>
        <w:t xml:space="preserve">енной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 (далее - Государственная программа Российской Федерации). Заявители, осуществляющие деятельность в субъекта</w:t>
      </w:r>
      <w:r>
        <w:t xml:space="preserve">х Российской Федерации, относящихся к </w:t>
      </w:r>
      <w:hyperlink r:id="rId26" w:history="1">
        <w:r>
          <w:rPr>
            <w:rStyle w:val="a4"/>
          </w:rPr>
          <w:t>районам</w:t>
        </w:r>
      </w:hyperlink>
      <w:r>
        <w:t xml:space="preserve"> Крайнего Севера и приравненным к ним местностям, предусмотренным </w:t>
      </w:r>
      <w:hyperlink r:id="rId27" w:history="1">
        <w:r>
          <w:rPr>
            <w:rStyle w:val="a4"/>
          </w:rPr>
          <w:t>п</w:t>
        </w:r>
        <w:r>
          <w:rPr>
            <w:rStyle w:val="a4"/>
          </w:rPr>
          <w:t>остановлением</w:t>
        </w:r>
      </w:hyperlink>
      <w:r>
        <w:t xml:space="preserve"> Совета Министров СССР от 03.01.1983 N 12 "О внесении изменений и дополнений в Перечень районов Крайнего Севера и местностей, приравненных к районам Крайнего Севера, утвержденный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Совета Министров СССР от 10.11.1967 N 1029", в субъектах Дальневосточного федерального округа, могут быть зарегистрированы на территориях городов и поселков городского ти</w:t>
      </w:r>
      <w:r>
        <w:t>па с численностью населения не более 100 тыс. человек.</w:t>
      </w:r>
    </w:p>
    <w:p w:rsidR="00000000" w:rsidRDefault="00C15985">
      <w:bookmarkStart w:id="10" w:name="sub_12022"/>
      <w:bookmarkEnd w:id="9"/>
      <w:r>
        <w:lastRenderedPageBreak/>
        <w:t>К понятию "заявитель" также относится гражданин Российской Федерации, обязующийся в срок, не превышающий 30 календарных дней после объявления его победителем по результатам конкурсного</w:t>
      </w:r>
      <w:r>
        <w:t xml:space="preserve"> отбора региональной конкурсной комиссией, осуществить государственную регистрацию крестьянского (фермерского) хозяйства, отвечающего условиям, предусмотренным </w:t>
      </w:r>
      <w:hyperlink r:id="rId29" w:history="1">
        <w:r>
          <w:rPr>
            <w:rStyle w:val="a4"/>
          </w:rPr>
          <w:t>абзацем первым</w:t>
        </w:r>
      </w:hyperlink>
      <w:r>
        <w:t xml:space="preserve"> насто</w:t>
      </w:r>
      <w:r>
        <w:t>ящего пункта, или зарегистрироваться как индивидуальный предприниматель, отвечающий условиям, предусмотренным абзацем первым настоящего пункта, в органах Федеральной налоговой службы Камчатского края;</w:t>
      </w:r>
    </w:p>
    <w:p w:rsidR="00000000" w:rsidRDefault="00C15985">
      <w:bookmarkStart w:id="11" w:name="sub_1203"/>
      <w:bookmarkEnd w:id="10"/>
      <w:r>
        <w:t>3) "</w:t>
      </w:r>
      <w:r>
        <w:rPr>
          <w:rStyle w:val="a3"/>
        </w:rPr>
        <w:t>сельские территории</w:t>
      </w:r>
      <w:r>
        <w:t>" - сельские по</w:t>
      </w:r>
      <w:r>
        <w:t>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городского</w:t>
      </w:r>
      <w:r>
        <w:t xml:space="preserve"> округа, на территории которого находится административный центр г. Петропавловск-Камчатский),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</w:t>
      </w:r>
      <w:r>
        <w:t>ключением городского округа, на территории которого находится административный центр г. Петропавловск-Камчатский);</w:t>
      </w:r>
    </w:p>
    <w:p w:rsidR="00000000" w:rsidRDefault="00C15985">
      <w:bookmarkStart w:id="12" w:name="sub_1204"/>
      <w:bookmarkEnd w:id="11"/>
      <w:r>
        <w:t>4) "</w:t>
      </w:r>
      <w:r>
        <w:rPr>
          <w:rStyle w:val="a3"/>
        </w:rPr>
        <w:t>сельские агломерации</w:t>
      </w:r>
      <w:r>
        <w:t>" - сельские территории, а также поселки городского типа и малые города с численностью населения, пос</w:t>
      </w:r>
      <w:r>
        <w:t>тоянно проживающего на их территориях, не превышающей 30 тысяч человек.</w:t>
      </w:r>
    </w:p>
    <w:bookmarkEnd w:id="12"/>
    <w:p w:rsidR="00000000" w:rsidRDefault="00C15985">
      <w:r>
        <w:t>Перечень сельских территорий и сельских агломераций определяется правовым актом Министерства сельского хозяйства, пищевой и перерабатывающей промышленности Камчатского края (да</w:t>
      </w:r>
      <w:r>
        <w:t>лее - Министерство);</w:t>
      </w:r>
    </w:p>
    <w:p w:rsidR="00000000" w:rsidRDefault="00C15985">
      <w:bookmarkStart w:id="13" w:name="sub_1205"/>
      <w:r>
        <w:t>5) "</w:t>
      </w:r>
      <w:r>
        <w:rPr>
          <w:rStyle w:val="a3"/>
        </w:rPr>
        <w:t>проект создания и (или) развития хозяйства</w:t>
      </w:r>
      <w:r>
        <w:t>" - документ (бизнес-план), составленный по форме утвержденной приказом Министерства, в который включаются направления расходования гранта "Агростартап", а также обязательство по пр</w:t>
      </w:r>
      <w:r>
        <w:t>инятию не менее двух новых постоянных работников, если сумма гранта составляет 2 млн. рублей или более, и не менее одного нового постоянного работника, если сумма гранта составляет менее 2 млн. рублей (при этом глава крестьянского (фермерского) хозяйства и</w:t>
      </w:r>
      <w:r>
        <w:t xml:space="preserve">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и по достижению плановых показателей деятельности;</w:t>
      </w:r>
    </w:p>
    <w:p w:rsidR="00000000" w:rsidRDefault="00C15985">
      <w:bookmarkStart w:id="14" w:name="sub_1206"/>
      <w:bookmarkEnd w:id="13"/>
      <w:r>
        <w:t>6) "</w:t>
      </w:r>
      <w:r>
        <w:rPr>
          <w:rStyle w:val="a3"/>
        </w:rPr>
        <w:t>плановые показатели деятельности</w:t>
      </w:r>
      <w:r>
        <w:t>" - производственные и экономические показатели, предусмотренные проектом создания и (или) развития хозяйства. В состав плановых показателей включается в том числе количество принятых новых постоянных работников, зарегистрир</w:t>
      </w:r>
      <w:r>
        <w:t>ованных в Пенсионном фонде Российской Федерации, объем производства сельскохозяйственной продукции, выраженной в натуральных показателях;</w:t>
      </w:r>
    </w:p>
    <w:p w:rsidR="00000000" w:rsidRDefault="00C15985">
      <w:bookmarkStart w:id="15" w:name="sub_1207"/>
      <w:bookmarkEnd w:id="14"/>
      <w:r>
        <w:t>7) "</w:t>
      </w:r>
      <w:r>
        <w:rPr>
          <w:rStyle w:val="a3"/>
        </w:rPr>
        <w:t>региональная конкурсная комиссия</w:t>
      </w:r>
      <w:r>
        <w:t>" - конкурсная комиссия, создаваемая приказом Министерства, не мен</w:t>
      </w:r>
      <w:r>
        <w:t>ее 50 процентов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"Агростартап" в форме очного собеседования или видеоконференцсвязи (далее - конкурная</w:t>
      </w:r>
      <w:r>
        <w:t xml:space="preserve"> комиссия).</w:t>
      </w:r>
    </w:p>
    <w:p w:rsidR="00000000" w:rsidRDefault="00C15985">
      <w:bookmarkStart w:id="16" w:name="sub_13"/>
      <w:bookmarkEnd w:id="15"/>
      <w:r>
        <w:t xml:space="preserve">1.3. Грант "Агростартап" предоставляется Министерством на цели, указанные в </w:t>
      </w:r>
      <w:hyperlink r:id="rId30" w:history="1">
        <w:r>
          <w:rPr>
            <w:rStyle w:val="a4"/>
          </w:rPr>
          <w:t xml:space="preserve">пункте 1.5. </w:t>
        </w:r>
      </w:hyperlink>
      <w:r>
        <w:t>настоящего порядка в пределах бюджетных ассигнований, предусмотренны</w:t>
      </w:r>
      <w:r>
        <w:t>х в краевом бюджете на соответствующий финансовый год в пределах лимитов бюджетных обязательств, доведенных в установленном порядке.</w:t>
      </w:r>
    </w:p>
    <w:p w:rsidR="00000000" w:rsidRDefault="00C15985">
      <w:bookmarkStart w:id="17" w:name="sub_14"/>
      <w:bookmarkEnd w:id="16"/>
      <w:r>
        <w:t xml:space="preserve">1.4. Для получателей средств, использующих право на освобождение от исполнения обязанностей налогоплательщика, </w:t>
      </w:r>
      <w:r>
        <w:t>связанных с исчислением и уплатой налога на добавленную стоимость, финансовое обеспечение (возмещение)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C15985">
      <w:bookmarkStart w:id="18" w:name="sub_15"/>
      <w:bookmarkEnd w:id="17"/>
      <w:r>
        <w:t xml:space="preserve">1.5. Целями предоставления гранта "Агростартап" являются создание новых субъектов малого предпринимательства в агропромышленном комплексе в рамках реализации регионального </w:t>
      </w:r>
      <w:r>
        <w:lastRenderedPageBreak/>
        <w:t xml:space="preserve">проекта "Акселерация субъектов малого и среднего предпринимательства в Камчатском </w:t>
      </w:r>
      <w:r>
        <w:t xml:space="preserve">крае", обеспечивающего достижение целей, показателей и результатов федерального проекта "Акселерация субъектов малого и среднего предпринимательства", а также мероприятий </w:t>
      </w:r>
      <w:hyperlink r:id="rId31" w:history="1">
        <w:r>
          <w:rPr>
            <w:rStyle w:val="a4"/>
          </w:rPr>
          <w:t>подпрограммы</w:t>
        </w:r>
        <w:r>
          <w:rPr>
            <w:rStyle w:val="a4"/>
          </w:rPr>
          <w:t xml:space="preserve"> 6</w:t>
        </w:r>
      </w:hyperlink>
      <w:r>
        <w:t xml:space="preserve"> "Развитие сельскохозяйственной кооперации и малых форм хозяйствования" </w:t>
      </w:r>
      <w:hyperlink r:id="rId32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сельского хозяйства и регулирование рынков сельск</w:t>
      </w:r>
      <w:r>
        <w:t xml:space="preserve">охозяйственной продукции, сырья и продовольствия Камчатского края", утвержденной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29.11.2013 N 523-П.</w:t>
      </w:r>
    </w:p>
    <w:p w:rsidR="00000000" w:rsidRDefault="00C15985">
      <w:bookmarkStart w:id="19" w:name="sub_16"/>
      <w:bookmarkEnd w:id="18"/>
      <w:r>
        <w:t>1.6. Отбор получателе</w:t>
      </w:r>
      <w:r>
        <w:t>й гранта "Агростартап" осуществляется на основании конкурса, исходя из наилучших условий достижения результатов предоставления грантов "Агростартап".</w:t>
      </w:r>
    </w:p>
    <w:p w:rsidR="00000000" w:rsidRDefault="00C15985">
      <w:bookmarkStart w:id="20" w:name="sub_17"/>
      <w:bookmarkEnd w:id="19"/>
      <w:r>
        <w:t xml:space="preserve">1.7. Сведения о гранте "Агростартап" размещаются на </w:t>
      </w:r>
      <w:hyperlink r:id="rId34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в разделе "Бюджет".</w:t>
      </w:r>
    </w:p>
    <w:bookmarkEnd w:id="20"/>
    <w:p w:rsidR="00000000" w:rsidRDefault="00C15985"/>
    <w:p w:rsidR="00000000" w:rsidRDefault="00C15985">
      <w:pPr>
        <w:pStyle w:val="1"/>
      </w:pPr>
      <w:bookmarkStart w:id="21" w:name="sub_1020"/>
      <w:r>
        <w:t>2. Порядок проведения отбора получателей Гранта</w:t>
      </w:r>
    </w:p>
    <w:bookmarkEnd w:id="21"/>
    <w:p w:rsidR="00000000" w:rsidRDefault="00C15985"/>
    <w:p w:rsidR="00000000" w:rsidRDefault="00C15985">
      <w:bookmarkStart w:id="22" w:name="sub_21"/>
      <w:r>
        <w:t>2.1. Организатором</w:t>
      </w:r>
      <w:r>
        <w:t xml:space="preserve"> проведения конкурсного отбора является Министерство (683017, ул. Владивостокская, д. 2/1, г. Петропавловск-Камчатский, адрес электронной почты: МinSelHoz@kamgov.ru).</w:t>
      </w:r>
    </w:p>
    <w:p w:rsidR="00000000" w:rsidRDefault="00C15985">
      <w:bookmarkStart w:id="23" w:name="sub_22"/>
      <w:bookmarkEnd w:id="22"/>
      <w:r>
        <w:t>2.2. Объявление о проведении конкурсного отбора с указанием даты начала и дат</w:t>
      </w:r>
      <w:r>
        <w:t xml:space="preserve">ы окончания приема документов на участие в конкурсном отборе размещается Министерством на своей странице </w:t>
      </w:r>
      <w:hyperlink r:id="rId35" w:history="1">
        <w:r>
          <w:rPr>
            <w:rStyle w:val="a4"/>
          </w:rPr>
          <w:t>https://www.kamgov.ru/minselhoz</w:t>
        </w:r>
      </w:hyperlink>
      <w:r>
        <w:t xml:space="preserve"> на </w:t>
      </w:r>
      <w:hyperlink r:id="rId36" w:history="1">
        <w:r>
          <w:rPr>
            <w:rStyle w:val="a4"/>
          </w:rPr>
          <w:t>официальном сайте</w:t>
        </w:r>
      </w:hyperlink>
      <w:r>
        <w:t xml:space="preserve"> исполнительных органов государственной власти Камчатского края в информационно-телекоммуникационной сети "Интернет" не менее чем за 10 календарных дней до даты начала приема заявок, но не позднее 20 ноябр</w:t>
      </w:r>
      <w:r>
        <w:t>я текущего финансового года.</w:t>
      </w:r>
    </w:p>
    <w:p w:rsidR="00000000" w:rsidRDefault="00C15985">
      <w:bookmarkStart w:id="24" w:name="sub_23"/>
      <w:bookmarkEnd w:id="23"/>
      <w:r>
        <w:t>2.3. Требования, которым должен соответствовать заявитель на первое число месяца, в котором подается заявление на получение гранта "Агростартап":</w:t>
      </w:r>
    </w:p>
    <w:p w:rsidR="00000000" w:rsidRDefault="00C15985">
      <w:bookmarkStart w:id="25" w:name="sub_231"/>
      <w:bookmarkEnd w:id="24"/>
      <w:r>
        <w:t>1) участники отбора не должны являться иностранными юрид</w:t>
      </w:r>
      <w:r>
        <w:t>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</w:t>
      </w:r>
      <w:r>
        <w:t>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>
        <w:t xml:space="preserve"> процентов;</w:t>
      </w:r>
    </w:p>
    <w:p w:rsidR="00000000" w:rsidRDefault="00C15985">
      <w:bookmarkStart w:id="26" w:name="sub_232"/>
      <w:bookmarkEnd w:id="25"/>
      <w: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</w:t>
      </w:r>
      <w:r>
        <w:t>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00000" w:rsidRDefault="00C15985">
      <w:bookmarkStart w:id="27" w:name="sub_233"/>
      <w:bookmarkEnd w:id="26"/>
      <w:r>
        <w:t>3) участник отбора не должен получать средства из краевого бюджета на о</w:t>
      </w:r>
      <w:r>
        <w:t>сновании иных нормативных правовых актов Камчатского края на цели, установленные настоящим порядком;</w:t>
      </w:r>
    </w:p>
    <w:p w:rsidR="00000000" w:rsidRDefault="00C15985">
      <w:bookmarkStart w:id="28" w:name="sub_234"/>
      <w:bookmarkEnd w:id="27"/>
      <w:r>
        <w:t>4) у участника отбора должны отсутствовать неисполненные обязанности по уплате налогов, сборов, страховых взносов, пеней, штрафов и процентов</w:t>
      </w:r>
      <w:r>
        <w:t xml:space="preserve">, подлежащих уплате в соответствии с </w:t>
      </w:r>
      <w:hyperlink r:id="rId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 тыс. рублей.</w:t>
      </w:r>
    </w:p>
    <w:p w:rsidR="00000000" w:rsidRDefault="00C15985">
      <w:bookmarkStart w:id="29" w:name="sub_24"/>
      <w:bookmarkEnd w:id="28"/>
      <w:r>
        <w:t xml:space="preserve">2.4. Для участия в конкурсном отборе </w:t>
      </w:r>
      <w:r>
        <w:t>заявитель либо его представитель по доверенности в течение срока, указанного в объявлении о проведении конкурсного отбора, представляет в Министерство заявку по форме, утвержденной приказом Министерства, с приложением следующих документов:</w:t>
      </w:r>
    </w:p>
    <w:p w:rsidR="00000000" w:rsidRDefault="00C15985">
      <w:bookmarkStart w:id="30" w:name="sub_241"/>
      <w:bookmarkEnd w:id="29"/>
      <w:r>
        <w:t xml:space="preserve">1) </w:t>
      </w:r>
      <w:r>
        <w:t>копии документа, удостоверяющего личность заявителя;</w:t>
      </w:r>
    </w:p>
    <w:p w:rsidR="00000000" w:rsidRDefault="00C15985">
      <w:bookmarkStart w:id="31" w:name="sub_242"/>
      <w:bookmarkEnd w:id="30"/>
      <w:r>
        <w:lastRenderedPageBreak/>
        <w:t>2) доверенности (в случае подачи документов представителем по доверенности);</w:t>
      </w:r>
    </w:p>
    <w:p w:rsidR="00000000" w:rsidRDefault="00C15985">
      <w:bookmarkStart w:id="32" w:name="sub_243"/>
      <w:bookmarkEnd w:id="31"/>
      <w:r>
        <w:t>3) проекта создания и (или) развития хозяйства по форме, утвержденной приказом Министерства (далее</w:t>
      </w:r>
      <w:r>
        <w:t xml:space="preserve"> - проект);</w:t>
      </w:r>
    </w:p>
    <w:p w:rsidR="00000000" w:rsidRDefault="00C15985">
      <w:bookmarkStart w:id="33" w:name="sub_244"/>
      <w:bookmarkEnd w:id="32"/>
      <w:r>
        <w:t>4) копий правоустанавливающих документов на земельные участки для осуществления деятельности заявителя (при наличии);</w:t>
      </w:r>
    </w:p>
    <w:p w:rsidR="00000000" w:rsidRDefault="00C15985">
      <w:bookmarkStart w:id="34" w:name="sub_245"/>
      <w:bookmarkEnd w:id="33"/>
      <w:r>
        <w:t>5) копий правоустанавливающих документов на сельскохозяйственную технику, необходимую для реализац</w:t>
      </w:r>
      <w:r>
        <w:t>ии проекта (при наличии);</w:t>
      </w:r>
    </w:p>
    <w:p w:rsidR="00000000" w:rsidRDefault="00C15985">
      <w:bookmarkStart w:id="35" w:name="sub_246"/>
      <w:bookmarkEnd w:id="34"/>
      <w:r>
        <w:t>6) выписки из похозяйственной книги, предоставленную органом местного самоуправления муниципальных образований в Камчатском крае (для граждан, ведущих личное подсобное хозяйство);</w:t>
      </w:r>
    </w:p>
    <w:p w:rsidR="00000000" w:rsidRDefault="00C15985">
      <w:bookmarkStart w:id="36" w:name="sub_247"/>
      <w:bookmarkEnd w:id="35"/>
      <w:r>
        <w:t>7) выписки из банковск</w:t>
      </w:r>
      <w:r>
        <w:t>ого счета, подтверждающую наличие на расчетном счете заявителя денежных средств в размере не менее 10% от общей суммы затрат, указанных в проекте;</w:t>
      </w:r>
    </w:p>
    <w:p w:rsidR="00000000" w:rsidRDefault="00C15985">
      <w:bookmarkStart w:id="37" w:name="sub_248"/>
      <w:bookmarkEnd w:id="36"/>
      <w:r>
        <w:t>8) справки банка о возможности предоставления заявителю заемных средств в размере, предусмотрен</w:t>
      </w:r>
      <w:r>
        <w:t>ном проектом создания и (или) развития хозяйства для реализации проекта, в случае если заемные средства предусмотрены проектом;</w:t>
      </w:r>
    </w:p>
    <w:p w:rsidR="00000000" w:rsidRDefault="00C15985">
      <w:bookmarkStart w:id="38" w:name="sub_249"/>
      <w:bookmarkEnd w:id="37"/>
      <w:r>
        <w:t xml:space="preserve">9) справки о соответствии заявителя требованиям, предусмотренным подпунктами </w:t>
      </w:r>
      <w:hyperlink r:id="rId38" w:history="1">
        <w:r>
          <w:rPr>
            <w:rStyle w:val="a4"/>
          </w:rPr>
          <w:t>части 2.3</w:t>
        </w:r>
      </w:hyperlink>
      <w:r>
        <w:t>. настоящего раздела, оформленной в произвольной форме и подписанной заявителем;</w:t>
      </w:r>
    </w:p>
    <w:p w:rsidR="00000000" w:rsidRDefault="00C15985">
      <w:bookmarkStart w:id="39" w:name="sub_2410"/>
      <w:bookmarkEnd w:id="38"/>
      <w:r>
        <w:t>10) справки либо сведения об освобождении от исполнения обязанностей налогоплательщика от налога на добавленную ст</w:t>
      </w:r>
      <w:r>
        <w:t>оимость;</w:t>
      </w:r>
    </w:p>
    <w:p w:rsidR="00000000" w:rsidRDefault="00C15985">
      <w:bookmarkStart w:id="40" w:name="sub_2411"/>
      <w:bookmarkEnd w:id="39"/>
      <w:r>
        <w:t>11) обязательство в срок, не превышающий 30 календарных дней после объявления заявителя победителем по результатам конкурсного отбора региональной конкурсной комиссией, осуществить государственную регистрацию крестьянского (фермерс</w:t>
      </w:r>
      <w:r>
        <w:t xml:space="preserve">кого) хозяйства, или зарегистрироваться в качестве индивидуального предпринимателя, в органах Федеральной налоговой службы Камчатского края (в случае если заявитель является гражданином Российской Федерации), оформляемое в произвольной форме и подписанное </w:t>
      </w:r>
      <w:r>
        <w:t>заявителем.</w:t>
      </w:r>
    </w:p>
    <w:bookmarkEnd w:id="40"/>
    <w:p w:rsidR="00000000" w:rsidRDefault="00C15985">
      <w:r>
        <w:t>Заявитель несет ответственность за достоверность представляемых в Министерство документов.</w:t>
      </w:r>
    </w:p>
    <w:p w:rsidR="00000000" w:rsidRDefault="00C15985">
      <w:bookmarkStart w:id="41" w:name="sub_25"/>
      <w:r>
        <w:t xml:space="preserve">2.5. Документы, указанные в </w:t>
      </w:r>
      <w:hyperlink r:id="rId39" w:history="1">
        <w:r>
          <w:rPr>
            <w:rStyle w:val="a4"/>
          </w:rPr>
          <w:t>части 2.4</w:t>
        </w:r>
      </w:hyperlink>
      <w:r>
        <w:t xml:space="preserve">. настоящего порядка представляются в Министерство нарочно или направляются на почтовый адрес, указанный в </w:t>
      </w:r>
      <w:hyperlink r:id="rId40" w:history="1">
        <w:r>
          <w:rPr>
            <w:rStyle w:val="a4"/>
          </w:rPr>
          <w:t>части 2.1</w:t>
        </w:r>
      </w:hyperlink>
      <w:r>
        <w:t>. настоящего порядка.</w:t>
      </w:r>
    </w:p>
    <w:p w:rsidR="00000000" w:rsidRDefault="00C15985">
      <w:bookmarkStart w:id="42" w:name="sub_26"/>
      <w:bookmarkEnd w:id="41"/>
      <w:r>
        <w:t>2.6. При приеме документов, указ</w:t>
      </w:r>
      <w:r>
        <w:t xml:space="preserve">анных в </w:t>
      </w:r>
      <w:hyperlink r:id="rId41" w:history="1">
        <w:r>
          <w:rPr>
            <w:rStyle w:val="a4"/>
          </w:rPr>
          <w:t>части 2.4</w:t>
        </w:r>
      </w:hyperlink>
      <w:r>
        <w:t>. настоящего раздела, ответственный сотрудник Министерства регистрирует их в журнале учета заявок на участие в конкурсном отборе и выдает заявителю расписку в получе</w:t>
      </w:r>
      <w:r>
        <w:t>нии заявки с указанием перечня принятых документов, даты их получения и присвоенного регистрационного номера.</w:t>
      </w:r>
    </w:p>
    <w:bookmarkEnd w:id="42"/>
    <w:p w:rsidR="00000000" w:rsidRDefault="00C15985">
      <w:r>
        <w:t xml:space="preserve">При поступлении в Министерство документов, указанных в </w:t>
      </w:r>
      <w:hyperlink r:id="rId42" w:history="1">
        <w:r>
          <w:rPr>
            <w:rStyle w:val="a4"/>
          </w:rPr>
          <w:t>части 2.4</w:t>
        </w:r>
      </w:hyperlink>
      <w:r>
        <w:t xml:space="preserve">. </w:t>
      </w:r>
      <w:r>
        <w:t>настоящего раздела, направленных по почте, они регистрируются в журнале учета заявок на участие в конкурсном отборе, расписка в получении документов не составляется и не выдается.</w:t>
      </w:r>
    </w:p>
    <w:p w:rsidR="00000000" w:rsidRDefault="00C15985">
      <w:r>
        <w:t xml:space="preserve">Документы, направленные в Министерство после окончания срока приема заявок, </w:t>
      </w:r>
      <w:r>
        <w:t>не регистрируются и к участию в конкурсном отборе не допускаются.</w:t>
      </w:r>
    </w:p>
    <w:p w:rsidR="00000000" w:rsidRDefault="00C15985">
      <w:bookmarkStart w:id="43" w:name="sub_27"/>
      <w:r>
        <w:t>2.7. Заявитель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Министерство.</w:t>
      </w:r>
    </w:p>
    <w:bookmarkEnd w:id="43"/>
    <w:p w:rsidR="00000000" w:rsidRDefault="00C15985">
      <w:r>
        <w:t>Минис</w:t>
      </w:r>
      <w:r>
        <w:t>терство обеспечивает возврат заявки на участие в конкурсе в срок не позднее 5 календарных дней со дня поступления письма от заявителя нарочным (под подпись) или заказным письмом с уведомлением о вручении. Информация о дате возврата указывается в журнале ре</w:t>
      </w:r>
      <w:r>
        <w:t>гистрации документов.</w:t>
      </w:r>
    </w:p>
    <w:p w:rsidR="00000000" w:rsidRDefault="00C15985">
      <w:bookmarkStart w:id="44" w:name="sub_28"/>
      <w:r>
        <w:t xml:space="preserve">2.8. С целью соблюдения заявителем требований изложенных в </w:t>
      </w:r>
      <w:hyperlink r:id="rId43" w:history="1">
        <w:r>
          <w:rPr>
            <w:rStyle w:val="a4"/>
          </w:rPr>
          <w:t>пункте 2.3.</w:t>
        </w:r>
      </w:hyperlink>
      <w:r>
        <w:t xml:space="preserve"> настоящего порядка Министерство в течение 5 рабочих дней со дня поступления докумен</w:t>
      </w:r>
      <w:r>
        <w:t xml:space="preserve">тов, указанных в </w:t>
      </w:r>
      <w:hyperlink r:id="rId44" w:history="1">
        <w:r>
          <w:rPr>
            <w:rStyle w:val="a4"/>
          </w:rPr>
          <w:t>пункте 2.4</w:t>
        </w:r>
      </w:hyperlink>
      <w:r>
        <w:t>. настоящего порядка, в порядке межведомственного информационного взаимодействия получает в отношении заявителя сведения из Единого государственного реестр</w:t>
      </w:r>
      <w:r>
        <w:t xml:space="preserve">а юридических лиц (Единого государственного реестра индивидуальных предпринимателей), сведения об освобождении от исполнения обязанностей налогоплательщика от налога на добавленную </w:t>
      </w:r>
      <w:r>
        <w:lastRenderedPageBreak/>
        <w:t>стоимость, о наличии (отсутствие) неисполненной обязанности по уплате налог</w:t>
      </w:r>
      <w:r>
        <w:t xml:space="preserve">ов, сборов, страховых взносов, пеней, штрафов и процентов, подлежащих уплате в соответствии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 тыс. р</w:t>
      </w:r>
      <w:r>
        <w:t>ублей, сведений о наличии (отсутствии) процесса ликвидации, реорганизации, процедуры банкротства, а также запрашивает информацию о получении/не получении из краевого бюджета средств на основании иных нормативных правовых актов Камчатского края на цели, уст</w:t>
      </w:r>
      <w:r>
        <w:t>ановленные настоящим порядком.</w:t>
      </w:r>
    </w:p>
    <w:p w:rsidR="00000000" w:rsidRDefault="00C15985">
      <w:bookmarkStart w:id="45" w:name="sub_29"/>
      <w:bookmarkEnd w:id="44"/>
      <w:r>
        <w:t>2.9. Министерство в течение 10 рабочих дней, после окончания срока приема заявок на участие в конкурсном отборе, осуществляет:</w:t>
      </w:r>
    </w:p>
    <w:p w:rsidR="00000000" w:rsidRDefault="00C15985">
      <w:bookmarkStart w:id="46" w:name="sub_291"/>
      <w:bookmarkEnd w:id="45"/>
      <w:r>
        <w:t xml:space="preserve">1) проверку предоставленных в соответствии с </w:t>
      </w:r>
      <w:hyperlink r:id="rId46" w:history="1">
        <w:r>
          <w:rPr>
            <w:rStyle w:val="a4"/>
          </w:rPr>
          <w:t>п. 2.4.</w:t>
        </w:r>
      </w:hyperlink>
      <w:r>
        <w:t xml:space="preserve"> настоящего порядка документов на отсутствие в них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</w:t>
      </w:r>
      <w:r>
        <w:t>хся в них сведений;</w:t>
      </w:r>
    </w:p>
    <w:p w:rsidR="00000000" w:rsidRDefault="00C15985">
      <w:bookmarkStart w:id="47" w:name="sub_292"/>
      <w:bookmarkEnd w:id="46"/>
      <w:r>
        <w:t>2) в случае отсутствия какого-либо документа либо несоответствия документа требованиям готовит заключение с указанием выявленных несоответствий;</w:t>
      </w:r>
    </w:p>
    <w:p w:rsidR="00000000" w:rsidRDefault="00C15985">
      <w:bookmarkStart w:id="48" w:name="sub_293"/>
      <w:bookmarkEnd w:id="47"/>
      <w:r>
        <w:t>3) направляет в региональную конкурсную комиссию предоставленну</w:t>
      </w:r>
      <w:r>
        <w:t xml:space="preserve">ю в соответствии с </w:t>
      </w:r>
      <w:hyperlink r:id="rId47" w:history="1">
        <w:r>
          <w:rPr>
            <w:rStyle w:val="a4"/>
          </w:rPr>
          <w:t>пунктом 2.4</w:t>
        </w:r>
      </w:hyperlink>
      <w:r>
        <w:t xml:space="preserve">.заявку для участия в конкурсном отборе, заключение (при наличии), сведения и информацию, полученные в соответствии с </w:t>
      </w:r>
      <w:hyperlink r:id="rId48" w:history="1">
        <w:r>
          <w:rPr>
            <w:rStyle w:val="a4"/>
          </w:rPr>
          <w:t>пунктом 2.8</w:t>
        </w:r>
      </w:hyperlink>
      <w:r>
        <w:t>. настоящей части.</w:t>
      </w:r>
    </w:p>
    <w:p w:rsidR="00000000" w:rsidRDefault="00C15985">
      <w:bookmarkStart w:id="49" w:name="sub_210"/>
      <w:bookmarkEnd w:id="48"/>
      <w:r>
        <w:t xml:space="preserve">2.10. Региональная конкурсная комиссия в течение 10 рабочих дней после получения от Министерства документов, указанных в </w:t>
      </w:r>
      <w:hyperlink r:id="rId49" w:history="1">
        <w:r>
          <w:rPr>
            <w:rStyle w:val="a4"/>
          </w:rPr>
          <w:t>пункте 2.9.</w:t>
        </w:r>
      </w:hyperlink>
      <w:r>
        <w:t xml:space="preserve"> настоящей части, рассматривает полученные заявки и принимает решение о допуске или отказе в допуске к участию в конкурсном отборе.</w:t>
      </w:r>
    </w:p>
    <w:p w:rsidR="00000000" w:rsidRDefault="00C15985">
      <w:bookmarkStart w:id="50" w:name="sub_211"/>
      <w:bookmarkEnd w:id="49"/>
      <w:r>
        <w:t>2.11. Основаниями для отказа в допуске к участию в конкурсном отборе являютс</w:t>
      </w:r>
      <w:r>
        <w:t>я:</w:t>
      </w:r>
    </w:p>
    <w:p w:rsidR="00000000" w:rsidRDefault="00C15985">
      <w:bookmarkStart w:id="51" w:name="sub_2111"/>
      <w:bookmarkEnd w:id="50"/>
      <w:r>
        <w:t xml:space="preserve">1) несоответствие заявителя требованиям предусмотренным </w:t>
      </w:r>
      <w:hyperlink r:id="rId50" w:history="1">
        <w:r>
          <w:rPr>
            <w:rStyle w:val="a4"/>
          </w:rPr>
          <w:t>частью 2.3</w:t>
        </w:r>
      </w:hyperlink>
      <w:r>
        <w:t>. настоящего порядка;</w:t>
      </w:r>
    </w:p>
    <w:p w:rsidR="00000000" w:rsidRDefault="00C15985">
      <w:bookmarkStart w:id="52" w:name="sub_2112"/>
      <w:bookmarkEnd w:id="51"/>
      <w:r>
        <w:t>2) несоответствие представленных заявителем документов, пред</w:t>
      </w:r>
      <w:r>
        <w:t xml:space="preserve">усмотренных </w:t>
      </w:r>
      <w:hyperlink r:id="rId51" w:history="1">
        <w:r>
          <w:rPr>
            <w:rStyle w:val="a4"/>
          </w:rPr>
          <w:t>частью 2.4.</w:t>
        </w:r>
      </w:hyperlink>
      <w:r>
        <w:t xml:space="preserve"> настоящего порядка, их предоставление не в полном объеме или с нарушением срока приема документов;</w:t>
      </w:r>
    </w:p>
    <w:p w:rsidR="00000000" w:rsidRDefault="00C15985">
      <w:bookmarkStart w:id="53" w:name="sub_2113"/>
      <w:bookmarkEnd w:id="52"/>
      <w:r>
        <w:t>3) недостоверность представленной заявителе</w:t>
      </w:r>
      <w:r>
        <w:t>м информации, в том числе о местонахождении и адресе юридического лица.</w:t>
      </w:r>
    </w:p>
    <w:p w:rsidR="00000000" w:rsidRDefault="00C15985">
      <w:bookmarkStart w:id="54" w:name="sub_212"/>
      <w:bookmarkEnd w:id="53"/>
      <w:r>
        <w:t>2.12. Решение заседания региональной конкурсной комиссии оформляется протоколом, который подписывается председателем региональной конкурсной комиссии либо его заместител</w:t>
      </w:r>
      <w:r>
        <w:t>ем (в случае отсутствия председателя конкурсной комиссии) и секретарем региональной конкурсной комиссии.</w:t>
      </w:r>
    </w:p>
    <w:p w:rsidR="00000000" w:rsidRDefault="00C15985">
      <w:bookmarkStart w:id="55" w:name="sub_213"/>
      <w:bookmarkEnd w:id="54"/>
      <w:r>
        <w:t>2.13. Министерство направляет заявителям письменные уведомления о решениях, принятых по результатам рассмотрения их заявок, в течение 5 р</w:t>
      </w:r>
      <w:r>
        <w:t>абочих дней после принятия региональной конкурсной комиссией решений об отказе заявителям в допуске к участию в конкурсном отборе или о допуске заявителей к участию в конкурсном отборе.</w:t>
      </w:r>
    </w:p>
    <w:bookmarkEnd w:id="55"/>
    <w:p w:rsidR="00000000" w:rsidRDefault="00C15985">
      <w:r>
        <w:t>В случае допуска заявителей к участию в конкурсном отборе в пис</w:t>
      </w:r>
      <w:r>
        <w:t>ьменном уведомлении указывается дата и время проведения заседания региональной конкурсной комиссии.</w:t>
      </w:r>
    </w:p>
    <w:p w:rsidR="00000000" w:rsidRDefault="00C15985">
      <w:bookmarkStart w:id="56" w:name="sub_214"/>
      <w:r>
        <w:t>2.14. Региональная конкурсная комиссия осуществляет оценку документов заявителей и проводит очное или в режиме видеоконференцсвязи собеседование в те</w:t>
      </w:r>
      <w:r>
        <w:t>чение 20 рабочих дней со дня принятия решения о допуске к участию в конкурсном отборе.</w:t>
      </w:r>
    </w:p>
    <w:bookmarkEnd w:id="56"/>
    <w:p w:rsidR="00000000" w:rsidRDefault="00C15985">
      <w:r>
        <w:t>Оценка региональной конкурсной комиссией документов участников конкурсного отбора осуществляется в соответствии с балльной шкалой критериев конкурсного отбора сог</w:t>
      </w:r>
      <w:r>
        <w:t xml:space="preserve">ласно </w:t>
      </w:r>
      <w:hyperlink r:id="rId52" w:history="1">
        <w:r>
          <w:rPr>
            <w:rStyle w:val="a4"/>
          </w:rPr>
          <w:t>приложению 1</w:t>
        </w:r>
      </w:hyperlink>
      <w:r>
        <w:t xml:space="preserve"> к настоящему порядку, с учетом требований, предъявляемых к заявителю, предусмотренных </w:t>
      </w:r>
      <w:hyperlink r:id="rId53" w:history="1">
        <w:r>
          <w:rPr>
            <w:rStyle w:val="a4"/>
          </w:rPr>
          <w:t>част</w:t>
        </w:r>
        <w:r>
          <w:rPr>
            <w:rStyle w:val="a4"/>
          </w:rPr>
          <w:t>ью 2.3.</w:t>
        </w:r>
      </w:hyperlink>
      <w:r>
        <w:t xml:space="preserve"> настоящего порядка.</w:t>
      </w:r>
    </w:p>
    <w:p w:rsidR="00000000" w:rsidRDefault="00C15985">
      <w:bookmarkStart w:id="57" w:name="sub_215"/>
      <w:r>
        <w:t>2.15. По итогам оценки документов заявителей региональная конкурсная комиссия формирует список участников конкурсного отбора, рейтингованный по мере убывания количества набранных баллов по критериям конкурсного отбора.</w:t>
      </w:r>
    </w:p>
    <w:bookmarkEnd w:id="57"/>
    <w:p w:rsidR="00000000" w:rsidRDefault="00C15985">
      <w:r>
        <w:t xml:space="preserve">В случае равенства набранных баллов, более высокий рейтинговый номер присваивается </w:t>
      </w:r>
      <w:r>
        <w:lastRenderedPageBreak/>
        <w:t>участнику, ранее подавшему документы.</w:t>
      </w:r>
    </w:p>
    <w:p w:rsidR="00000000" w:rsidRDefault="00C15985">
      <w:bookmarkStart w:id="58" w:name="sub_216"/>
      <w:r>
        <w:t>2.16. Региональная конкурсная комиссия определяет победителей конкурсного отбора, признанных таковыми по наибольшему кол</w:t>
      </w:r>
      <w:r>
        <w:t>ичеству набранных баллов и принимает решение о предоставлении грантов в отношении победителей конкурсного отбора.</w:t>
      </w:r>
    </w:p>
    <w:bookmarkEnd w:id="58"/>
    <w:p w:rsidR="00000000" w:rsidRDefault="00C15985">
      <w:r>
        <w:t>Количество предоставляемых грантов "Агростартап" определяется исходя из размера бюджетных ассигнований, предусмотренных в краевом бюдже</w:t>
      </w:r>
      <w:r>
        <w:t>те на предоставление грантов "Агростартап" на текущий финансовый год.</w:t>
      </w:r>
    </w:p>
    <w:p w:rsidR="00000000" w:rsidRDefault="00C15985">
      <w:bookmarkStart w:id="59" w:name="sub_217"/>
      <w:r>
        <w:t>2.17. Результаты заседания региональной конкурсной комиссии оформляются протоколом, который подписывается председателем региональной конкурсной комиссии либо его заместителем (в с</w:t>
      </w:r>
      <w:r>
        <w:t>лучае отсутствия председателя конкурсной комиссии) и секретарем региональной конкурсной комиссии не позднее трёх рабочих дней со дня заседания конкурсной комиссии.</w:t>
      </w:r>
    </w:p>
    <w:p w:rsidR="00000000" w:rsidRDefault="00C15985">
      <w:bookmarkStart w:id="60" w:name="sub_218"/>
      <w:bookmarkEnd w:id="59"/>
      <w:r>
        <w:t>2.18. Размер предоставляемого гранта "Агростартап" на реализацию проекта созда</w:t>
      </w:r>
      <w:r>
        <w:t>ния и (или) развития хозяйства составляет:</w:t>
      </w:r>
    </w:p>
    <w:p w:rsidR="00000000" w:rsidRDefault="00C15985">
      <w:bookmarkStart w:id="61" w:name="sub_2181"/>
      <w:bookmarkEnd w:id="60"/>
      <w:r>
        <w:t>1) по разведению крупного рогатого скота мясного или молочного направлений продуктивности - в размере, не превышающем 5 млн. рублей, но не более 90 процентов затрат;</w:t>
      </w:r>
    </w:p>
    <w:p w:rsidR="00000000" w:rsidRDefault="00C15985">
      <w:bookmarkStart w:id="62" w:name="sub_2182"/>
      <w:bookmarkEnd w:id="61"/>
      <w:r>
        <w:t>2) по разведению крупного рогатого скота мясного или молочного направлений продуктивности, в случае если предусмотрено использование части гранта "Агростартап" на цели формирования неделимого фонда сельскохозяйственного потребительского кооператива, членом</w:t>
      </w:r>
      <w:r>
        <w:t xml:space="preserve"> которого является заявитель, - в размере, не превышающем 6 млн. рублей, но не более 90 процентов затрат;</w:t>
      </w:r>
    </w:p>
    <w:p w:rsidR="00000000" w:rsidRDefault="00C15985">
      <w:bookmarkStart w:id="63" w:name="sub_2183"/>
      <w:bookmarkEnd w:id="62"/>
      <w:r>
        <w:t>3) по иным направлениям проекта создания и (или) развития хозяйства - в размере, не превышающем 3 млн. рублей, но не более 90 проценто</w:t>
      </w:r>
      <w:r>
        <w:t>в затрат;</w:t>
      </w:r>
    </w:p>
    <w:p w:rsidR="00000000" w:rsidRDefault="00C15985">
      <w:bookmarkStart w:id="64" w:name="sub_2184"/>
      <w:bookmarkEnd w:id="63"/>
      <w:r>
        <w:t>4) по иным направлениям проекта создания и (или) развития хозяйства, в случае если предусмотрено использование части гранта "Агростартап" на цели формирования неделимого фонда сельскохозяйственного потребительского кооператива, чл</w:t>
      </w:r>
      <w:r>
        <w:t>еном которого является заявитель, - в размере, не превышающем 4 млн. рублей, но не более 90 процентов затрат.</w:t>
      </w:r>
    </w:p>
    <w:bookmarkEnd w:id="64"/>
    <w:p w:rsidR="00000000" w:rsidRDefault="00C15985">
      <w:r>
        <w:t>Перечень затрат, финансовое обеспечение которых допускается осуществлять за счет гранта "Агростартап", а также перечень имущества, приобре</w:t>
      </w:r>
      <w:r>
        <w:t>таемого сельскохозяйственным потребительским кооперативом с использованием части гранта "Агростартап", внесенной заявителем в неделимый фонд сельскохозяйственного потребительского кооператива, определяются приказом Министерства сельского хозяйства Российск</w:t>
      </w:r>
      <w:r>
        <w:t>ой Федерации.</w:t>
      </w:r>
    </w:p>
    <w:p w:rsidR="00000000" w:rsidRDefault="00C15985">
      <w:bookmarkStart w:id="65" w:name="sub_219"/>
      <w:r>
        <w:t>2.19. Министерство в течение 10 рабочих дней с момента объявления конкурсной комиссией получателей гранта "Агростартап", размещает информацию о результатах проведения конкурсного отбора, включающую в себя сведения об участниках конкурс</w:t>
      </w:r>
      <w:r>
        <w:t xml:space="preserve">ного отбора, оценке региональной конкурсной комиссии документов участников конкурсного отбора и размерах предоставляемых грантов на своей странице на </w:t>
      </w:r>
      <w:hyperlink r:id="rId54" w:history="1">
        <w:r>
          <w:rPr>
            <w:rStyle w:val="a4"/>
          </w:rPr>
          <w:t>официальном сайте</w:t>
        </w:r>
      </w:hyperlink>
      <w:r>
        <w:t xml:space="preserve"> исполнительных органов государственной власти Камчатского края в информационно-телекоммуникационной сети "Интернет".</w:t>
      </w:r>
    </w:p>
    <w:bookmarkEnd w:id="65"/>
    <w:p w:rsidR="00000000" w:rsidRDefault="00C15985"/>
    <w:p w:rsidR="00000000" w:rsidRDefault="00C15985">
      <w:pPr>
        <w:pStyle w:val="1"/>
      </w:pPr>
      <w:bookmarkStart w:id="66" w:name="sub_1030"/>
      <w:r>
        <w:t>3. Условия и порядок предоставления гранта "Агростартап"</w:t>
      </w:r>
    </w:p>
    <w:bookmarkEnd w:id="66"/>
    <w:p w:rsidR="00000000" w:rsidRDefault="00C15985"/>
    <w:p w:rsidR="00000000" w:rsidRDefault="00C15985">
      <w:bookmarkStart w:id="67" w:name="sub_301"/>
      <w:r>
        <w:t>3.1. Грант "Агростартап" предоставляется на основ</w:t>
      </w:r>
      <w:r>
        <w:t xml:space="preserve">ании соглашения о предоставлении субсидии по форме, утвержденной Министерством финансов Российской Федерации (далее - Соглашение) с соблюдением требований о защите </w:t>
      </w:r>
      <w:hyperlink r:id="rId55" w:history="1">
        <w:r>
          <w:rPr>
            <w:rStyle w:val="a4"/>
          </w:rPr>
          <w:t>государственной тайны</w:t>
        </w:r>
      </w:hyperlink>
      <w:r>
        <w:t>, которое заключается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000000" w:rsidRDefault="00C15985">
      <w:bookmarkStart w:id="68" w:name="sub_302"/>
      <w:bookmarkEnd w:id="67"/>
      <w:r>
        <w:t xml:space="preserve">3.2. Обязательными условиями, подлежащими включению в Соглашение </w:t>
      </w:r>
      <w:r>
        <w:t>являются:</w:t>
      </w:r>
    </w:p>
    <w:p w:rsidR="00000000" w:rsidRDefault="00C15985">
      <w:bookmarkStart w:id="69" w:name="sub_3021"/>
      <w:bookmarkEnd w:id="68"/>
      <w:r>
        <w:t>1)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000000" w:rsidRDefault="00C15985">
      <w:bookmarkStart w:id="70" w:name="sub_3022"/>
      <w:bookmarkEnd w:id="69"/>
      <w:r>
        <w:lastRenderedPageBreak/>
        <w:t>2) обязательство п</w:t>
      </w:r>
      <w:r>
        <w:t>роизводить затраты, финансовое обеспечение которых должны осуществляться за счет гранта "Агростартап", а также приобретать имущество (сельскохозяйственным потребительским кооперативом с использованием части гранта "Агростартап", внесенной заявителем в неде</w:t>
      </w:r>
      <w:r>
        <w:t>лимый фонд сельскохозяйственного потребительского кооператива) с учетом перечня, определённого Министерством сельского хозяйства Российской Федерации;</w:t>
      </w:r>
    </w:p>
    <w:p w:rsidR="00000000" w:rsidRDefault="00C15985">
      <w:bookmarkStart w:id="71" w:name="sub_3023"/>
      <w:bookmarkEnd w:id="70"/>
      <w:r>
        <w:t>3) обязательство осуществлять деятельность в течение 5 лет с даты получения гранта "Агрос</w:t>
      </w:r>
      <w:r>
        <w:t>тартап" и представлять в Министерство отчетность о результатах своей деятельности по форме и в срок, установленный Министерством;</w:t>
      </w:r>
    </w:p>
    <w:p w:rsidR="00000000" w:rsidRDefault="00C15985">
      <w:bookmarkStart w:id="72" w:name="sub_3024"/>
      <w:bookmarkEnd w:id="71"/>
      <w:r>
        <w:t>4) обязательство по согласованию о реализации, передачи в аренду, залога и (или) отчуждения имущества, приобре</w:t>
      </w:r>
      <w:r>
        <w:t>тенного с участием гранта "Агростартап", с Министерством;</w:t>
      </w:r>
    </w:p>
    <w:p w:rsidR="00000000" w:rsidRDefault="00C15985">
      <w:bookmarkStart w:id="73" w:name="sub_3025"/>
      <w:bookmarkEnd w:id="72"/>
      <w:r>
        <w:t>5) обязательство освоить средства гранта "Агростартап" в течение не более 18 месяцев со дня его получения;</w:t>
      </w:r>
    </w:p>
    <w:p w:rsidR="00000000" w:rsidRDefault="00C15985">
      <w:bookmarkStart w:id="74" w:name="sub_3026"/>
      <w:bookmarkEnd w:id="73"/>
      <w:r>
        <w:t>6) обязательство создать в течение срока освоения гранта "А</w:t>
      </w:r>
      <w:r>
        <w:t>гростартап" не менее двух новых постоянных работников, если сумма гранта составляет 2 млн. рублей или более, и не менее одного нового постоянного работника, если сумма гранта составляет менее 2 млн. рублей (при этом глава крестьянского (фермерского) хозяйс</w:t>
      </w:r>
      <w:r>
        <w:t>тва и (или) индивидуальный предприниматель учитываются в качестве новых постоянных работников);</w:t>
      </w:r>
    </w:p>
    <w:p w:rsidR="00000000" w:rsidRDefault="00C15985">
      <w:bookmarkStart w:id="75" w:name="sub_3027"/>
      <w:bookmarkEnd w:id="74"/>
      <w:r>
        <w:t>7) обязательство осуществить за счет собственных средств расходы на реализацию проекта создания и (или) развития хозяйства в размере не менее 10</w:t>
      </w:r>
      <w:r>
        <w:t xml:space="preserve"> процентов от общего объема расходов указанного на его реализацию;</w:t>
      </w:r>
    </w:p>
    <w:p w:rsidR="00000000" w:rsidRDefault="00C15985">
      <w:bookmarkStart w:id="76" w:name="sub_3028"/>
      <w:bookmarkEnd w:id="75"/>
      <w:r>
        <w:t>8) обязательство о достижении плановых производственных показателей, предусмотренных проектом создания и (или) развития хозяйства;</w:t>
      </w:r>
    </w:p>
    <w:p w:rsidR="00000000" w:rsidRDefault="00C15985">
      <w:bookmarkStart w:id="77" w:name="sub_3029"/>
      <w:bookmarkEnd w:id="76"/>
      <w:r>
        <w:t xml:space="preserve">9) обязательство в случае </w:t>
      </w:r>
      <w:r>
        <w:t>недостижения плановых показателей деятельности получатель гранта "Агростартап" представить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 и акт</w:t>
      </w:r>
      <w:r>
        <w:t>уализированный проект создания и (или) развития хозяйства для заключения соответствующего дополнительного соглашения;</w:t>
      </w:r>
    </w:p>
    <w:p w:rsidR="00000000" w:rsidRDefault="00C15985">
      <w:bookmarkStart w:id="78" w:name="sub_30210"/>
      <w:bookmarkEnd w:id="77"/>
      <w:r>
        <w:t>10) запрет производить затраты, предусмотренные проектом создания и (или) развития хозяйства, за счет иных направлений го</w:t>
      </w:r>
      <w:r>
        <w:t>сударственной поддержки;</w:t>
      </w:r>
    </w:p>
    <w:p w:rsidR="00000000" w:rsidRDefault="00C15985">
      <w:bookmarkStart w:id="79" w:name="sub_30211"/>
      <w:bookmarkEnd w:id="78"/>
      <w:r>
        <w:t>11) запрет направлять на формирование неделимого фонда сельскохозяйственного потребительского кооператива менее 25 процентов и более 50 процентов общего размера гранта "Агростартап" (в случае, если проект по созда</w:t>
      </w:r>
      <w:r>
        <w:t>нию и (или) развитию хозяйства предусматривает формирования неделимого фонда сельскохозяйственного кооператива за счет гранта "Агростартап");</w:t>
      </w:r>
    </w:p>
    <w:p w:rsidR="00000000" w:rsidRDefault="00C15985">
      <w:bookmarkStart w:id="80" w:name="sub_30212"/>
      <w:bookmarkEnd w:id="79"/>
      <w:r>
        <w:t>12) запрет приобретения имущества, ранее приобретенного с участием средств государственной подде</w:t>
      </w:r>
      <w:r>
        <w:t>ржки, за счет гранта "Агростартап";</w:t>
      </w:r>
    </w:p>
    <w:p w:rsidR="00000000" w:rsidRDefault="00C15985">
      <w:bookmarkStart w:id="81" w:name="sub_30213"/>
      <w:bookmarkEnd w:id="80"/>
      <w:r>
        <w:t>13)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</w:t>
      </w:r>
      <w:r>
        <w:t xml:space="preserve">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hyperlink r:id="rId56" w:history="1">
        <w:r>
          <w:rPr>
            <w:rStyle w:val="a4"/>
          </w:rPr>
          <w:t>валютным законодательством</w:t>
        </w:r>
      </w:hyperlink>
      <w:r>
        <w:t xml:space="preserve"> Р</w:t>
      </w:r>
      <w:r>
        <w:t>оссийской Федерации при закупке (поставке) высокотехнологичного импортного оборудования, сырья и комплектующих изделий;</w:t>
      </w:r>
    </w:p>
    <w:p w:rsidR="00000000" w:rsidRDefault="00C15985">
      <w:bookmarkStart w:id="82" w:name="sub_30214"/>
      <w:bookmarkEnd w:id="81"/>
      <w:r>
        <w:t xml:space="preserve">14) согласие получателя субсидии, а также лиц, получающих средства на основании договоров, заключенных с получателями </w:t>
      </w:r>
      <w:r>
        <w:t>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</w:t>
      </w:r>
      <w:r>
        <w:t xml:space="preserve">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</w:t>
      </w:r>
      <w:r>
        <w:lastRenderedPageBreak/>
        <w:t>целей, условий и порядка пр</w:t>
      </w:r>
      <w:r>
        <w:t>едоставления субсидии;</w:t>
      </w:r>
    </w:p>
    <w:p w:rsidR="00000000" w:rsidRDefault="00C15985">
      <w:bookmarkStart w:id="83" w:name="sub_30215"/>
      <w:bookmarkEnd w:id="82"/>
      <w:r>
        <w:t xml:space="preserve">15) в случае уменьшения Министерству ранее доведенных лимитов бюджетных обязательств на цели, указанные в </w:t>
      </w:r>
      <w:hyperlink r:id="rId57" w:history="1">
        <w:r>
          <w:rPr>
            <w:rStyle w:val="a4"/>
          </w:rPr>
          <w:t>части 1.5</w:t>
        </w:r>
      </w:hyperlink>
      <w:r>
        <w:t xml:space="preserve"> настоящего порядка, приво</w:t>
      </w:r>
      <w:r>
        <w:t>дящего к невозможности предоставления субсидии в размере, определенном в Соглашении, Министерство осуществляет с получателем гранта "Агростартап" согласование новых условий Соглашения или расторгает его, при недостижении согласия по новым условиям.</w:t>
      </w:r>
    </w:p>
    <w:p w:rsidR="00000000" w:rsidRDefault="00C15985">
      <w:bookmarkStart w:id="84" w:name="sub_303"/>
      <w:bookmarkEnd w:id="83"/>
      <w:r>
        <w:t>3.3. Срок использования гранта "Агростартап" составляет не более 18 месяцев со дня его получения. В случае наступления обстоятельств непреодолимой силы, препятствующих использованию гранта "Агростартап" в установленный срок, продление срока исполь</w:t>
      </w:r>
      <w:r>
        <w:t>зования гранта "Агростартап" осуществляется по решению Министерства, но не более чем на 6 месяцев.</w:t>
      </w:r>
    </w:p>
    <w:p w:rsidR="00000000" w:rsidRDefault="00C15985">
      <w:bookmarkStart w:id="85" w:name="sub_304"/>
      <w:bookmarkEnd w:id="84"/>
      <w:r>
        <w:t>3.4. Получение гранта "Агростартап" гражданином, индивидуальным предпринимателем и (или) главой крестьянского (фермерского) хозяйства, ранее яв</w:t>
      </w:r>
      <w:r>
        <w:t>лявшимися получателями гранта на поддержку начинающего фермера, не допускается.</w:t>
      </w:r>
    </w:p>
    <w:p w:rsidR="00000000" w:rsidRDefault="00C15985">
      <w:bookmarkStart w:id="86" w:name="sub_305"/>
      <w:bookmarkEnd w:id="85"/>
      <w:r>
        <w:t xml:space="preserve">3.5. Соглашение формируется в форме электронного документа, а также подписывается усиленными </w:t>
      </w:r>
      <w:hyperlink r:id="rId58" w:history="1">
        <w:r>
          <w:rPr>
            <w:rStyle w:val="a4"/>
          </w:rPr>
          <w:t>квалифицированными электронными подписями</w:t>
        </w:r>
      </w:hyperlink>
      <w:r>
        <w:t xml:space="preserve"> лиц, имеющих право действовать от имени каждой из сторон Соглашения в системе "Электронный бюджет", с соблюдением требований о защите государственной тайны.</w:t>
      </w:r>
    </w:p>
    <w:p w:rsidR="00000000" w:rsidRDefault="00C15985">
      <w:bookmarkStart w:id="87" w:name="sub_3052"/>
      <w:bookmarkEnd w:id="86"/>
      <w:r>
        <w:t>В целях обеспечения юридически значим</w:t>
      </w:r>
      <w:r>
        <w:t>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"КриптоПро CSP" и квалифицированный сертификат кл</w:t>
      </w:r>
      <w:r>
        <w:t>юча проверки электронной подписи (далее - сертификат).</w:t>
      </w:r>
    </w:p>
    <w:p w:rsidR="00000000" w:rsidRDefault="00C15985">
      <w:bookmarkStart w:id="88" w:name="sub_3053"/>
      <w:bookmarkEnd w:id="87"/>
      <w:r>
        <w:t>Сертификаты, используемые для работы в системе "Электронный бюджет", мог</w:t>
      </w:r>
      <w:r>
        <w:t>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bookmarkEnd w:id="88"/>
    <w:p w:rsidR="00000000" w:rsidRDefault="00C15985">
      <w:r>
        <w:t>Технологическая инструкция по работе с системой "Электронный бюджет", в том числе о настройке раб</w:t>
      </w:r>
      <w:r>
        <w:t xml:space="preserve">очих мест, размещена на </w:t>
      </w:r>
      <w:hyperlink r:id="rId59" w:history="1">
        <w:r>
          <w:rPr>
            <w:rStyle w:val="a4"/>
          </w:rPr>
          <w:t>официальном сайте</w:t>
        </w:r>
      </w:hyperlink>
      <w:r>
        <w:t xml:space="preserve"> Министерства финансов Российской Федерации в информационно-телекоммуникационной сети "Интернет" в разделе "Деятельность" / Электронный бюджет</w:t>
      </w:r>
      <w:r>
        <w:t xml:space="preserve"> / Подключение к системе "Электронный бюджет" / Региональный и муниципальный уровни / Порядок подключения".</w:t>
      </w:r>
    </w:p>
    <w:p w:rsidR="00000000" w:rsidRDefault="00C15985">
      <w:bookmarkStart w:id="89" w:name="sub_306"/>
      <w:r>
        <w:t>3.6. Заключение Соглашения осуществляется в следующем порядке:</w:t>
      </w:r>
    </w:p>
    <w:p w:rsidR="00000000" w:rsidRDefault="00C15985">
      <w:bookmarkStart w:id="90" w:name="sub_3061"/>
      <w:bookmarkEnd w:id="89"/>
      <w:r>
        <w:t xml:space="preserve">1) Министерство в течении 5 календарных дней со дня оформления </w:t>
      </w:r>
      <w:r>
        <w:t xml:space="preserve">протокола региональной конкурсной комиссии, уведомляет победителей конкурсного отбора об оценке региональной конкурсной комиссии документов участников конкурсного отбора и размерах предоставляемых грантов, а также необходимости оформления усиленной </w:t>
      </w:r>
      <w:hyperlink r:id="rId6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для работы в системе "Электронный бюджет" в следующие сроки:</w:t>
      </w:r>
    </w:p>
    <w:p w:rsidR="00000000" w:rsidRDefault="00C15985">
      <w:bookmarkStart w:id="91" w:name="sub_30611"/>
      <w:bookmarkEnd w:id="90"/>
      <w:r>
        <w:t>а) для получателей гранта "Агростартап", относящегося к заявителю, предус</w:t>
      </w:r>
      <w:r>
        <w:t xml:space="preserve">мотренному </w:t>
      </w:r>
      <w:hyperlink r:id="rId61" w:history="1">
        <w:r>
          <w:rPr>
            <w:rStyle w:val="a4"/>
          </w:rPr>
          <w:t>абзацем первым пункта 2) части 1.2.</w:t>
        </w:r>
      </w:hyperlink>
      <w:r>
        <w:t xml:space="preserve"> настоящего порядка - в течение 20 календарных дней с момента получения уведомления;</w:t>
      </w:r>
    </w:p>
    <w:p w:rsidR="00000000" w:rsidRDefault="00C15985">
      <w:bookmarkStart w:id="92" w:name="sub_30612"/>
      <w:bookmarkEnd w:id="91"/>
      <w:r>
        <w:t>б) для получателей гранта "Агро</w:t>
      </w:r>
      <w:r>
        <w:t xml:space="preserve">стартап", относящегося к заявителю, предусмотренному </w:t>
      </w:r>
      <w:hyperlink r:id="rId62" w:history="1">
        <w:r>
          <w:rPr>
            <w:rStyle w:val="a4"/>
          </w:rPr>
          <w:t>абзацем вторым пункта 2) части 1.2</w:t>
        </w:r>
      </w:hyperlink>
      <w:r>
        <w:t xml:space="preserve"> настоящего порядка) - течение 50 календарных дней, при условии исполнения обязательства, пр</w:t>
      </w:r>
      <w:r>
        <w:t xml:space="preserve">едусмотренного </w:t>
      </w:r>
      <w:hyperlink r:id="rId63" w:history="1">
        <w:r>
          <w:rPr>
            <w:rStyle w:val="a4"/>
          </w:rPr>
          <w:t>пунктом 11) части 2.4</w:t>
        </w:r>
      </w:hyperlink>
      <w:r>
        <w:t xml:space="preserve"> настоящего порядка с момента получения уведомления;</w:t>
      </w:r>
    </w:p>
    <w:p w:rsidR="00000000" w:rsidRDefault="00C15985">
      <w:bookmarkStart w:id="93" w:name="sub_3062"/>
      <w:bookmarkEnd w:id="92"/>
      <w:r>
        <w:t>2) получатель гранта "Агростартап" в течении 5 календарных дней со дня офо</w:t>
      </w:r>
      <w:r>
        <w:t xml:space="preserve">рмления процедур, предусмотренных </w:t>
      </w:r>
      <w:hyperlink r:id="rId64" w:history="1">
        <w:r>
          <w:rPr>
            <w:rStyle w:val="a4"/>
          </w:rPr>
          <w:t>подпунктами а)</w:t>
        </w:r>
      </w:hyperlink>
      <w:r>
        <w:t xml:space="preserve"> и </w:t>
      </w:r>
      <w:hyperlink r:id="rId65" w:history="1">
        <w:r>
          <w:rPr>
            <w:rStyle w:val="a4"/>
          </w:rPr>
          <w:t>б) пункта 1)</w:t>
        </w:r>
      </w:hyperlink>
      <w:r>
        <w:t xml:space="preserve"> настоящей части уведомляет Министерств</w:t>
      </w:r>
      <w:r>
        <w:t>о о готовности работы в системе "Электронный бюджет";</w:t>
      </w:r>
    </w:p>
    <w:p w:rsidR="00000000" w:rsidRDefault="00C15985">
      <w:bookmarkStart w:id="94" w:name="sub_3063"/>
      <w:bookmarkEnd w:id="93"/>
      <w:r>
        <w:t>3) Министерство в течение 10 календарных дней, после получения уведомления от получателя гранта "Агростартап" о готовности работы, организует формирование Соглашения в системе "Электронн</w:t>
      </w:r>
      <w:r>
        <w:t>ый бюджет";</w:t>
      </w:r>
    </w:p>
    <w:p w:rsidR="00000000" w:rsidRDefault="00C15985">
      <w:bookmarkStart w:id="95" w:name="sub_3064"/>
      <w:bookmarkEnd w:id="94"/>
      <w:r>
        <w:t xml:space="preserve">4) получатель гранта "Агростартап" в течение 5 календарных дней организует подписание </w:t>
      </w:r>
      <w:r>
        <w:lastRenderedPageBreak/>
        <w:t xml:space="preserve">усиленной </w:t>
      </w:r>
      <w:hyperlink r:id="rId6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Соглашения в систем</w:t>
      </w:r>
      <w:r>
        <w:t>е "Электронный бюджет";</w:t>
      </w:r>
    </w:p>
    <w:p w:rsidR="00000000" w:rsidRDefault="00C15985">
      <w:bookmarkStart w:id="96" w:name="sub_3065"/>
      <w:bookmarkEnd w:id="95"/>
      <w:r>
        <w:t xml:space="preserve">5) Министерство в течении 10 календарных дней со дня подписания квалифицированной подписью получателем субсидии Соглашение подписывает его со своей стороны </w:t>
      </w:r>
      <w:hyperlink r:id="rId6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в системе "Электронный бюджет";</w:t>
      </w:r>
    </w:p>
    <w:p w:rsidR="00000000" w:rsidRDefault="00C15985">
      <w:bookmarkStart w:id="97" w:name="sub_3066"/>
      <w:bookmarkEnd w:id="96"/>
      <w:r>
        <w:t>6) Соглашение считается заключенным после подписания его Министерством и получателем гранта "Агростартап" и регистрации в установленном порядке органами Фе</w:t>
      </w:r>
      <w:r>
        <w:t>дерального казначейства;</w:t>
      </w:r>
    </w:p>
    <w:p w:rsidR="00000000" w:rsidRDefault="00C15985">
      <w:bookmarkStart w:id="98" w:name="sub_3067"/>
      <w:bookmarkEnd w:id="97"/>
      <w:r>
        <w:t xml:space="preserve">7) в течение 5 календарных дней, после завершения процедуры, указанной в </w:t>
      </w:r>
      <w:hyperlink r:id="rId68" w:history="1">
        <w:r>
          <w:rPr>
            <w:rStyle w:val="a4"/>
          </w:rPr>
          <w:t>пункте 4)</w:t>
        </w:r>
      </w:hyperlink>
      <w:r>
        <w:t xml:space="preserve"> настоящей части, Министерство готовит Реестр на перечисл</w:t>
      </w:r>
      <w:r>
        <w:t>ение субсидии, зарегистрированный в установленном порядке, который является решением о предоставлении гранта "Агростартап";</w:t>
      </w:r>
    </w:p>
    <w:p w:rsidR="00000000" w:rsidRDefault="00C15985">
      <w:bookmarkStart w:id="99" w:name="sub_3068"/>
      <w:bookmarkEnd w:id="98"/>
      <w:r>
        <w:t>8) односторонним отказом в предоставлении гранта "Агростартап" являются:</w:t>
      </w:r>
    </w:p>
    <w:p w:rsidR="00000000" w:rsidRDefault="00C15985">
      <w:bookmarkStart w:id="100" w:name="sub_30681"/>
      <w:bookmarkEnd w:id="99"/>
      <w:r>
        <w:t>а) нарушение получателем г</w:t>
      </w:r>
      <w:r>
        <w:t xml:space="preserve">ранта "Агростартап" сроков проведения процедур, предусмотренных </w:t>
      </w:r>
      <w:hyperlink r:id="rId69" w:history="1">
        <w:r>
          <w:rPr>
            <w:rStyle w:val="a4"/>
          </w:rPr>
          <w:t>подпунктами а)</w:t>
        </w:r>
      </w:hyperlink>
      <w:r>
        <w:t xml:space="preserve"> и </w:t>
      </w:r>
      <w:hyperlink r:id="rId70" w:history="1">
        <w:r>
          <w:rPr>
            <w:rStyle w:val="a4"/>
          </w:rPr>
          <w:t>б) пункта 1)</w:t>
        </w:r>
      </w:hyperlink>
      <w:r>
        <w:t xml:space="preserve">, </w:t>
      </w:r>
      <w:hyperlink r:id="rId71" w:history="1">
        <w:r>
          <w:rPr>
            <w:rStyle w:val="a4"/>
          </w:rPr>
          <w:t>пункта 2)</w:t>
        </w:r>
      </w:hyperlink>
      <w:r>
        <w:t xml:space="preserve"> настоящей части;</w:t>
      </w:r>
    </w:p>
    <w:p w:rsidR="00000000" w:rsidRDefault="00C15985">
      <w:bookmarkStart w:id="101" w:name="sub_30682"/>
      <w:bookmarkEnd w:id="100"/>
      <w:r>
        <w:t xml:space="preserve">б) не подписание усиленной </w:t>
      </w:r>
      <w:hyperlink r:id="rId7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Со</w:t>
      </w:r>
      <w:r>
        <w:t xml:space="preserve">глашения в системе "Электронный бюджет", в срок, предусмотренный </w:t>
      </w:r>
      <w:hyperlink r:id="rId73" w:history="1">
        <w:r>
          <w:rPr>
            <w:rStyle w:val="a4"/>
          </w:rPr>
          <w:t>пунктом 4)</w:t>
        </w:r>
      </w:hyperlink>
      <w:r>
        <w:t xml:space="preserve"> настоящей части;</w:t>
      </w:r>
    </w:p>
    <w:p w:rsidR="00000000" w:rsidRDefault="00C15985">
      <w:bookmarkStart w:id="102" w:name="sub_3069"/>
      <w:bookmarkEnd w:id="101"/>
      <w:r>
        <w:t>9) в случае одностороннего отказа в предоставлении гранта "Агростартап</w:t>
      </w:r>
      <w:r>
        <w:t xml:space="preserve">" Министерство организует процедуры, предусмотренные </w:t>
      </w:r>
      <w:hyperlink r:id="rId74" w:history="1">
        <w:r>
          <w:rPr>
            <w:rStyle w:val="a4"/>
          </w:rPr>
          <w:t>пунктом 1) - 3)</w:t>
        </w:r>
      </w:hyperlink>
      <w:r>
        <w:t xml:space="preserve"> настоящей части с заявителем, следующим далее в рейтингованном списке предусмотренным </w:t>
      </w:r>
      <w:hyperlink r:id="rId75" w:history="1">
        <w:r>
          <w:rPr>
            <w:rStyle w:val="a4"/>
          </w:rPr>
          <w:t>пунктом 2.15</w:t>
        </w:r>
      </w:hyperlink>
      <w:r>
        <w:t xml:space="preserve"> настоящего порядка.</w:t>
      </w:r>
    </w:p>
    <w:p w:rsidR="00000000" w:rsidRDefault="00C15985">
      <w:bookmarkStart w:id="103" w:name="sub_307"/>
      <w:bookmarkEnd w:id="102"/>
      <w:r>
        <w:t xml:space="preserve">3.7. Перечисление гранта "Агростартап" осуществляется в соответствии с </w:t>
      </w:r>
      <w:hyperlink r:id="rId76" w:history="1">
        <w:r>
          <w:rPr>
            <w:rStyle w:val="a4"/>
          </w:rPr>
          <w:t>бюджетным законод</w:t>
        </w:r>
        <w:r>
          <w:rPr>
            <w:rStyle w:val="a4"/>
          </w:rPr>
          <w:t>ательством</w:t>
        </w:r>
      </w:hyperlink>
      <w:r>
        <w:t xml:space="preserve"> Российской Федерации на счет для учета операций со средствами юридических лиц, не являющихся участниками бюджетного процесса, открытый Управлению Федерального Казначейства в учреждении Центрального банка Российской Федерации.</w:t>
      </w:r>
    </w:p>
    <w:p w:rsidR="00000000" w:rsidRDefault="00C15985">
      <w:bookmarkStart w:id="104" w:name="sub_308"/>
      <w:bookmarkEnd w:id="103"/>
      <w:r>
        <w:t>3.</w:t>
      </w:r>
      <w:r>
        <w:t>8. В течение года при взаимном согласии Министерства и получателя гранта "Агростартап",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</w:t>
      </w:r>
      <w:r>
        <w:t xml:space="preserve"> виде дополнительного соглашения в соответствии с типовой формой, утвержденной Министерством финансов Российской Федерации с использованием системы "Электронный бюджет".</w:t>
      </w:r>
    </w:p>
    <w:p w:rsidR="00000000" w:rsidRDefault="00C15985">
      <w:bookmarkStart w:id="105" w:name="sub_3082"/>
      <w:bookmarkEnd w:id="104"/>
      <w:r>
        <w:t>Министерство в течении 10 календарных дней со дня наступления обстоятел</w:t>
      </w:r>
      <w:r>
        <w:t>ьств уведомляет получателей субсидий, с которыми заключены Соглашения о данных изменениях.</w:t>
      </w:r>
    </w:p>
    <w:bookmarkEnd w:id="105"/>
    <w:p w:rsidR="00000000" w:rsidRDefault="00C15985">
      <w:r>
        <w:t xml:space="preserve">Получатель субсидии в течении 10 календарных дней со дня получения уведомления, указанного во </w:t>
      </w:r>
      <w:hyperlink r:id="rId77" w:history="1">
        <w:r>
          <w:rPr>
            <w:rStyle w:val="a4"/>
          </w:rPr>
          <w:t>втором абзаце</w:t>
        </w:r>
      </w:hyperlink>
      <w:r>
        <w:t xml:space="preserve"> настоящего пункта, но не позднее 20 декабря соответствующего финансового года, организует подписание дополнительного соглашения с использованием системы "Электронный бюджет".</w:t>
      </w:r>
    </w:p>
    <w:p w:rsidR="00000000" w:rsidRDefault="00C15985">
      <w:r>
        <w:t>Министерство в течении 5 рабочих дней со дня получения</w:t>
      </w:r>
      <w:r>
        <w:t xml:space="preserve"> подписанного получателем субсидии дополнительного соглашения к Соглашению организует подписание дополнительного соглашения с использованием системы "Электронный бюджет".</w:t>
      </w:r>
    </w:p>
    <w:p w:rsidR="00000000" w:rsidRDefault="00C15985">
      <w:bookmarkStart w:id="106" w:name="sub_309"/>
      <w:r>
        <w:t>3.9. Результатом предоставления гранта "Агростартап" является количество субъе</w:t>
      </w:r>
      <w:r>
        <w:t>ктов МСП в АПК, получивших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</w:t>
      </w:r>
      <w:r>
        <w:t>исле в результате услуг, оказанных центрами компетенций в сфере сельскохозяйственной кооперации и поддержки фермеров, накопленным итогом).</w:t>
      </w:r>
    </w:p>
    <w:bookmarkEnd w:id="106"/>
    <w:p w:rsidR="00000000" w:rsidRDefault="00C15985">
      <w:r>
        <w:t>Конкретное значение результата использования субсидии устанавливается Министерством в Соглашении.</w:t>
      </w:r>
    </w:p>
    <w:p w:rsidR="00000000" w:rsidRDefault="00C15985"/>
    <w:p w:rsidR="00000000" w:rsidRDefault="00C15985">
      <w:pPr>
        <w:pStyle w:val="1"/>
      </w:pPr>
      <w:bookmarkStart w:id="107" w:name="sub_1040"/>
      <w:r>
        <w:t xml:space="preserve">4. </w:t>
      </w:r>
      <w:r>
        <w:t>Требования к отчетности</w:t>
      </w:r>
    </w:p>
    <w:bookmarkEnd w:id="107"/>
    <w:p w:rsidR="00000000" w:rsidRDefault="00C15985"/>
    <w:p w:rsidR="00000000" w:rsidRDefault="00C15985">
      <w:bookmarkStart w:id="108" w:name="sub_401"/>
      <w:r>
        <w:lastRenderedPageBreak/>
        <w:t>4.1. Получатель гранта "Агростартап" ежеквартально до 10 числа месяца, следующего за отчетным кварталом, за 4 квартал текущего финансового года - не позднее 15 января года предоставляет в Министерство:</w:t>
      </w:r>
    </w:p>
    <w:p w:rsidR="00000000" w:rsidRDefault="00C15985">
      <w:bookmarkStart w:id="109" w:name="sub_4011"/>
      <w:bookmarkEnd w:id="108"/>
      <w:r>
        <w:t>1) отчет о целевом использовании средств гранта "Агростартап", по форме утвержденной Министерством, с приложением копий документов, копий платежных документов, заверенных получателем, подтверждающих целевое использование средств, финансовое обеспечение ко</w:t>
      </w:r>
      <w:r>
        <w:t>торых должно осуществляться за счет гранта "Агростартап";</w:t>
      </w:r>
    </w:p>
    <w:p w:rsidR="00000000" w:rsidRDefault="00C15985">
      <w:bookmarkStart w:id="110" w:name="sub_4012"/>
      <w:bookmarkEnd w:id="109"/>
      <w:r>
        <w:t>2) отчет о финансово-экономическом состоянии получателя гранта "Агростартап", по форме утвержденной Министерством;</w:t>
      </w:r>
    </w:p>
    <w:p w:rsidR="00000000" w:rsidRDefault="00C15985">
      <w:bookmarkStart w:id="111" w:name="sub_4013"/>
      <w:bookmarkEnd w:id="110"/>
      <w:r>
        <w:t>3) копии документов, платежных документов, заверенных получателем, подтверждающих оплату расходов собственных средств получателя гранта "Агростатрап" согласно проекту создания и (или) развития хозяйства в размере не менее 10 процентов.</w:t>
      </w:r>
    </w:p>
    <w:p w:rsidR="00000000" w:rsidRDefault="00C15985">
      <w:bookmarkStart w:id="112" w:name="sub_402"/>
      <w:bookmarkEnd w:id="111"/>
      <w:r>
        <w:t xml:space="preserve">4.2. </w:t>
      </w:r>
      <w:r>
        <w:t>Получатель гранта "Агростартап" ежегодно до 20 января года, следующего за отчетным, начиная с года, следующего за годом предоставления гранта, предоставляет в Министерство:</w:t>
      </w:r>
    </w:p>
    <w:p w:rsidR="00000000" w:rsidRDefault="00C15985">
      <w:bookmarkStart w:id="113" w:name="sub_4021"/>
      <w:bookmarkEnd w:id="112"/>
      <w:r>
        <w:t xml:space="preserve">1) Копию сведений по формам федерального статистического наблюдения </w:t>
      </w:r>
      <w:r>
        <w:t>"Сведения о производстве продукции животноводства и поголовье скота" (</w:t>
      </w:r>
      <w:hyperlink r:id="rId78" w:history="1">
        <w:r>
          <w:rPr>
            <w:rStyle w:val="a4"/>
          </w:rPr>
          <w:t>форма N 3-фермер</w:t>
        </w:r>
      </w:hyperlink>
      <w:r>
        <w:t>) или "Сведения о сборе урожая сельскохозяйственных культур" (</w:t>
      </w:r>
      <w:hyperlink r:id="rId79" w:history="1">
        <w:r>
          <w:rPr>
            <w:rStyle w:val="a4"/>
          </w:rPr>
          <w:t>форма N 2-фермер</w:t>
        </w:r>
      </w:hyperlink>
      <w:r>
        <w:t>), в зависимости от направления деятельности, предусмотренного проектом создания и (или) развития хозяйства.</w:t>
      </w:r>
    </w:p>
    <w:p w:rsidR="00000000" w:rsidRDefault="00C15985">
      <w:bookmarkStart w:id="114" w:name="sub_403"/>
      <w:bookmarkEnd w:id="113"/>
      <w:r>
        <w:t>4.3. Ежегодно, по формам и в срок, установленный приказом Министерства</w:t>
      </w:r>
      <w:r>
        <w:t>, информацию о производственной деятельности глав крестьянских (фермерских) хозяйств - индивидуальных предпринимателей (</w:t>
      </w:r>
      <w:hyperlink r:id="rId80" w:history="1">
        <w:r>
          <w:rPr>
            <w:rStyle w:val="a4"/>
          </w:rPr>
          <w:t>форма 1-КФХ</w:t>
        </w:r>
      </w:hyperlink>
      <w:r>
        <w:t>) и отчет о средствах целевого финансирования (</w:t>
      </w:r>
      <w:hyperlink r:id="rId81" w:history="1">
        <w:r>
          <w:rPr>
            <w:rStyle w:val="a4"/>
          </w:rPr>
          <w:t>форма 10-АПК</w:t>
        </w:r>
      </w:hyperlink>
      <w:r>
        <w:t>).</w:t>
      </w:r>
    </w:p>
    <w:bookmarkEnd w:id="114"/>
    <w:p w:rsidR="00000000" w:rsidRDefault="00C15985">
      <w:r>
        <w:t>Министерство вправе устанавливать в соглашении сроки и формы представления дополнительной отчетности получателем гранта.</w:t>
      </w:r>
    </w:p>
    <w:p w:rsidR="00000000" w:rsidRDefault="00C15985"/>
    <w:p w:rsidR="00000000" w:rsidRDefault="00C15985">
      <w:pPr>
        <w:pStyle w:val="1"/>
      </w:pPr>
      <w:bookmarkStart w:id="115" w:name="sub_1050"/>
      <w:r>
        <w:t>5. Требования об осуществл</w:t>
      </w:r>
      <w:r>
        <w:t>ении контроля за соблюдением условий, целей и порядка предоставления субсидий и ответственности за их нарушение</w:t>
      </w:r>
    </w:p>
    <w:bookmarkEnd w:id="115"/>
    <w:p w:rsidR="00000000" w:rsidRDefault="00C15985"/>
    <w:p w:rsidR="00000000" w:rsidRDefault="00C15985">
      <w:bookmarkStart w:id="116" w:name="sub_501"/>
      <w:r>
        <w:t xml:space="preserve">5.1. Обязательная проверка соблюдения условий, целей и порядка предоставления гранта "Агростартап" осуществляется Министерством </w:t>
      </w:r>
      <w:r>
        <w:t>и органами государственного финансового контроля.</w:t>
      </w:r>
    </w:p>
    <w:p w:rsidR="00000000" w:rsidRDefault="00C15985">
      <w:bookmarkStart w:id="117" w:name="sub_502"/>
      <w:bookmarkEnd w:id="116"/>
      <w:r>
        <w:t>5.2.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гранта "Агр</w:t>
      </w:r>
      <w:r>
        <w:t>остартап", выявления недостижения значений результатов и показателей, установленных при предоставлении гранта "Агростартап", получатель, обязан возвратить денежные средства в краевой бюджет в следующем порядке и сроки:</w:t>
      </w:r>
    </w:p>
    <w:p w:rsidR="00000000" w:rsidRDefault="00C15985">
      <w:bookmarkStart w:id="118" w:name="sub_5021"/>
      <w:bookmarkEnd w:id="117"/>
      <w:r>
        <w:t xml:space="preserve">1) в случае выявления </w:t>
      </w:r>
      <w:r>
        <w:t>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00000" w:rsidRDefault="00C15985">
      <w:bookmarkStart w:id="119" w:name="sub_5022"/>
      <w:bookmarkEnd w:id="118"/>
      <w:r>
        <w:t>2) в случае выявления нарушения Ми</w:t>
      </w:r>
      <w:r>
        <w:t>нистерством - в течение 20 рабочих дней со дня получения требования Министерства.</w:t>
      </w:r>
    </w:p>
    <w:p w:rsidR="00000000" w:rsidRDefault="00C15985">
      <w:bookmarkStart w:id="120" w:name="sub_503"/>
      <w:bookmarkEnd w:id="119"/>
      <w:r>
        <w:t>5.3. Письменное требование о возврате гранта "Агростартап" направляется Министерством получателю гранта "Агростартап" в течение 15 рабочих дней со дня выявлени</w:t>
      </w:r>
      <w:r>
        <w:t xml:space="preserve">я нарушений, указанных в </w:t>
      </w:r>
      <w:hyperlink r:id="rId82" w:history="1">
        <w:r>
          <w:rPr>
            <w:rStyle w:val="a4"/>
          </w:rPr>
          <w:t>части 5.2.</w:t>
        </w:r>
      </w:hyperlink>
      <w:r>
        <w:t xml:space="preserve"> настоящего порядка.</w:t>
      </w:r>
    </w:p>
    <w:p w:rsidR="00000000" w:rsidRDefault="00C15985">
      <w:bookmarkStart w:id="121" w:name="sub_504"/>
      <w:bookmarkEnd w:id="120"/>
      <w:r>
        <w:t>5.4. Получатель гранта "Агростартап", обязан возвратить средства субсидии в следующих размерах:</w:t>
      </w:r>
    </w:p>
    <w:p w:rsidR="00000000" w:rsidRDefault="00C15985">
      <w:bookmarkStart w:id="122" w:name="sub_5041"/>
      <w:bookmarkEnd w:id="121"/>
      <w:r>
        <w:t>1) в случае нарушения целей предоставления субсидии - в размере нецелевого использования средств субсидии;</w:t>
      </w:r>
    </w:p>
    <w:p w:rsidR="00000000" w:rsidRDefault="00C15985">
      <w:bookmarkStart w:id="123" w:name="sub_5042"/>
      <w:bookmarkEnd w:id="122"/>
      <w:r>
        <w:t>2) в случае нарушения условий и порядка предоставления субсидии - в полном объеме.</w:t>
      </w:r>
    </w:p>
    <w:bookmarkEnd w:id="123"/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15985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Нумерация частей приводится в соответствии с источником</w:t>
      </w:r>
    </w:p>
    <w:p w:rsidR="00000000" w:rsidRDefault="00C15985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C15985">
      <w:bookmarkStart w:id="124" w:name="sub_5033"/>
      <w:r>
        <w:t>5.3. Получатель С в случае недостижения значений результатов предоставления гранта "Агростартап" и показателей, необходимых для их достижения, обязаны возвратить средства гранта "Агростартап</w:t>
      </w:r>
      <w:r>
        <w:t>" в размере: размер возврата (</w:t>
      </w:r>
      <w:r w:rsidR="004E7B05">
        <w:rPr>
          <w:noProof/>
        </w:rPr>
        <w:drawing>
          <wp:inline distT="0" distB="0" distL="0" distR="0">
            <wp:extent cx="6286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124"/>
    <w:p w:rsidR="00000000" w:rsidRDefault="00C15985"/>
    <w:p w:rsidR="00000000" w:rsidRDefault="004E7B05">
      <w:r>
        <w:rPr>
          <w:noProof/>
        </w:rPr>
        <w:drawing>
          <wp:inline distT="0" distB="0" distL="0" distR="0">
            <wp:extent cx="274320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85">
        <w:t>, где:</w:t>
      </w:r>
    </w:p>
    <w:p w:rsidR="00000000" w:rsidRDefault="00C15985"/>
    <w:p w:rsidR="00000000" w:rsidRDefault="004E7B05">
      <w:r>
        <w:rPr>
          <w:noProof/>
        </w:rPr>
        <w:drawing>
          <wp:inline distT="0" distB="0" distL="0" distR="0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85">
        <w:t xml:space="preserve"> - фактически достигнутое значение i-го результата использования субсидии н</w:t>
      </w:r>
      <w:r w:rsidR="00C15985">
        <w:t>а отчетную дату;</w:t>
      </w:r>
    </w:p>
    <w:p w:rsidR="00000000" w:rsidRDefault="004E7B05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85">
        <w:t xml:space="preserve"> - плановое значение i-го результата использования субсидии, установленное Соглашением;</w:t>
      </w:r>
    </w:p>
    <w:p w:rsidR="00000000" w:rsidRDefault="004E7B05">
      <w:r>
        <w:rPr>
          <w:noProof/>
        </w:rPr>
        <w:drawing>
          <wp:inline distT="0" distB="0" distL="0" distR="0">
            <wp:extent cx="69532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85">
        <w:t xml:space="preserve"> - размер субсидии, предоставленной получателю субсидии в отчетном финансовом г</w:t>
      </w:r>
      <w:r w:rsidR="00C15985">
        <w:t>оду.</w:t>
      </w:r>
    </w:p>
    <w:p w:rsidR="00000000" w:rsidRDefault="00C15985">
      <w:r>
        <w:t>Министерство направляет получателю гранта "Агростартап" требование о возврате субсидии в бюджет Камчатского края за недостижение результата использования субсидии, которое подлежит исполнению в течение 30 календарных дней со дня получения требования.</w:t>
      </w:r>
    </w:p>
    <w:p w:rsidR="00000000" w:rsidRDefault="00C15985">
      <w:r>
        <w:t>При невозврате субсидии в указанный срок Министерством принимает меры по взысканию денежных средств в бюджет Камчатского края в судебном порядке.</w:t>
      </w:r>
    </w:p>
    <w:p w:rsidR="00000000" w:rsidRDefault="00C15985"/>
    <w:p w:rsidR="00000000" w:rsidRDefault="00C159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13 июня 2021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Камчатского края от 1 июня 2021 г. N 202-П</w:t>
      </w:r>
    </w:p>
    <w:p w:rsidR="00000000" w:rsidRDefault="00C15985">
      <w:pPr>
        <w:pStyle w:val="a7"/>
        <w:rPr>
          <w:shd w:val="clear" w:color="auto" w:fill="F0F0F0"/>
        </w:rPr>
      </w:pPr>
      <w:r>
        <w:t xml:space="preserve"> </w:t>
      </w:r>
      <w:hyperlink w:anchor="sub_1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1598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r:id="rId89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"Агростартап" на реализацию проектов создания</w:t>
      </w:r>
      <w:r>
        <w:rPr>
          <w:rStyle w:val="a3"/>
          <w:rFonts w:ascii="Arial" w:hAnsi="Arial" w:cs="Arial"/>
        </w:rPr>
        <w:br/>
        <w:t>и развития хозяйства в Камчатском крае</w:t>
      </w:r>
    </w:p>
    <w:p w:rsidR="00000000" w:rsidRDefault="00C15985"/>
    <w:p w:rsidR="00000000" w:rsidRDefault="00C15985">
      <w:pPr>
        <w:pStyle w:val="1"/>
      </w:pPr>
      <w:r>
        <w:t>Оценка</w:t>
      </w:r>
      <w:r>
        <w:br/>
        <w:t>документов участников конкурсного отбора на предоставление грантов "Агростартап" на реализацию пр</w:t>
      </w:r>
      <w:r>
        <w:t>оектов создания и развития хозяйства в Камчатском крае</w:t>
      </w:r>
    </w:p>
    <w:p w:rsidR="00000000" w:rsidRDefault="00C15985">
      <w:pPr>
        <w:pStyle w:val="ab"/>
      </w:pPr>
      <w:r>
        <w:t>С изменениями и дополнениями от:</w:t>
      </w:r>
    </w:p>
    <w:p w:rsidR="00000000" w:rsidRDefault="00C1598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мая, 29 октября 2019 г., 23 марта 2020 г., 1 июня 2021 г.</w:t>
      </w:r>
    </w:p>
    <w:p w:rsidR="00000000" w:rsidRDefault="00C159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6163"/>
        <w:gridCol w:w="2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N</w:t>
            </w:r>
          </w:p>
          <w:p w:rsidR="00000000" w:rsidRDefault="00C15985">
            <w:pPr>
              <w:pStyle w:val="aa"/>
              <w:jc w:val="center"/>
            </w:pPr>
            <w:r>
              <w:t>п/п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Оценка критерия,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Ориентация бизнес-плана на приоритетные направления сельского хозяйства Камчатского края: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Разведение крупного рогатого скота молочного направления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Производство овощей открытого и закрытого грунта, производство скота и птицы на убой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ины</w:t>
            </w:r>
            <w:r>
              <w:t xml:space="preserve">е виды деятельности по производству сельскохозяйственной продукции, ее первичной и последующей переработке в соответствии с </w:t>
            </w:r>
            <w:hyperlink r:id="rId90" w:history="1">
              <w:r>
                <w:rPr>
                  <w:rStyle w:val="a4"/>
                </w:rPr>
                <w:t>перечнем</w:t>
              </w:r>
            </w:hyperlink>
            <w:r>
              <w:t xml:space="preserve">, утвержденным </w:t>
            </w:r>
            <w:hyperlink r:id="rId91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Правительства Российской Федерации от 25.01.2017 N 79-р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Увеличение объемов производства сельскохозяйственной продукции: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свыше 11 процентов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 6 до 10 процентов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до 5 процентов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Количество новых постоянных рабочих мест, предусмотренных бизнес-планом: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 xml:space="preserve">Количество новых постоянных рабочих мест свыше минимального, предусмотренного </w:t>
            </w:r>
            <w:hyperlink r:id="rId92" w:history="1">
              <w:r>
                <w:rPr>
                  <w:rStyle w:val="a4"/>
                </w:rPr>
                <w:t>пунктом 7 части 3.2</w:t>
              </w:r>
            </w:hyperlink>
            <w:r>
              <w:t xml:space="preserve"> настоящего порядка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 xml:space="preserve">Минимальное количество новых постоянных рабочих, предусмотренного </w:t>
            </w:r>
            <w:hyperlink r:id="rId93" w:history="1">
              <w:r>
                <w:rPr>
                  <w:rStyle w:val="a4"/>
                </w:rPr>
                <w:t>пунктом 7 части 3.2</w:t>
              </w:r>
            </w:hyperlink>
            <w:r>
              <w:t xml:space="preserve"> настоящего порядка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4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Срок окупаемости проекта: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менее 3 лет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 3 до 5 лет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более 5 лет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5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Наличие земельного участка из земель сельскохозяйственного назначения, необходимого для реализации проекта создания и хозяйства: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право собственности на земельный участок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аренда земельного участка на срок более 5 лет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аренда земельного участка на срок менее 5 лет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отсутствие земельного участка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6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Удельный объем собственных средств в общей сумме затрат в соответствии с планом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21% и выше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11% - 20%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7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Наличие в собственности техники и оборудования, необходимой для реализации проекта создания и развития хозяйства: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более 5 единиц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 3 до 5 единиц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5985">
            <w:pPr>
              <w:pStyle w:val="aa"/>
            </w:pPr>
            <w:r>
              <w:t>менее 3 единиц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отсутствие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8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</w:pPr>
            <w:r>
              <w:t>Оценка, полученная по результатам очного собеседования или видеоконференцсвязи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Отлично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Хорошо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15985">
            <w:pPr>
              <w:pStyle w:val="aa"/>
            </w:pPr>
            <w:r>
              <w:t>Удовлетворительно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15985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5985">
            <w:pPr>
              <w:pStyle w:val="aa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15985">
            <w:pPr>
              <w:pStyle w:val="aa"/>
            </w:pPr>
            <w:r>
              <w:t>Неудовлетворительно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5985">
            <w:pPr>
              <w:pStyle w:val="aa"/>
              <w:jc w:val="center"/>
            </w:pPr>
            <w:r>
              <w:t>0</w:t>
            </w:r>
          </w:p>
        </w:tc>
      </w:tr>
    </w:tbl>
    <w:p w:rsidR="00C15985" w:rsidRDefault="00C15985"/>
    <w:sectPr w:rsidR="00C15985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85" w:rsidRDefault="00C15985">
      <w:r>
        <w:separator/>
      </w:r>
    </w:p>
  </w:endnote>
  <w:endnote w:type="continuationSeparator" w:id="0">
    <w:p w:rsidR="00C15985" w:rsidRDefault="00C1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1598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E7B0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7B05">
            <w:rPr>
              <w:rFonts w:ascii="Times New Roman" w:hAnsi="Times New Roman" w:cs="Times New Roman"/>
              <w:noProof/>
              <w:sz w:val="20"/>
              <w:szCs w:val="20"/>
            </w:rPr>
            <w:t>09.06.2021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1598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1598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E7B0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7B0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E7B0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7B05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85" w:rsidRDefault="00C15985">
      <w:r>
        <w:separator/>
      </w:r>
    </w:p>
  </w:footnote>
  <w:footnote w:type="continuationSeparator" w:id="0">
    <w:p w:rsidR="00C15985" w:rsidRDefault="00C1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598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Камчатского края от 1 июля 2014 г. N 273-П "Об утверждении Порядка…</w:t>
    </w:r>
  </w:p>
  <w:p w:rsidR="00000000" w:rsidRDefault="00C1598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202-П от 01.06.2021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05"/>
    <w:rsid w:val="004E7B05"/>
    <w:rsid w:val="00C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9BEC9-62EF-404A-8A42-2AFC370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178834/1000" TargetMode="External"/><Relationship Id="rId21" Type="http://schemas.openxmlformats.org/officeDocument/2006/relationships/hyperlink" Target="http://mobileonline.garant.ru/document/redirect/25952371/1000" TargetMode="External"/><Relationship Id="rId42" Type="http://schemas.openxmlformats.org/officeDocument/2006/relationships/hyperlink" Target="http://mobileonline.garant.ru/document/redirect/25952371/24" TargetMode="External"/><Relationship Id="rId47" Type="http://schemas.openxmlformats.org/officeDocument/2006/relationships/hyperlink" Target="http://mobileonline.garant.ru/document/redirect/25952371/24" TargetMode="External"/><Relationship Id="rId63" Type="http://schemas.openxmlformats.org/officeDocument/2006/relationships/hyperlink" Target="http://mobileonline.garant.ru/document/redirect/25952371/2411" TargetMode="External"/><Relationship Id="rId68" Type="http://schemas.openxmlformats.org/officeDocument/2006/relationships/hyperlink" Target="http://mobileonline.garant.ru/document/redirect/25952371/3064" TargetMode="External"/><Relationship Id="rId84" Type="http://schemas.openxmlformats.org/officeDocument/2006/relationships/image" Target="media/image2.emf"/><Relationship Id="rId89" Type="http://schemas.openxmlformats.org/officeDocument/2006/relationships/hyperlink" Target="http://mobileonline.garant.ru/document/redirect/25941948/1000" TargetMode="External"/><Relationship Id="rId16" Type="http://schemas.openxmlformats.org/officeDocument/2006/relationships/hyperlink" Target="http://mobileonline.garant.ru/document/redirect/25925869/0" TargetMode="External"/><Relationship Id="rId11" Type="http://schemas.openxmlformats.org/officeDocument/2006/relationships/hyperlink" Target="http://mobileonline.garant.ru/document/redirect/12112604/78" TargetMode="External"/><Relationship Id="rId32" Type="http://schemas.openxmlformats.org/officeDocument/2006/relationships/hyperlink" Target="http://mobileonline.garant.ru/document/redirect/25925869/10000" TargetMode="External"/><Relationship Id="rId37" Type="http://schemas.openxmlformats.org/officeDocument/2006/relationships/hyperlink" Target="http://mobileonline.garant.ru/document/redirect/10900200/1" TargetMode="External"/><Relationship Id="rId53" Type="http://schemas.openxmlformats.org/officeDocument/2006/relationships/hyperlink" Target="http://mobileonline.garant.ru/document/redirect/25952371/23" TargetMode="External"/><Relationship Id="rId58" Type="http://schemas.openxmlformats.org/officeDocument/2006/relationships/hyperlink" Target="http://mobileonline.garant.ru/document/redirect/12184522/54" TargetMode="External"/><Relationship Id="rId74" Type="http://schemas.openxmlformats.org/officeDocument/2006/relationships/hyperlink" Target="http://mobileonline.garant.ru/document/redirect/25952371/3061" TargetMode="External"/><Relationship Id="rId79" Type="http://schemas.openxmlformats.org/officeDocument/2006/relationships/hyperlink" Target="http://mobileonline.garant.ru/document/redirect/74417394/1600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71597052/1000" TargetMode="External"/><Relationship Id="rId95" Type="http://schemas.openxmlformats.org/officeDocument/2006/relationships/footer" Target="footer1.xml"/><Relationship Id="rId22" Type="http://schemas.openxmlformats.org/officeDocument/2006/relationships/hyperlink" Target="http://mobileonline.garant.ru/document/redirect/25952371/0" TargetMode="External"/><Relationship Id="rId27" Type="http://schemas.openxmlformats.org/officeDocument/2006/relationships/hyperlink" Target="http://mobileonline.garant.ru/document/redirect/10135629/0" TargetMode="External"/><Relationship Id="rId43" Type="http://schemas.openxmlformats.org/officeDocument/2006/relationships/hyperlink" Target="http://mobileonline.garant.ru/document/redirect/25952371/23" TargetMode="External"/><Relationship Id="rId48" Type="http://schemas.openxmlformats.org/officeDocument/2006/relationships/hyperlink" Target="http://mobileonline.garant.ru/document/redirect/25952371/28" TargetMode="External"/><Relationship Id="rId64" Type="http://schemas.openxmlformats.org/officeDocument/2006/relationships/hyperlink" Target="http://mobileonline.garant.ru/document/redirect/25952371/30611" TargetMode="External"/><Relationship Id="rId69" Type="http://schemas.openxmlformats.org/officeDocument/2006/relationships/hyperlink" Target="http://mobileonline.garant.ru/document/redirect/25952371/30611" TargetMode="External"/><Relationship Id="rId80" Type="http://schemas.openxmlformats.org/officeDocument/2006/relationships/hyperlink" Target="http://mobileonline.garant.ru/document/redirect/73883577/200000" TargetMode="External"/><Relationship Id="rId85" Type="http://schemas.openxmlformats.org/officeDocument/2006/relationships/image" Target="media/image3.emf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74681710/0" TargetMode="External"/><Relationship Id="rId17" Type="http://schemas.openxmlformats.org/officeDocument/2006/relationships/hyperlink" Target="http://mobileonline.garant.ru/document/redirect/45578418/103" TargetMode="External"/><Relationship Id="rId25" Type="http://schemas.openxmlformats.org/officeDocument/2006/relationships/hyperlink" Target="http://mobileonline.garant.ru/document/redirect/70210644/0" TargetMode="External"/><Relationship Id="rId33" Type="http://schemas.openxmlformats.org/officeDocument/2006/relationships/hyperlink" Target="http://mobileonline.garant.ru/document/redirect/25925869/0" TargetMode="External"/><Relationship Id="rId38" Type="http://schemas.openxmlformats.org/officeDocument/2006/relationships/hyperlink" Target="http://mobileonline.garant.ru/document/redirect/25952371/23" TargetMode="External"/><Relationship Id="rId46" Type="http://schemas.openxmlformats.org/officeDocument/2006/relationships/hyperlink" Target="http://mobileonline.garant.ru/document/redirect/25952371/24" TargetMode="External"/><Relationship Id="rId59" Type="http://schemas.openxmlformats.org/officeDocument/2006/relationships/hyperlink" Target="http://mobileonline.garant.ru/document/redirect/990941/145" TargetMode="External"/><Relationship Id="rId67" Type="http://schemas.openxmlformats.org/officeDocument/2006/relationships/hyperlink" Target="http://mobileonline.garant.ru/document/redirect/12184522/54" TargetMode="External"/><Relationship Id="rId20" Type="http://schemas.openxmlformats.org/officeDocument/2006/relationships/hyperlink" Target="http://mobileonline.garant.ru/document/redirect/400844398/13011" TargetMode="External"/><Relationship Id="rId41" Type="http://schemas.openxmlformats.org/officeDocument/2006/relationships/hyperlink" Target="http://mobileonline.garant.ru/document/redirect/25952371/24" TargetMode="External"/><Relationship Id="rId54" Type="http://schemas.openxmlformats.org/officeDocument/2006/relationships/hyperlink" Target="http://mobileonline.garant.ru/document/redirect/26010116/196" TargetMode="External"/><Relationship Id="rId62" Type="http://schemas.openxmlformats.org/officeDocument/2006/relationships/hyperlink" Target="http://mobileonline.garant.ru/document/redirect/25952371/12022" TargetMode="External"/><Relationship Id="rId70" Type="http://schemas.openxmlformats.org/officeDocument/2006/relationships/hyperlink" Target="http://mobileonline.garant.ru/document/redirect/25952371/30612" TargetMode="External"/><Relationship Id="rId75" Type="http://schemas.openxmlformats.org/officeDocument/2006/relationships/hyperlink" Target="http://mobileonline.garant.ru/document/redirect/25952371/215" TargetMode="External"/><Relationship Id="rId83" Type="http://schemas.openxmlformats.org/officeDocument/2006/relationships/image" Target="media/image1.emf"/><Relationship Id="rId88" Type="http://schemas.openxmlformats.org/officeDocument/2006/relationships/hyperlink" Target="http://mobileonline.garant.ru/document/redirect/400844398/13011" TargetMode="External"/><Relationship Id="rId91" Type="http://schemas.openxmlformats.org/officeDocument/2006/relationships/hyperlink" Target="http://mobileonline.garant.ru/document/redirect/71597052/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25925869/10000" TargetMode="External"/><Relationship Id="rId23" Type="http://schemas.openxmlformats.org/officeDocument/2006/relationships/hyperlink" Target="http://mobileonline.garant.ru/document/redirect/72185938/0" TargetMode="External"/><Relationship Id="rId28" Type="http://schemas.openxmlformats.org/officeDocument/2006/relationships/hyperlink" Target="http://mobileonline.garant.ru/document/redirect/178834/0" TargetMode="External"/><Relationship Id="rId36" Type="http://schemas.openxmlformats.org/officeDocument/2006/relationships/hyperlink" Target="http://mobileonline.garant.ru/document/redirect/26010116/196" TargetMode="External"/><Relationship Id="rId49" Type="http://schemas.openxmlformats.org/officeDocument/2006/relationships/hyperlink" Target="http://mobileonline.garant.ru/document/redirect/25952371/29" TargetMode="External"/><Relationship Id="rId57" Type="http://schemas.openxmlformats.org/officeDocument/2006/relationships/hyperlink" Target="http://mobileonline.garant.ru/document/redirect/25952371/15" TargetMode="External"/><Relationship Id="rId10" Type="http://schemas.openxmlformats.org/officeDocument/2006/relationships/hyperlink" Target="http://mobileonline.garant.ru/document/redirect/25952371/99" TargetMode="External"/><Relationship Id="rId31" Type="http://schemas.openxmlformats.org/officeDocument/2006/relationships/hyperlink" Target="http://mobileonline.garant.ru/document/redirect/25925869/6000" TargetMode="External"/><Relationship Id="rId44" Type="http://schemas.openxmlformats.org/officeDocument/2006/relationships/hyperlink" Target="http://mobileonline.garant.ru/document/redirect/25952371/24" TargetMode="External"/><Relationship Id="rId52" Type="http://schemas.openxmlformats.org/officeDocument/2006/relationships/hyperlink" Target="http://mobileonline.garant.ru/document/redirect/25952371/1100" TargetMode="External"/><Relationship Id="rId60" Type="http://schemas.openxmlformats.org/officeDocument/2006/relationships/hyperlink" Target="http://mobileonline.garant.ru/document/redirect/12184522/54" TargetMode="External"/><Relationship Id="rId65" Type="http://schemas.openxmlformats.org/officeDocument/2006/relationships/hyperlink" Target="http://mobileonline.garant.ru/document/redirect/25952371/30612" TargetMode="External"/><Relationship Id="rId73" Type="http://schemas.openxmlformats.org/officeDocument/2006/relationships/hyperlink" Target="http://mobileonline.garant.ru/document/redirect/25952371/3064" TargetMode="External"/><Relationship Id="rId78" Type="http://schemas.openxmlformats.org/officeDocument/2006/relationships/hyperlink" Target="http://mobileonline.garant.ru/document/redirect/74417394/10000" TargetMode="External"/><Relationship Id="rId81" Type="http://schemas.openxmlformats.org/officeDocument/2006/relationships/hyperlink" Target="http://mobileonline.garant.ru/document/redirect/73883577/100000" TargetMode="External"/><Relationship Id="rId86" Type="http://schemas.openxmlformats.org/officeDocument/2006/relationships/image" Target="media/image4.e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0844398/12011" TargetMode="External"/><Relationship Id="rId13" Type="http://schemas.openxmlformats.org/officeDocument/2006/relationships/hyperlink" Target="http://mobileonline.garant.ru/document/redirect/70210644/6000" TargetMode="External"/><Relationship Id="rId18" Type="http://schemas.openxmlformats.org/officeDocument/2006/relationships/hyperlink" Target="http://mobileonline.garant.ru/document/redirect/25946226/1" TargetMode="External"/><Relationship Id="rId39" Type="http://schemas.openxmlformats.org/officeDocument/2006/relationships/hyperlink" Target="http://mobileonline.garant.ru/document/redirect/25952371/24" TargetMode="External"/><Relationship Id="rId34" Type="http://schemas.openxmlformats.org/officeDocument/2006/relationships/hyperlink" Target="http://mobileonline.garant.ru/document/redirect/990941/25728" TargetMode="External"/><Relationship Id="rId50" Type="http://schemas.openxmlformats.org/officeDocument/2006/relationships/hyperlink" Target="http://mobileonline.garant.ru/document/redirect/25952371/23" TargetMode="External"/><Relationship Id="rId55" Type="http://schemas.openxmlformats.org/officeDocument/2006/relationships/hyperlink" Target="http://mobileonline.garant.ru/document/redirect/10102673/5" TargetMode="External"/><Relationship Id="rId76" Type="http://schemas.openxmlformats.org/officeDocument/2006/relationships/hyperlink" Target="http://mobileonline.garant.ru/document/redirect/12112604/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mobileonline.garant.ru/document/redirect/400844398/11011" TargetMode="External"/><Relationship Id="rId71" Type="http://schemas.openxmlformats.org/officeDocument/2006/relationships/hyperlink" Target="http://mobileonline.garant.ru/document/redirect/25952371/3062" TargetMode="External"/><Relationship Id="rId92" Type="http://schemas.openxmlformats.org/officeDocument/2006/relationships/hyperlink" Target="http://mobileonline.garant.ru/document/redirect/25952371/3027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25952371/1202" TargetMode="External"/><Relationship Id="rId24" Type="http://schemas.openxmlformats.org/officeDocument/2006/relationships/hyperlink" Target="http://mobileonline.garant.ru/document/redirect/70210644/1000" TargetMode="External"/><Relationship Id="rId40" Type="http://schemas.openxmlformats.org/officeDocument/2006/relationships/hyperlink" Target="http://mobileonline.garant.ru/document/redirect/25952371/21" TargetMode="External"/><Relationship Id="rId45" Type="http://schemas.openxmlformats.org/officeDocument/2006/relationships/hyperlink" Target="http://mobileonline.garant.ru/document/redirect/10900200/1" TargetMode="External"/><Relationship Id="rId66" Type="http://schemas.openxmlformats.org/officeDocument/2006/relationships/hyperlink" Target="http://mobileonline.garant.ru/document/redirect/12184522/54" TargetMode="External"/><Relationship Id="rId87" Type="http://schemas.openxmlformats.org/officeDocument/2006/relationships/image" Target="media/image5.emf"/><Relationship Id="rId61" Type="http://schemas.openxmlformats.org/officeDocument/2006/relationships/hyperlink" Target="http://mobileonline.garant.ru/document/redirect/25952371/1202" TargetMode="External"/><Relationship Id="rId82" Type="http://schemas.openxmlformats.org/officeDocument/2006/relationships/hyperlink" Target="http://mobileonline.garant.ru/document/redirect/25952371/502" TargetMode="External"/><Relationship Id="rId19" Type="http://schemas.openxmlformats.org/officeDocument/2006/relationships/hyperlink" Target="http://mobileonline.garant.ru/document/redirect/26052371/0" TargetMode="External"/><Relationship Id="rId14" Type="http://schemas.openxmlformats.org/officeDocument/2006/relationships/hyperlink" Target="http://mobileonline.garant.ru/document/redirect/70210644/0" TargetMode="External"/><Relationship Id="rId30" Type="http://schemas.openxmlformats.org/officeDocument/2006/relationships/hyperlink" Target="http://mobileonline.garant.ru/document/redirect/25952371/15" TargetMode="External"/><Relationship Id="rId35" Type="http://schemas.openxmlformats.org/officeDocument/2006/relationships/hyperlink" Target="http://mobileonline.garant.ru/document/redirect/26010116/517" TargetMode="External"/><Relationship Id="rId56" Type="http://schemas.openxmlformats.org/officeDocument/2006/relationships/hyperlink" Target="http://mobileonline.garant.ru/document/redirect/12133556/4" TargetMode="External"/><Relationship Id="rId77" Type="http://schemas.openxmlformats.org/officeDocument/2006/relationships/hyperlink" Target="http://mobileonline.garant.ru/document/redirect/25952371/3082" TargetMode="External"/><Relationship Id="rId8" Type="http://schemas.openxmlformats.org/officeDocument/2006/relationships/hyperlink" Target="http://mobileonline.garant.ru/document/redirect/25952371/0" TargetMode="External"/><Relationship Id="rId51" Type="http://schemas.openxmlformats.org/officeDocument/2006/relationships/hyperlink" Target="http://mobileonline.garant.ru/document/redirect/25952371/24" TargetMode="External"/><Relationship Id="rId72" Type="http://schemas.openxmlformats.org/officeDocument/2006/relationships/hyperlink" Target="http://mobileonline.garant.ru/document/redirect/12184522/54" TargetMode="External"/><Relationship Id="rId93" Type="http://schemas.openxmlformats.org/officeDocument/2006/relationships/hyperlink" Target="http://mobileonline.garant.ru/document/redirect/25952371/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7222</Words>
  <Characters>41170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Скосарева Оксана Васильевна</cp:lastModifiedBy>
  <cp:revision>2</cp:revision>
  <dcterms:created xsi:type="dcterms:W3CDTF">2021-06-08T20:45:00Z</dcterms:created>
  <dcterms:modified xsi:type="dcterms:W3CDTF">2021-06-08T20:45:00Z</dcterms:modified>
</cp:coreProperties>
</file>