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32" w:rsidRPr="00A17032" w:rsidRDefault="00E5188B" w:rsidP="00636AB5">
      <w:pPr>
        <w:pStyle w:val="2"/>
        <w:shd w:val="clear" w:color="auto" w:fill="auto"/>
        <w:spacing w:after="0" w:line="24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E5188B">
        <w:rPr>
          <w:b/>
          <w:color w:val="000000"/>
          <w:sz w:val="28"/>
          <w:szCs w:val="28"/>
        </w:rPr>
        <w:t>ервисы, обзоры, оперативная статистика и иная полезная информация</w:t>
      </w:r>
      <w:r w:rsidRPr="00A17032">
        <w:rPr>
          <w:b/>
          <w:color w:val="000000"/>
          <w:sz w:val="28"/>
          <w:szCs w:val="28"/>
        </w:rPr>
        <w:t xml:space="preserve"> </w:t>
      </w:r>
      <w:r w:rsidR="00A17032" w:rsidRPr="00A17032">
        <w:rPr>
          <w:b/>
          <w:color w:val="000000"/>
          <w:sz w:val="28"/>
          <w:szCs w:val="28"/>
        </w:rPr>
        <w:t>для экспортеров продукции АПК.</w:t>
      </w:r>
    </w:p>
    <w:p w:rsidR="00A17032" w:rsidRPr="00A17032" w:rsidRDefault="00A17032" w:rsidP="00A17032">
      <w:pPr>
        <w:pStyle w:val="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A17032" w:rsidRPr="00A17032" w:rsidRDefault="00A17032" w:rsidP="00A1703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17032">
        <w:rPr>
          <w:color w:val="000000"/>
          <w:sz w:val="28"/>
          <w:szCs w:val="28"/>
        </w:rPr>
        <w:t>ФГБУ «</w:t>
      </w:r>
      <w:proofErr w:type="spellStart"/>
      <w:r w:rsidRPr="00A17032">
        <w:rPr>
          <w:color w:val="000000"/>
          <w:sz w:val="28"/>
          <w:szCs w:val="28"/>
        </w:rPr>
        <w:t>Агроэкспорт</w:t>
      </w:r>
      <w:proofErr w:type="spellEnd"/>
      <w:r w:rsidRPr="00A17032">
        <w:rPr>
          <w:color w:val="000000"/>
          <w:sz w:val="28"/>
          <w:szCs w:val="28"/>
        </w:rPr>
        <w:t>» (далее - Учреждение) в рамках реализации федерального проекта «Экспорт продукции АПК» и в целях поддержки российских экспортеров аграрной продукции разрабатывает ряд сервисов, направленных на помощь экспортерам, а также на регулярной основе выпускает обзоры ключевых зарубежных рынков и иные аналитические продукты. Данные сервисы, обзоры, оперативная статистика и иная полезная информация размещается на официальном сайте Учреждения (</w:t>
      </w:r>
      <w:hyperlink r:id="rId6" w:history="1">
        <w:r w:rsidRPr="00A17032">
          <w:rPr>
            <w:rStyle w:val="a3"/>
            <w:sz w:val="28"/>
            <w:szCs w:val="28"/>
          </w:rPr>
          <w:t>www.aemcx.ru</w:t>
        </w:r>
      </w:hyperlink>
      <w:r w:rsidRPr="00A17032">
        <w:rPr>
          <w:rStyle w:val="1"/>
          <w:sz w:val="28"/>
          <w:szCs w:val="28"/>
          <w:lang w:val="ru-RU"/>
        </w:rPr>
        <w:t>)</w:t>
      </w:r>
      <w:r w:rsidRPr="00A17032">
        <w:rPr>
          <w:color w:val="000000"/>
          <w:sz w:val="28"/>
          <w:szCs w:val="28"/>
        </w:rPr>
        <w:t>.</w:t>
      </w:r>
    </w:p>
    <w:p w:rsidR="00A17032" w:rsidRPr="00A17032" w:rsidRDefault="00A17032" w:rsidP="00A1703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17032">
        <w:rPr>
          <w:color w:val="000000"/>
          <w:sz w:val="28"/>
          <w:szCs w:val="28"/>
        </w:rPr>
        <w:t xml:space="preserve">В разделе </w:t>
      </w:r>
      <w:r w:rsidRPr="00A17032">
        <w:rPr>
          <w:rStyle w:val="a5"/>
          <w:sz w:val="28"/>
          <w:szCs w:val="28"/>
        </w:rPr>
        <w:t xml:space="preserve">Статистика </w:t>
      </w:r>
      <w:r w:rsidRPr="00A17032">
        <w:rPr>
          <w:color w:val="000000"/>
          <w:sz w:val="28"/>
          <w:szCs w:val="28"/>
        </w:rPr>
        <w:t>расположены интерактивные диаграммы с текущими показателями экспорта АПК в разрезе ключевых отраслей, а также рейтинги ключевых стран-покупателей российс</w:t>
      </w:r>
      <w:r>
        <w:rPr>
          <w:color w:val="000000"/>
          <w:sz w:val="28"/>
          <w:szCs w:val="28"/>
        </w:rPr>
        <w:t xml:space="preserve">кой продукции и топ-10 регионов - </w:t>
      </w:r>
      <w:r w:rsidRPr="00A17032">
        <w:rPr>
          <w:color w:val="000000"/>
          <w:sz w:val="28"/>
          <w:szCs w:val="28"/>
        </w:rPr>
        <w:t xml:space="preserve">экспортеров по каждой категории. На вкладке </w:t>
      </w:r>
      <w:r w:rsidRPr="00A17032">
        <w:rPr>
          <w:rStyle w:val="a5"/>
          <w:sz w:val="28"/>
          <w:szCs w:val="28"/>
        </w:rPr>
        <w:t xml:space="preserve">Оперативные обзоры </w:t>
      </w:r>
      <w:r w:rsidRPr="00A17032">
        <w:rPr>
          <w:color w:val="000000"/>
          <w:sz w:val="28"/>
          <w:szCs w:val="28"/>
        </w:rPr>
        <w:t>доступны для скачивания краткие сводные отчеты по экспорту в формате «</w:t>
      </w:r>
      <w:r w:rsidRPr="00A17032">
        <w:rPr>
          <w:color w:val="000000"/>
          <w:sz w:val="28"/>
          <w:szCs w:val="28"/>
          <w:lang w:val="en-US"/>
        </w:rPr>
        <w:t>pdf</w:t>
      </w:r>
      <w:r w:rsidRPr="00A17032">
        <w:rPr>
          <w:color w:val="000000"/>
          <w:sz w:val="28"/>
          <w:szCs w:val="28"/>
        </w:rPr>
        <w:t>», информация в которых представлена в виде удобных таблиц и диаграмм в сравнении с предыдущим годом. Информация обновляется на еженедельной основе.</w:t>
      </w:r>
    </w:p>
    <w:p w:rsidR="00A17032" w:rsidRPr="00A17032" w:rsidRDefault="00A17032" w:rsidP="00A1703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17032">
        <w:rPr>
          <w:rStyle w:val="a5"/>
          <w:sz w:val="28"/>
          <w:szCs w:val="28"/>
        </w:rPr>
        <w:t xml:space="preserve">В </w:t>
      </w:r>
      <w:r w:rsidRPr="00A17032">
        <w:rPr>
          <w:color w:val="000000"/>
          <w:sz w:val="28"/>
          <w:szCs w:val="28"/>
        </w:rPr>
        <w:t xml:space="preserve">разделе </w:t>
      </w:r>
      <w:r w:rsidRPr="00A17032">
        <w:rPr>
          <w:rStyle w:val="a5"/>
          <w:sz w:val="28"/>
          <w:szCs w:val="28"/>
        </w:rPr>
        <w:t xml:space="preserve">Аналитические обзоры </w:t>
      </w:r>
      <w:r w:rsidRPr="00A17032">
        <w:rPr>
          <w:color w:val="000000"/>
          <w:sz w:val="28"/>
          <w:szCs w:val="28"/>
        </w:rPr>
        <w:t>представлены обзоры зарубежных рынков и адаптированные переводы отчетов</w:t>
      </w:r>
      <w:r>
        <w:rPr>
          <w:color w:val="000000"/>
          <w:sz w:val="28"/>
          <w:szCs w:val="28"/>
        </w:rPr>
        <w:t xml:space="preserve"> </w:t>
      </w:r>
      <w:r w:rsidRPr="00A17032">
        <w:rPr>
          <w:color w:val="000000"/>
          <w:sz w:val="28"/>
          <w:szCs w:val="28"/>
        </w:rPr>
        <w:t>ведущих зарубежных консалтинговых агентств.</w:t>
      </w:r>
    </w:p>
    <w:p w:rsidR="00A17032" w:rsidRPr="00A17032" w:rsidRDefault="00A17032" w:rsidP="00A17032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17032">
        <w:rPr>
          <w:color w:val="000000"/>
          <w:sz w:val="28"/>
          <w:szCs w:val="28"/>
        </w:rPr>
        <w:t xml:space="preserve">На странице </w:t>
      </w:r>
      <w:r w:rsidRPr="00A17032">
        <w:rPr>
          <w:rStyle w:val="a5"/>
          <w:sz w:val="28"/>
          <w:szCs w:val="28"/>
        </w:rPr>
        <w:t xml:space="preserve">Экспортные гиды </w:t>
      </w:r>
      <w:r w:rsidRPr="00A17032">
        <w:rPr>
          <w:color w:val="000000"/>
          <w:sz w:val="28"/>
          <w:szCs w:val="28"/>
        </w:rPr>
        <w:t>публикуются страновые справочники с подробными рекомендациями для компаний потенциальных экспортеров о том, как выйти на тот или иной зарубежный рынок. Гиды включают подробный анализ рынка (структура, динамика, потребительские предпочтения), особенности логистики и таможенных процедур, а также перечень потенциальных партнеров с актуальными контактами. В настоящий момент опубликовано около 20 экспортных гидов и до конца 2020 года их количество будет удвоено.</w:t>
      </w:r>
    </w:p>
    <w:p w:rsidR="00A17032" w:rsidRPr="00A17032" w:rsidRDefault="00A17032" w:rsidP="00A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b/>
          <w:bCs/>
          <w:sz w:val="28"/>
          <w:szCs w:val="28"/>
        </w:rPr>
        <w:t xml:space="preserve">Календарь мероприятий </w:t>
      </w:r>
      <w:r w:rsidRPr="00A17032">
        <w:rPr>
          <w:rFonts w:ascii="Times New Roman" w:hAnsi="Times New Roman" w:cs="Times New Roman"/>
          <w:sz w:val="28"/>
          <w:szCs w:val="28"/>
        </w:rPr>
        <w:t>включает более 200 международных выставок, форумов и ярмарок, и поможет российским производителям найти наиболее подходящее мероприятие для продвижения собственной продукции на внешних рынках.</w:t>
      </w:r>
    </w:p>
    <w:p w:rsidR="00A17032" w:rsidRPr="00A17032" w:rsidRDefault="00A17032" w:rsidP="00A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A17032">
        <w:rPr>
          <w:rFonts w:ascii="Times New Roman" w:hAnsi="Times New Roman" w:cs="Times New Roman"/>
          <w:b/>
          <w:bCs/>
          <w:sz w:val="28"/>
          <w:szCs w:val="28"/>
        </w:rPr>
        <w:t xml:space="preserve">Господдержка </w:t>
      </w:r>
      <w:r w:rsidRPr="00A17032">
        <w:rPr>
          <w:rFonts w:ascii="Times New Roman" w:hAnsi="Times New Roman" w:cs="Times New Roman"/>
          <w:sz w:val="28"/>
          <w:szCs w:val="28"/>
        </w:rPr>
        <w:t>собраны подробные инструкции по существующим мерам государственной поддержки для сельхозпроизводителей. Информация представлена в виде презентаций и удобных пошаговых инструкций с пояснениями и комментариями.</w:t>
      </w:r>
    </w:p>
    <w:p w:rsidR="00A17032" w:rsidRPr="00A17032" w:rsidRDefault="00A17032" w:rsidP="00A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Pr="00A17032">
        <w:rPr>
          <w:rFonts w:ascii="Times New Roman" w:hAnsi="Times New Roman" w:cs="Times New Roman"/>
          <w:b/>
          <w:bCs/>
          <w:sz w:val="28"/>
          <w:szCs w:val="28"/>
        </w:rPr>
        <w:t xml:space="preserve">Доступ на внешние рынки </w:t>
      </w:r>
      <w:r w:rsidRPr="00A17032">
        <w:rPr>
          <w:rFonts w:ascii="Times New Roman" w:hAnsi="Times New Roman" w:cs="Times New Roman"/>
          <w:sz w:val="28"/>
          <w:szCs w:val="28"/>
        </w:rPr>
        <w:t xml:space="preserve">представлена уникальная возможность в оперативном режиме проверить статус доступа продукта на рынки зарубежных стран. База данных составлена на основании данных </w:t>
      </w:r>
      <w:proofErr w:type="spellStart"/>
      <w:r w:rsidRPr="00A17032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A17032">
        <w:rPr>
          <w:rFonts w:ascii="Times New Roman" w:hAnsi="Times New Roman" w:cs="Times New Roman"/>
          <w:sz w:val="28"/>
          <w:szCs w:val="28"/>
        </w:rPr>
        <w:t xml:space="preserve"> и постоянно обновляется. Здесь также выкладываются отчеты об открытии внешних рынков для российской сельхозпродукции.</w:t>
      </w:r>
    </w:p>
    <w:p w:rsidR="00A17032" w:rsidRPr="00A17032" w:rsidRDefault="00A17032" w:rsidP="00A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Актуальные новости о российском экспорте, интервью с экспертами отрасли, анонсы предстоящих мероприятий, а также дайджесты российских и зарубежных СМИ находятся в разделе </w:t>
      </w:r>
      <w:r w:rsidRPr="00A17032">
        <w:rPr>
          <w:rFonts w:ascii="Times New Roman" w:hAnsi="Times New Roman" w:cs="Times New Roman"/>
          <w:b/>
          <w:bCs/>
          <w:sz w:val="28"/>
          <w:szCs w:val="28"/>
        </w:rPr>
        <w:t>Медиа-центр.</w:t>
      </w:r>
    </w:p>
    <w:p w:rsidR="00A17032" w:rsidRPr="00A17032" w:rsidRDefault="00A17032" w:rsidP="00A17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</w:rPr>
        <w:t xml:space="preserve">В случае, если вы не нашли необходимую информацию на официальном сайте, отправьте запрос через форму обратной связи или напишите на почту </w:t>
      </w:r>
      <w:hyperlink r:id="rId7" w:history="1">
        <w:r w:rsidRPr="00A17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A170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17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aemcx</w:t>
        </w:r>
        <w:proofErr w:type="spellEnd"/>
        <w:r w:rsidRPr="00A170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70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17032">
        <w:rPr>
          <w:rFonts w:ascii="Times New Roman" w:hAnsi="Times New Roman" w:cs="Times New Roman"/>
          <w:sz w:val="28"/>
          <w:szCs w:val="28"/>
        </w:rPr>
        <w:t>.</w:t>
      </w:r>
    </w:p>
    <w:p w:rsidR="00A17032" w:rsidRPr="00A17032" w:rsidRDefault="00A17032" w:rsidP="0063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</w:rPr>
        <w:t>Следите за новостями в социальных сетях:</w:t>
      </w:r>
    </w:p>
    <w:p w:rsidR="00A17032" w:rsidRPr="00A17032" w:rsidRDefault="00A17032" w:rsidP="00636AB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  <w:lang w:val="en-US"/>
        </w:rPr>
        <w:t>Facebook</w:t>
      </w:r>
    </w:p>
    <w:p w:rsidR="00A17032" w:rsidRPr="00A17032" w:rsidRDefault="00A17032" w:rsidP="00636AB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  <w:lang w:val="en-US"/>
        </w:rPr>
        <w:t>Instagram</w:t>
      </w:r>
    </w:p>
    <w:p w:rsidR="00A17032" w:rsidRPr="00A17032" w:rsidRDefault="00A17032" w:rsidP="00636AB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  <w:lang w:val="en-US"/>
        </w:rPr>
        <w:t>Telegram</w:t>
      </w:r>
    </w:p>
    <w:p w:rsidR="003E25EE" w:rsidRDefault="00A17032" w:rsidP="00636AB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32">
        <w:rPr>
          <w:rFonts w:ascii="Times New Roman" w:hAnsi="Times New Roman" w:cs="Times New Roman"/>
          <w:sz w:val="28"/>
          <w:szCs w:val="28"/>
        </w:rPr>
        <w:t>Яндекс Дзен</w:t>
      </w:r>
    </w:p>
    <w:p w:rsidR="00080859" w:rsidRDefault="00080859" w:rsidP="0008085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0859" w:rsidRPr="00080859" w:rsidRDefault="00080859" w:rsidP="0008085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859">
        <w:rPr>
          <w:rFonts w:ascii="Times New Roman" w:hAnsi="Times New Roman" w:cs="Times New Roman"/>
          <w:b/>
          <w:sz w:val="28"/>
          <w:szCs w:val="28"/>
        </w:rPr>
        <w:t>Примеры аналитических материалов (</w:t>
      </w:r>
      <w:hyperlink r:id="rId8" w:history="1">
        <w:r w:rsidRPr="004C6756">
          <w:rPr>
            <w:rStyle w:val="a3"/>
            <w:rFonts w:ascii="Times New Roman" w:hAnsi="Times New Roman" w:cs="Times New Roman"/>
            <w:b/>
            <w:sz w:val="28"/>
            <w:szCs w:val="28"/>
          </w:rPr>
          <w:t>СС</w:t>
        </w:r>
        <w:r w:rsidRPr="004C6756">
          <w:rPr>
            <w:rStyle w:val="a3"/>
            <w:rFonts w:ascii="Times New Roman" w:hAnsi="Times New Roman" w:cs="Times New Roman"/>
            <w:b/>
            <w:sz w:val="28"/>
            <w:szCs w:val="28"/>
          </w:rPr>
          <w:t>Ы</w:t>
        </w:r>
        <w:bookmarkStart w:id="0" w:name="_GoBack"/>
        <w:bookmarkEnd w:id="0"/>
        <w:r w:rsidRPr="004C6756">
          <w:rPr>
            <w:rStyle w:val="a3"/>
            <w:rFonts w:ascii="Times New Roman" w:hAnsi="Times New Roman" w:cs="Times New Roman"/>
            <w:b/>
            <w:sz w:val="28"/>
            <w:szCs w:val="28"/>
          </w:rPr>
          <w:t>Л</w:t>
        </w:r>
        <w:r w:rsidRPr="004C6756">
          <w:rPr>
            <w:rStyle w:val="a3"/>
            <w:rFonts w:ascii="Times New Roman" w:hAnsi="Times New Roman" w:cs="Times New Roman"/>
            <w:b/>
            <w:sz w:val="28"/>
            <w:szCs w:val="28"/>
          </w:rPr>
          <w:t>КА</w:t>
        </w:r>
      </w:hyperlink>
      <w:r w:rsidRPr="00080859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080859" w:rsidRPr="0008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94350"/>
    <w:multiLevelType w:val="multilevel"/>
    <w:tmpl w:val="4D26F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32"/>
    <w:rsid w:val="00080859"/>
    <w:rsid w:val="003E25EE"/>
    <w:rsid w:val="004C6756"/>
    <w:rsid w:val="00636AB5"/>
    <w:rsid w:val="009B2FC2"/>
    <w:rsid w:val="00A17032"/>
    <w:rsid w:val="00E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2771C-00FE-4AC1-AF12-F61BC554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03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17032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4"/>
    <w:rsid w:val="00A17032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a5">
    <w:name w:val="Основной текст + Полужирный"/>
    <w:basedOn w:val="a4"/>
    <w:rsid w:val="00A17032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A17032"/>
    <w:pPr>
      <w:widowControl w:val="0"/>
      <w:shd w:val="clear" w:color="auto" w:fill="FFFFFF"/>
      <w:spacing w:after="300" w:line="320" w:lineRule="exact"/>
      <w:jc w:val="right"/>
    </w:pPr>
    <w:rPr>
      <w:rFonts w:ascii="Times New Roman" w:eastAsia="Times New Roman" w:hAnsi="Times New Roman" w:cs="Times New Roman"/>
      <w:spacing w:val="8"/>
    </w:rPr>
  </w:style>
  <w:style w:type="paragraph" w:styleId="a6">
    <w:name w:val="Balloon Text"/>
    <w:basedOn w:val="a"/>
    <w:link w:val="a7"/>
    <w:uiPriority w:val="99"/>
    <w:semiHidden/>
    <w:unhideWhenUsed/>
    <w:rsid w:val="0008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85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C6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/document/file/download?id=100708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emc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emc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5024-6786-4081-A2AE-40C555D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 Наталия Николаевна</dc:creator>
  <cp:keywords/>
  <dc:description/>
  <cp:lastModifiedBy>Тельминов Игорь Николаевич</cp:lastModifiedBy>
  <cp:revision>4</cp:revision>
  <cp:lastPrinted>2020-06-08T00:20:00Z</cp:lastPrinted>
  <dcterms:created xsi:type="dcterms:W3CDTF">2020-06-07T23:30:00Z</dcterms:created>
  <dcterms:modified xsi:type="dcterms:W3CDTF">2020-06-09T23:53:00Z</dcterms:modified>
</cp:coreProperties>
</file>