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22" w:rsidRDefault="00DF1384" w:rsidP="00DF13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Плановые целевые индикаторы и ключевые показатели эффективности (КПЭ)</w:t>
      </w:r>
      <w:r w:rsidR="004E3F22">
        <w:rPr>
          <w:b/>
          <w:sz w:val="26"/>
          <w:szCs w:val="26"/>
        </w:rPr>
        <w:t xml:space="preserve"> деятельности отраслевой группы</w:t>
      </w:r>
      <w:bookmarkStart w:id="0" w:name="_GoBack"/>
      <w:bookmarkEnd w:id="0"/>
    </w:p>
    <w:p w:rsidR="00DF1384" w:rsidRDefault="00DF1384" w:rsidP="00DF13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Инвестиционного Совета в Камчатском крае по развитию минерально-сырьевого комплекса на 2015 год</w:t>
      </w:r>
    </w:p>
    <w:p w:rsidR="00DA6502" w:rsidRDefault="00DA6502" w:rsidP="00DA6502">
      <w:pPr>
        <w:jc w:val="center"/>
      </w:pPr>
    </w:p>
    <w:tbl>
      <w:tblPr>
        <w:tblW w:w="15093" w:type="dxa"/>
        <w:jc w:val="center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4884"/>
        <w:gridCol w:w="4583"/>
        <w:gridCol w:w="5103"/>
      </w:tblGrid>
      <w:tr w:rsidR="00962318" w:rsidRPr="00E432B9" w:rsidTr="00732158">
        <w:trPr>
          <w:trHeight w:val="425"/>
          <w:jc w:val="center"/>
        </w:trPr>
        <w:tc>
          <w:tcPr>
            <w:tcW w:w="523" w:type="dxa"/>
            <w:shd w:val="clear" w:color="auto" w:fill="auto"/>
          </w:tcPr>
          <w:p w:rsidR="00962318" w:rsidRPr="003B0B1B" w:rsidRDefault="00962318" w:rsidP="001B7AD0">
            <w:pPr>
              <w:tabs>
                <w:tab w:val="left" w:pos="1134"/>
              </w:tabs>
              <w:ind w:right="-28"/>
              <w:jc w:val="center"/>
              <w:rPr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  <w:tcMar>
              <w:left w:w="57" w:type="dxa"/>
              <w:right w:w="57" w:type="dxa"/>
            </w:tcMar>
          </w:tcPr>
          <w:p w:rsidR="00563B6E" w:rsidRPr="00EA1F2F" w:rsidRDefault="00563B6E" w:rsidP="00563B6E">
            <w:pPr>
              <w:pStyle w:val="aa"/>
              <w:ind w:left="0" w:firstLine="30"/>
              <w:jc w:val="center"/>
              <w:rPr>
                <w:i/>
                <w:sz w:val="22"/>
                <w:szCs w:val="22"/>
              </w:rPr>
            </w:pPr>
            <w:r w:rsidRPr="00EA1F2F">
              <w:rPr>
                <w:i/>
                <w:sz w:val="22"/>
                <w:szCs w:val="22"/>
              </w:rPr>
              <w:t xml:space="preserve">Наименование </w:t>
            </w:r>
            <w:proofErr w:type="gramStart"/>
            <w:r w:rsidRPr="00EA1F2F">
              <w:rPr>
                <w:i/>
                <w:sz w:val="22"/>
                <w:szCs w:val="22"/>
              </w:rPr>
              <w:t>целевого</w:t>
            </w:r>
            <w:proofErr w:type="gramEnd"/>
          </w:p>
          <w:p w:rsidR="00962318" w:rsidRPr="00EA1F2F" w:rsidRDefault="00962318" w:rsidP="00563B6E">
            <w:pPr>
              <w:pStyle w:val="aa"/>
              <w:ind w:left="0" w:firstLine="30"/>
              <w:jc w:val="center"/>
              <w:rPr>
                <w:i/>
                <w:sz w:val="22"/>
                <w:szCs w:val="22"/>
              </w:rPr>
            </w:pPr>
            <w:r w:rsidRPr="00EA1F2F">
              <w:rPr>
                <w:i/>
                <w:sz w:val="22"/>
                <w:szCs w:val="22"/>
              </w:rPr>
              <w:t xml:space="preserve">индикатора / КПЭ </w:t>
            </w:r>
          </w:p>
        </w:tc>
        <w:tc>
          <w:tcPr>
            <w:tcW w:w="4583" w:type="dxa"/>
            <w:shd w:val="clear" w:color="auto" w:fill="auto"/>
            <w:tcMar>
              <w:left w:w="57" w:type="dxa"/>
              <w:right w:w="57" w:type="dxa"/>
            </w:tcMar>
          </w:tcPr>
          <w:p w:rsidR="00563B6E" w:rsidRPr="00EA1F2F" w:rsidRDefault="00962318" w:rsidP="00563B6E">
            <w:pPr>
              <w:pStyle w:val="aa"/>
              <w:ind w:left="33"/>
              <w:jc w:val="center"/>
              <w:rPr>
                <w:i/>
                <w:sz w:val="22"/>
                <w:szCs w:val="22"/>
              </w:rPr>
            </w:pPr>
            <w:r w:rsidRPr="00EA1F2F">
              <w:rPr>
                <w:i/>
                <w:sz w:val="22"/>
                <w:szCs w:val="22"/>
              </w:rPr>
              <w:t xml:space="preserve">Фактическое значение </w:t>
            </w:r>
            <w:proofErr w:type="gramStart"/>
            <w:r w:rsidRPr="00EA1F2F">
              <w:rPr>
                <w:i/>
                <w:sz w:val="22"/>
                <w:szCs w:val="22"/>
              </w:rPr>
              <w:t>целево</w:t>
            </w:r>
            <w:r w:rsidR="00563B6E" w:rsidRPr="00EA1F2F">
              <w:rPr>
                <w:i/>
                <w:sz w:val="22"/>
                <w:szCs w:val="22"/>
              </w:rPr>
              <w:t>го</w:t>
            </w:r>
            <w:proofErr w:type="gramEnd"/>
          </w:p>
          <w:p w:rsidR="00962318" w:rsidRPr="00EA1F2F" w:rsidRDefault="00962318" w:rsidP="00563B6E">
            <w:pPr>
              <w:pStyle w:val="aa"/>
              <w:ind w:left="33"/>
              <w:jc w:val="center"/>
              <w:rPr>
                <w:i/>
                <w:sz w:val="22"/>
                <w:szCs w:val="22"/>
              </w:rPr>
            </w:pPr>
            <w:r w:rsidRPr="00EA1F2F">
              <w:rPr>
                <w:i/>
                <w:sz w:val="22"/>
                <w:szCs w:val="22"/>
              </w:rPr>
              <w:t>индикатора / КПЭ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962318" w:rsidRPr="00EA1F2F" w:rsidRDefault="00962318" w:rsidP="00563B6E">
            <w:pPr>
              <w:pStyle w:val="aa"/>
              <w:ind w:left="156" w:right="77"/>
              <w:jc w:val="center"/>
              <w:rPr>
                <w:i/>
                <w:sz w:val="22"/>
                <w:szCs w:val="22"/>
              </w:rPr>
            </w:pPr>
            <w:r w:rsidRPr="00EA1F2F">
              <w:rPr>
                <w:i/>
                <w:sz w:val="22"/>
                <w:szCs w:val="22"/>
              </w:rPr>
              <w:t>Примечание</w:t>
            </w:r>
          </w:p>
        </w:tc>
      </w:tr>
      <w:tr w:rsidR="003B0B1B" w:rsidRPr="003B0B1B" w:rsidTr="00732158">
        <w:trPr>
          <w:trHeight w:val="1263"/>
          <w:jc w:val="center"/>
        </w:trPr>
        <w:tc>
          <w:tcPr>
            <w:tcW w:w="523" w:type="dxa"/>
            <w:shd w:val="clear" w:color="auto" w:fill="auto"/>
          </w:tcPr>
          <w:p w:rsidR="00962318" w:rsidRPr="003B0B1B" w:rsidRDefault="00962318" w:rsidP="001B7AD0">
            <w:pPr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  <w:tcMar>
              <w:left w:w="57" w:type="dxa"/>
              <w:right w:w="57" w:type="dxa"/>
            </w:tcMar>
          </w:tcPr>
          <w:p w:rsidR="00962318" w:rsidRPr="003B0B1B" w:rsidRDefault="00962318" w:rsidP="00563B6E">
            <w:pPr>
              <w:tabs>
                <w:tab w:val="left" w:pos="1134"/>
              </w:tabs>
              <w:ind w:firstLine="30"/>
              <w:jc w:val="both"/>
              <w:rPr>
                <w:sz w:val="22"/>
                <w:szCs w:val="22"/>
              </w:rPr>
            </w:pPr>
            <w:r w:rsidRPr="003B0B1B">
              <w:rPr>
                <w:sz w:val="22"/>
                <w:szCs w:val="22"/>
              </w:rPr>
              <w:t>Объем инвестиций в основной капитал</w:t>
            </w:r>
          </w:p>
        </w:tc>
        <w:tc>
          <w:tcPr>
            <w:tcW w:w="4583" w:type="dxa"/>
            <w:shd w:val="clear" w:color="auto" w:fill="auto"/>
            <w:tcMar>
              <w:left w:w="57" w:type="dxa"/>
              <w:right w:w="57" w:type="dxa"/>
            </w:tcMar>
          </w:tcPr>
          <w:p w:rsidR="00CB0FC8" w:rsidRPr="003B0B1B" w:rsidRDefault="003B1D42" w:rsidP="00563B6E">
            <w:pPr>
              <w:tabs>
                <w:tab w:val="left" w:pos="1134"/>
              </w:tabs>
              <w:ind w:left="33" w:right="131"/>
              <w:jc w:val="both"/>
              <w:rPr>
                <w:sz w:val="22"/>
                <w:szCs w:val="22"/>
              </w:rPr>
            </w:pPr>
            <w:r w:rsidRPr="003B0B1B">
              <w:rPr>
                <w:sz w:val="22"/>
                <w:szCs w:val="22"/>
              </w:rPr>
              <w:t xml:space="preserve">Всего </w:t>
            </w:r>
            <w:r w:rsidR="00B6291F">
              <w:rPr>
                <w:sz w:val="22"/>
                <w:szCs w:val="22"/>
              </w:rPr>
              <w:t>5257,2</w:t>
            </w:r>
            <w:r w:rsidR="003F1CBD" w:rsidRPr="003B0B1B">
              <w:rPr>
                <w:sz w:val="22"/>
                <w:szCs w:val="22"/>
              </w:rPr>
              <w:t xml:space="preserve"> </w:t>
            </w:r>
            <w:r w:rsidR="00962318" w:rsidRPr="003B0B1B">
              <w:rPr>
                <w:sz w:val="22"/>
                <w:szCs w:val="22"/>
              </w:rPr>
              <w:t>млн. руб.</w:t>
            </w:r>
            <w:r w:rsidR="00CB0FC8" w:rsidRPr="003B0B1B">
              <w:rPr>
                <w:sz w:val="22"/>
                <w:szCs w:val="22"/>
              </w:rPr>
              <w:t xml:space="preserve">, в </w:t>
            </w:r>
            <w:proofErr w:type="spellStart"/>
            <w:r w:rsidR="00CB0FC8" w:rsidRPr="003B0B1B">
              <w:rPr>
                <w:sz w:val="22"/>
                <w:szCs w:val="22"/>
              </w:rPr>
              <w:t>т.ч</w:t>
            </w:r>
            <w:proofErr w:type="spellEnd"/>
            <w:r w:rsidR="00CB0FC8" w:rsidRPr="003B0B1B">
              <w:rPr>
                <w:sz w:val="22"/>
                <w:szCs w:val="22"/>
              </w:rPr>
              <w:t xml:space="preserve">.: </w:t>
            </w:r>
          </w:p>
          <w:p w:rsidR="00480DF3" w:rsidRPr="003B0B1B" w:rsidRDefault="00563B6E" w:rsidP="00563B6E">
            <w:pPr>
              <w:tabs>
                <w:tab w:val="left" w:pos="1134"/>
              </w:tabs>
              <w:ind w:left="33" w:right="131"/>
              <w:jc w:val="both"/>
              <w:rPr>
                <w:sz w:val="22"/>
                <w:szCs w:val="22"/>
              </w:rPr>
            </w:pPr>
            <w:r w:rsidRPr="003B0B1B">
              <w:rPr>
                <w:sz w:val="22"/>
                <w:szCs w:val="22"/>
              </w:rPr>
              <w:t>федеральный</w:t>
            </w:r>
            <w:r w:rsidR="00CB0FC8" w:rsidRPr="003B0B1B">
              <w:rPr>
                <w:sz w:val="22"/>
                <w:szCs w:val="22"/>
              </w:rPr>
              <w:t xml:space="preserve"> бюджет – </w:t>
            </w:r>
            <w:r w:rsidR="003B0B1B" w:rsidRPr="003B0B1B">
              <w:rPr>
                <w:sz w:val="22"/>
                <w:szCs w:val="22"/>
              </w:rPr>
              <w:t>230,0</w:t>
            </w:r>
            <w:r w:rsidR="00CB0FC8" w:rsidRPr="003B0B1B">
              <w:rPr>
                <w:sz w:val="22"/>
                <w:szCs w:val="22"/>
              </w:rPr>
              <w:t xml:space="preserve"> млн. руб. </w:t>
            </w:r>
          </w:p>
          <w:p w:rsidR="00CB0FC8" w:rsidRPr="003B0B1B" w:rsidRDefault="00CB0FC8" w:rsidP="00563B6E">
            <w:pPr>
              <w:tabs>
                <w:tab w:val="left" w:pos="1134"/>
              </w:tabs>
              <w:ind w:left="33" w:right="131"/>
              <w:jc w:val="both"/>
              <w:rPr>
                <w:sz w:val="22"/>
                <w:szCs w:val="22"/>
              </w:rPr>
            </w:pPr>
            <w:r w:rsidRPr="003B0B1B">
              <w:rPr>
                <w:sz w:val="22"/>
                <w:szCs w:val="22"/>
              </w:rPr>
              <w:t>бюджет К</w:t>
            </w:r>
            <w:r w:rsidR="00563B6E" w:rsidRPr="003B0B1B">
              <w:rPr>
                <w:sz w:val="22"/>
                <w:szCs w:val="22"/>
              </w:rPr>
              <w:t xml:space="preserve">амчатского </w:t>
            </w:r>
            <w:r w:rsidRPr="003B0B1B">
              <w:rPr>
                <w:sz w:val="22"/>
                <w:szCs w:val="22"/>
              </w:rPr>
              <w:t>к</w:t>
            </w:r>
            <w:r w:rsidR="00563B6E" w:rsidRPr="003B0B1B">
              <w:rPr>
                <w:sz w:val="22"/>
                <w:szCs w:val="22"/>
              </w:rPr>
              <w:t>рая</w:t>
            </w:r>
            <w:r w:rsidRPr="003B0B1B">
              <w:rPr>
                <w:sz w:val="22"/>
                <w:szCs w:val="22"/>
              </w:rPr>
              <w:t xml:space="preserve"> – </w:t>
            </w:r>
            <w:r w:rsidR="00DF1384" w:rsidRPr="003B0B1B">
              <w:rPr>
                <w:sz w:val="22"/>
                <w:szCs w:val="22"/>
              </w:rPr>
              <w:t>40,6</w:t>
            </w:r>
            <w:r w:rsidRPr="003B0B1B">
              <w:rPr>
                <w:sz w:val="22"/>
                <w:szCs w:val="22"/>
              </w:rPr>
              <w:t xml:space="preserve"> млн. руб.,</w:t>
            </w:r>
          </w:p>
          <w:p w:rsidR="00962318" w:rsidRPr="003B0B1B" w:rsidRDefault="00CB0FC8" w:rsidP="00B6291F">
            <w:pPr>
              <w:tabs>
                <w:tab w:val="left" w:pos="1134"/>
              </w:tabs>
              <w:ind w:left="33" w:right="131"/>
              <w:jc w:val="both"/>
              <w:rPr>
                <w:sz w:val="22"/>
                <w:szCs w:val="22"/>
              </w:rPr>
            </w:pPr>
            <w:r w:rsidRPr="003B0B1B">
              <w:rPr>
                <w:sz w:val="22"/>
                <w:szCs w:val="22"/>
              </w:rPr>
              <w:t xml:space="preserve">внебюджетные средства </w:t>
            </w:r>
            <w:r w:rsidR="00563B6E" w:rsidRPr="003B0B1B">
              <w:rPr>
                <w:sz w:val="22"/>
                <w:szCs w:val="22"/>
              </w:rPr>
              <w:t>частных инвесторов –</w:t>
            </w:r>
            <w:r w:rsidR="00B6291F">
              <w:rPr>
                <w:sz w:val="22"/>
                <w:szCs w:val="22"/>
              </w:rPr>
              <w:t>5</w:t>
            </w:r>
            <w:r w:rsidR="00B6291F">
              <w:rPr>
                <w:sz w:val="22"/>
                <w:szCs w:val="22"/>
              </w:rPr>
              <w:t xml:space="preserve">527,8 </w:t>
            </w:r>
            <w:r w:rsidR="00BF2AEB" w:rsidRPr="003B0B1B">
              <w:rPr>
                <w:sz w:val="22"/>
                <w:szCs w:val="22"/>
              </w:rPr>
              <w:t>млн. руб.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962318" w:rsidRPr="003B0B1B" w:rsidRDefault="00962318" w:rsidP="00563B6E">
            <w:pPr>
              <w:tabs>
                <w:tab w:val="left" w:pos="1134"/>
              </w:tabs>
              <w:ind w:left="156" w:right="77"/>
              <w:jc w:val="center"/>
              <w:rPr>
                <w:sz w:val="22"/>
                <w:szCs w:val="22"/>
              </w:rPr>
            </w:pPr>
          </w:p>
        </w:tc>
      </w:tr>
      <w:tr w:rsidR="00726544" w:rsidRPr="00726544" w:rsidTr="00732158">
        <w:trPr>
          <w:trHeight w:val="501"/>
          <w:jc w:val="center"/>
        </w:trPr>
        <w:tc>
          <w:tcPr>
            <w:tcW w:w="523" w:type="dxa"/>
            <w:shd w:val="clear" w:color="auto" w:fill="auto"/>
          </w:tcPr>
          <w:p w:rsidR="00962318" w:rsidRPr="00726544" w:rsidRDefault="00962318" w:rsidP="001B7AD0">
            <w:pPr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  <w:tcMar>
              <w:left w:w="57" w:type="dxa"/>
              <w:right w:w="57" w:type="dxa"/>
            </w:tcMar>
          </w:tcPr>
          <w:p w:rsidR="00962318" w:rsidRPr="00726544" w:rsidRDefault="00962318" w:rsidP="00563B6E">
            <w:pPr>
              <w:tabs>
                <w:tab w:val="left" w:pos="1134"/>
              </w:tabs>
              <w:ind w:firstLine="30"/>
              <w:jc w:val="both"/>
              <w:rPr>
                <w:sz w:val="22"/>
                <w:szCs w:val="22"/>
              </w:rPr>
            </w:pPr>
            <w:r w:rsidRPr="00726544">
              <w:rPr>
                <w:sz w:val="22"/>
                <w:szCs w:val="22"/>
              </w:rPr>
              <w:t>Количество созданных рабочих мест в ходе ре</w:t>
            </w:r>
            <w:r w:rsidRPr="00726544">
              <w:rPr>
                <w:sz w:val="22"/>
                <w:szCs w:val="22"/>
              </w:rPr>
              <w:t>а</w:t>
            </w:r>
            <w:r w:rsidRPr="00726544">
              <w:rPr>
                <w:sz w:val="22"/>
                <w:szCs w:val="22"/>
              </w:rPr>
              <w:t>лизации инвестиционных проектов</w:t>
            </w:r>
          </w:p>
        </w:tc>
        <w:tc>
          <w:tcPr>
            <w:tcW w:w="4583" w:type="dxa"/>
            <w:shd w:val="clear" w:color="auto" w:fill="auto"/>
            <w:tcMar>
              <w:left w:w="57" w:type="dxa"/>
              <w:right w:w="57" w:type="dxa"/>
            </w:tcMar>
          </w:tcPr>
          <w:p w:rsidR="00962318" w:rsidRPr="00726544" w:rsidRDefault="004A2E66" w:rsidP="00563B6E">
            <w:pPr>
              <w:tabs>
                <w:tab w:val="left" w:pos="1134"/>
              </w:tabs>
              <w:ind w:left="33" w:right="-28"/>
              <w:jc w:val="center"/>
              <w:rPr>
                <w:sz w:val="22"/>
                <w:szCs w:val="22"/>
              </w:rPr>
            </w:pPr>
            <w:r w:rsidRPr="00726544">
              <w:rPr>
                <w:sz w:val="22"/>
                <w:szCs w:val="22"/>
              </w:rPr>
              <w:t>815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962318" w:rsidRPr="00726544" w:rsidRDefault="00DF1384" w:rsidP="00DF1384">
            <w:pPr>
              <w:tabs>
                <w:tab w:val="left" w:pos="1134"/>
              </w:tabs>
              <w:ind w:left="156" w:right="77"/>
              <w:rPr>
                <w:sz w:val="22"/>
                <w:szCs w:val="22"/>
              </w:rPr>
            </w:pPr>
            <w:r w:rsidRPr="00726544">
              <w:rPr>
                <w:sz w:val="20"/>
                <w:szCs w:val="20"/>
              </w:rPr>
              <w:t xml:space="preserve">Введение в эксплуатацию ГОК «Аметистовый» </w:t>
            </w:r>
            <w:r w:rsidR="004A2E66" w:rsidRPr="00726544">
              <w:rPr>
                <w:sz w:val="20"/>
                <w:szCs w:val="20"/>
              </w:rPr>
              <w:t>(800</w:t>
            </w:r>
            <w:r w:rsidR="00E73D58" w:rsidRPr="00726544">
              <w:rPr>
                <w:sz w:val="20"/>
                <w:szCs w:val="20"/>
              </w:rPr>
              <w:t>)</w:t>
            </w:r>
            <w:r w:rsidRPr="00726544">
              <w:rPr>
                <w:sz w:val="20"/>
                <w:szCs w:val="20"/>
              </w:rPr>
              <w:t xml:space="preserve">, </w:t>
            </w:r>
            <w:r w:rsidR="0026466B" w:rsidRPr="00726544">
              <w:rPr>
                <w:sz w:val="20"/>
                <w:szCs w:val="20"/>
              </w:rPr>
              <w:t xml:space="preserve">разработка </w:t>
            </w:r>
            <w:r w:rsidRPr="00726544">
              <w:rPr>
                <w:sz w:val="20"/>
                <w:szCs w:val="20"/>
              </w:rPr>
              <w:t>УНМЗ (15)</w:t>
            </w:r>
          </w:p>
        </w:tc>
      </w:tr>
      <w:tr w:rsidR="003B0B1B" w:rsidRPr="003B0B1B" w:rsidTr="00732158">
        <w:trPr>
          <w:trHeight w:val="706"/>
          <w:jc w:val="center"/>
        </w:trPr>
        <w:tc>
          <w:tcPr>
            <w:tcW w:w="523" w:type="dxa"/>
            <w:shd w:val="clear" w:color="auto" w:fill="auto"/>
          </w:tcPr>
          <w:p w:rsidR="00962318" w:rsidRPr="003B0B1B" w:rsidRDefault="00962318" w:rsidP="001B7AD0">
            <w:pPr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  <w:tcMar>
              <w:left w:w="57" w:type="dxa"/>
              <w:right w:w="57" w:type="dxa"/>
            </w:tcMar>
          </w:tcPr>
          <w:p w:rsidR="00962318" w:rsidRPr="003B0B1B" w:rsidRDefault="00962318" w:rsidP="00563B6E">
            <w:pPr>
              <w:tabs>
                <w:tab w:val="left" w:pos="1134"/>
              </w:tabs>
              <w:ind w:firstLine="30"/>
              <w:jc w:val="both"/>
              <w:rPr>
                <w:sz w:val="22"/>
                <w:szCs w:val="22"/>
              </w:rPr>
            </w:pPr>
            <w:r w:rsidRPr="003B0B1B">
              <w:rPr>
                <w:sz w:val="22"/>
                <w:szCs w:val="22"/>
              </w:rPr>
              <w:t>Количество реализованных инвестиционных пр</w:t>
            </w:r>
            <w:r w:rsidRPr="003B0B1B">
              <w:rPr>
                <w:sz w:val="22"/>
                <w:szCs w:val="22"/>
              </w:rPr>
              <w:t>о</w:t>
            </w:r>
            <w:r w:rsidRPr="003B0B1B">
              <w:rPr>
                <w:sz w:val="22"/>
                <w:szCs w:val="22"/>
              </w:rPr>
              <w:t>ектов в курируемой отрасли</w:t>
            </w:r>
          </w:p>
        </w:tc>
        <w:tc>
          <w:tcPr>
            <w:tcW w:w="4583" w:type="dxa"/>
            <w:shd w:val="clear" w:color="auto" w:fill="auto"/>
            <w:tcMar>
              <w:left w:w="57" w:type="dxa"/>
              <w:right w:w="57" w:type="dxa"/>
            </w:tcMar>
          </w:tcPr>
          <w:p w:rsidR="00962318" w:rsidRPr="003B0B1B" w:rsidRDefault="00FD7CC0" w:rsidP="00563B6E">
            <w:pPr>
              <w:tabs>
                <w:tab w:val="left" w:pos="1134"/>
              </w:tabs>
              <w:ind w:left="33" w:right="-28"/>
              <w:jc w:val="center"/>
              <w:rPr>
                <w:sz w:val="22"/>
                <w:szCs w:val="22"/>
              </w:rPr>
            </w:pPr>
            <w:r w:rsidRPr="003B0B1B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shd w:val="clear" w:color="auto" w:fill="auto"/>
            <w:tcMar>
              <w:left w:w="57" w:type="dxa"/>
              <w:right w:w="57" w:type="dxa"/>
            </w:tcMar>
          </w:tcPr>
          <w:p w:rsidR="00962318" w:rsidRPr="003B0B1B" w:rsidRDefault="00DF1384" w:rsidP="00DF1384">
            <w:pPr>
              <w:tabs>
                <w:tab w:val="left" w:pos="1134"/>
              </w:tabs>
              <w:ind w:left="156" w:right="77"/>
              <w:jc w:val="both"/>
              <w:rPr>
                <w:sz w:val="20"/>
                <w:szCs w:val="20"/>
              </w:rPr>
            </w:pPr>
            <w:r w:rsidRPr="003B0B1B">
              <w:rPr>
                <w:sz w:val="20"/>
                <w:szCs w:val="20"/>
              </w:rPr>
              <w:t>Строительство ГОК «Аметистовый», объектов обесп</w:t>
            </w:r>
            <w:r w:rsidRPr="003B0B1B">
              <w:rPr>
                <w:sz w:val="20"/>
                <w:szCs w:val="20"/>
              </w:rPr>
              <w:t>е</w:t>
            </w:r>
            <w:r w:rsidRPr="003B0B1B">
              <w:rPr>
                <w:sz w:val="20"/>
                <w:szCs w:val="20"/>
              </w:rPr>
              <w:t>чения и инфраструктуры</w:t>
            </w:r>
            <w:r w:rsidR="00FD7CC0" w:rsidRPr="003B0B1B">
              <w:rPr>
                <w:sz w:val="20"/>
                <w:szCs w:val="20"/>
              </w:rPr>
              <w:t>;</w:t>
            </w:r>
          </w:p>
          <w:p w:rsidR="00FD7CC0" w:rsidRPr="003B0B1B" w:rsidRDefault="00FD7CC0" w:rsidP="003B0B1B">
            <w:pPr>
              <w:tabs>
                <w:tab w:val="left" w:pos="1134"/>
              </w:tabs>
              <w:ind w:left="156" w:right="77"/>
              <w:jc w:val="both"/>
              <w:rPr>
                <w:sz w:val="22"/>
                <w:szCs w:val="22"/>
              </w:rPr>
            </w:pPr>
            <w:r w:rsidRPr="003B0B1B">
              <w:rPr>
                <w:sz w:val="22"/>
                <w:szCs w:val="22"/>
              </w:rPr>
              <w:t xml:space="preserve">Введение в эксплуатацию </w:t>
            </w:r>
            <w:r w:rsidR="003B0B1B">
              <w:rPr>
                <w:sz w:val="22"/>
                <w:szCs w:val="22"/>
              </w:rPr>
              <w:t xml:space="preserve">1 </w:t>
            </w:r>
            <w:r w:rsidRPr="003B0B1B">
              <w:rPr>
                <w:sz w:val="22"/>
                <w:szCs w:val="22"/>
              </w:rPr>
              <w:t xml:space="preserve">УНМЗ </w:t>
            </w:r>
          </w:p>
        </w:tc>
      </w:tr>
      <w:tr w:rsidR="00FD7CC0" w:rsidRPr="00FD7CC0" w:rsidTr="00732158">
        <w:trPr>
          <w:trHeight w:val="2832"/>
          <w:jc w:val="center"/>
        </w:trPr>
        <w:tc>
          <w:tcPr>
            <w:tcW w:w="523" w:type="dxa"/>
            <w:shd w:val="clear" w:color="auto" w:fill="auto"/>
          </w:tcPr>
          <w:p w:rsidR="00962318" w:rsidRPr="003B0B1B" w:rsidRDefault="00962318" w:rsidP="001B7AD0">
            <w:pPr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  <w:tcMar>
              <w:left w:w="57" w:type="dxa"/>
              <w:right w:w="57" w:type="dxa"/>
            </w:tcMar>
          </w:tcPr>
          <w:p w:rsidR="00962318" w:rsidRPr="003B0B1B" w:rsidRDefault="00962318" w:rsidP="00563B6E">
            <w:pPr>
              <w:tabs>
                <w:tab w:val="left" w:pos="1134"/>
              </w:tabs>
              <w:ind w:firstLine="30"/>
              <w:jc w:val="both"/>
              <w:rPr>
                <w:sz w:val="22"/>
                <w:szCs w:val="22"/>
              </w:rPr>
            </w:pPr>
            <w:r w:rsidRPr="003B0B1B">
              <w:rPr>
                <w:sz w:val="22"/>
                <w:szCs w:val="22"/>
              </w:rPr>
              <w:t>Количество рассмотренных инвестиционных пр</w:t>
            </w:r>
            <w:r w:rsidRPr="003B0B1B">
              <w:rPr>
                <w:sz w:val="22"/>
                <w:szCs w:val="22"/>
              </w:rPr>
              <w:t>о</w:t>
            </w:r>
            <w:r w:rsidRPr="003B0B1B">
              <w:rPr>
                <w:sz w:val="22"/>
                <w:szCs w:val="22"/>
              </w:rPr>
              <w:t xml:space="preserve">ектов </w:t>
            </w:r>
          </w:p>
        </w:tc>
        <w:tc>
          <w:tcPr>
            <w:tcW w:w="4583" w:type="dxa"/>
            <w:shd w:val="clear" w:color="auto" w:fill="auto"/>
            <w:tcMar>
              <w:left w:w="57" w:type="dxa"/>
              <w:right w:w="57" w:type="dxa"/>
            </w:tcMar>
          </w:tcPr>
          <w:p w:rsidR="00962318" w:rsidRPr="003B0B1B" w:rsidRDefault="00DF1384" w:rsidP="00563B6E">
            <w:pPr>
              <w:tabs>
                <w:tab w:val="left" w:pos="1134"/>
              </w:tabs>
              <w:ind w:left="33" w:right="-28"/>
              <w:jc w:val="center"/>
              <w:rPr>
                <w:sz w:val="22"/>
                <w:szCs w:val="22"/>
              </w:rPr>
            </w:pPr>
            <w:r w:rsidRPr="003B0B1B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3F1CBD" w:rsidRPr="003B0B1B" w:rsidRDefault="00DF1384" w:rsidP="00563B6E">
            <w:pPr>
              <w:tabs>
                <w:tab w:val="left" w:pos="1134"/>
              </w:tabs>
              <w:ind w:left="156" w:right="77"/>
              <w:jc w:val="both"/>
              <w:rPr>
                <w:sz w:val="20"/>
                <w:szCs w:val="20"/>
              </w:rPr>
            </w:pPr>
            <w:r w:rsidRPr="003B0B1B">
              <w:rPr>
                <w:sz w:val="20"/>
                <w:szCs w:val="20"/>
              </w:rPr>
              <w:t>Строительство ГОК «Аметистовый»</w:t>
            </w:r>
            <w:r w:rsidR="00FD7CC0" w:rsidRPr="003B0B1B">
              <w:rPr>
                <w:sz w:val="20"/>
                <w:szCs w:val="20"/>
              </w:rPr>
              <w:t>, объектов обесп</w:t>
            </w:r>
            <w:r w:rsidR="00FD7CC0" w:rsidRPr="003B0B1B">
              <w:rPr>
                <w:sz w:val="20"/>
                <w:szCs w:val="20"/>
              </w:rPr>
              <w:t>е</w:t>
            </w:r>
            <w:r w:rsidR="00FD7CC0" w:rsidRPr="003B0B1B">
              <w:rPr>
                <w:sz w:val="20"/>
                <w:szCs w:val="20"/>
              </w:rPr>
              <w:t>чения и инфраструктуры (1)</w:t>
            </w:r>
            <w:r w:rsidRPr="003B0B1B">
              <w:rPr>
                <w:sz w:val="20"/>
                <w:szCs w:val="20"/>
              </w:rPr>
              <w:t>;</w:t>
            </w:r>
          </w:p>
          <w:p w:rsidR="00FD7CC0" w:rsidRPr="003B0B1B" w:rsidRDefault="00FD7CC0" w:rsidP="00563B6E">
            <w:pPr>
              <w:tabs>
                <w:tab w:val="left" w:pos="1134"/>
              </w:tabs>
              <w:ind w:left="156" w:right="77"/>
              <w:jc w:val="both"/>
              <w:rPr>
                <w:sz w:val="20"/>
                <w:szCs w:val="20"/>
              </w:rPr>
            </w:pPr>
            <w:r w:rsidRPr="003B0B1B">
              <w:rPr>
                <w:sz w:val="20"/>
                <w:szCs w:val="20"/>
              </w:rPr>
              <w:t>ОЗИП Камчатского края «Горно-металлургический комбинат по добыче и переработке руды Озерновского золоторудного месторождения Камчатского края» (7);</w:t>
            </w:r>
          </w:p>
          <w:p w:rsidR="00DF1384" w:rsidRPr="003B0B1B" w:rsidRDefault="00FD7CC0" w:rsidP="00563B6E">
            <w:pPr>
              <w:tabs>
                <w:tab w:val="left" w:pos="1134"/>
              </w:tabs>
              <w:ind w:left="156" w:right="77"/>
              <w:jc w:val="both"/>
              <w:rPr>
                <w:sz w:val="20"/>
                <w:szCs w:val="20"/>
              </w:rPr>
            </w:pPr>
            <w:r w:rsidRPr="003B0B1B">
              <w:rPr>
                <w:sz w:val="20"/>
                <w:szCs w:val="20"/>
              </w:rPr>
              <w:t>О перспективах реализации инвестиционного проекта «Исследование геотермальных ресурсов Авачинской группы вулканов» (12);</w:t>
            </w:r>
          </w:p>
          <w:p w:rsidR="00FD7CC0" w:rsidRPr="00FD7CC0" w:rsidRDefault="00FD7CC0" w:rsidP="00563B6E">
            <w:pPr>
              <w:tabs>
                <w:tab w:val="left" w:pos="1134"/>
              </w:tabs>
              <w:ind w:left="156" w:right="77"/>
              <w:jc w:val="both"/>
              <w:rPr>
                <w:sz w:val="22"/>
                <w:szCs w:val="22"/>
              </w:rPr>
            </w:pPr>
            <w:r w:rsidRPr="003B0B1B">
              <w:rPr>
                <w:sz w:val="20"/>
                <w:szCs w:val="20"/>
              </w:rPr>
              <w:t xml:space="preserve">О перспективах реализации инвестиционного проекта «Строительство горно-металлургического комбината на базе </w:t>
            </w:r>
            <w:proofErr w:type="spellStart"/>
            <w:r w:rsidRPr="003B0B1B">
              <w:rPr>
                <w:sz w:val="20"/>
                <w:szCs w:val="20"/>
              </w:rPr>
              <w:t>Халактырского</w:t>
            </w:r>
            <w:proofErr w:type="spellEnd"/>
            <w:r w:rsidRPr="003B0B1B">
              <w:rPr>
                <w:sz w:val="20"/>
                <w:szCs w:val="20"/>
              </w:rPr>
              <w:t xml:space="preserve"> месторождения </w:t>
            </w:r>
            <w:proofErr w:type="spellStart"/>
            <w:proofErr w:type="gramStart"/>
            <w:r w:rsidRPr="003B0B1B">
              <w:rPr>
                <w:sz w:val="20"/>
                <w:szCs w:val="20"/>
              </w:rPr>
              <w:t>титано</w:t>
            </w:r>
            <w:proofErr w:type="spellEnd"/>
            <w:r w:rsidRPr="003B0B1B">
              <w:rPr>
                <w:sz w:val="20"/>
                <w:szCs w:val="20"/>
              </w:rPr>
              <w:t>-магнетитовых</w:t>
            </w:r>
            <w:proofErr w:type="gramEnd"/>
            <w:r w:rsidRPr="003B0B1B">
              <w:rPr>
                <w:sz w:val="20"/>
                <w:szCs w:val="20"/>
              </w:rPr>
              <w:t xml:space="preserve"> песков» (13)</w:t>
            </w:r>
          </w:p>
        </w:tc>
      </w:tr>
      <w:tr w:rsidR="00FD7CC0" w:rsidRPr="00FD7CC0" w:rsidTr="00732158">
        <w:trPr>
          <w:trHeight w:val="539"/>
          <w:jc w:val="center"/>
        </w:trPr>
        <w:tc>
          <w:tcPr>
            <w:tcW w:w="523" w:type="dxa"/>
            <w:shd w:val="clear" w:color="auto" w:fill="auto"/>
          </w:tcPr>
          <w:p w:rsidR="00C125DD" w:rsidRPr="003B0B1B" w:rsidRDefault="00C125DD" w:rsidP="001B7AD0">
            <w:pPr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  <w:tcMar>
              <w:left w:w="57" w:type="dxa"/>
              <w:right w:w="57" w:type="dxa"/>
            </w:tcMar>
          </w:tcPr>
          <w:p w:rsidR="00C125DD" w:rsidRPr="003B0B1B" w:rsidRDefault="00C125DD" w:rsidP="00563B6E">
            <w:pPr>
              <w:tabs>
                <w:tab w:val="left" w:pos="1134"/>
              </w:tabs>
              <w:ind w:firstLine="30"/>
              <w:jc w:val="both"/>
              <w:rPr>
                <w:sz w:val="22"/>
                <w:szCs w:val="22"/>
              </w:rPr>
            </w:pPr>
            <w:r w:rsidRPr="003B0B1B">
              <w:rPr>
                <w:sz w:val="22"/>
                <w:szCs w:val="22"/>
              </w:rPr>
              <w:t>Количество инвестиционных проектов, вынесе</w:t>
            </w:r>
            <w:r w:rsidRPr="003B0B1B">
              <w:rPr>
                <w:sz w:val="22"/>
                <w:szCs w:val="22"/>
              </w:rPr>
              <w:t>н</w:t>
            </w:r>
            <w:r w:rsidRPr="003B0B1B">
              <w:rPr>
                <w:sz w:val="22"/>
                <w:szCs w:val="22"/>
              </w:rPr>
              <w:t>ных на рассмотрение Инвестиционного совета в Камчатском крае</w:t>
            </w:r>
          </w:p>
        </w:tc>
        <w:tc>
          <w:tcPr>
            <w:tcW w:w="4583" w:type="dxa"/>
            <w:shd w:val="clear" w:color="auto" w:fill="auto"/>
            <w:tcMar>
              <w:left w:w="57" w:type="dxa"/>
              <w:right w:w="57" w:type="dxa"/>
            </w:tcMar>
          </w:tcPr>
          <w:p w:rsidR="00C125DD" w:rsidRPr="003B0B1B" w:rsidRDefault="00C125DD" w:rsidP="00563B6E">
            <w:pPr>
              <w:tabs>
                <w:tab w:val="left" w:pos="1134"/>
              </w:tabs>
              <w:ind w:left="33" w:right="-28"/>
              <w:jc w:val="center"/>
              <w:rPr>
                <w:sz w:val="22"/>
                <w:szCs w:val="22"/>
              </w:rPr>
            </w:pPr>
            <w:r w:rsidRPr="003B0B1B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C125DD" w:rsidRPr="00FD7CC0" w:rsidRDefault="00DF1384" w:rsidP="00DF1384">
            <w:pPr>
              <w:tabs>
                <w:tab w:val="left" w:pos="1134"/>
              </w:tabs>
              <w:ind w:left="156" w:right="77"/>
              <w:jc w:val="both"/>
              <w:rPr>
                <w:sz w:val="22"/>
                <w:szCs w:val="22"/>
              </w:rPr>
            </w:pPr>
            <w:r w:rsidRPr="003B0B1B">
              <w:rPr>
                <w:sz w:val="20"/>
                <w:szCs w:val="20"/>
              </w:rPr>
              <w:t>Строительство ГОК «Аметистовый», объектов обесп</w:t>
            </w:r>
            <w:r w:rsidRPr="003B0B1B">
              <w:rPr>
                <w:sz w:val="20"/>
                <w:szCs w:val="20"/>
              </w:rPr>
              <w:t>е</w:t>
            </w:r>
            <w:r w:rsidRPr="003B0B1B">
              <w:rPr>
                <w:sz w:val="20"/>
                <w:szCs w:val="20"/>
              </w:rPr>
              <w:t>чения и инфраструктуры</w:t>
            </w:r>
          </w:p>
        </w:tc>
      </w:tr>
      <w:tr w:rsidR="003B0B1B" w:rsidRPr="003B0B1B" w:rsidTr="00732158">
        <w:trPr>
          <w:trHeight w:val="561"/>
          <w:jc w:val="center"/>
        </w:trPr>
        <w:tc>
          <w:tcPr>
            <w:tcW w:w="523" w:type="dxa"/>
            <w:shd w:val="clear" w:color="auto" w:fill="auto"/>
          </w:tcPr>
          <w:p w:rsidR="00C125DD" w:rsidRPr="003B0B1B" w:rsidRDefault="00C125DD" w:rsidP="001B7AD0">
            <w:pPr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  <w:tcMar>
              <w:left w:w="57" w:type="dxa"/>
              <w:right w:w="57" w:type="dxa"/>
            </w:tcMar>
          </w:tcPr>
          <w:p w:rsidR="00C125DD" w:rsidRPr="003B0B1B" w:rsidRDefault="00C125DD" w:rsidP="00563B6E">
            <w:pPr>
              <w:tabs>
                <w:tab w:val="left" w:pos="1134"/>
              </w:tabs>
              <w:ind w:firstLine="30"/>
              <w:jc w:val="both"/>
              <w:rPr>
                <w:sz w:val="22"/>
                <w:szCs w:val="22"/>
              </w:rPr>
            </w:pPr>
            <w:r w:rsidRPr="003B0B1B">
              <w:rPr>
                <w:sz w:val="22"/>
                <w:szCs w:val="22"/>
              </w:rPr>
              <w:t>Количество инвестиционных проектов, которым оказаны меры государственной поддержки</w:t>
            </w:r>
          </w:p>
        </w:tc>
        <w:tc>
          <w:tcPr>
            <w:tcW w:w="4583" w:type="dxa"/>
            <w:shd w:val="clear" w:color="auto" w:fill="auto"/>
            <w:tcMar>
              <w:left w:w="57" w:type="dxa"/>
              <w:right w:w="57" w:type="dxa"/>
            </w:tcMar>
          </w:tcPr>
          <w:p w:rsidR="00C125DD" w:rsidRPr="003B0B1B" w:rsidRDefault="00F843FF" w:rsidP="00563B6E">
            <w:pPr>
              <w:tabs>
                <w:tab w:val="left" w:pos="1134"/>
              </w:tabs>
              <w:ind w:left="33" w:right="-28"/>
              <w:jc w:val="center"/>
              <w:rPr>
                <w:sz w:val="22"/>
                <w:szCs w:val="22"/>
              </w:rPr>
            </w:pPr>
            <w:r w:rsidRPr="003B0B1B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3B0B1B" w:rsidRPr="003B0B1B" w:rsidRDefault="003B0B1B" w:rsidP="00F843FF">
            <w:pPr>
              <w:tabs>
                <w:tab w:val="left" w:pos="1134"/>
              </w:tabs>
              <w:ind w:left="156" w:right="77"/>
              <w:jc w:val="both"/>
              <w:rPr>
                <w:sz w:val="20"/>
                <w:szCs w:val="20"/>
              </w:rPr>
            </w:pPr>
            <w:r w:rsidRPr="003B0B1B">
              <w:rPr>
                <w:sz w:val="20"/>
                <w:szCs w:val="20"/>
              </w:rPr>
              <w:t>Строительство ГОК «Аметистовый», объектов обесп</w:t>
            </w:r>
            <w:r w:rsidRPr="003B0B1B">
              <w:rPr>
                <w:sz w:val="20"/>
                <w:szCs w:val="20"/>
              </w:rPr>
              <w:t>е</w:t>
            </w:r>
            <w:r w:rsidRPr="003B0B1B">
              <w:rPr>
                <w:sz w:val="20"/>
                <w:szCs w:val="20"/>
              </w:rPr>
              <w:t>чения и инфраструктуры;</w:t>
            </w:r>
          </w:p>
          <w:p w:rsidR="00F843FF" w:rsidRPr="003B0B1B" w:rsidRDefault="00DF1384" w:rsidP="00732158">
            <w:pPr>
              <w:tabs>
                <w:tab w:val="left" w:pos="1134"/>
              </w:tabs>
              <w:ind w:left="156" w:right="77"/>
              <w:jc w:val="both"/>
              <w:rPr>
                <w:sz w:val="20"/>
                <w:szCs w:val="20"/>
              </w:rPr>
            </w:pPr>
            <w:r w:rsidRPr="003B0B1B">
              <w:rPr>
                <w:sz w:val="20"/>
                <w:szCs w:val="20"/>
              </w:rPr>
              <w:t xml:space="preserve">ГОК </w:t>
            </w:r>
            <w:r w:rsidR="003B0B1B" w:rsidRPr="003B0B1B">
              <w:rPr>
                <w:sz w:val="20"/>
                <w:szCs w:val="20"/>
              </w:rPr>
              <w:t>по добыче и переработке руды Озерновского з</w:t>
            </w:r>
            <w:r w:rsidR="003B0B1B" w:rsidRPr="003B0B1B">
              <w:rPr>
                <w:sz w:val="20"/>
                <w:szCs w:val="20"/>
              </w:rPr>
              <w:t>о</w:t>
            </w:r>
            <w:r w:rsidR="003B0B1B" w:rsidRPr="003B0B1B">
              <w:rPr>
                <w:sz w:val="20"/>
                <w:szCs w:val="20"/>
              </w:rPr>
              <w:t>лоторудного месторождения Камчатского края (дор</w:t>
            </w:r>
            <w:r w:rsidR="003B0B1B" w:rsidRPr="003B0B1B">
              <w:rPr>
                <w:sz w:val="20"/>
                <w:szCs w:val="20"/>
              </w:rPr>
              <w:t>о</w:t>
            </w:r>
            <w:r w:rsidR="003B0B1B" w:rsidRPr="003B0B1B">
              <w:rPr>
                <w:sz w:val="20"/>
                <w:szCs w:val="20"/>
              </w:rPr>
              <w:t>г</w:t>
            </w:r>
            <w:r w:rsidR="00732158">
              <w:rPr>
                <w:sz w:val="20"/>
                <w:szCs w:val="20"/>
              </w:rPr>
              <w:t>а</w:t>
            </w:r>
            <w:r w:rsidR="003B0B1B" w:rsidRPr="003B0B1B">
              <w:rPr>
                <w:sz w:val="20"/>
                <w:szCs w:val="20"/>
              </w:rPr>
              <w:t>)</w:t>
            </w:r>
          </w:p>
        </w:tc>
      </w:tr>
      <w:tr w:rsidR="000C3F11" w:rsidRPr="000C3F11" w:rsidTr="00732158">
        <w:trPr>
          <w:jc w:val="center"/>
        </w:trPr>
        <w:tc>
          <w:tcPr>
            <w:tcW w:w="523" w:type="dxa"/>
            <w:shd w:val="clear" w:color="auto" w:fill="auto"/>
          </w:tcPr>
          <w:p w:rsidR="00C125DD" w:rsidRPr="000C3F11" w:rsidRDefault="00C125DD" w:rsidP="001B7AD0">
            <w:pPr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  <w:tcMar>
              <w:left w:w="57" w:type="dxa"/>
              <w:right w:w="57" w:type="dxa"/>
            </w:tcMar>
          </w:tcPr>
          <w:p w:rsidR="00C125DD" w:rsidRPr="000C3F11" w:rsidRDefault="00C125DD" w:rsidP="00563B6E">
            <w:pPr>
              <w:tabs>
                <w:tab w:val="left" w:pos="1134"/>
              </w:tabs>
              <w:ind w:firstLine="30"/>
              <w:jc w:val="both"/>
              <w:rPr>
                <w:sz w:val="22"/>
                <w:szCs w:val="22"/>
              </w:rPr>
            </w:pPr>
            <w:r w:rsidRPr="000C3F11">
              <w:rPr>
                <w:sz w:val="22"/>
                <w:szCs w:val="22"/>
              </w:rPr>
              <w:t>Количество проведенных мероприятий по поиску и привлечению инвестиций, в том числе участие в экономических форумах, отраслевых конфере</w:t>
            </w:r>
            <w:r w:rsidRPr="000C3F11">
              <w:rPr>
                <w:sz w:val="22"/>
                <w:szCs w:val="22"/>
              </w:rPr>
              <w:t>н</w:t>
            </w:r>
            <w:r w:rsidRPr="000C3F11">
              <w:rPr>
                <w:sz w:val="22"/>
                <w:szCs w:val="22"/>
              </w:rPr>
              <w:t>циях и других мероприятиях на территории Ро</w:t>
            </w:r>
            <w:r w:rsidRPr="000C3F11">
              <w:rPr>
                <w:sz w:val="22"/>
                <w:szCs w:val="22"/>
              </w:rPr>
              <w:t>с</w:t>
            </w:r>
            <w:r w:rsidRPr="000C3F11">
              <w:rPr>
                <w:sz w:val="22"/>
                <w:szCs w:val="22"/>
              </w:rPr>
              <w:t>сийской Федерации и за ее пределами</w:t>
            </w:r>
          </w:p>
        </w:tc>
        <w:tc>
          <w:tcPr>
            <w:tcW w:w="4583" w:type="dxa"/>
            <w:shd w:val="clear" w:color="auto" w:fill="auto"/>
            <w:tcMar>
              <w:left w:w="57" w:type="dxa"/>
              <w:right w:w="57" w:type="dxa"/>
            </w:tcMar>
          </w:tcPr>
          <w:p w:rsidR="00C125DD" w:rsidRPr="000C3F11" w:rsidRDefault="00732158" w:rsidP="002B78A9">
            <w:pPr>
              <w:tabs>
                <w:tab w:val="left" w:pos="1134"/>
              </w:tabs>
              <w:ind w:left="33"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C125DD" w:rsidRPr="000C3F11" w:rsidRDefault="00A57D6A" w:rsidP="00EA1F2F">
            <w:pPr>
              <w:tabs>
                <w:tab w:val="left" w:pos="440"/>
              </w:tabs>
              <w:ind w:left="156" w:right="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B0B1B" w:rsidRPr="00E432B9" w:rsidTr="00732158">
        <w:trPr>
          <w:trHeight w:val="425"/>
          <w:jc w:val="center"/>
        </w:trPr>
        <w:tc>
          <w:tcPr>
            <w:tcW w:w="523" w:type="dxa"/>
            <w:shd w:val="clear" w:color="auto" w:fill="auto"/>
          </w:tcPr>
          <w:p w:rsidR="003B0B1B" w:rsidRPr="003B0B1B" w:rsidRDefault="003B0B1B" w:rsidP="00E60830">
            <w:pPr>
              <w:tabs>
                <w:tab w:val="left" w:pos="1134"/>
              </w:tabs>
              <w:ind w:right="-28"/>
              <w:jc w:val="center"/>
              <w:rPr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  <w:tcMar>
              <w:left w:w="57" w:type="dxa"/>
              <w:right w:w="57" w:type="dxa"/>
            </w:tcMar>
          </w:tcPr>
          <w:p w:rsidR="003B0B1B" w:rsidRPr="00EA1F2F" w:rsidRDefault="003B0B1B" w:rsidP="00E60830">
            <w:pPr>
              <w:pStyle w:val="aa"/>
              <w:ind w:left="0" w:firstLine="30"/>
              <w:jc w:val="center"/>
              <w:rPr>
                <w:i/>
                <w:sz w:val="22"/>
                <w:szCs w:val="22"/>
              </w:rPr>
            </w:pPr>
            <w:r w:rsidRPr="00EA1F2F">
              <w:rPr>
                <w:i/>
                <w:sz w:val="22"/>
                <w:szCs w:val="22"/>
              </w:rPr>
              <w:t xml:space="preserve">Наименование </w:t>
            </w:r>
            <w:proofErr w:type="gramStart"/>
            <w:r w:rsidRPr="00EA1F2F">
              <w:rPr>
                <w:i/>
                <w:sz w:val="22"/>
                <w:szCs w:val="22"/>
              </w:rPr>
              <w:t>целевого</w:t>
            </w:r>
            <w:proofErr w:type="gramEnd"/>
          </w:p>
          <w:p w:rsidR="003B0B1B" w:rsidRPr="00EA1F2F" w:rsidRDefault="003B0B1B" w:rsidP="00E60830">
            <w:pPr>
              <w:pStyle w:val="aa"/>
              <w:ind w:left="0" w:firstLine="30"/>
              <w:jc w:val="center"/>
              <w:rPr>
                <w:i/>
                <w:sz w:val="22"/>
                <w:szCs w:val="22"/>
              </w:rPr>
            </w:pPr>
            <w:r w:rsidRPr="00EA1F2F">
              <w:rPr>
                <w:i/>
                <w:sz w:val="22"/>
                <w:szCs w:val="22"/>
              </w:rPr>
              <w:t xml:space="preserve">индикатора / КПЭ </w:t>
            </w:r>
          </w:p>
        </w:tc>
        <w:tc>
          <w:tcPr>
            <w:tcW w:w="4583" w:type="dxa"/>
            <w:shd w:val="clear" w:color="auto" w:fill="auto"/>
            <w:tcMar>
              <w:left w:w="57" w:type="dxa"/>
              <w:right w:w="57" w:type="dxa"/>
            </w:tcMar>
          </w:tcPr>
          <w:p w:rsidR="003B0B1B" w:rsidRPr="00EA1F2F" w:rsidRDefault="003B0B1B" w:rsidP="00E60830">
            <w:pPr>
              <w:pStyle w:val="aa"/>
              <w:ind w:left="33"/>
              <w:jc w:val="center"/>
              <w:rPr>
                <w:i/>
                <w:sz w:val="22"/>
                <w:szCs w:val="22"/>
              </w:rPr>
            </w:pPr>
            <w:r w:rsidRPr="00EA1F2F">
              <w:rPr>
                <w:i/>
                <w:sz w:val="22"/>
                <w:szCs w:val="22"/>
              </w:rPr>
              <w:t xml:space="preserve">Фактическое значение </w:t>
            </w:r>
            <w:proofErr w:type="gramStart"/>
            <w:r w:rsidRPr="00EA1F2F">
              <w:rPr>
                <w:i/>
                <w:sz w:val="22"/>
                <w:szCs w:val="22"/>
              </w:rPr>
              <w:t>целевого</w:t>
            </w:r>
            <w:proofErr w:type="gramEnd"/>
          </w:p>
          <w:p w:rsidR="003B0B1B" w:rsidRPr="00EA1F2F" w:rsidRDefault="003B0B1B" w:rsidP="00E60830">
            <w:pPr>
              <w:pStyle w:val="aa"/>
              <w:ind w:left="33"/>
              <w:jc w:val="center"/>
              <w:rPr>
                <w:i/>
                <w:sz w:val="22"/>
                <w:szCs w:val="22"/>
              </w:rPr>
            </w:pPr>
            <w:r w:rsidRPr="00EA1F2F">
              <w:rPr>
                <w:i/>
                <w:sz w:val="22"/>
                <w:szCs w:val="22"/>
              </w:rPr>
              <w:t>индикатора / КПЭ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3B0B1B" w:rsidRPr="00EA1F2F" w:rsidRDefault="003B0B1B" w:rsidP="00E60830">
            <w:pPr>
              <w:pStyle w:val="aa"/>
              <w:ind w:left="156" w:right="77"/>
              <w:jc w:val="center"/>
              <w:rPr>
                <w:i/>
                <w:sz w:val="22"/>
                <w:szCs w:val="22"/>
              </w:rPr>
            </w:pPr>
            <w:r w:rsidRPr="00EA1F2F">
              <w:rPr>
                <w:i/>
                <w:sz w:val="22"/>
                <w:szCs w:val="22"/>
              </w:rPr>
              <w:t>Примечание</w:t>
            </w:r>
          </w:p>
        </w:tc>
      </w:tr>
      <w:tr w:rsidR="00FD7CC0" w:rsidRPr="00FD7CC0" w:rsidTr="00732158">
        <w:trPr>
          <w:trHeight w:val="395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C125DD" w:rsidRPr="003B0B1B" w:rsidRDefault="00C125DD" w:rsidP="00563B6E">
            <w:pPr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25DD" w:rsidRPr="00FD7CC0" w:rsidRDefault="00C125DD" w:rsidP="002B78A9">
            <w:pPr>
              <w:tabs>
                <w:tab w:val="left" w:pos="1134"/>
              </w:tabs>
              <w:ind w:firstLine="30"/>
              <w:rPr>
                <w:sz w:val="22"/>
                <w:szCs w:val="22"/>
              </w:rPr>
            </w:pPr>
            <w:r w:rsidRPr="00FD7CC0">
              <w:rPr>
                <w:sz w:val="22"/>
                <w:szCs w:val="22"/>
              </w:rPr>
              <w:t>Количество заседаний</w:t>
            </w:r>
          </w:p>
        </w:tc>
        <w:tc>
          <w:tcPr>
            <w:tcW w:w="45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25DD" w:rsidRPr="00FD7CC0" w:rsidRDefault="002B78A9" w:rsidP="00563B6E">
            <w:pPr>
              <w:tabs>
                <w:tab w:val="left" w:pos="1134"/>
              </w:tabs>
              <w:ind w:left="33" w:right="-28"/>
              <w:jc w:val="center"/>
              <w:rPr>
                <w:sz w:val="22"/>
                <w:szCs w:val="22"/>
              </w:rPr>
            </w:pPr>
            <w:r w:rsidRPr="00FD7CC0">
              <w:rPr>
                <w:sz w:val="22"/>
                <w:szCs w:val="22"/>
              </w:rPr>
              <w:t>8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  <w:vAlign w:val="center"/>
          </w:tcPr>
          <w:p w:rsidR="00C125DD" w:rsidRPr="00FD7CC0" w:rsidRDefault="00C125DD" w:rsidP="00563B6E">
            <w:pPr>
              <w:tabs>
                <w:tab w:val="left" w:pos="1134"/>
              </w:tabs>
              <w:ind w:left="156" w:right="77"/>
              <w:jc w:val="center"/>
              <w:rPr>
                <w:sz w:val="22"/>
                <w:szCs w:val="22"/>
              </w:rPr>
            </w:pPr>
          </w:p>
        </w:tc>
      </w:tr>
      <w:tr w:rsidR="00FD7CC0" w:rsidRPr="00FD7CC0" w:rsidTr="00732158">
        <w:trPr>
          <w:trHeight w:val="1204"/>
          <w:jc w:val="center"/>
        </w:trPr>
        <w:tc>
          <w:tcPr>
            <w:tcW w:w="523" w:type="dxa"/>
            <w:shd w:val="clear" w:color="auto" w:fill="auto"/>
          </w:tcPr>
          <w:p w:rsidR="00C125DD" w:rsidRPr="003B0B1B" w:rsidRDefault="00C125DD" w:rsidP="001B7AD0">
            <w:pPr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  <w:tcMar>
              <w:left w:w="57" w:type="dxa"/>
              <w:right w:w="57" w:type="dxa"/>
            </w:tcMar>
          </w:tcPr>
          <w:p w:rsidR="00C125DD" w:rsidRPr="00FD7CC0" w:rsidRDefault="00C125DD" w:rsidP="00563B6E">
            <w:pPr>
              <w:tabs>
                <w:tab w:val="left" w:pos="1134"/>
              </w:tabs>
              <w:ind w:firstLine="30"/>
              <w:jc w:val="both"/>
              <w:rPr>
                <w:sz w:val="22"/>
                <w:szCs w:val="22"/>
              </w:rPr>
            </w:pPr>
            <w:r w:rsidRPr="00FD7CC0">
              <w:rPr>
                <w:sz w:val="22"/>
                <w:szCs w:val="22"/>
              </w:rPr>
              <w:t>Количество проведенных стратегических засед</w:t>
            </w:r>
            <w:r w:rsidRPr="00FD7CC0">
              <w:rPr>
                <w:sz w:val="22"/>
                <w:szCs w:val="22"/>
              </w:rPr>
              <w:t>а</w:t>
            </w:r>
            <w:r w:rsidRPr="00FD7CC0">
              <w:rPr>
                <w:sz w:val="22"/>
                <w:szCs w:val="22"/>
              </w:rPr>
              <w:t>ний (рассмотрение основных направлений разв</w:t>
            </w:r>
            <w:r w:rsidRPr="00FD7CC0">
              <w:rPr>
                <w:sz w:val="22"/>
                <w:szCs w:val="22"/>
              </w:rPr>
              <w:t>и</w:t>
            </w:r>
            <w:r w:rsidRPr="00FD7CC0">
              <w:rPr>
                <w:sz w:val="22"/>
                <w:szCs w:val="22"/>
              </w:rPr>
              <w:t>тия курируемой отрасли)</w:t>
            </w:r>
          </w:p>
        </w:tc>
        <w:tc>
          <w:tcPr>
            <w:tcW w:w="4583" w:type="dxa"/>
            <w:shd w:val="clear" w:color="auto" w:fill="auto"/>
            <w:tcMar>
              <w:left w:w="57" w:type="dxa"/>
              <w:right w:w="57" w:type="dxa"/>
            </w:tcMar>
          </w:tcPr>
          <w:p w:rsidR="00C125DD" w:rsidRPr="00FD7CC0" w:rsidRDefault="002B78A9" w:rsidP="002B78A9">
            <w:pPr>
              <w:tabs>
                <w:tab w:val="left" w:pos="1134"/>
              </w:tabs>
              <w:ind w:left="33" w:right="-28"/>
              <w:jc w:val="center"/>
              <w:rPr>
                <w:sz w:val="22"/>
                <w:szCs w:val="22"/>
              </w:rPr>
            </w:pPr>
            <w:r w:rsidRPr="00FD7CC0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C125DD" w:rsidRPr="00FD7CC0" w:rsidRDefault="00FD7CC0" w:rsidP="00FD7CC0">
            <w:pPr>
              <w:tabs>
                <w:tab w:val="left" w:pos="1134"/>
              </w:tabs>
              <w:ind w:left="156" w:right="77"/>
              <w:jc w:val="both"/>
              <w:rPr>
                <w:sz w:val="22"/>
                <w:szCs w:val="22"/>
              </w:rPr>
            </w:pPr>
            <w:r w:rsidRPr="00FD7CC0">
              <w:rPr>
                <w:sz w:val="22"/>
                <w:szCs w:val="22"/>
              </w:rPr>
              <w:t>н</w:t>
            </w:r>
            <w:r w:rsidR="002B78A9" w:rsidRPr="00FD7CC0">
              <w:rPr>
                <w:sz w:val="22"/>
                <w:szCs w:val="22"/>
              </w:rPr>
              <w:t>оябрь 2015 (рассмот</w:t>
            </w:r>
            <w:r w:rsidRPr="00FD7CC0">
              <w:rPr>
                <w:sz w:val="22"/>
                <w:szCs w:val="22"/>
              </w:rPr>
              <w:t>рение</w:t>
            </w:r>
            <w:r w:rsidR="002B78A9" w:rsidRPr="00FD7CC0">
              <w:rPr>
                <w:sz w:val="22"/>
                <w:szCs w:val="22"/>
              </w:rPr>
              <w:t xml:space="preserve"> вопроса о</w:t>
            </w:r>
            <w:r w:rsidRPr="00FD7CC0">
              <w:rPr>
                <w:sz w:val="22"/>
                <w:szCs w:val="22"/>
              </w:rPr>
              <w:t>б</w:t>
            </w:r>
            <w:r w:rsidR="002B78A9" w:rsidRPr="00FD7CC0">
              <w:rPr>
                <w:sz w:val="22"/>
                <w:szCs w:val="22"/>
              </w:rPr>
              <w:t xml:space="preserve"> актуализ</w:t>
            </w:r>
            <w:r w:rsidR="002B78A9" w:rsidRPr="00FD7CC0">
              <w:rPr>
                <w:sz w:val="22"/>
                <w:szCs w:val="22"/>
              </w:rPr>
              <w:t>а</w:t>
            </w:r>
            <w:r w:rsidR="002B78A9" w:rsidRPr="00FD7CC0">
              <w:rPr>
                <w:sz w:val="22"/>
                <w:szCs w:val="22"/>
              </w:rPr>
              <w:t>ции Стратегии развития добычи и переработки минерально-сырьевых ресурсов в Камчатском крае на период до 2025 года)</w:t>
            </w:r>
          </w:p>
        </w:tc>
      </w:tr>
      <w:tr w:rsidR="00FD7CC0" w:rsidRPr="00FD7CC0" w:rsidTr="00732158">
        <w:trPr>
          <w:trHeight w:val="697"/>
          <w:jc w:val="center"/>
        </w:trPr>
        <w:tc>
          <w:tcPr>
            <w:tcW w:w="523" w:type="dxa"/>
            <w:shd w:val="clear" w:color="auto" w:fill="auto"/>
          </w:tcPr>
          <w:p w:rsidR="00AA1131" w:rsidRPr="003B0B1B" w:rsidRDefault="00AA1131" w:rsidP="001B7AD0">
            <w:pPr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  <w:tcMar>
              <w:left w:w="57" w:type="dxa"/>
              <w:right w:w="57" w:type="dxa"/>
            </w:tcMar>
          </w:tcPr>
          <w:p w:rsidR="00AA1131" w:rsidRPr="00FD7CC0" w:rsidRDefault="00AA1131" w:rsidP="00D52B61">
            <w:pPr>
              <w:tabs>
                <w:tab w:val="left" w:pos="1134"/>
              </w:tabs>
              <w:ind w:firstLine="30"/>
              <w:jc w:val="both"/>
              <w:rPr>
                <w:sz w:val="22"/>
                <w:szCs w:val="22"/>
              </w:rPr>
            </w:pPr>
            <w:r w:rsidRPr="00FD7CC0">
              <w:rPr>
                <w:sz w:val="22"/>
                <w:szCs w:val="22"/>
              </w:rPr>
              <w:t>Исполнение протокольных решений, принятых на заседаниях группы</w:t>
            </w:r>
          </w:p>
        </w:tc>
        <w:tc>
          <w:tcPr>
            <w:tcW w:w="4583" w:type="dxa"/>
            <w:shd w:val="clear" w:color="auto" w:fill="auto"/>
            <w:tcMar>
              <w:left w:w="57" w:type="dxa"/>
              <w:right w:w="57" w:type="dxa"/>
            </w:tcMar>
          </w:tcPr>
          <w:p w:rsidR="00AA1131" w:rsidRPr="00FD7CC0" w:rsidRDefault="002B78A9" w:rsidP="00563B6E">
            <w:pPr>
              <w:tabs>
                <w:tab w:val="left" w:pos="1134"/>
              </w:tabs>
              <w:ind w:left="33" w:right="-28"/>
              <w:jc w:val="center"/>
              <w:rPr>
                <w:sz w:val="22"/>
                <w:szCs w:val="22"/>
              </w:rPr>
            </w:pPr>
            <w:r w:rsidRPr="00FD7CC0">
              <w:rPr>
                <w:sz w:val="22"/>
                <w:szCs w:val="22"/>
              </w:rPr>
              <w:t>100</w:t>
            </w:r>
            <w:r w:rsidR="00AA1131" w:rsidRPr="00FD7CC0">
              <w:rPr>
                <w:sz w:val="22"/>
                <w:szCs w:val="22"/>
              </w:rPr>
              <w:t>%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A1131" w:rsidRPr="00FD7CC0" w:rsidRDefault="00AA1131" w:rsidP="00563B6E">
            <w:pPr>
              <w:tabs>
                <w:tab w:val="left" w:pos="1134"/>
              </w:tabs>
              <w:ind w:left="156" w:right="77"/>
              <w:jc w:val="center"/>
              <w:rPr>
                <w:sz w:val="22"/>
                <w:szCs w:val="22"/>
              </w:rPr>
            </w:pPr>
          </w:p>
        </w:tc>
      </w:tr>
      <w:tr w:rsidR="00FD7CC0" w:rsidRPr="00FD7CC0" w:rsidTr="00732158">
        <w:trPr>
          <w:trHeight w:val="692"/>
          <w:jc w:val="center"/>
        </w:trPr>
        <w:tc>
          <w:tcPr>
            <w:tcW w:w="523" w:type="dxa"/>
            <w:shd w:val="clear" w:color="auto" w:fill="auto"/>
          </w:tcPr>
          <w:p w:rsidR="00AA1131" w:rsidRPr="003B0B1B" w:rsidRDefault="00AA1131" w:rsidP="001B7AD0">
            <w:pPr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  <w:tcMar>
              <w:left w:w="57" w:type="dxa"/>
              <w:right w:w="57" w:type="dxa"/>
            </w:tcMar>
          </w:tcPr>
          <w:p w:rsidR="00AA1131" w:rsidRPr="00FD7CC0" w:rsidRDefault="00AA1131" w:rsidP="00D52B61">
            <w:pPr>
              <w:tabs>
                <w:tab w:val="left" w:pos="1134"/>
              </w:tabs>
              <w:ind w:firstLine="30"/>
              <w:jc w:val="both"/>
              <w:rPr>
                <w:sz w:val="22"/>
                <w:szCs w:val="22"/>
              </w:rPr>
            </w:pPr>
            <w:r w:rsidRPr="00FD7CC0">
              <w:rPr>
                <w:sz w:val="22"/>
                <w:szCs w:val="22"/>
              </w:rPr>
              <w:t>Размещение в сети «Интернет» материалов по в</w:t>
            </w:r>
            <w:r w:rsidRPr="00FD7CC0">
              <w:rPr>
                <w:sz w:val="22"/>
                <w:szCs w:val="22"/>
              </w:rPr>
              <w:t>о</w:t>
            </w:r>
            <w:r w:rsidRPr="00FD7CC0">
              <w:rPr>
                <w:sz w:val="22"/>
                <w:szCs w:val="22"/>
              </w:rPr>
              <w:t>просам заседания</w:t>
            </w:r>
          </w:p>
        </w:tc>
        <w:tc>
          <w:tcPr>
            <w:tcW w:w="4583" w:type="dxa"/>
            <w:shd w:val="clear" w:color="auto" w:fill="auto"/>
            <w:tcMar>
              <w:left w:w="57" w:type="dxa"/>
              <w:right w:w="57" w:type="dxa"/>
            </w:tcMar>
          </w:tcPr>
          <w:p w:rsidR="00AA1131" w:rsidRPr="00FD7CC0" w:rsidRDefault="00AA1131" w:rsidP="00563B6E">
            <w:pPr>
              <w:tabs>
                <w:tab w:val="left" w:pos="1134"/>
              </w:tabs>
              <w:ind w:left="33" w:right="-28"/>
              <w:jc w:val="center"/>
              <w:rPr>
                <w:sz w:val="22"/>
                <w:szCs w:val="22"/>
              </w:rPr>
            </w:pPr>
            <w:r w:rsidRPr="00FD7CC0">
              <w:rPr>
                <w:sz w:val="22"/>
                <w:szCs w:val="22"/>
              </w:rPr>
              <w:t>100%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A1131" w:rsidRPr="00FD7CC0" w:rsidRDefault="00AA1131" w:rsidP="00563B6E">
            <w:pPr>
              <w:tabs>
                <w:tab w:val="left" w:pos="1134"/>
              </w:tabs>
              <w:ind w:left="156" w:right="77"/>
              <w:jc w:val="center"/>
              <w:rPr>
                <w:sz w:val="22"/>
                <w:szCs w:val="22"/>
              </w:rPr>
            </w:pPr>
          </w:p>
        </w:tc>
      </w:tr>
      <w:tr w:rsidR="00FD7CC0" w:rsidRPr="00FD7CC0" w:rsidTr="00732158">
        <w:trPr>
          <w:trHeight w:val="702"/>
          <w:jc w:val="center"/>
        </w:trPr>
        <w:tc>
          <w:tcPr>
            <w:tcW w:w="523" w:type="dxa"/>
            <w:shd w:val="clear" w:color="auto" w:fill="auto"/>
          </w:tcPr>
          <w:p w:rsidR="00AA1131" w:rsidRPr="003B0B1B" w:rsidRDefault="00AA1131" w:rsidP="001B7AD0">
            <w:pPr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  <w:tcMar>
              <w:left w:w="57" w:type="dxa"/>
              <w:right w:w="57" w:type="dxa"/>
            </w:tcMar>
          </w:tcPr>
          <w:p w:rsidR="00AA1131" w:rsidRPr="00FD7CC0" w:rsidRDefault="00AA1131" w:rsidP="00D52B61">
            <w:pPr>
              <w:tabs>
                <w:tab w:val="left" w:pos="1134"/>
              </w:tabs>
              <w:ind w:firstLine="30"/>
              <w:jc w:val="both"/>
              <w:rPr>
                <w:sz w:val="22"/>
                <w:szCs w:val="22"/>
              </w:rPr>
            </w:pPr>
            <w:r w:rsidRPr="00FD7CC0">
              <w:rPr>
                <w:sz w:val="22"/>
                <w:szCs w:val="22"/>
              </w:rPr>
              <w:t>Размещение в сети «Интернет» отчета о деятел</w:t>
            </w:r>
            <w:r w:rsidRPr="00FD7CC0">
              <w:rPr>
                <w:sz w:val="22"/>
                <w:szCs w:val="22"/>
              </w:rPr>
              <w:t>ь</w:t>
            </w:r>
            <w:r w:rsidRPr="00FD7CC0">
              <w:rPr>
                <w:sz w:val="22"/>
                <w:szCs w:val="22"/>
              </w:rPr>
              <w:t>ности отраслевой группы</w:t>
            </w:r>
          </w:p>
        </w:tc>
        <w:tc>
          <w:tcPr>
            <w:tcW w:w="4583" w:type="dxa"/>
            <w:shd w:val="clear" w:color="auto" w:fill="auto"/>
            <w:tcMar>
              <w:left w:w="57" w:type="dxa"/>
              <w:right w:w="57" w:type="dxa"/>
            </w:tcMar>
          </w:tcPr>
          <w:p w:rsidR="00AA1131" w:rsidRPr="00FD7CC0" w:rsidRDefault="00AA1131" w:rsidP="00563B6E">
            <w:pPr>
              <w:tabs>
                <w:tab w:val="left" w:pos="1134"/>
              </w:tabs>
              <w:ind w:left="33" w:right="-28"/>
              <w:jc w:val="center"/>
              <w:rPr>
                <w:sz w:val="22"/>
                <w:szCs w:val="22"/>
              </w:rPr>
            </w:pPr>
            <w:r w:rsidRPr="00FD7CC0">
              <w:rPr>
                <w:sz w:val="22"/>
                <w:szCs w:val="22"/>
              </w:rPr>
              <w:t>100%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A1131" w:rsidRPr="00FD7CC0" w:rsidRDefault="00AA1131" w:rsidP="00563B6E">
            <w:pPr>
              <w:tabs>
                <w:tab w:val="left" w:pos="1134"/>
              </w:tabs>
              <w:ind w:left="156" w:right="77"/>
              <w:jc w:val="center"/>
              <w:rPr>
                <w:sz w:val="22"/>
                <w:szCs w:val="22"/>
              </w:rPr>
            </w:pPr>
          </w:p>
        </w:tc>
      </w:tr>
      <w:tr w:rsidR="00FD7CC0" w:rsidRPr="00FD7CC0" w:rsidTr="00732158">
        <w:trPr>
          <w:trHeight w:val="1110"/>
          <w:jc w:val="center"/>
        </w:trPr>
        <w:tc>
          <w:tcPr>
            <w:tcW w:w="523" w:type="dxa"/>
            <w:shd w:val="clear" w:color="auto" w:fill="auto"/>
          </w:tcPr>
          <w:p w:rsidR="00AA1131" w:rsidRPr="003B0B1B" w:rsidRDefault="00AA1131" w:rsidP="001B7AD0">
            <w:pPr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  <w:tcMar>
              <w:left w:w="57" w:type="dxa"/>
              <w:right w:w="57" w:type="dxa"/>
            </w:tcMar>
          </w:tcPr>
          <w:p w:rsidR="00AA1131" w:rsidRPr="00FD7CC0" w:rsidRDefault="00AA1131" w:rsidP="00D52B61">
            <w:pPr>
              <w:tabs>
                <w:tab w:val="left" w:pos="1134"/>
              </w:tabs>
              <w:ind w:firstLine="30"/>
              <w:jc w:val="both"/>
              <w:rPr>
                <w:sz w:val="22"/>
                <w:szCs w:val="22"/>
              </w:rPr>
            </w:pPr>
            <w:r w:rsidRPr="00FD7CC0">
              <w:rPr>
                <w:sz w:val="22"/>
                <w:szCs w:val="22"/>
              </w:rPr>
              <w:t>Количество включенных в государственные пр</w:t>
            </w:r>
            <w:r w:rsidRPr="00FD7CC0">
              <w:rPr>
                <w:sz w:val="22"/>
                <w:szCs w:val="22"/>
              </w:rPr>
              <w:t>о</w:t>
            </w:r>
            <w:r w:rsidRPr="00FD7CC0">
              <w:rPr>
                <w:sz w:val="22"/>
                <w:szCs w:val="22"/>
              </w:rPr>
              <w:t>граммы Камчатского края мероприятий, напра</w:t>
            </w:r>
            <w:r w:rsidRPr="00FD7CC0">
              <w:rPr>
                <w:sz w:val="22"/>
                <w:szCs w:val="22"/>
              </w:rPr>
              <w:t>в</w:t>
            </w:r>
            <w:r w:rsidRPr="00FD7CC0">
              <w:rPr>
                <w:sz w:val="22"/>
                <w:szCs w:val="22"/>
              </w:rPr>
              <w:t>ленных на реализацию Инвестиционной Страт</w:t>
            </w:r>
            <w:r w:rsidRPr="00FD7CC0">
              <w:rPr>
                <w:sz w:val="22"/>
                <w:szCs w:val="22"/>
              </w:rPr>
              <w:t>е</w:t>
            </w:r>
            <w:r w:rsidRPr="00FD7CC0">
              <w:rPr>
                <w:sz w:val="22"/>
                <w:szCs w:val="22"/>
              </w:rPr>
              <w:t>гии Камчатского края до 2020 года</w:t>
            </w:r>
          </w:p>
        </w:tc>
        <w:tc>
          <w:tcPr>
            <w:tcW w:w="4583" w:type="dxa"/>
            <w:shd w:val="clear" w:color="auto" w:fill="auto"/>
            <w:tcMar>
              <w:left w:w="57" w:type="dxa"/>
              <w:right w:w="57" w:type="dxa"/>
            </w:tcMar>
          </w:tcPr>
          <w:p w:rsidR="00AA1131" w:rsidRPr="00FD7CC0" w:rsidRDefault="00FD7CC0" w:rsidP="00563B6E">
            <w:pPr>
              <w:tabs>
                <w:tab w:val="left" w:pos="1134"/>
              </w:tabs>
              <w:ind w:left="33" w:right="-28"/>
              <w:jc w:val="center"/>
              <w:rPr>
                <w:sz w:val="22"/>
                <w:szCs w:val="22"/>
              </w:rPr>
            </w:pPr>
            <w:r w:rsidRPr="00FD7CC0">
              <w:rPr>
                <w:sz w:val="22"/>
                <w:szCs w:val="22"/>
              </w:rPr>
              <w:t>6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A1131" w:rsidRPr="00FD7CC0" w:rsidRDefault="00AA1131" w:rsidP="00C125DD">
            <w:pPr>
              <w:tabs>
                <w:tab w:val="left" w:pos="1134"/>
              </w:tabs>
              <w:ind w:left="156" w:right="77"/>
              <w:jc w:val="both"/>
              <w:rPr>
                <w:sz w:val="22"/>
                <w:szCs w:val="22"/>
              </w:rPr>
            </w:pPr>
          </w:p>
        </w:tc>
      </w:tr>
      <w:tr w:rsidR="00FD7CC0" w:rsidRPr="00FD7CC0" w:rsidTr="00732158">
        <w:trPr>
          <w:trHeight w:val="1270"/>
          <w:jc w:val="center"/>
        </w:trPr>
        <w:tc>
          <w:tcPr>
            <w:tcW w:w="523" w:type="dxa"/>
            <w:shd w:val="clear" w:color="auto" w:fill="auto"/>
          </w:tcPr>
          <w:p w:rsidR="00AA1131" w:rsidRPr="003B0B1B" w:rsidRDefault="00AA1131" w:rsidP="001B7AD0">
            <w:pPr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  <w:tcMar>
              <w:left w:w="57" w:type="dxa"/>
              <w:right w:w="57" w:type="dxa"/>
            </w:tcMar>
          </w:tcPr>
          <w:p w:rsidR="00AA1131" w:rsidRPr="00FD7CC0" w:rsidRDefault="00AA1131" w:rsidP="002B78A9">
            <w:pPr>
              <w:tabs>
                <w:tab w:val="left" w:pos="1134"/>
              </w:tabs>
              <w:ind w:firstLine="30"/>
              <w:jc w:val="both"/>
              <w:rPr>
                <w:sz w:val="22"/>
                <w:szCs w:val="22"/>
              </w:rPr>
            </w:pPr>
            <w:r w:rsidRPr="00FD7CC0">
              <w:rPr>
                <w:sz w:val="22"/>
                <w:szCs w:val="22"/>
              </w:rPr>
              <w:t xml:space="preserve">Участие в формировании </w:t>
            </w:r>
            <w:proofErr w:type="gramStart"/>
            <w:r w:rsidRPr="00FD7CC0">
              <w:rPr>
                <w:sz w:val="22"/>
                <w:szCs w:val="22"/>
              </w:rPr>
              <w:t>Прогноза потребности рынка труда Камчатского края</w:t>
            </w:r>
            <w:proofErr w:type="gramEnd"/>
            <w:r w:rsidRPr="00FD7CC0">
              <w:rPr>
                <w:sz w:val="22"/>
                <w:szCs w:val="22"/>
              </w:rPr>
              <w:t xml:space="preserve"> в специалистах различных направлений на 2014-2020 годы в с</w:t>
            </w:r>
            <w:r w:rsidRPr="00FD7CC0">
              <w:rPr>
                <w:sz w:val="22"/>
                <w:szCs w:val="22"/>
              </w:rPr>
              <w:t>о</w:t>
            </w:r>
            <w:r w:rsidRPr="00FD7CC0">
              <w:rPr>
                <w:sz w:val="22"/>
                <w:szCs w:val="22"/>
              </w:rPr>
              <w:t>ответствии с Регламентом, утвержденным расп</w:t>
            </w:r>
            <w:r w:rsidRPr="00FD7CC0">
              <w:rPr>
                <w:sz w:val="22"/>
                <w:szCs w:val="22"/>
              </w:rPr>
              <w:t>о</w:t>
            </w:r>
            <w:r w:rsidRPr="00FD7CC0">
              <w:rPr>
                <w:sz w:val="22"/>
                <w:szCs w:val="22"/>
              </w:rPr>
              <w:t>ряжением Правительства Камчатского края от 30.07.2013 № 352-РП</w:t>
            </w:r>
          </w:p>
        </w:tc>
        <w:tc>
          <w:tcPr>
            <w:tcW w:w="4583" w:type="dxa"/>
            <w:shd w:val="clear" w:color="auto" w:fill="auto"/>
            <w:tcMar>
              <w:left w:w="57" w:type="dxa"/>
              <w:right w:w="57" w:type="dxa"/>
            </w:tcMar>
          </w:tcPr>
          <w:p w:rsidR="00AA1131" w:rsidRPr="00FD7CC0" w:rsidRDefault="002B78A9" w:rsidP="00C125DD">
            <w:pPr>
              <w:tabs>
                <w:tab w:val="left" w:pos="1134"/>
              </w:tabs>
              <w:ind w:left="33" w:right="-28"/>
              <w:jc w:val="center"/>
              <w:rPr>
                <w:sz w:val="22"/>
                <w:szCs w:val="22"/>
              </w:rPr>
            </w:pPr>
            <w:r w:rsidRPr="00FD7CC0">
              <w:rPr>
                <w:sz w:val="22"/>
                <w:szCs w:val="22"/>
              </w:rPr>
              <w:t>10</w:t>
            </w:r>
            <w:r w:rsidR="00AA1131" w:rsidRPr="00FD7CC0">
              <w:rPr>
                <w:sz w:val="22"/>
                <w:szCs w:val="22"/>
              </w:rPr>
              <w:t>0%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A1131" w:rsidRPr="00FD7CC0" w:rsidRDefault="00AA1131" w:rsidP="00C125DD">
            <w:pPr>
              <w:tabs>
                <w:tab w:val="left" w:pos="1134"/>
              </w:tabs>
              <w:ind w:left="156" w:right="77"/>
              <w:jc w:val="both"/>
              <w:rPr>
                <w:sz w:val="22"/>
                <w:szCs w:val="22"/>
              </w:rPr>
            </w:pPr>
          </w:p>
        </w:tc>
      </w:tr>
    </w:tbl>
    <w:p w:rsidR="001B7AD0" w:rsidRPr="00FD7CC0" w:rsidRDefault="001B7AD0" w:rsidP="001B7AD0">
      <w:pPr>
        <w:ind w:right="23"/>
        <w:jc w:val="both"/>
      </w:pPr>
    </w:p>
    <w:sectPr w:rsidR="001B7AD0" w:rsidRPr="00FD7CC0" w:rsidSect="00732158">
      <w:pgSz w:w="16838" w:h="11906" w:orient="landscape"/>
      <w:pgMar w:top="1134" w:right="680" w:bottom="680" w:left="6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25E"/>
    <w:multiLevelType w:val="multilevel"/>
    <w:tmpl w:val="765C1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3" w:hanging="1800"/>
      </w:pPr>
      <w:rPr>
        <w:rFonts w:hint="default"/>
      </w:rPr>
    </w:lvl>
  </w:abstractNum>
  <w:abstractNum w:abstractNumId="1">
    <w:nsid w:val="056766FF"/>
    <w:multiLevelType w:val="hybridMultilevel"/>
    <w:tmpl w:val="BF9C6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A6A62"/>
    <w:multiLevelType w:val="hybridMultilevel"/>
    <w:tmpl w:val="12CA3882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7316F9"/>
    <w:multiLevelType w:val="hybridMultilevel"/>
    <w:tmpl w:val="E9609DCE"/>
    <w:lvl w:ilvl="0" w:tplc="8D5EB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E28D2"/>
    <w:multiLevelType w:val="hybridMultilevel"/>
    <w:tmpl w:val="B94E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24DCE"/>
    <w:multiLevelType w:val="multilevel"/>
    <w:tmpl w:val="36A6CB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74E37FA"/>
    <w:multiLevelType w:val="hybridMultilevel"/>
    <w:tmpl w:val="3F3EC28A"/>
    <w:lvl w:ilvl="0" w:tplc="8D5EB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843F9"/>
    <w:multiLevelType w:val="hybridMultilevel"/>
    <w:tmpl w:val="55BC5D1E"/>
    <w:lvl w:ilvl="0" w:tplc="A6AA7854">
      <w:start w:val="1"/>
      <w:numFmt w:val="decimal"/>
      <w:lvlText w:val="%1)"/>
      <w:lvlJc w:val="left"/>
      <w:pPr>
        <w:ind w:left="876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8">
    <w:nsid w:val="1F7D2992"/>
    <w:multiLevelType w:val="hybridMultilevel"/>
    <w:tmpl w:val="F654BF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C5595"/>
    <w:multiLevelType w:val="hybridMultilevel"/>
    <w:tmpl w:val="FE20A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A5B40"/>
    <w:multiLevelType w:val="multilevel"/>
    <w:tmpl w:val="DE3885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3B85D27"/>
    <w:multiLevelType w:val="hybridMultilevel"/>
    <w:tmpl w:val="F6AAA0CE"/>
    <w:lvl w:ilvl="0" w:tplc="8D5EB8E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8F13337"/>
    <w:multiLevelType w:val="multilevel"/>
    <w:tmpl w:val="E8ACD6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39CE58E3"/>
    <w:multiLevelType w:val="hybridMultilevel"/>
    <w:tmpl w:val="9A2E709A"/>
    <w:lvl w:ilvl="0" w:tplc="8D5EB8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17B55F9"/>
    <w:multiLevelType w:val="hybridMultilevel"/>
    <w:tmpl w:val="F0CEA8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54DCB"/>
    <w:multiLevelType w:val="hybridMultilevel"/>
    <w:tmpl w:val="343AE01E"/>
    <w:lvl w:ilvl="0" w:tplc="8D5EB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272C3"/>
    <w:multiLevelType w:val="hybridMultilevel"/>
    <w:tmpl w:val="057E1ADE"/>
    <w:lvl w:ilvl="0" w:tplc="EEACFF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F3A2BD1"/>
    <w:multiLevelType w:val="hybridMultilevel"/>
    <w:tmpl w:val="59547274"/>
    <w:lvl w:ilvl="0" w:tplc="4642A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8F7EA7"/>
    <w:multiLevelType w:val="hybridMultilevel"/>
    <w:tmpl w:val="49406E8E"/>
    <w:lvl w:ilvl="0" w:tplc="4642A98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B1F71D4"/>
    <w:multiLevelType w:val="hybridMultilevel"/>
    <w:tmpl w:val="D48EFFBC"/>
    <w:lvl w:ilvl="0" w:tplc="C19C2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BF2158F"/>
    <w:multiLevelType w:val="hybridMultilevel"/>
    <w:tmpl w:val="AD1CA992"/>
    <w:lvl w:ilvl="0" w:tplc="CE70291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E0B1435"/>
    <w:multiLevelType w:val="hybridMultilevel"/>
    <w:tmpl w:val="B7C2FBFA"/>
    <w:lvl w:ilvl="0" w:tplc="4642A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2F4F32"/>
    <w:multiLevelType w:val="hybridMultilevel"/>
    <w:tmpl w:val="2C4A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352CA"/>
    <w:multiLevelType w:val="hybridMultilevel"/>
    <w:tmpl w:val="9A16B54A"/>
    <w:lvl w:ilvl="0" w:tplc="8D5EB8E4">
      <w:start w:val="1"/>
      <w:numFmt w:val="bullet"/>
      <w:lvlText w:val="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4">
    <w:nsid w:val="73DA3D23"/>
    <w:multiLevelType w:val="hybridMultilevel"/>
    <w:tmpl w:val="BF58408A"/>
    <w:lvl w:ilvl="0" w:tplc="53DCB4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7A83F4F"/>
    <w:multiLevelType w:val="multilevel"/>
    <w:tmpl w:val="765C1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EBF36B6"/>
    <w:multiLevelType w:val="hybridMultilevel"/>
    <w:tmpl w:val="37F66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4"/>
  </w:num>
  <w:num w:numId="4">
    <w:abstractNumId w:val="22"/>
  </w:num>
  <w:num w:numId="5">
    <w:abstractNumId w:val="4"/>
  </w:num>
  <w:num w:numId="6">
    <w:abstractNumId w:val="1"/>
  </w:num>
  <w:num w:numId="7">
    <w:abstractNumId w:val="20"/>
  </w:num>
  <w:num w:numId="8">
    <w:abstractNumId w:val="16"/>
  </w:num>
  <w:num w:numId="9">
    <w:abstractNumId w:val="9"/>
  </w:num>
  <w:num w:numId="10">
    <w:abstractNumId w:val="26"/>
  </w:num>
  <w:num w:numId="11">
    <w:abstractNumId w:val="5"/>
  </w:num>
  <w:num w:numId="12">
    <w:abstractNumId w:val="21"/>
  </w:num>
  <w:num w:numId="13">
    <w:abstractNumId w:val="15"/>
  </w:num>
  <w:num w:numId="14">
    <w:abstractNumId w:val="10"/>
  </w:num>
  <w:num w:numId="15">
    <w:abstractNumId w:val="17"/>
  </w:num>
  <w:num w:numId="16">
    <w:abstractNumId w:val="3"/>
  </w:num>
  <w:num w:numId="17">
    <w:abstractNumId w:val="0"/>
  </w:num>
  <w:num w:numId="18">
    <w:abstractNumId w:val="13"/>
  </w:num>
  <w:num w:numId="19">
    <w:abstractNumId w:val="25"/>
  </w:num>
  <w:num w:numId="20">
    <w:abstractNumId w:val="12"/>
  </w:num>
  <w:num w:numId="21">
    <w:abstractNumId w:val="11"/>
  </w:num>
  <w:num w:numId="22">
    <w:abstractNumId w:val="2"/>
  </w:num>
  <w:num w:numId="23">
    <w:abstractNumId w:val="18"/>
  </w:num>
  <w:num w:numId="24">
    <w:abstractNumId w:val="8"/>
  </w:num>
  <w:num w:numId="25">
    <w:abstractNumId w:val="6"/>
  </w:num>
  <w:num w:numId="26">
    <w:abstractNumId w:val="2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16"/>
    <w:rsid w:val="000013B0"/>
    <w:rsid w:val="00003445"/>
    <w:rsid w:val="00012CAB"/>
    <w:rsid w:val="00013100"/>
    <w:rsid w:val="00026596"/>
    <w:rsid w:val="000519C9"/>
    <w:rsid w:val="00061C30"/>
    <w:rsid w:val="00066183"/>
    <w:rsid w:val="0007044E"/>
    <w:rsid w:val="00075B06"/>
    <w:rsid w:val="00083FC3"/>
    <w:rsid w:val="00086F02"/>
    <w:rsid w:val="0009261B"/>
    <w:rsid w:val="00093F46"/>
    <w:rsid w:val="000A1AEB"/>
    <w:rsid w:val="000A570A"/>
    <w:rsid w:val="000C3F11"/>
    <w:rsid w:val="000C7F61"/>
    <w:rsid w:val="000D67AC"/>
    <w:rsid w:val="00116A8A"/>
    <w:rsid w:val="00117159"/>
    <w:rsid w:val="0013579B"/>
    <w:rsid w:val="001661AE"/>
    <w:rsid w:val="001704EF"/>
    <w:rsid w:val="00176725"/>
    <w:rsid w:val="001825B1"/>
    <w:rsid w:val="00182A8C"/>
    <w:rsid w:val="001948F1"/>
    <w:rsid w:val="001B7AD0"/>
    <w:rsid w:val="001C2F55"/>
    <w:rsid w:val="001D0078"/>
    <w:rsid w:val="001D5A1D"/>
    <w:rsid w:val="001E0CF4"/>
    <w:rsid w:val="00203073"/>
    <w:rsid w:val="00216395"/>
    <w:rsid w:val="00227156"/>
    <w:rsid w:val="00231B4D"/>
    <w:rsid w:val="00231BDF"/>
    <w:rsid w:val="00240107"/>
    <w:rsid w:val="0024663F"/>
    <w:rsid w:val="0025071F"/>
    <w:rsid w:val="00255A0F"/>
    <w:rsid w:val="00262421"/>
    <w:rsid w:val="0026466B"/>
    <w:rsid w:val="00283C3A"/>
    <w:rsid w:val="00296E0E"/>
    <w:rsid w:val="002A66DB"/>
    <w:rsid w:val="002B0A02"/>
    <w:rsid w:val="002B24B1"/>
    <w:rsid w:val="002B78A9"/>
    <w:rsid w:val="002E1115"/>
    <w:rsid w:val="002E7007"/>
    <w:rsid w:val="00306D01"/>
    <w:rsid w:val="00312DFD"/>
    <w:rsid w:val="00321DDB"/>
    <w:rsid w:val="00331DAE"/>
    <w:rsid w:val="00355DD8"/>
    <w:rsid w:val="00362B6B"/>
    <w:rsid w:val="00365EF2"/>
    <w:rsid w:val="0038007B"/>
    <w:rsid w:val="00380FAC"/>
    <w:rsid w:val="003B0B1B"/>
    <w:rsid w:val="003B1D42"/>
    <w:rsid w:val="003E2C9B"/>
    <w:rsid w:val="003E3A79"/>
    <w:rsid w:val="003F1CBD"/>
    <w:rsid w:val="00411942"/>
    <w:rsid w:val="00417837"/>
    <w:rsid w:val="00422B0B"/>
    <w:rsid w:val="00434D11"/>
    <w:rsid w:val="00435F40"/>
    <w:rsid w:val="00480C81"/>
    <w:rsid w:val="00480DF3"/>
    <w:rsid w:val="004960B8"/>
    <w:rsid w:val="004A2E66"/>
    <w:rsid w:val="004A638B"/>
    <w:rsid w:val="004C58F3"/>
    <w:rsid w:val="004D0E37"/>
    <w:rsid w:val="004D39EB"/>
    <w:rsid w:val="004E10A1"/>
    <w:rsid w:val="004E2898"/>
    <w:rsid w:val="004E3F22"/>
    <w:rsid w:val="004F607C"/>
    <w:rsid w:val="00517918"/>
    <w:rsid w:val="0053470D"/>
    <w:rsid w:val="00542E60"/>
    <w:rsid w:val="005437D0"/>
    <w:rsid w:val="00555537"/>
    <w:rsid w:val="0056020C"/>
    <w:rsid w:val="00563B6E"/>
    <w:rsid w:val="00572AB8"/>
    <w:rsid w:val="00575734"/>
    <w:rsid w:val="00583540"/>
    <w:rsid w:val="0059153F"/>
    <w:rsid w:val="00591A31"/>
    <w:rsid w:val="005A57F6"/>
    <w:rsid w:val="005C0639"/>
    <w:rsid w:val="005C0FA0"/>
    <w:rsid w:val="005C41CE"/>
    <w:rsid w:val="005C7F5F"/>
    <w:rsid w:val="005D417A"/>
    <w:rsid w:val="005D487B"/>
    <w:rsid w:val="005E1594"/>
    <w:rsid w:val="00611037"/>
    <w:rsid w:val="0063002C"/>
    <w:rsid w:val="00636C74"/>
    <w:rsid w:val="006377DB"/>
    <w:rsid w:val="00637CF8"/>
    <w:rsid w:val="00647E6C"/>
    <w:rsid w:val="00662FEB"/>
    <w:rsid w:val="00663866"/>
    <w:rsid w:val="0066659A"/>
    <w:rsid w:val="0068216F"/>
    <w:rsid w:val="00683FEA"/>
    <w:rsid w:val="0069730F"/>
    <w:rsid w:val="006A0835"/>
    <w:rsid w:val="006B1BD9"/>
    <w:rsid w:val="006B2B02"/>
    <w:rsid w:val="006D580A"/>
    <w:rsid w:val="006D7E77"/>
    <w:rsid w:val="006D7EFF"/>
    <w:rsid w:val="006F04A9"/>
    <w:rsid w:val="006F1008"/>
    <w:rsid w:val="007004C4"/>
    <w:rsid w:val="007033C4"/>
    <w:rsid w:val="00712125"/>
    <w:rsid w:val="00726544"/>
    <w:rsid w:val="00726B1C"/>
    <w:rsid w:val="007276F7"/>
    <w:rsid w:val="00732158"/>
    <w:rsid w:val="007323BF"/>
    <w:rsid w:val="00750485"/>
    <w:rsid w:val="00752F9C"/>
    <w:rsid w:val="00756655"/>
    <w:rsid w:val="00757288"/>
    <w:rsid w:val="00761C0E"/>
    <w:rsid w:val="00764FDB"/>
    <w:rsid w:val="00765D82"/>
    <w:rsid w:val="0077168C"/>
    <w:rsid w:val="007A0C11"/>
    <w:rsid w:val="007A0FC4"/>
    <w:rsid w:val="007A1D75"/>
    <w:rsid w:val="007A5C4C"/>
    <w:rsid w:val="007A79C7"/>
    <w:rsid w:val="007B0BA7"/>
    <w:rsid w:val="007B3A5A"/>
    <w:rsid w:val="007B58F9"/>
    <w:rsid w:val="007D2F06"/>
    <w:rsid w:val="007D4B61"/>
    <w:rsid w:val="007E4558"/>
    <w:rsid w:val="0081134C"/>
    <w:rsid w:val="00832A01"/>
    <w:rsid w:val="00841148"/>
    <w:rsid w:val="00851CDF"/>
    <w:rsid w:val="00866927"/>
    <w:rsid w:val="00896C51"/>
    <w:rsid w:val="008A1859"/>
    <w:rsid w:val="008B7259"/>
    <w:rsid w:val="008D4340"/>
    <w:rsid w:val="008E253D"/>
    <w:rsid w:val="008F0CA4"/>
    <w:rsid w:val="00905BE7"/>
    <w:rsid w:val="009202F7"/>
    <w:rsid w:val="009271F1"/>
    <w:rsid w:val="0094107B"/>
    <w:rsid w:val="00942C3A"/>
    <w:rsid w:val="00962318"/>
    <w:rsid w:val="00972D44"/>
    <w:rsid w:val="0098299C"/>
    <w:rsid w:val="009A3A3F"/>
    <w:rsid w:val="009A5948"/>
    <w:rsid w:val="009D182C"/>
    <w:rsid w:val="009E3A45"/>
    <w:rsid w:val="009E6665"/>
    <w:rsid w:val="009E66DE"/>
    <w:rsid w:val="009F13A7"/>
    <w:rsid w:val="009F49D2"/>
    <w:rsid w:val="00A07552"/>
    <w:rsid w:val="00A077A0"/>
    <w:rsid w:val="00A24D17"/>
    <w:rsid w:val="00A32272"/>
    <w:rsid w:val="00A46E5E"/>
    <w:rsid w:val="00A52BD3"/>
    <w:rsid w:val="00A57D6A"/>
    <w:rsid w:val="00A6323D"/>
    <w:rsid w:val="00A645DD"/>
    <w:rsid w:val="00A67CD3"/>
    <w:rsid w:val="00A74135"/>
    <w:rsid w:val="00A94FA7"/>
    <w:rsid w:val="00AA1131"/>
    <w:rsid w:val="00AB4783"/>
    <w:rsid w:val="00AB6AF9"/>
    <w:rsid w:val="00AC4501"/>
    <w:rsid w:val="00AE292A"/>
    <w:rsid w:val="00AE583F"/>
    <w:rsid w:val="00AE60EF"/>
    <w:rsid w:val="00AF19ED"/>
    <w:rsid w:val="00AF1C6D"/>
    <w:rsid w:val="00AF6710"/>
    <w:rsid w:val="00B037A3"/>
    <w:rsid w:val="00B12654"/>
    <w:rsid w:val="00B13316"/>
    <w:rsid w:val="00B17C50"/>
    <w:rsid w:val="00B30499"/>
    <w:rsid w:val="00B30616"/>
    <w:rsid w:val="00B37CE0"/>
    <w:rsid w:val="00B45912"/>
    <w:rsid w:val="00B46EEB"/>
    <w:rsid w:val="00B52475"/>
    <w:rsid w:val="00B54035"/>
    <w:rsid w:val="00B619EA"/>
    <w:rsid w:val="00B6291F"/>
    <w:rsid w:val="00B6670A"/>
    <w:rsid w:val="00B7549F"/>
    <w:rsid w:val="00B76395"/>
    <w:rsid w:val="00B84F35"/>
    <w:rsid w:val="00B939A5"/>
    <w:rsid w:val="00B97F2F"/>
    <w:rsid w:val="00BC4768"/>
    <w:rsid w:val="00BF047F"/>
    <w:rsid w:val="00BF2AEB"/>
    <w:rsid w:val="00C04FF9"/>
    <w:rsid w:val="00C0685D"/>
    <w:rsid w:val="00C11448"/>
    <w:rsid w:val="00C125DD"/>
    <w:rsid w:val="00C1652E"/>
    <w:rsid w:val="00C23DE7"/>
    <w:rsid w:val="00C27F98"/>
    <w:rsid w:val="00C45470"/>
    <w:rsid w:val="00C6016B"/>
    <w:rsid w:val="00C7742A"/>
    <w:rsid w:val="00C776E0"/>
    <w:rsid w:val="00C81E55"/>
    <w:rsid w:val="00C81F8B"/>
    <w:rsid w:val="00C9019E"/>
    <w:rsid w:val="00C947AE"/>
    <w:rsid w:val="00C965A0"/>
    <w:rsid w:val="00C965C5"/>
    <w:rsid w:val="00CA5906"/>
    <w:rsid w:val="00CB0FC8"/>
    <w:rsid w:val="00CB3987"/>
    <w:rsid w:val="00CB3F42"/>
    <w:rsid w:val="00CC078A"/>
    <w:rsid w:val="00CC1C73"/>
    <w:rsid w:val="00CC5C32"/>
    <w:rsid w:val="00CD17FA"/>
    <w:rsid w:val="00CD1BC4"/>
    <w:rsid w:val="00CD3C75"/>
    <w:rsid w:val="00CD44F9"/>
    <w:rsid w:val="00CD65AA"/>
    <w:rsid w:val="00CE0DDD"/>
    <w:rsid w:val="00CE56EB"/>
    <w:rsid w:val="00CF19E3"/>
    <w:rsid w:val="00CF7FBD"/>
    <w:rsid w:val="00D045E0"/>
    <w:rsid w:val="00D25C34"/>
    <w:rsid w:val="00D26565"/>
    <w:rsid w:val="00D27FD3"/>
    <w:rsid w:val="00D46228"/>
    <w:rsid w:val="00D52B61"/>
    <w:rsid w:val="00D52FBC"/>
    <w:rsid w:val="00D54416"/>
    <w:rsid w:val="00D57F50"/>
    <w:rsid w:val="00D61F17"/>
    <w:rsid w:val="00D62D56"/>
    <w:rsid w:val="00D67CDE"/>
    <w:rsid w:val="00D72A25"/>
    <w:rsid w:val="00D72BFC"/>
    <w:rsid w:val="00D86F5F"/>
    <w:rsid w:val="00DA2335"/>
    <w:rsid w:val="00DA6502"/>
    <w:rsid w:val="00DA7F79"/>
    <w:rsid w:val="00DC6EB4"/>
    <w:rsid w:val="00DD0351"/>
    <w:rsid w:val="00DD3FE5"/>
    <w:rsid w:val="00DE44AC"/>
    <w:rsid w:val="00DF1384"/>
    <w:rsid w:val="00E0576A"/>
    <w:rsid w:val="00E11FF7"/>
    <w:rsid w:val="00E129B2"/>
    <w:rsid w:val="00E23737"/>
    <w:rsid w:val="00E432B9"/>
    <w:rsid w:val="00E46B6F"/>
    <w:rsid w:val="00E47FBD"/>
    <w:rsid w:val="00E55AC2"/>
    <w:rsid w:val="00E61402"/>
    <w:rsid w:val="00E66702"/>
    <w:rsid w:val="00E73D58"/>
    <w:rsid w:val="00E76DF0"/>
    <w:rsid w:val="00E779B4"/>
    <w:rsid w:val="00E84AD5"/>
    <w:rsid w:val="00E92FCA"/>
    <w:rsid w:val="00E95B8F"/>
    <w:rsid w:val="00EA1F2F"/>
    <w:rsid w:val="00EB4F78"/>
    <w:rsid w:val="00EB7C20"/>
    <w:rsid w:val="00EC305E"/>
    <w:rsid w:val="00EC60A3"/>
    <w:rsid w:val="00ED0B8F"/>
    <w:rsid w:val="00EE1F41"/>
    <w:rsid w:val="00EE7824"/>
    <w:rsid w:val="00EF02BA"/>
    <w:rsid w:val="00EF0C87"/>
    <w:rsid w:val="00F22091"/>
    <w:rsid w:val="00F27F0A"/>
    <w:rsid w:val="00F57EC4"/>
    <w:rsid w:val="00F66606"/>
    <w:rsid w:val="00F843FF"/>
    <w:rsid w:val="00F857B8"/>
    <w:rsid w:val="00FB11D9"/>
    <w:rsid w:val="00FB3C61"/>
    <w:rsid w:val="00FD56C3"/>
    <w:rsid w:val="00FD7CC0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416"/>
    <w:rPr>
      <w:rFonts w:eastAsia="Times New Roman"/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rsid w:val="00182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57F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D54416"/>
    <w:pPr>
      <w:keepNext/>
      <w:ind w:right="311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4416"/>
    <w:rPr>
      <w:rFonts w:ascii="Times New Roman" w:hAnsi="Times New Roman" w:cs="Times New Roman" w:hint="default"/>
      <w:color w:val="0000FF"/>
      <w:u w:val="single"/>
    </w:rPr>
  </w:style>
  <w:style w:type="character" w:customStyle="1" w:styleId="70">
    <w:name w:val="Заголовок 7 Знак"/>
    <w:link w:val="7"/>
    <w:locked/>
    <w:rsid w:val="00D54416"/>
    <w:rPr>
      <w:kern w:val="28"/>
      <w:sz w:val="28"/>
      <w:szCs w:val="28"/>
      <w:lang w:val="ru-RU" w:eastAsia="ru-RU" w:bidi="ar-SA"/>
    </w:rPr>
  </w:style>
  <w:style w:type="paragraph" w:styleId="a4">
    <w:name w:val="header"/>
    <w:basedOn w:val="a"/>
    <w:rsid w:val="00D54416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character" w:customStyle="1" w:styleId="10">
    <w:name w:val="Заголовок 1 Знак"/>
    <w:link w:val="1"/>
    <w:rsid w:val="00182A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Emphasis"/>
    <w:qFormat/>
    <w:rsid w:val="00182A8C"/>
    <w:rPr>
      <w:i/>
      <w:iCs/>
    </w:rPr>
  </w:style>
  <w:style w:type="character" w:customStyle="1" w:styleId="mark">
    <w:name w:val="mark"/>
    <w:rsid w:val="00182A8C"/>
  </w:style>
  <w:style w:type="character" w:customStyle="1" w:styleId="30">
    <w:name w:val="Заголовок 3 Знак"/>
    <w:link w:val="3"/>
    <w:semiHidden/>
    <w:rsid w:val="00D57F50"/>
    <w:rPr>
      <w:rFonts w:ascii="Cambria" w:eastAsia="Times New Roman" w:hAnsi="Cambria" w:cs="Times New Roman"/>
      <w:b/>
      <w:bCs/>
      <w:kern w:val="28"/>
      <w:sz w:val="26"/>
      <w:szCs w:val="26"/>
    </w:rPr>
  </w:style>
  <w:style w:type="paragraph" w:styleId="a6">
    <w:name w:val="Body Text"/>
    <w:basedOn w:val="a"/>
    <w:link w:val="a7"/>
    <w:rsid w:val="007B3A5A"/>
    <w:pPr>
      <w:widowControl w:val="0"/>
      <w:jc w:val="both"/>
    </w:pPr>
    <w:rPr>
      <w:kern w:val="0"/>
      <w:szCs w:val="20"/>
      <w:lang w:val="en-US"/>
    </w:rPr>
  </w:style>
  <w:style w:type="character" w:customStyle="1" w:styleId="a7">
    <w:name w:val="Основной текст Знак"/>
    <w:link w:val="a6"/>
    <w:rsid w:val="007B3A5A"/>
    <w:rPr>
      <w:rFonts w:eastAsia="Times New Roman"/>
      <w:sz w:val="28"/>
      <w:lang w:val="en-US"/>
    </w:rPr>
  </w:style>
  <w:style w:type="paragraph" w:styleId="a8">
    <w:name w:val="Normal (Web)"/>
    <w:basedOn w:val="a"/>
    <w:unhideWhenUsed/>
    <w:rsid w:val="00EC305E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9">
    <w:name w:val="Strong"/>
    <w:uiPriority w:val="22"/>
    <w:qFormat/>
    <w:rsid w:val="00321DDB"/>
    <w:rPr>
      <w:b/>
      <w:bCs/>
    </w:rPr>
  </w:style>
  <w:style w:type="paragraph" w:styleId="aa">
    <w:name w:val="List Paragraph"/>
    <w:basedOn w:val="a"/>
    <w:uiPriority w:val="34"/>
    <w:qFormat/>
    <w:rsid w:val="00B7549F"/>
    <w:pPr>
      <w:ind w:left="720"/>
      <w:contextualSpacing/>
    </w:pPr>
  </w:style>
  <w:style w:type="character" w:customStyle="1" w:styleId="ab">
    <w:name w:val="Основной текст_"/>
    <w:link w:val="2"/>
    <w:rsid w:val="007323BF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b"/>
    <w:rsid w:val="007323BF"/>
    <w:pPr>
      <w:shd w:val="clear" w:color="auto" w:fill="FFFFFF"/>
      <w:spacing w:after="1080" w:line="317" w:lineRule="exact"/>
    </w:pPr>
    <w:rPr>
      <w:rFonts w:eastAsia="SimSun"/>
      <w:kern w:val="0"/>
      <w:sz w:val="25"/>
      <w:szCs w:val="25"/>
    </w:rPr>
  </w:style>
  <w:style w:type="paragraph" w:styleId="ac">
    <w:name w:val="Balloon Text"/>
    <w:basedOn w:val="a"/>
    <w:link w:val="ad"/>
    <w:rsid w:val="004960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960B8"/>
    <w:rPr>
      <w:rFonts w:ascii="Tahoma" w:eastAsia="Times New Roman" w:hAnsi="Tahoma" w:cs="Tahoma"/>
      <w:kern w:val="28"/>
      <w:sz w:val="16"/>
      <w:szCs w:val="16"/>
    </w:rPr>
  </w:style>
  <w:style w:type="paragraph" w:customStyle="1" w:styleId="31">
    <w:name w:val="Основной текст3"/>
    <w:basedOn w:val="a"/>
    <w:rsid w:val="00AB4783"/>
    <w:pPr>
      <w:shd w:val="clear" w:color="auto" w:fill="FFFFFF"/>
      <w:spacing w:line="322" w:lineRule="exact"/>
    </w:pPr>
    <w:rPr>
      <w:kern w:val="0"/>
      <w:sz w:val="27"/>
      <w:szCs w:val="27"/>
      <w:lang w:val="x-none" w:eastAsia="x-none"/>
    </w:rPr>
  </w:style>
  <w:style w:type="character" w:customStyle="1" w:styleId="20">
    <w:name w:val="Основной текст (2)_"/>
    <w:link w:val="21"/>
    <w:rsid w:val="009202F7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202F7"/>
    <w:pPr>
      <w:shd w:val="clear" w:color="auto" w:fill="FFFFFF"/>
      <w:spacing w:after="720" w:line="298" w:lineRule="exact"/>
      <w:jc w:val="center"/>
    </w:pPr>
    <w:rPr>
      <w:rFonts w:eastAsia="SimSun"/>
      <w:kern w:val="0"/>
      <w:sz w:val="27"/>
      <w:szCs w:val="27"/>
    </w:rPr>
  </w:style>
  <w:style w:type="paragraph" w:customStyle="1" w:styleId="ae">
    <w:name w:val="Таблицы (моноширинный)"/>
    <w:basedOn w:val="a"/>
    <w:next w:val="a"/>
    <w:rsid w:val="002B0A0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kern w:val="0"/>
      <w:sz w:val="20"/>
      <w:szCs w:val="20"/>
    </w:rPr>
  </w:style>
  <w:style w:type="paragraph" w:styleId="af">
    <w:name w:val="footer"/>
    <w:basedOn w:val="a"/>
    <w:link w:val="af0"/>
    <w:rsid w:val="00380FAC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af0">
    <w:name w:val="Нижний колонтитул Знак"/>
    <w:link w:val="af"/>
    <w:rsid w:val="00380FAC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416"/>
    <w:rPr>
      <w:rFonts w:eastAsia="Times New Roman"/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rsid w:val="00182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57F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D54416"/>
    <w:pPr>
      <w:keepNext/>
      <w:ind w:right="311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4416"/>
    <w:rPr>
      <w:rFonts w:ascii="Times New Roman" w:hAnsi="Times New Roman" w:cs="Times New Roman" w:hint="default"/>
      <w:color w:val="0000FF"/>
      <w:u w:val="single"/>
    </w:rPr>
  </w:style>
  <w:style w:type="character" w:customStyle="1" w:styleId="70">
    <w:name w:val="Заголовок 7 Знак"/>
    <w:link w:val="7"/>
    <w:locked/>
    <w:rsid w:val="00D54416"/>
    <w:rPr>
      <w:kern w:val="28"/>
      <w:sz w:val="28"/>
      <w:szCs w:val="28"/>
      <w:lang w:val="ru-RU" w:eastAsia="ru-RU" w:bidi="ar-SA"/>
    </w:rPr>
  </w:style>
  <w:style w:type="paragraph" w:styleId="a4">
    <w:name w:val="header"/>
    <w:basedOn w:val="a"/>
    <w:rsid w:val="00D54416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character" w:customStyle="1" w:styleId="10">
    <w:name w:val="Заголовок 1 Знак"/>
    <w:link w:val="1"/>
    <w:rsid w:val="00182A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Emphasis"/>
    <w:qFormat/>
    <w:rsid w:val="00182A8C"/>
    <w:rPr>
      <w:i/>
      <w:iCs/>
    </w:rPr>
  </w:style>
  <w:style w:type="character" w:customStyle="1" w:styleId="mark">
    <w:name w:val="mark"/>
    <w:rsid w:val="00182A8C"/>
  </w:style>
  <w:style w:type="character" w:customStyle="1" w:styleId="30">
    <w:name w:val="Заголовок 3 Знак"/>
    <w:link w:val="3"/>
    <w:semiHidden/>
    <w:rsid w:val="00D57F50"/>
    <w:rPr>
      <w:rFonts w:ascii="Cambria" w:eastAsia="Times New Roman" w:hAnsi="Cambria" w:cs="Times New Roman"/>
      <w:b/>
      <w:bCs/>
      <w:kern w:val="28"/>
      <w:sz w:val="26"/>
      <w:szCs w:val="26"/>
    </w:rPr>
  </w:style>
  <w:style w:type="paragraph" w:styleId="a6">
    <w:name w:val="Body Text"/>
    <w:basedOn w:val="a"/>
    <w:link w:val="a7"/>
    <w:rsid w:val="007B3A5A"/>
    <w:pPr>
      <w:widowControl w:val="0"/>
      <w:jc w:val="both"/>
    </w:pPr>
    <w:rPr>
      <w:kern w:val="0"/>
      <w:szCs w:val="20"/>
      <w:lang w:val="en-US"/>
    </w:rPr>
  </w:style>
  <w:style w:type="character" w:customStyle="1" w:styleId="a7">
    <w:name w:val="Основной текст Знак"/>
    <w:link w:val="a6"/>
    <w:rsid w:val="007B3A5A"/>
    <w:rPr>
      <w:rFonts w:eastAsia="Times New Roman"/>
      <w:sz w:val="28"/>
      <w:lang w:val="en-US"/>
    </w:rPr>
  </w:style>
  <w:style w:type="paragraph" w:styleId="a8">
    <w:name w:val="Normal (Web)"/>
    <w:basedOn w:val="a"/>
    <w:unhideWhenUsed/>
    <w:rsid w:val="00EC305E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9">
    <w:name w:val="Strong"/>
    <w:uiPriority w:val="22"/>
    <w:qFormat/>
    <w:rsid w:val="00321DDB"/>
    <w:rPr>
      <w:b/>
      <w:bCs/>
    </w:rPr>
  </w:style>
  <w:style w:type="paragraph" w:styleId="aa">
    <w:name w:val="List Paragraph"/>
    <w:basedOn w:val="a"/>
    <w:uiPriority w:val="34"/>
    <w:qFormat/>
    <w:rsid w:val="00B7549F"/>
    <w:pPr>
      <w:ind w:left="720"/>
      <w:contextualSpacing/>
    </w:pPr>
  </w:style>
  <w:style w:type="character" w:customStyle="1" w:styleId="ab">
    <w:name w:val="Основной текст_"/>
    <w:link w:val="2"/>
    <w:rsid w:val="007323BF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b"/>
    <w:rsid w:val="007323BF"/>
    <w:pPr>
      <w:shd w:val="clear" w:color="auto" w:fill="FFFFFF"/>
      <w:spacing w:after="1080" w:line="317" w:lineRule="exact"/>
    </w:pPr>
    <w:rPr>
      <w:rFonts w:eastAsia="SimSun"/>
      <w:kern w:val="0"/>
      <w:sz w:val="25"/>
      <w:szCs w:val="25"/>
    </w:rPr>
  </w:style>
  <w:style w:type="paragraph" w:styleId="ac">
    <w:name w:val="Balloon Text"/>
    <w:basedOn w:val="a"/>
    <w:link w:val="ad"/>
    <w:rsid w:val="004960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960B8"/>
    <w:rPr>
      <w:rFonts w:ascii="Tahoma" w:eastAsia="Times New Roman" w:hAnsi="Tahoma" w:cs="Tahoma"/>
      <w:kern w:val="28"/>
      <w:sz w:val="16"/>
      <w:szCs w:val="16"/>
    </w:rPr>
  </w:style>
  <w:style w:type="paragraph" w:customStyle="1" w:styleId="31">
    <w:name w:val="Основной текст3"/>
    <w:basedOn w:val="a"/>
    <w:rsid w:val="00AB4783"/>
    <w:pPr>
      <w:shd w:val="clear" w:color="auto" w:fill="FFFFFF"/>
      <w:spacing w:line="322" w:lineRule="exact"/>
    </w:pPr>
    <w:rPr>
      <w:kern w:val="0"/>
      <w:sz w:val="27"/>
      <w:szCs w:val="27"/>
      <w:lang w:val="x-none" w:eastAsia="x-none"/>
    </w:rPr>
  </w:style>
  <w:style w:type="character" w:customStyle="1" w:styleId="20">
    <w:name w:val="Основной текст (2)_"/>
    <w:link w:val="21"/>
    <w:rsid w:val="009202F7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202F7"/>
    <w:pPr>
      <w:shd w:val="clear" w:color="auto" w:fill="FFFFFF"/>
      <w:spacing w:after="720" w:line="298" w:lineRule="exact"/>
      <w:jc w:val="center"/>
    </w:pPr>
    <w:rPr>
      <w:rFonts w:eastAsia="SimSun"/>
      <w:kern w:val="0"/>
      <w:sz w:val="27"/>
      <w:szCs w:val="27"/>
    </w:rPr>
  </w:style>
  <w:style w:type="paragraph" w:customStyle="1" w:styleId="ae">
    <w:name w:val="Таблицы (моноширинный)"/>
    <w:basedOn w:val="a"/>
    <w:next w:val="a"/>
    <w:rsid w:val="002B0A0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kern w:val="0"/>
      <w:sz w:val="20"/>
      <w:szCs w:val="20"/>
    </w:rPr>
  </w:style>
  <w:style w:type="paragraph" w:styleId="af">
    <w:name w:val="footer"/>
    <w:basedOn w:val="a"/>
    <w:link w:val="af0"/>
    <w:rsid w:val="00380FAC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af0">
    <w:name w:val="Нижний колонтитул Знак"/>
    <w:link w:val="af"/>
    <w:rsid w:val="00380FAC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7C03F-0318-44D4-B074-BCF374E7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NikiforovaKS</dc:creator>
  <cp:keywords/>
  <cp:lastModifiedBy>Браун Людмила Александровна</cp:lastModifiedBy>
  <cp:revision>12</cp:revision>
  <cp:lastPrinted>2015-02-03T23:44:00Z</cp:lastPrinted>
  <dcterms:created xsi:type="dcterms:W3CDTF">2015-01-16T02:33:00Z</dcterms:created>
  <dcterms:modified xsi:type="dcterms:W3CDTF">2015-02-04T00:00:00Z</dcterms:modified>
</cp:coreProperties>
</file>