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56C3A" w14:textId="3781BDA5" w:rsidR="006B6625" w:rsidRPr="00214727" w:rsidRDefault="006B6625" w:rsidP="000D2279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14727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8F169D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14:paraId="1B15CF01" w14:textId="38D9ADFC" w:rsidR="006B6625" w:rsidRPr="00214727" w:rsidRDefault="006B6625" w:rsidP="000D2279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727">
        <w:rPr>
          <w:rFonts w:ascii="Times New Roman" w:eastAsia="Calibri" w:hAnsi="Times New Roman" w:cs="Times New Roman"/>
          <w:sz w:val="28"/>
          <w:szCs w:val="28"/>
          <w:lang w:eastAsia="ru-RU"/>
        </w:rPr>
        <w:t>к приказу Министерства природных ресурсов и экологии Камчатского края</w:t>
      </w:r>
      <w:r w:rsidR="000D22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268"/>
        <w:gridCol w:w="425"/>
        <w:gridCol w:w="1951"/>
      </w:tblGrid>
      <w:tr w:rsidR="000D2279" w:rsidRPr="000D2279" w14:paraId="2C683FC2" w14:textId="77777777" w:rsidTr="000D2279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20B2A9" w14:textId="2C13A853" w:rsidR="000D2279" w:rsidRPr="000D2279" w:rsidRDefault="000D2279" w:rsidP="000D2279">
            <w:pPr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EGDATESTAMP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 w:rsidRPr="000D2279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[</w:t>
            </w:r>
            <w:r w:rsidRPr="000D22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  <w:r w:rsidRPr="000D227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ата</w:t>
            </w:r>
            <w:r w:rsidRPr="000D227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D227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регистрации</w:t>
            </w:r>
            <w:r w:rsidRPr="000D2279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14:paraId="7A72C8FE" w14:textId="77777777" w:rsidR="000D2279" w:rsidRPr="000D2279" w:rsidRDefault="000D2279" w:rsidP="000D22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95C30B" w14:textId="77777777" w:rsidR="000D2279" w:rsidRPr="000D2279" w:rsidRDefault="000D2279" w:rsidP="000D2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" w:name="REGNUMSTAMP"/>
            <w:r w:rsidRPr="000D2279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[</w:t>
            </w:r>
            <w:r w:rsidRPr="000D22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</w:t>
            </w:r>
            <w:r w:rsidRPr="000D227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омер</w:t>
            </w:r>
            <w:r w:rsidRPr="000D227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D227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документа</w:t>
            </w:r>
            <w:r w:rsidRPr="000D2279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]</w:t>
            </w:r>
            <w:bookmarkEnd w:id="2"/>
          </w:p>
        </w:tc>
      </w:tr>
    </w:tbl>
    <w:p w14:paraId="3662C93F" w14:textId="77777777" w:rsidR="000D2279" w:rsidRDefault="000D2279" w:rsidP="000D2279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06CF5294" w14:textId="77777777" w:rsidR="000D2279" w:rsidRDefault="000D2279" w:rsidP="000D2279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9F9F54" w14:textId="77777777" w:rsidR="000D2279" w:rsidRDefault="000D2279" w:rsidP="000D2279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B47FA" w14:textId="0B5334C1" w:rsidR="006B6625" w:rsidRPr="00214727" w:rsidRDefault="006B6625" w:rsidP="000D2279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727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  <w:r w:rsidR="00ED5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042">
        <w:rPr>
          <w:rFonts w:ascii="Times New Roman" w:hAnsi="Times New Roman" w:cs="Times New Roman"/>
          <w:b/>
          <w:sz w:val="28"/>
          <w:szCs w:val="28"/>
        </w:rPr>
        <w:br/>
      </w:r>
      <w:r w:rsidRPr="00214727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при осуществлении регионального государственного экологического контроля (надзора)</w:t>
      </w:r>
      <w:r w:rsidR="00ED5042" w:rsidRPr="00ED5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042">
        <w:rPr>
          <w:rFonts w:ascii="Times New Roman" w:hAnsi="Times New Roman" w:cs="Times New Roman"/>
          <w:b/>
          <w:sz w:val="28"/>
          <w:szCs w:val="28"/>
        </w:rPr>
        <w:t>в Камчатском крае</w:t>
      </w:r>
      <w:r w:rsidRPr="0021472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A3606">
        <w:rPr>
          <w:rFonts w:ascii="Times New Roman" w:hAnsi="Times New Roman" w:cs="Times New Roman"/>
          <w:b/>
          <w:sz w:val="28"/>
          <w:szCs w:val="28"/>
        </w:rPr>
        <w:t>3</w:t>
      </w:r>
      <w:r w:rsidRPr="002147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AC518AA" w14:textId="77777777" w:rsidR="006B6625" w:rsidRPr="00214727" w:rsidRDefault="006B6625" w:rsidP="000D2279">
      <w:pPr>
        <w:tabs>
          <w:tab w:val="left" w:pos="142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29E02" w14:textId="3B9CC602" w:rsidR="006B6625" w:rsidRPr="00214727" w:rsidRDefault="006B6625" w:rsidP="000D2279">
      <w:pPr>
        <w:pStyle w:val="a6"/>
        <w:tabs>
          <w:tab w:val="left" w:pos="142"/>
          <w:tab w:val="left" w:pos="1134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14727">
        <w:rPr>
          <w:rFonts w:eastAsia="+mn-ea"/>
          <w:b/>
          <w:bCs/>
          <w:kern w:val="24"/>
          <w:sz w:val="28"/>
          <w:szCs w:val="28"/>
        </w:rPr>
        <w:t xml:space="preserve">Анализ текущего состояния осуществления </w:t>
      </w:r>
      <w:r w:rsidRPr="00214727">
        <w:rPr>
          <w:b/>
          <w:sz w:val="28"/>
          <w:szCs w:val="28"/>
        </w:rPr>
        <w:t>регионального государственного экологического контроля (надзора)</w:t>
      </w:r>
    </w:p>
    <w:p w14:paraId="37DA1968" w14:textId="1D369B4A" w:rsidR="005C681F" w:rsidRPr="00214727" w:rsidRDefault="006B6625" w:rsidP="00FB35F9">
      <w:pPr>
        <w:pStyle w:val="a6"/>
        <w:tabs>
          <w:tab w:val="left" w:pos="142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4727">
        <w:rPr>
          <w:sz w:val="28"/>
          <w:szCs w:val="28"/>
        </w:rPr>
        <w:t xml:space="preserve">Настоящая </w:t>
      </w:r>
      <w:r w:rsidR="00FB35F9" w:rsidRPr="00FB35F9">
        <w:rPr>
          <w:sz w:val="28"/>
          <w:szCs w:val="28"/>
        </w:rPr>
        <w:t>Программа профилактики</w:t>
      </w:r>
      <w:r w:rsidR="00FB35F9">
        <w:rPr>
          <w:sz w:val="28"/>
          <w:szCs w:val="28"/>
        </w:rPr>
        <w:t xml:space="preserve"> </w:t>
      </w:r>
      <w:r w:rsidR="00FB35F9" w:rsidRPr="00FB35F9">
        <w:rPr>
          <w:sz w:val="28"/>
          <w:szCs w:val="28"/>
        </w:rPr>
        <w:t>рисков причинения вреда (ущерба) охраняемым законом ценностям при осуществлении регионального государственного экологического контроля (надзора) на 202</w:t>
      </w:r>
      <w:r w:rsidR="00EA3606">
        <w:rPr>
          <w:sz w:val="28"/>
          <w:szCs w:val="28"/>
        </w:rPr>
        <w:t>3</w:t>
      </w:r>
      <w:r w:rsidR="00FB35F9" w:rsidRPr="00FB35F9">
        <w:rPr>
          <w:sz w:val="28"/>
          <w:szCs w:val="28"/>
        </w:rPr>
        <w:t xml:space="preserve"> год </w:t>
      </w:r>
      <w:r w:rsidR="00FB35F9">
        <w:rPr>
          <w:sz w:val="28"/>
          <w:szCs w:val="28"/>
        </w:rPr>
        <w:t xml:space="preserve">(далее –Программа) </w:t>
      </w:r>
      <w:r w:rsidRPr="00214727">
        <w:rPr>
          <w:sz w:val="28"/>
          <w:szCs w:val="28"/>
        </w:rPr>
        <w:t xml:space="preserve"> </w:t>
      </w:r>
      <w:r w:rsidR="005C681F" w:rsidRPr="00214727">
        <w:rPr>
          <w:sz w:val="28"/>
          <w:szCs w:val="28"/>
        </w:rPr>
        <w:t xml:space="preserve">разработана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990, и </w:t>
      </w:r>
      <w:r w:rsidRPr="00214727">
        <w:rPr>
          <w:sz w:val="28"/>
          <w:szCs w:val="28"/>
        </w:rPr>
        <w:t>предусматривает комплекс мероприятий по профилактике нарушений обязательных требований законодательства в области охраны окружающей среды, оценка соблюдения которых является предметом регионального государственного экологического контроля (надзора)</w:t>
      </w:r>
      <w:r w:rsidR="005C681F" w:rsidRPr="00214727">
        <w:rPr>
          <w:sz w:val="28"/>
          <w:szCs w:val="28"/>
        </w:rPr>
        <w:t xml:space="preserve"> в Камчатском крае (далее – региональный контроль)</w:t>
      </w:r>
      <w:r w:rsidRPr="00214727">
        <w:rPr>
          <w:sz w:val="28"/>
          <w:szCs w:val="28"/>
        </w:rPr>
        <w:t xml:space="preserve">, осуществляемого Министерством в соответствии </w:t>
      </w:r>
      <w:r w:rsidR="00EA3606">
        <w:rPr>
          <w:sz w:val="28"/>
          <w:szCs w:val="28"/>
        </w:rPr>
        <w:t xml:space="preserve">с </w:t>
      </w:r>
      <w:r w:rsidR="005C681F" w:rsidRPr="00214727">
        <w:rPr>
          <w:sz w:val="28"/>
          <w:szCs w:val="28"/>
        </w:rPr>
        <w:t>Положением о региональном государственном экологическом контроле (надзоре) в Камчатском крае</w:t>
      </w:r>
      <w:r w:rsidRPr="00214727">
        <w:rPr>
          <w:sz w:val="28"/>
          <w:szCs w:val="28"/>
        </w:rPr>
        <w:t xml:space="preserve">, утвержденным постановлением Правительства Камчатского края от </w:t>
      </w:r>
      <w:r w:rsidR="00FC419F">
        <w:rPr>
          <w:sz w:val="28"/>
          <w:szCs w:val="28"/>
        </w:rPr>
        <w:t>25</w:t>
      </w:r>
      <w:r w:rsidRPr="00214727">
        <w:rPr>
          <w:sz w:val="28"/>
          <w:szCs w:val="28"/>
        </w:rPr>
        <w:t>.</w:t>
      </w:r>
      <w:r w:rsidR="00FC419F">
        <w:rPr>
          <w:sz w:val="28"/>
          <w:szCs w:val="28"/>
        </w:rPr>
        <w:t>10</w:t>
      </w:r>
      <w:r w:rsidRPr="00214727">
        <w:rPr>
          <w:sz w:val="28"/>
          <w:szCs w:val="28"/>
        </w:rPr>
        <w:t>.20</w:t>
      </w:r>
      <w:r w:rsidR="00FC419F">
        <w:rPr>
          <w:sz w:val="28"/>
          <w:szCs w:val="28"/>
        </w:rPr>
        <w:t>21</w:t>
      </w:r>
      <w:r w:rsidRPr="00214727">
        <w:rPr>
          <w:sz w:val="28"/>
          <w:szCs w:val="28"/>
        </w:rPr>
        <w:t xml:space="preserve"> </w:t>
      </w:r>
      <w:r w:rsidR="005C681F" w:rsidRPr="00214727">
        <w:rPr>
          <w:sz w:val="28"/>
          <w:szCs w:val="28"/>
        </w:rPr>
        <w:t>№</w:t>
      </w:r>
      <w:r w:rsidRPr="00214727">
        <w:rPr>
          <w:sz w:val="28"/>
          <w:szCs w:val="28"/>
        </w:rPr>
        <w:t xml:space="preserve"> </w:t>
      </w:r>
      <w:r w:rsidR="005C681F" w:rsidRPr="00214727">
        <w:rPr>
          <w:sz w:val="28"/>
          <w:szCs w:val="28"/>
        </w:rPr>
        <w:t>453</w:t>
      </w:r>
      <w:r w:rsidRPr="00214727">
        <w:rPr>
          <w:sz w:val="28"/>
          <w:szCs w:val="28"/>
        </w:rPr>
        <w:t>-П</w:t>
      </w:r>
      <w:r w:rsidR="005C681F" w:rsidRPr="00214727">
        <w:rPr>
          <w:sz w:val="28"/>
          <w:szCs w:val="28"/>
        </w:rPr>
        <w:t xml:space="preserve"> (далее – Положение о региональном контроле)</w:t>
      </w:r>
      <w:r w:rsidRPr="00214727">
        <w:rPr>
          <w:sz w:val="28"/>
          <w:szCs w:val="28"/>
        </w:rPr>
        <w:t>.</w:t>
      </w:r>
    </w:p>
    <w:p w14:paraId="691ABC40" w14:textId="77777777" w:rsidR="00FB35F9" w:rsidRDefault="00FB35F9" w:rsidP="00FB35F9">
      <w:pPr>
        <w:pStyle w:val="a6"/>
        <w:tabs>
          <w:tab w:val="left" w:pos="142"/>
          <w:tab w:val="left" w:pos="1134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060B8340" w14:textId="2D2E6D10" w:rsidR="006B6625" w:rsidRPr="00214727" w:rsidRDefault="006B6625" w:rsidP="00FB35F9">
      <w:pPr>
        <w:pStyle w:val="a6"/>
        <w:tabs>
          <w:tab w:val="left" w:pos="142"/>
          <w:tab w:val="left" w:pos="1134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14727">
        <w:rPr>
          <w:b/>
          <w:sz w:val="28"/>
          <w:szCs w:val="28"/>
        </w:rPr>
        <w:t>Статистические показатели состояния подконтрольной сферы, описание текущего развития профилактической деятельности контрольного (надзорного) органа</w:t>
      </w:r>
    </w:p>
    <w:p w14:paraId="3F75E10B" w14:textId="77777777" w:rsidR="00A03C8C" w:rsidRPr="00214727" w:rsidRDefault="00A03C8C" w:rsidP="00FB35F9">
      <w:pPr>
        <w:pStyle w:val="a6"/>
        <w:tabs>
          <w:tab w:val="left" w:pos="142"/>
          <w:tab w:val="left" w:pos="1134"/>
        </w:tabs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3EE71842" w14:textId="10400EBB" w:rsidR="006B6625" w:rsidRPr="00214727" w:rsidRDefault="006B6625" w:rsidP="00FB35F9">
      <w:pPr>
        <w:pStyle w:val="a6"/>
        <w:tabs>
          <w:tab w:val="left" w:pos="142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</w:rPr>
      </w:pPr>
      <w:r w:rsidRPr="00214727">
        <w:rPr>
          <w:rFonts w:eastAsia="Calibri"/>
          <w:sz w:val="28"/>
          <w:szCs w:val="28"/>
        </w:rPr>
        <w:t xml:space="preserve">Реализация надзорных полномочий </w:t>
      </w:r>
      <w:r w:rsidR="005C681F" w:rsidRPr="00214727">
        <w:rPr>
          <w:rFonts w:eastAsia="Calibri"/>
          <w:sz w:val="28"/>
          <w:szCs w:val="28"/>
        </w:rPr>
        <w:t xml:space="preserve">в рамках </w:t>
      </w:r>
      <w:r w:rsidRPr="00214727">
        <w:rPr>
          <w:rFonts w:eastAsia="Calibri"/>
          <w:sz w:val="28"/>
          <w:szCs w:val="28"/>
        </w:rPr>
        <w:t xml:space="preserve">регионального </w:t>
      </w:r>
      <w:r w:rsidR="005C681F" w:rsidRPr="00214727">
        <w:rPr>
          <w:rFonts w:eastAsia="Calibri"/>
          <w:sz w:val="28"/>
          <w:szCs w:val="28"/>
        </w:rPr>
        <w:t xml:space="preserve">контроля </w:t>
      </w:r>
      <w:r w:rsidRPr="00214727">
        <w:rPr>
          <w:rFonts w:eastAsia="Calibri"/>
          <w:sz w:val="28"/>
          <w:szCs w:val="28"/>
        </w:rPr>
        <w:t xml:space="preserve">осуществляется в соответствии с положениями </w:t>
      </w:r>
      <w:r w:rsidR="005C681F" w:rsidRPr="00214727">
        <w:rPr>
          <w:rFonts w:eastAsia="Calibri"/>
          <w:sz w:val="28"/>
          <w:szCs w:val="28"/>
        </w:rPr>
        <w:t>Федерального закона от 31.07.2020 № 248-ФЗ «О государственном контроле (надзоре) и муниципальном контроле в Российской Федерации»</w:t>
      </w:r>
      <w:r w:rsidRPr="00214727">
        <w:rPr>
          <w:rFonts w:eastAsia="Calibri"/>
          <w:sz w:val="28"/>
          <w:szCs w:val="28"/>
        </w:rPr>
        <w:t xml:space="preserve">, </w:t>
      </w:r>
      <w:r w:rsidR="005C681F" w:rsidRPr="00214727">
        <w:rPr>
          <w:rFonts w:eastAsia="Calibri"/>
          <w:sz w:val="28"/>
          <w:szCs w:val="28"/>
        </w:rPr>
        <w:t xml:space="preserve">путем </w:t>
      </w:r>
      <w:r w:rsidRPr="00214727">
        <w:rPr>
          <w:rFonts w:eastAsia="Calibri"/>
          <w:sz w:val="28"/>
          <w:szCs w:val="28"/>
        </w:rPr>
        <w:t>организации и проведения</w:t>
      </w:r>
      <w:r w:rsidR="005C681F" w:rsidRPr="00214727">
        <w:rPr>
          <w:rFonts w:eastAsia="Calibri"/>
          <w:sz w:val="28"/>
          <w:szCs w:val="28"/>
        </w:rPr>
        <w:t xml:space="preserve"> контрольных (надзорных) мероприятий, предусмотренных Положением о </w:t>
      </w:r>
      <w:r w:rsidR="005C681F" w:rsidRPr="00214727">
        <w:rPr>
          <w:rFonts w:eastAsia="Calibri"/>
          <w:sz w:val="28"/>
          <w:szCs w:val="28"/>
        </w:rPr>
        <w:lastRenderedPageBreak/>
        <w:t>региональном контроле, включая проведение плановых</w:t>
      </w:r>
      <w:r w:rsidR="0077161F" w:rsidRPr="00214727">
        <w:rPr>
          <w:rFonts w:eastAsia="Calibri"/>
          <w:sz w:val="28"/>
          <w:szCs w:val="28"/>
        </w:rPr>
        <w:t xml:space="preserve"> и внеплановые контрольных (надзорных) мероприятий, а также путем проведения Министерством профилактических мероприятий, перечень которых установлен частью 57 раздела 4  Положения о региональном контроле.</w:t>
      </w:r>
    </w:p>
    <w:p w14:paraId="74E432DF" w14:textId="5D08F700" w:rsidR="006B6625" w:rsidRPr="00214727" w:rsidRDefault="006B6625" w:rsidP="00FB35F9">
      <w:pPr>
        <w:pStyle w:val="ConsNonformat"/>
        <w:tabs>
          <w:tab w:val="left" w:pos="142"/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147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организации и осуществлении регионального </w:t>
      </w:r>
      <w:r w:rsidR="0077161F" w:rsidRPr="002147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контроля </w:t>
      </w:r>
      <w:r w:rsidRPr="002147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Министерство применяет риск-ориентированный подход.</w:t>
      </w:r>
    </w:p>
    <w:p w14:paraId="7180804E" w14:textId="79CF576A" w:rsidR="006B6625" w:rsidRPr="0003484E" w:rsidRDefault="006B6625" w:rsidP="00FB35F9">
      <w:pPr>
        <w:pStyle w:val="a6"/>
        <w:tabs>
          <w:tab w:val="left" w:pos="142"/>
          <w:tab w:val="left" w:pos="1134"/>
        </w:tabs>
        <w:spacing w:before="0" w:beforeAutospacing="0" w:after="0" w:afterAutospacing="0" w:line="276" w:lineRule="auto"/>
        <w:ind w:firstLine="709"/>
        <w:jc w:val="both"/>
      </w:pPr>
      <w:r w:rsidRPr="00214727">
        <w:rPr>
          <w:sz w:val="28"/>
          <w:szCs w:val="28"/>
        </w:rPr>
        <w:t xml:space="preserve">Основные количественные показатели осуществления регионального </w:t>
      </w:r>
      <w:r w:rsidR="009925FA" w:rsidRPr="00214727">
        <w:rPr>
          <w:sz w:val="28"/>
          <w:szCs w:val="28"/>
        </w:rPr>
        <w:t>контроля</w:t>
      </w:r>
      <w:r w:rsidRPr="00214727">
        <w:rPr>
          <w:sz w:val="28"/>
          <w:szCs w:val="28"/>
        </w:rPr>
        <w:t xml:space="preserve">: </w:t>
      </w:r>
    </w:p>
    <w:p w14:paraId="69C734BB" w14:textId="77777777" w:rsidR="006B6625" w:rsidRPr="0003484E" w:rsidRDefault="006B6625" w:rsidP="00FB35F9">
      <w:pPr>
        <w:widowControl w:val="0"/>
        <w:tabs>
          <w:tab w:val="left" w:pos="142"/>
          <w:tab w:val="left" w:pos="1134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931"/>
        <w:gridCol w:w="931"/>
        <w:gridCol w:w="1489"/>
        <w:gridCol w:w="1298"/>
      </w:tblGrid>
      <w:tr w:rsidR="00EA3606" w:rsidRPr="0003484E" w14:paraId="773796C2" w14:textId="6EA6AF6D" w:rsidTr="00EA3606">
        <w:trPr>
          <w:trHeight w:val="567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E8A4" w14:textId="7B7752A5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94F8" w14:textId="77777777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F38B" w14:textId="77777777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0AA5" w14:textId="77777777" w:rsidR="00EA3606" w:rsidRDefault="00EA3606" w:rsidP="00EA3606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  <w:p w14:paraId="5D35E24D" w14:textId="47F8ADFD" w:rsidR="00EA3606" w:rsidRPr="0003484E" w:rsidRDefault="00EA3606" w:rsidP="00EA3606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</w:t>
            </w:r>
            <w:r w:rsidRPr="000348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C2D" w14:textId="55A081A8" w:rsidR="00EA3606" w:rsidRPr="0003484E" w:rsidRDefault="00EA3606" w:rsidP="00EA3606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ист. </w:t>
            </w:r>
            <w:proofErr w:type="gramStart"/>
            <w:r w:rsidRPr="0003484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период  202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EA3606" w:rsidRPr="0003484E" w14:paraId="22F2DECA" w14:textId="51052C53" w:rsidTr="00DC6193">
        <w:trPr>
          <w:trHeight w:val="567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782D" w14:textId="36AC7691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Объектов контроля на учете, шт.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36EF" w14:textId="17AC1BD1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2779" w14:textId="451B114E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0CBA" w14:textId="0A04322B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4BE9" w14:textId="221D3817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247 </w:t>
            </w:r>
          </w:p>
        </w:tc>
      </w:tr>
      <w:tr w:rsidR="00EA3606" w:rsidRPr="0003484E" w14:paraId="0939551A" w14:textId="77A708BA" w:rsidTr="00DC6193">
        <w:trPr>
          <w:trHeight w:val="567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F6A7" w14:textId="064E7CB6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Проведено плановых проверок,</w:t>
            </w: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2D21" w14:textId="75FA9B86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F0E7" w14:textId="2A2D5AAB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A450" w14:textId="5E054701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B4AA" w14:textId="5BC29E8B" w:rsidR="00EA3606" w:rsidRPr="0003484E" w:rsidRDefault="00AC1F31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EA3606" w:rsidRPr="0003484E" w14:paraId="6D52F627" w14:textId="424DC994" w:rsidTr="00DC6193">
        <w:trPr>
          <w:trHeight w:val="567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18BE" w14:textId="31A93765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Проведено внеплановых проверок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E600" w14:textId="28FC16AF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5196" w14:textId="69FEF2C4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BB31" w14:textId="0B81D1B9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1B37" w14:textId="54491C47" w:rsidR="00EA3606" w:rsidRPr="0003484E" w:rsidRDefault="00AC1F31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AC1F31" w:rsidRPr="0003484E" w14:paraId="7AF14B41" w14:textId="77777777" w:rsidTr="00DC6193">
        <w:trPr>
          <w:trHeight w:val="1144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E48CD" w14:textId="470387BB" w:rsidR="00AC1F31" w:rsidRPr="0003484E" w:rsidRDefault="00AC1F31" w:rsidP="00B7373D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Проведено профилактических мероприятий (</w:t>
            </w:r>
            <w:r w:rsidR="00B7373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бъявлено предостережений/проведено профилактических визитов)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B9CB7" w14:textId="77777777" w:rsidR="00AC1F31" w:rsidRPr="0003484E" w:rsidRDefault="00AC1F31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7F3D2" w14:textId="77777777" w:rsidR="00AC1F31" w:rsidRPr="0003484E" w:rsidRDefault="00AC1F31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182DF" w14:textId="71245146" w:rsidR="00AC1F31" w:rsidRPr="0003484E" w:rsidRDefault="00DC6193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17/0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69F13" w14:textId="1BBDA79C" w:rsidR="00AC1F31" w:rsidRPr="0003484E" w:rsidRDefault="00B7373D" w:rsidP="00B7373D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283</w:t>
            </w:r>
            <w:r w:rsidR="00DC61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</w:t>
            </w:r>
          </w:p>
        </w:tc>
      </w:tr>
      <w:tr w:rsidR="00EA3606" w:rsidRPr="0003484E" w14:paraId="7FD1869C" w14:textId="1F8FEEC4" w:rsidTr="00DC6193">
        <w:trPr>
          <w:trHeight w:val="567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9B2C" w14:textId="6DA90E01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Поступило обращений, шт.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A2DA" w14:textId="0136DC55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640E" w14:textId="30AF698B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4546" w14:textId="0B13F019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8A40" w14:textId="71D8614F" w:rsidR="00EA3606" w:rsidRPr="0003484E" w:rsidRDefault="001B4FA7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156</w:t>
            </w:r>
          </w:p>
        </w:tc>
      </w:tr>
      <w:tr w:rsidR="00EA3606" w:rsidRPr="0003484E" w14:paraId="6BC65231" w14:textId="550FAA2A" w:rsidTr="00DC6193">
        <w:trPr>
          <w:trHeight w:val="567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1C5D" w14:textId="7A313485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Проведено выездных обследований (выездных рейдов</w:t>
            </w:r>
            <w:proofErr w:type="gramStart"/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 ,</w:t>
            </w:r>
            <w:proofErr w:type="gramEnd"/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E1D7" w14:textId="72F2813F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EEF0" w14:textId="5C555116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545D" w14:textId="202BD963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0345" w14:textId="151A1494" w:rsidR="00EA3606" w:rsidRPr="0003484E" w:rsidRDefault="001B4FA7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221</w:t>
            </w:r>
          </w:p>
        </w:tc>
      </w:tr>
      <w:tr w:rsidR="00EA3606" w:rsidRPr="0003484E" w14:paraId="6B5D939F" w14:textId="7C8A4B20" w:rsidTr="00DC6193">
        <w:trPr>
          <w:trHeight w:val="567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1CE9" w14:textId="5E7A70DE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Выявлено несанкционированных мест размещения отходов, шт.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DAE8" w14:textId="2C01AC0D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BBF7" w14:textId="57324770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C9B8" w14:textId="023C9BC1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FB64" w14:textId="784FE8EF" w:rsidR="00EA3606" w:rsidRPr="0003484E" w:rsidRDefault="001B4FA7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62</w:t>
            </w:r>
          </w:p>
        </w:tc>
      </w:tr>
      <w:tr w:rsidR="00EA3606" w:rsidRPr="0003484E" w14:paraId="1DED9DA7" w14:textId="69691367" w:rsidTr="00DC6193">
        <w:trPr>
          <w:trHeight w:val="567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4325" w14:textId="3C2F0785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Выявлено нарушений обязательных требований, шт.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B816" w14:textId="35393CBD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EF12" w14:textId="03C0CD3B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5F87" w14:textId="4C6D20D7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3BB8" w14:textId="5290C759" w:rsidR="00EA3606" w:rsidRPr="00C017B1" w:rsidRDefault="00C017B1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326</w:t>
            </w:r>
          </w:p>
        </w:tc>
      </w:tr>
      <w:tr w:rsidR="00EA3606" w:rsidRPr="0003484E" w14:paraId="24D6B69A" w14:textId="2C71F1DD" w:rsidTr="00DC6193">
        <w:trPr>
          <w:trHeight w:val="567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3DA8" w14:textId="113FFA85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Возбуждено дел об административных правонарушениях, шт.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62D1" w14:textId="3010735F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F7D2" w14:textId="0226DDBB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EB8F" w14:textId="10F85322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740B" w14:textId="221A0916" w:rsidR="00EA3606" w:rsidRPr="0003484E" w:rsidRDefault="00DC6193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43</w:t>
            </w:r>
          </w:p>
        </w:tc>
      </w:tr>
      <w:tr w:rsidR="00EA3606" w:rsidRPr="0003484E" w14:paraId="7B67A102" w14:textId="1E688BC9" w:rsidTr="00DC6193">
        <w:trPr>
          <w:trHeight w:val="567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EA" w14:textId="4B567532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Назначено административных наказаний, шт.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AA27" w14:textId="3CF61FB4" w:rsidR="00EA3606" w:rsidRPr="0003484E" w:rsidRDefault="00EA3606" w:rsidP="000012BC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3C1C" w14:textId="5B7604B9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E2E1" w14:textId="470124A9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63EE" w14:textId="6D7ADF4E" w:rsidR="00EA3606" w:rsidRPr="0003484E" w:rsidRDefault="00B7373D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37</w:t>
            </w:r>
          </w:p>
        </w:tc>
      </w:tr>
      <w:tr w:rsidR="00EA3606" w:rsidRPr="0003484E" w14:paraId="24DA1B38" w14:textId="1B5166FF" w:rsidTr="00DC6193">
        <w:trPr>
          <w:trHeight w:val="567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E6F3" w14:textId="21FCD836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 том числе в виде штрафа, шт.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C828" w14:textId="30F3FC1B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4BC5" w14:textId="0D045E0B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A8F8" w14:textId="4582A3DF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0DB2" w14:textId="1DD5B364" w:rsidR="00EA3606" w:rsidRPr="0003484E" w:rsidRDefault="00B7373D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</w:tr>
      <w:tr w:rsidR="00EA3606" w:rsidRPr="0003484E" w14:paraId="1C3CB537" w14:textId="33BF1CF6" w:rsidTr="00DC6193">
        <w:trPr>
          <w:trHeight w:val="409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0B70" w14:textId="2C4276A2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48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Сумма назначенных административных штрафов, тыс. руб.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B109" w14:textId="0805D44E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3411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EF3" w14:textId="34B040DF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1676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AA3E" w14:textId="60A332D2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E528" w14:textId="2A4FC724" w:rsidR="00EA3606" w:rsidRPr="0003484E" w:rsidRDefault="00B7373D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35</w:t>
            </w:r>
          </w:p>
        </w:tc>
      </w:tr>
      <w:tr w:rsidR="00EA3606" w:rsidRPr="0003484E" w14:paraId="7ADDD75C" w14:textId="7A51F68F" w:rsidTr="00DC6193">
        <w:trPr>
          <w:trHeight w:val="388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088B" w14:textId="62EDB9A0" w:rsidR="00EA3606" w:rsidRPr="0003484E" w:rsidRDefault="00EA3606" w:rsidP="000012BC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48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Из них сумма взысканных административных штрафов, 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B4C1" w14:textId="494BD809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3E7D" w14:textId="550299F8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48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1032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E3F5" w14:textId="62E6EC25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48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470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D3A5" w14:textId="51977250" w:rsidR="00EA3606" w:rsidRPr="0003484E" w:rsidRDefault="00B7373D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</w:tr>
      <w:tr w:rsidR="00EA3606" w:rsidRPr="0003484E" w14:paraId="57F658E8" w14:textId="2B0038FC" w:rsidTr="00DC6193">
        <w:trPr>
          <w:trHeight w:val="388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BB4C" w14:textId="163FBA40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48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Рассмотрено проектов мероприятий при НМУ</w:t>
            </w: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34EB" w14:textId="0B426120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3484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DAD5" w14:textId="689068B6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48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17CF" w14:textId="443B7948" w:rsidR="00EA3606" w:rsidRPr="0003484E" w:rsidRDefault="00EA3606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348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DF6F" w14:textId="2CA8119C" w:rsidR="00EA3606" w:rsidRPr="0003484E" w:rsidRDefault="001B4FA7" w:rsidP="00FB35F9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81</w:t>
            </w:r>
          </w:p>
        </w:tc>
      </w:tr>
    </w:tbl>
    <w:p w14:paraId="7582C355" w14:textId="77777777" w:rsidR="009925FA" w:rsidRPr="0003484E" w:rsidRDefault="009925FA" w:rsidP="00FB35F9">
      <w:pPr>
        <w:widowControl w:val="0"/>
        <w:tabs>
          <w:tab w:val="left" w:pos="142"/>
          <w:tab w:val="left" w:pos="1134"/>
        </w:tabs>
        <w:spacing w:after="0" w:line="276" w:lineRule="auto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60D554C" w14:textId="52F02233" w:rsidR="006B6625" w:rsidRPr="00214727" w:rsidRDefault="006B6625" w:rsidP="00FB35F9">
      <w:pPr>
        <w:widowControl w:val="0"/>
        <w:tabs>
          <w:tab w:val="left" w:pos="142"/>
          <w:tab w:val="left" w:pos="1134"/>
        </w:tabs>
        <w:spacing w:after="0" w:line="276" w:lineRule="auto"/>
        <w:ind w:right="2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2147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 w:rsidR="008F169D">
        <w:rPr>
          <w:rFonts w:ascii="Times New Roman" w:hAnsi="Times New Roman" w:cs="Times New Roman"/>
          <w:sz w:val="28"/>
          <w:szCs w:val="28"/>
        </w:rPr>
        <w:t xml:space="preserve"> о</w:t>
      </w:r>
      <w:r w:rsidR="008F169D" w:rsidRPr="00214727">
        <w:rPr>
          <w:rFonts w:ascii="Times New Roman" w:hAnsi="Times New Roman" w:cs="Times New Roman"/>
          <w:sz w:val="28"/>
          <w:szCs w:val="28"/>
        </w:rPr>
        <w:t>фициальном сайте исполнительных органов Камчатского края в сети «Интернет» на странице Министерства</w:t>
      </w:r>
      <w:r w:rsidR="008F169D" w:rsidRPr="002147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147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создан раздел, посвященный </w:t>
      </w:r>
      <w:r w:rsidRPr="002147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профилактике нарушений обязательных требований.</w:t>
      </w:r>
      <w:r w:rsidR="00A03C8C" w:rsidRPr="002147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147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Юридическим лицам и индивидуальным предпринимателям, в целях профилактики совершения вышеуказанных правонарушений, рекомендуется при осуществлении своей деятельности руководствоваться перечнем нормативных правовых актов, содержащих обязательные </w:t>
      </w:r>
      <w:r w:rsidR="009925FA" w:rsidRPr="002147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требования в области охраны окружающей среды</w:t>
      </w:r>
      <w:r w:rsidR="00915A94" w:rsidRPr="00214727">
        <w:rPr>
          <w:rFonts w:ascii="Times New Roman" w:hAnsi="Times New Roman" w:cs="Times New Roman"/>
          <w:sz w:val="28"/>
          <w:szCs w:val="28"/>
        </w:rPr>
        <w:t>.</w:t>
      </w:r>
    </w:p>
    <w:p w14:paraId="1CF1D6CF" w14:textId="615CE0D5" w:rsidR="006B6625" w:rsidRPr="00214727" w:rsidRDefault="008F169D" w:rsidP="00FB35F9">
      <w:pPr>
        <w:widowControl w:val="0"/>
        <w:tabs>
          <w:tab w:val="left" w:pos="142"/>
          <w:tab w:val="left" w:pos="1134"/>
        </w:tabs>
        <w:spacing w:after="0" w:line="276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14727">
        <w:rPr>
          <w:rFonts w:ascii="Times New Roman" w:hAnsi="Times New Roman" w:cs="Times New Roman"/>
          <w:sz w:val="28"/>
          <w:szCs w:val="28"/>
        </w:rPr>
        <w:t>а официальном сайте исполнительных органов Камчатского края в сети «Интернет» на странице Министерства</w:t>
      </w:r>
      <w:r w:rsidR="006B6625" w:rsidRPr="002147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функционирует раздел «</w:t>
      </w:r>
      <w:r w:rsidR="00992ACB" w:rsidRPr="002147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Электронная приемная граждан Камчатского края»</w:t>
      </w:r>
      <w:r w:rsidR="006B6625" w:rsidRPr="002147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для оперативного получения сообщений о нарушениях природоохранного законодательства.</w:t>
      </w:r>
    </w:p>
    <w:p w14:paraId="04CA8F7B" w14:textId="432A3135" w:rsidR="006B6625" w:rsidRPr="00214727" w:rsidRDefault="006B6625" w:rsidP="00FB35F9">
      <w:pPr>
        <w:widowControl w:val="0"/>
        <w:tabs>
          <w:tab w:val="left" w:pos="142"/>
          <w:tab w:val="left" w:pos="1134"/>
        </w:tabs>
        <w:spacing w:after="0" w:line="276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147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Обзоры правоприменительной практики осуществления контрольно-надзорной деятельности Министерства размещены </w:t>
      </w:r>
      <w:r w:rsidR="008F169D" w:rsidRPr="00214727">
        <w:rPr>
          <w:rFonts w:ascii="Times New Roman" w:hAnsi="Times New Roman" w:cs="Times New Roman"/>
          <w:sz w:val="28"/>
          <w:szCs w:val="28"/>
        </w:rPr>
        <w:t>на официальном сайте исполнительных органов Камчатского края в сети «Интернет» на странице Министерства</w:t>
      </w:r>
      <w:r w:rsidRPr="002147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 разделе «</w:t>
      </w:r>
      <w:r w:rsidR="00992ACB" w:rsidRPr="002147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Профилактика нарушений</w:t>
      </w:r>
      <w:r w:rsidRPr="002147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14:paraId="4FE19052" w14:textId="77777777" w:rsidR="00A03C8C" w:rsidRPr="00214727" w:rsidRDefault="00A03C8C" w:rsidP="00FB35F9">
      <w:pPr>
        <w:widowControl w:val="0"/>
        <w:tabs>
          <w:tab w:val="left" w:pos="142"/>
          <w:tab w:val="left" w:pos="1134"/>
        </w:tabs>
        <w:spacing w:after="0" w:line="276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3875D85" w14:textId="1B6A69AA" w:rsidR="006B6625" w:rsidRPr="00214727" w:rsidRDefault="006B6625" w:rsidP="00FB35F9">
      <w:pPr>
        <w:pStyle w:val="a3"/>
        <w:widowControl w:val="0"/>
        <w:tabs>
          <w:tab w:val="left" w:pos="142"/>
          <w:tab w:val="left" w:pos="1134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проблем, на решение которых направлена программа профилактики</w:t>
      </w:r>
    </w:p>
    <w:p w14:paraId="5C646A5C" w14:textId="77777777" w:rsidR="00A03C8C" w:rsidRPr="00214727" w:rsidRDefault="00A03C8C" w:rsidP="00FB35F9">
      <w:pPr>
        <w:pStyle w:val="a3"/>
        <w:widowControl w:val="0"/>
        <w:tabs>
          <w:tab w:val="left" w:pos="142"/>
          <w:tab w:val="left" w:pos="1134"/>
        </w:tabs>
        <w:spacing w:after="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084E6D" w14:textId="519C4525" w:rsidR="00A03C8C" w:rsidRPr="00214727" w:rsidRDefault="00640924" w:rsidP="00FB35F9">
      <w:pPr>
        <w:pStyle w:val="a7"/>
        <w:widowControl/>
        <w:shd w:val="clear" w:color="auto" w:fill="auto"/>
        <w:tabs>
          <w:tab w:val="left" w:pos="142"/>
          <w:tab w:val="left" w:pos="1134"/>
        </w:tabs>
        <w:spacing w:after="0" w:line="276" w:lineRule="auto"/>
        <w:ind w:right="-1" w:firstLine="709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  <w:r w:rsidRPr="00214727">
        <w:rPr>
          <w:rFonts w:cs="Times New Roman"/>
          <w:sz w:val="28"/>
          <w:szCs w:val="28"/>
          <w:shd w:val="clear" w:color="auto" w:fill="FFFFFF"/>
        </w:rPr>
        <w:t>К основным проблемам на территории Камчатского края</w:t>
      </w:r>
      <w:r w:rsidR="006B6625" w:rsidRPr="00214727">
        <w:rPr>
          <w:rFonts w:cs="Times New Roman"/>
          <w:sz w:val="28"/>
          <w:szCs w:val="28"/>
          <w:shd w:val="clear" w:color="auto" w:fill="FFFFFF"/>
        </w:rPr>
        <w:t xml:space="preserve">, на решение которых направлена программа профилактики, </w:t>
      </w:r>
      <w:r w:rsidRPr="00214727">
        <w:rPr>
          <w:rFonts w:cs="Times New Roman"/>
          <w:sz w:val="28"/>
          <w:szCs w:val="28"/>
          <w:shd w:val="clear" w:color="auto" w:fill="FFFFFF"/>
        </w:rPr>
        <w:t>отнесены</w:t>
      </w:r>
      <w:r w:rsidR="00A03C8C" w:rsidRPr="00214727">
        <w:rPr>
          <w:rFonts w:cs="Times New Roman"/>
          <w:sz w:val="28"/>
          <w:szCs w:val="28"/>
          <w:shd w:val="clear" w:color="auto" w:fill="FFFFFF"/>
        </w:rPr>
        <w:t>:</w:t>
      </w:r>
    </w:p>
    <w:p w14:paraId="2AAA6714" w14:textId="259FCE0E" w:rsidR="00F1795A" w:rsidRPr="00214727" w:rsidRDefault="00640924" w:rsidP="00FB35F9">
      <w:pPr>
        <w:pStyle w:val="a7"/>
        <w:widowControl/>
        <w:numPr>
          <w:ilvl w:val="0"/>
          <w:numId w:val="4"/>
        </w:numPr>
        <w:shd w:val="clear" w:color="auto" w:fill="auto"/>
        <w:tabs>
          <w:tab w:val="left" w:pos="142"/>
          <w:tab w:val="left" w:pos="1134"/>
        </w:tabs>
        <w:spacing w:after="0" w:line="276" w:lineRule="auto"/>
        <w:ind w:left="0" w:right="-1" w:firstLine="709"/>
        <w:contextualSpacing/>
        <w:jc w:val="both"/>
        <w:rPr>
          <w:rFonts w:cs="Times New Roman"/>
          <w:sz w:val="28"/>
          <w:szCs w:val="28"/>
        </w:rPr>
      </w:pPr>
      <w:r w:rsidRPr="00214727">
        <w:rPr>
          <w:rFonts w:cs="Times New Roman"/>
          <w:sz w:val="28"/>
          <w:szCs w:val="28"/>
        </w:rPr>
        <w:t>несоблюдение обязательных требований в области охраны окружающей среды на территориях отдаленных населенных пунктов</w:t>
      </w:r>
      <w:r w:rsidR="00F1795A" w:rsidRPr="00214727">
        <w:rPr>
          <w:rFonts w:cs="Times New Roman"/>
          <w:sz w:val="28"/>
          <w:szCs w:val="28"/>
        </w:rPr>
        <w:t xml:space="preserve"> Камчатского края</w:t>
      </w:r>
      <w:r w:rsidRPr="00214727">
        <w:rPr>
          <w:rFonts w:cs="Times New Roman"/>
          <w:sz w:val="28"/>
          <w:szCs w:val="28"/>
        </w:rPr>
        <w:t xml:space="preserve">, включая населенные пункты Пенжинского, Олюторского, Карагинского, </w:t>
      </w:r>
      <w:r w:rsidR="00F1795A" w:rsidRPr="00214727">
        <w:rPr>
          <w:rFonts w:cs="Times New Roman"/>
          <w:sz w:val="28"/>
          <w:szCs w:val="28"/>
        </w:rPr>
        <w:t>Усть-Камчатского, Соболевского</w:t>
      </w:r>
      <w:r w:rsidR="00FC419F">
        <w:rPr>
          <w:rFonts w:cs="Times New Roman"/>
          <w:sz w:val="28"/>
          <w:szCs w:val="28"/>
        </w:rPr>
        <w:t>,</w:t>
      </w:r>
      <w:r w:rsidR="00F1795A" w:rsidRPr="00214727">
        <w:rPr>
          <w:rFonts w:cs="Times New Roman"/>
          <w:sz w:val="28"/>
          <w:szCs w:val="28"/>
        </w:rPr>
        <w:t xml:space="preserve"> Мильковского муниципальных районов</w:t>
      </w:r>
      <w:r w:rsidR="00FC419F">
        <w:rPr>
          <w:rFonts w:cs="Times New Roman"/>
          <w:sz w:val="28"/>
          <w:szCs w:val="28"/>
        </w:rPr>
        <w:t xml:space="preserve"> и </w:t>
      </w:r>
      <w:r w:rsidR="00FC419F" w:rsidRPr="00214727">
        <w:rPr>
          <w:rFonts w:cs="Times New Roman"/>
          <w:sz w:val="28"/>
          <w:szCs w:val="28"/>
        </w:rPr>
        <w:t>Алеутского</w:t>
      </w:r>
      <w:r w:rsidR="00FC419F">
        <w:rPr>
          <w:rFonts w:cs="Times New Roman"/>
          <w:sz w:val="28"/>
          <w:szCs w:val="28"/>
        </w:rPr>
        <w:t xml:space="preserve"> муниципального округа</w:t>
      </w:r>
      <w:r w:rsidR="00F1795A" w:rsidRPr="00214727">
        <w:rPr>
          <w:rFonts w:cs="Times New Roman"/>
          <w:sz w:val="28"/>
          <w:szCs w:val="28"/>
        </w:rPr>
        <w:t>, в части</w:t>
      </w:r>
      <w:r w:rsidR="00961566" w:rsidRPr="00214727">
        <w:rPr>
          <w:rFonts w:cs="Times New Roman"/>
          <w:sz w:val="28"/>
          <w:szCs w:val="28"/>
        </w:rPr>
        <w:t>,</w:t>
      </w:r>
      <w:r w:rsidR="00F1795A" w:rsidRPr="00214727">
        <w:rPr>
          <w:rFonts w:cs="Times New Roman"/>
          <w:sz w:val="28"/>
          <w:szCs w:val="28"/>
        </w:rPr>
        <w:t xml:space="preserve"> касающейся</w:t>
      </w:r>
      <w:r w:rsidR="00961566" w:rsidRPr="00214727">
        <w:rPr>
          <w:rFonts w:cs="Times New Roman"/>
          <w:sz w:val="28"/>
          <w:szCs w:val="28"/>
        </w:rPr>
        <w:t xml:space="preserve"> соблюдения природоохранных требований при</w:t>
      </w:r>
      <w:r w:rsidR="00F1795A" w:rsidRPr="00214727">
        <w:rPr>
          <w:rFonts w:cs="Times New Roman"/>
          <w:sz w:val="28"/>
          <w:szCs w:val="28"/>
        </w:rPr>
        <w:t xml:space="preserve">: </w:t>
      </w:r>
    </w:p>
    <w:p w14:paraId="1A9B0BFE" w14:textId="62060F4D" w:rsidR="00640924" w:rsidRPr="00214727" w:rsidRDefault="00F1795A" w:rsidP="00FB35F9">
      <w:pPr>
        <w:pStyle w:val="a7"/>
        <w:widowControl/>
        <w:numPr>
          <w:ilvl w:val="0"/>
          <w:numId w:val="5"/>
        </w:numPr>
        <w:shd w:val="clear" w:color="auto" w:fill="auto"/>
        <w:tabs>
          <w:tab w:val="left" w:pos="142"/>
          <w:tab w:val="left" w:pos="1134"/>
        </w:tabs>
        <w:spacing w:after="0" w:line="276" w:lineRule="auto"/>
        <w:ind w:left="0" w:right="-1" w:firstLine="709"/>
        <w:contextualSpacing/>
        <w:jc w:val="both"/>
        <w:rPr>
          <w:rFonts w:cs="Times New Roman"/>
          <w:sz w:val="28"/>
          <w:szCs w:val="28"/>
        </w:rPr>
      </w:pPr>
      <w:r w:rsidRPr="00214727">
        <w:rPr>
          <w:rFonts w:cs="Times New Roman"/>
          <w:sz w:val="28"/>
          <w:szCs w:val="28"/>
        </w:rPr>
        <w:t>организации работ по обращению с отходами производства и потребления, образующихся у населения и субъектов хозяйственной и иной деятельности</w:t>
      </w:r>
      <w:r w:rsidR="00B26308" w:rsidRPr="00214727">
        <w:rPr>
          <w:rFonts w:cs="Times New Roman"/>
          <w:sz w:val="28"/>
          <w:szCs w:val="28"/>
        </w:rPr>
        <w:t xml:space="preserve"> (в 202</w:t>
      </w:r>
      <w:r w:rsidR="0063116B">
        <w:rPr>
          <w:rFonts w:cs="Times New Roman"/>
          <w:sz w:val="28"/>
          <w:szCs w:val="28"/>
        </w:rPr>
        <w:t>2</w:t>
      </w:r>
      <w:r w:rsidR="00B26308" w:rsidRPr="00214727">
        <w:rPr>
          <w:rFonts w:cs="Times New Roman"/>
          <w:sz w:val="28"/>
          <w:szCs w:val="28"/>
        </w:rPr>
        <w:t xml:space="preserve"> году выявлено в ряде сельских поседений нарушения при организации системы сбора, транспортировки и размещения отходов производства и потребления)</w:t>
      </w:r>
      <w:r w:rsidRPr="00214727">
        <w:rPr>
          <w:rFonts w:cs="Times New Roman"/>
          <w:sz w:val="28"/>
          <w:szCs w:val="28"/>
        </w:rPr>
        <w:t>;</w:t>
      </w:r>
    </w:p>
    <w:p w14:paraId="6B1E5A5B" w14:textId="0256055C" w:rsidR="00F1795A" w:rsidRPr="00214727" w:rsidRDefault="00F1795A" w:rsidP="00FB35F9">
      <w:pPr>
        <w:pStyle w:val="a7"/>
        <w:widowControl/>
        <w:numPr>
          <w:ilvl w:val="0"/>
          <w:numId w:val="5"/>
        </w:numPr>
        <w:shd w:val="clear" w:color="auto" w:fill="auto"/>
        <w:tabs>
          <w:tab w:val="left" w:pos="142"/>
          <w:tab w:val="left" w:pos="1134"/>
        </w:tabs>
        <w:spacing w:after="0" w:line="276" w:lineRule="auto"/>
        <w:ind w:left="0" w:right="-1" w:firstLine="709"/>
        <w:contextualSpacing/>
        <w:jc w:val="both"/>
        <w:rPr>
          <w:rFonts w:cs="Times New Roman"/>
          <w:sz w:val="28"/>
          <w:szCs w:val="28"/>
        </w:rPr>
      </w:pPr>
      <w:r w:rsidRPr="00214727">
        <w:rPr>
          <w:rFonts w:cs="Times New Roman"/>
          <w:sz w:val="28"/>
          <w:szCs w:val="28"/>
        </w:rPr>
        <w:t>сбора и отведения хозяйственно-бытовых сточных вод на территории населенных пунктов</w:t>
      </w:r>
      <w:r w:rsidR="00B26308" w:rsidRPr="00214727">
        <w:rPr>
          <w:rFonts w:cs="Times New Roman"/>
          <w:sz w:val="28"/>
          <w:szCs w:val="28"/>
        </w:rPr>
        <w:t xml:space="preserve"> (в большинстве случаев в населенных пунктах отсутствуют системы сбора и очистки сточных вод, сточные воды без очистки сбрасываются в акваторию морей и иных водных объектов)</w:t>
      </w:r>
      <w:r w:rsidRPr="00214727">
        <w:rPr>
          <w:rFonts w:cs="Times New Roman"/>
          <w:sz w:val="28"/>
          <w:szCs w:val="28"/>
        </w:rPr>
        <w:t>;</w:t>
      </w:r>
    </w:p>
    <w:p w14:paraId="780994F7" w14:textId="2FE5D037" w:rsidR="00F1795A" w:rsidRPr="00214727" w:rsidRDefault="00B26308" w:rsidP="00FB35F9">
      <w:pPr>
        <w:pStyle w:val="a7"/>
        <w:widowControl/>
        <w:numPr>
          <w:ilvl w:val="0"/>
          <w:numId w:val="5"/>
        </w:numPr>
        <w:shd w:val="clear" w:color="auto" w:fill="auto"/>
        <w:tabs>
          <w:tab w:val="left" w:pos="142"/>
          <w:tab w:val="left" w:pos="1134"/>
        </w:tabs>
        <w:spacing w:after="0" w:line="276" w:lineRule="auto"/>
        <w:ind w:left="0" w:right="-1" w:firstLine="709"/>
        <w:contextualSpacing/>
        <w:jc w:val="both"/>
        <w:rPr>
          <w:rFonts w:cs="Times New Roman"/>
          <w:sz w:val="28"/>
          <w:szCs w:val="28"/>
        </w:rPr>
      </w:pPr>
      <w:r w:rsidRPr="00214727">
        <w:rPr>
          <w:rFonts w:cs="Times New Roman"/>
          <w:sz w:val="28"/>
          <w:szCs w:val="28"/>
        </w:rPr>
        <w:t xml:space="preserve">организации </w:t>
      </w:r>
      <w:r w:rsidR="00F1795A" w:rsidRPr="00214727">
        <w:rPr>
          <w:rFonts w:cs="Times New Roman"/>
          <w:sz w:val="28"/>
          <w:szCs w:val="28"/>
        </w:rPr>
        <w:t>мониторинга состояния атмосферного воздуха, а также организации и проведения мероприятий по снижению выбросов загрязняющих веществ в атмосферный воздух при неблагоприятных метеорологических условиях</w:t>
      </w:r>
      <w:r w:rsidRPr="00214727">
        <w:rPr>
          <w:rFonts w:cs="Times New Roman"/>
          <w:sz w:val="28"/>
          <w:szCs w:val="28"/>
        </w:rPr>
        <w:t xml:space="preserve"> </w:t>
      </w:r>
      <w:r w:rsidR="00FC419F">
        <w:rPr>
          <w:rFonts w:cs="Times New Roman"/>
          <w:sz w:val="28"/>
          <w:szCs w:val="28"/>
        </w:rPr>
        <w:t xml:space="preserve">(далее - НМУ) </w:t>
      </w:r>
      <w:r w:rsidRPr="00214727">
        <w:rPr>
          <w:rFonts w:cs="Times New Roman"/>
          <w:sz w:val="28"/>
          <w:szCs w:val="28"/>
        </w:rPr>
        <w:t xml:space="preserve">(требуется информирование о необходимости согласования мероприятий при НМУ для объектов </w:t>
      </w:r>
      <w:r w:rsidRPr="00214727">
        <w:rPr>
          <w:rFonts w:cs="Times New Roman"/>
          <w:sz w:val="28"/>
          <w:szCs w:val="28"/>
          <w:lang w:val="en-US"/>
        </w:rPr>
        <w:t>I</w:t>
      </w:r>
      <w:r w:rsidRPr="00214727">
        <w:rPr>
          <w:rFonts w:cs="Times New Roman"/>
          <w:sz w:val="28"/>
          <w:szCs w:val="28"/>
        </w:rPr>
        <w:t>-</w:t>
      </w:r>
      <w:r w:rsidRPr="00214727">
        <w:rPr>
          <w:rFonts w:cs="Times New Roman"/>
          <w:sz w:val="28"/>
          <w:szCs w:val="28"/>
          <w:lang w:val="en-US"/>
        </w:rPr>
        <w:t>III</w:t>
      </w:r>
      <w:r w:rsidRPr="00214727">
        <w:rPr>
          <w:rFonts w:cs="Times New Roman"/>
          <w:sz w:val="28"/>
          <w:szCs w:val="28"/>
        </w:rPr>
        <w:t xml:space="preserve"> категории, в составе </w:t>
      </w:r>
      <w:r w:rsidRPr="00214727">
        <w:rPr>
          <w:rFonts w:cs="Times New Roman"/>
          <w:sz w:val="28"/>
          <w:szCs w:val="28"/>
        </w:rPr>
        <w:lastRenderedPageBreak/>
        <w:t>которых эксплуатируются источники выбросов загрязняющих веществ в атмосферный воздух)</w:t>
      </w:r>
      <w:r w:rsidR="00FC419F">
        <w:rPr>
          <w:rFonts w:cs="Times New Roman"/>
          <w:sz w:val="28"/>
          <w:szCs w:val="28"/>
        </w:rPr>
        <w:t>;</w:t>
      </w:r>
    </w:p>
    <w:p w14:paraId="57E59336" w14:textId="5B271CA9" w:rsidR="00A03C8C" w:rsidRPr="00214727" w:rsidRDefault="00A03C8C" w:rsidP="00FB35F9">
      <w:pPr>
        <w:pStyle w:val="a7"/>
        <w:widowControl/>
        <w:numPr>
          <w:ilvl w:val="0"/>
          <w:numId w:val="4"/>
        </w:numPr>
        <w:shd w:val="clear" w:color="auto" w:fill="auto"/>
        <w:tabs>
          <w:tab w:val="left" w:pos="142"/>
          <w:tab w:val="left" w:pos="1134"/>
        </w:tabs>
        <w:spacing w:after="0" w:line="276" w:lineRule="auto"/>
        <w:ind w:left="0" w:right="-1" w:firstLine="709"/>
        <w:contextualSpacing/>
        <w:jc w:val="both"/>
        <w:rPr>
          <w:rFonts w:cs="Times New Roman"/>
          <w:sz w:val="28"/>
          <w:szCs w:val="28"/>
        </w:rPr>
      </w:pPr>
      <w:r w:rsidRPr="00214727">
        <w:rPr>
          <w:rFonts w:cs="Times New Roman"/>
          <w:sz w:val="28"/>
          <w:szCs w:val="28"/>
          <w:shd w:val="clear" w:color="auto" w:fill="FFFFFF"/>
        </w:rPr>
        <w:t>несоблюдение порядка постановки объект</w:t>
      </w:r>
      <w:r w:rsidR="00B26308" w:rsidRPr="00214727">
        <w:rPr>
          <w:rFonts w:cs="Times New Roman"/>
          <w:sz w:val="28"/>
          <w:szCs w:val="28"/>
          <w:shd w:val="clear" w:color="auto" w:fill="FFFFFF"/>
        </w:rPr>
        <w:t>ов</w:t>
      </w:r>
      <w:r w:rsidRPr="00214727">
        <w:rPr>
          <w:rFonts w:cs="Times New Roman"/>
          <w:sz w:val="28"/>
          <w:szCs w:val="28"/>
          <w:shd w:val="clear" w:color="auto" w:fill="FFFFFF"/>
        </w:rPr>
        <w:t xml:space="preserve"> негативного воздействия на окружающую среду на</w:t>
      </w:r>
      <w:r w:rsidR="006B6625" w:rsidRPr="00214727">
        <w:rPr>
          <w:rFonts w:cs="Times New Roman"/>
          <w:sz w:val="28"/>
          <w:szCs w:val="28"/>
        </w:rPr>
        <w:t xml:space="preserve"> </w:t>
      </w:r>
      <w:r w:rsidRPr="00214727">
        <w:rPr>
          <w:rFonts w:cs="Times New Roman"/>
          <w:sz w:val="28"/>
          <w:szCs w:val="28"/>
        </w:rPr>
        <w:t>учет в Министерстве (при анализе имеющейся в Министерстве информации установлено, что объекты недропользования, которые являются объектами негативного в</w:t>
      </w:r>
      <w:r w:rsidR="0063116B">
        <w:rPr>
          <w:rFonts w:cs="Times New Roman"/>
          <w:sz w:val="28"/>
          <w:szCs w:val="28"/>
        </w:rPr>
        <w:t>оздействия на окружающую сред</w:t>
      </w:r>
      <w:r w:rsidR="00FC419F">
        <w:rPr>
          <w:rFonts w:cs="Times New Roman"/>
          <w:sz w:val="28"/>
          <w:szCs w:val="28"/>
        </w:rPr>
        <w:t>у</w:t>
      </w:r>
      <w:r w:rsidRPr="00214727">
        <w:rPr>
          <w:rFonts w:cs="Times New Roman"/>
          <w:sz w:val="28"/>
          <w:szCs w:val="28"/>
        </w:rPr>
        <w:t xml:space="preserve"> не поставлены на учет в качестве объектов негативного воздействия</w:t>
      </w:r>
      <w:r w:rsidR="00B26308" w:rsidRPr="00214727">
        <w:rPr>
          <w:rFonts w:cs="Times New Roman"/>
          <w:sz w:val="28"/>
          <w:szCs w:val="28"/>
        </w:rPr>
        <w:t>; требуется системное информирование и направление предостережений хозяйствующим субъектам, которые эксплуатиру</w:t>
      </w:r>
      <w:r w:rsidR="0063116B">
        <w:rPr>
          <w:rFonts w:cs="Times New Roman"/>
          <w:sz w:val="28"/>
          <w:szCs w:val="28"/>
        </w:rPr>
        <w:t>ю</w:t>
      </w:r>
      <w:r w:rsidR="00B26308" w:rsidRPr="00214727">
        <w:rPr>
          <w:rFonts w:cs="Times New Roman"/>
          <w:sz w:val="28"/>
          <w:szCs w:val="28"/>
        </w:rPr>
        <w:t>т объекты недропользования, о необходимости постановки объектов на учет как объектов негативного воздействия с присвоением соответствующей категории и риска</w:t>
      </w:r>
      <w:r w:rsidR="00FC419F">
        <w:rPr>
          <w:rFonts w:cs="Times New Roman"/>
          <w:sz w:val="28"/>
          <w:szCs w:val="28"/>
        </w:rPr>
        <w:t>);</w:t>
      </w:r>
    </w:p>
    <w:p w14:paraId="2EC16133" w14:textId="5A39335F" w:rsidR="006B6625" w:rsidRPr="00214727" w:rsidRDefault="00A03C8C" w:rsidP="00FB35F9">
      <w:pPr>
        <w:pStyle w:val="a7"/>
        <w:widowControl/>
        <w:numPr>
          <w:ilvl w:val="0"/>
          <w:numId w:val="4"/>
        </w:numPr>
        <w:shd w:val="clear" w:color="auto" w:fill="auto"/>
        <w:tabs>
          <w:tab w:val="left" w:pos="142"/>
          <w:tab w:val="left" w:pos="1134"/>
        </w:tabs>
        <w:spacing w:after="0" w:line="276" w:lineRule="auto"/>
        <w:ind w:left="0" w:right="-1" w:firstLine="709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  <w:r w:rsidRPr="00214727">
        <w:rPr>
          <w:rFonts w:cs="Times New Roman"/>
          <w:sz w:val="28"/>
          <w:szCs w:val="28"/>
        </w:rPr>
        <w:t xml:space="preserve"> </w:t>
      </w:r>
      <w:r w:rsidR="006B6625" w:rsidRPr="00214727">
        <w:rPr>
          <w:rFonts w:cs="Times New Roman"/>
          <w:sz w:val="28"/>
          <w:szCs w:val="28"/>
          <w:shd w:val="clear" w:color="auto" w:fill="FFFFFF"/>
        </w:rPr>
        <w:t xml:space="preserve">несоблюдение требований по ведению учета образовавшихся, </w:t>
      </w:r>
      <w:r w:rsidRPr="00214727">
        <w:rPr>
          <w:rFonts w:cs="Times New Roman"/>
          <w:sz w:val="28"/>
          <w:szCs w:val="28"/>
          <w:shd w:val="clear" w:color="auto" w:fill="FFFFFF"/>
        </w:rPr>
        <w:t xml:space="preserve">утилизированных, использованных, обезвреженных и </w:t>
      </w:r>
      <w:r w:rsidR="006B6625" w:rsidRPr="00214727">
        <w:rPr>
          <w:rFonts w:cs="Times New Roman"/>
          <w:sz w:val="28"/>
          <w:szCs w:val="28"/>
          <w:shd w:val="clear" w:color="auto" w:fill="FFFFFF"/>
        </w:rPr>
        <w:t xml:space="preserve">переданных другим лицам или полученных от других лиц, </w:t>
      </w:r>
      <w:r w:rsidRPr="00214727">
        <w:rPr>
          <w:rFonts w:cs="Times New Roman"/>
          <w:sz w:val="28"/>
          <w:szCs w:val="28"/>
          <w:shd w:val="clear" w:color="auto" w:fill="FFFFFF"/>
        </w:rPr>
        <w:t>а также размещенных отх</w:t>
      </w:r>
      <w:r w:rsidR="00FC419F">
        <w:rPr>
          <w:rFonts w:cs="Times New Roman"/>
          <w:sz w:val="28"/>
          <w:szCs w:val="28"/>
          <w:shd w:val="clear" w:color="auto" w:fill="FFFFFF"/>
        </w:rPr>
        <w:t>одов производства и потребления;</w:t>
      </w:r>
    </w:p>
    <w:p w14:paraId="19D28A14" w14:textId="74F5F341" w:rsidR="00A03C8C" w:rsidRPr="00214727" w:rsidRDefault="00A03C8C" w:rsidP="00FB35F9">
      <w:pPr>
        <w:pStyle w:val="a7"/>
        <w:widowControl/>
        <w:numPr>
          <w:ilvl w:val="0"/>
          <w:numId w:val="4"/>
        </w:numPr>
        <w:shd w:val="clear" w:color="auto" w:fill="auto"/>
        <w:tabs>
          <w:tab w:val="left" w:pos="142"/>
          <w:tab w:val="left" w:pos="1134"/>
        </w:tabs>
        <w:spacing w:after="0" w:line="276" w:lineRule="auto"/>
        <w:ind w:left="0" w:right="-1" w:firstLine="709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  <w:r w:rsidRPr="00214727">
        <w:rPr>
          <w:rFonts w:cs="Times New Roman"/>
          <w:sz w:val="28"/>
          <w:szCs w:val="28"/>
          <w:shd w:val="clear" w:color="auto" w:fill="FFFFFF"/>
        </w:rPr>
        <w:t>нарушени</w:t>
      </w:r>
      <w:r w:rsidR="00640924" w:rsidRPr="00214727">
        <w:rPr>
          <w:rFonts w:cs="Times New Roman"/>
          <w:sz w:val="28"/>
          <w:szCs w:val="28"/>
          <w:shd w:val="clear" w:color="auto" w:fill="FFFFFF"/>
        </w:rPr>
        <w:t>е</w:t>
      </w:r>
      <w:r w:rsidRPr="0021472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40924" w:rsidRPr="00214727">
        <w:rPr>
          <w:rFonts w:cs="Times New Roman"/>
          <w:sz w:val="28"/>
          <w:szCs w:val="28"/>
          <w:shd w:val="clear" w:color="auto" w:fill="FFFFFF"/>
        </w:rPr>
        <w:t xml:space="preserve">правил охраны водных объектов, включая </w:t>
      </w:r>
      <w:r w:rsidRPr="00214727">
        <w:rPr>
          <w:rFonts w:cs="Times New Roman"/>
          <w:sz w:val="28"/>
          <w:szCs w:val="28"/>
          <w:shd w:val="clear" w:color="auto" w:fill="FFFFFF"/>
        </w:rPr>
        <w:t>эксплуатаци</w:t>
      </w:r>
      <w:r w:rsidR="00640924" w:rsidRPr="00214727">
        <w:rPr>
          <w:rFonts w:cs="Times New Roman"/>
          <w:sz w:val="28"/>
          <w:szCs w:val="28"/>
          <w:shd w:val="clear" w:color="auto" w:fill="FFFFFF"/>
        </w:rPr>
        <w:t>ю</w:t>
      </w:r>
      <w:r w:rsidRPr="00214727">
        <w:rPr>
          <w:rFonts w:cs="Times New Roman"/>
          <w:sz w:val="28"/>
          <w:szCs w:val="28"/>
          <w:shd w:val="clear" w:color="auto" w:fill="FFFFFF"/>
        </w:rPr>
        <w:t xml:space="preserve"> объектов негативного воздействия, в составе которых имеются выпуски сточных вод (с</w:t>
      </w:r>
      <w:r w:rsidR="00640924" w:rsidRPr="00214727">
        <w:rPr>
          <w:rFonts w:cs="Times New Roman"/>
          <w:sz w:val="28"/>
          <w:szCs w:val="28"/>
          <w:shd w:val="clear" w:color="auto" w:fill="FFFFFF"/>
        </w:rPr>
        <w:t>б</w:t>
      </w:r>
      <w:r w:rsidRPr="00214727">
        <w:rPr>
          <w:rFonts w:cs="Times New Roman"/>
          <w:sz w:val="28"/>
          <w:szCs w:val="28"/>
          <w:shd w:val="clear" w:color="auto" w:fill="FFFFFF"/>
        </w:rPr>
        <w:t>росы</w:t>
      </w:r>
      <w:r w:rsidR="00640924" w:rsidRPr="00214727">
        <w:rPr>
          <w:rFonts w:cs="Times New Roman"/>
          <w:sz w:val="28"/>
          <w:szCs w:val="28"/>
          <w:shd w:val="clear" w:color="auto" w:fill="FFFFFF"/>
        </w:rPr>
        <w:t xml:space="preserve"> загрязняющих веществ), без соответствующих разрешительных (правоустанавливающих) документов (автомойки, СТО и пр.), а также в части нарушения обязательных требований при осуществлении мойки и стоянки транспортных средств в границах водоохранной зоны и с заез</w:t>
      </w:r>
      <w:r w:rsidR="00FC419F">
        <w:rPr>
          <w:rFonts w:cs="Times New Roman"/>
          <w:sz w:val="28"/>
          <w:szCs w:val="28"/>
          <w:shd w:val="clear" w:color="auto" w:fill="FFFFFF"/>
        </w:rPr>
        <w:t>дом в акваторию водных объектах;</w:t>
      </w:r>
    </w:p>
    <w:p w14:paraId="5E592573" w14:textId="61322C65" w:rsidR="00640924" w:rsidRPr="00214727" w:rsidRDefault="00F1795A" w:rsidP="00FB35F9">
      <w:pPr>
        <w:pStyle w:val="a7"/>
        <w:widowControl/>
        <w:numPr>
          <w:ilvl w:val="0"/>
          <w:numId w:val="4"/>
        </w:numPr>
        <w:shd w:val="clear" w:color="auto" w:fill="auto"/>
        <w:tabs>
          <w:tab w:val="left" w:pos="142"/>
          <w:tab w:val="left" w:pos="1134"/>
        </w:tabs>
        <w:spacing w:after="0" w:line="276" w:lineRule="auto"/>
        <w:ind w:left="0" w:right="-1" w:firstLine="709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  <w:r w:rsidRPr="00214727">
        <w:rPr>
          <w:rFonts w:cs="Times New Roman"/>
          <w:sz w:val="28"/>
          <w:szCs w:val="28"/>
          <w:shd w:val="clear" w:color="auto" w:fill="FFFFFF"/>
        </w:rPr>
        <w:t>н</w:t>
      </w:r>
      <w:r w:rsidR="00640924" w:rsidRPr="00214727">
        <w:rPr>
          <w:rFonts w:cs="Times New Roman"/>
          <w:sz w:val="28"/>
          <w:szCs w:val="28"/>
          <w:shd w:val="clear" w:color="auto" w:fill="FFFFFF"/>
        </w:rPr>
        <w:t>енадлежащая организация и осуществление производственного экологического контроля при эксплуатации объектов негативного воздействия, в том числе, в части обязанности природопользователей представлять необходимые сведения в контрольный орган.</w:t>
      </w:r>
    </w:p>
    <w:p w14:paraId="28D17444" w14:textId="5B3653A0" w:rsidR="006B6625" w:rsidRPr="00214727" w:rsidRDefault="006B6625" w:rsidP="000012BC">
      <w:pPr>
        <w:pStyle w:val="a7"/>
        <w:widowControl/>
        <w:shd w:val="clear" w:color="auto" w:fill="auto"/>
        <w:tabs>
          <w:tab w:val="left" w:pos="142"/>
          <w:tab w:val="left" w:pos="1134"/>
        </w:tabs>
        <w:spacing w:after="0" w:line="276" w:lineRule="auto"/>
        <w:ind w:right="-1"/>
        <w:contextualSpacing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06662A20" w14:textId="01DD66BC" w:rsidR="006B6625" w:rsidRPr="00214727" w:rsidRDefault="006B6625" w:rsidP="00FB35F9">
      <w:pPr>
        <w:pStyle w:val="a6"/>
        <w:tabs>
          <w:tab w:val="left" w:pos="142"/>
          <w:tab w:val="left" w:pos="1134"/>
        </w:tabs>
        <w:spacing w:before="0" w:beforeAutospacing="0" w:after="0" w:afterAutospacing="0" w:line="276" w:lineRule="auto"/>
        <w:jc w:val="center"/>
        <w:rPr>
          <w:rFonts w:eastAsia="+mn-ea"/>
          <w:b/>
          <w:bCs/>
          <w:kern w:val="24"/>
          <w:sz w:val="28"/>
          <w:szCs w:val="28"/>
        </w:rPr>
      </w:pPr>
      <w:r w:rsidRPr="00214727">
        <w:rPr>
          <w:rFonts w:eastAsia="+mn-ea"/>
          <w:b/>
          <w:bCs/>
          <w:kern w:val="24"/>
          <w:sz w:val="28"/>
          <w:szCs w:val="28"/>
        </w:rPr>
        <w:t>Цели и задачи реализации программы профилактики</w:t>
      </w:r>
    </w:p>
    <w:p w14:paraId="25BAE9CE" w14:textId="77777777" w:rsidR="00B26308" w:rsidRPr="00214727" w:rsidRDefault="00B26308" w:rsidP="00FB35F9">
      <w:pPr>
        <w:pStyle w:val="a6"/>
        <w:tabs>
          <w:tab w:val="left" w:pos="142"/>
          <w:tab w:val="left" w:pos="1134"/>
        </w:tabs>
        <w:spacing w:before="0" w:beforeAutospacing="0" w:after="0" w:afterAutospacing="0" w:line="276" w:lineRule="auto"/>
        <w:rPr>
          <w:rFonts w:eastAsia="+mn-ea"/>
          <w:b/>
          <w:bCs/>
          <w:kern w:val="24"/>
          <w:sz w:val="28"/>
          <w:szCs w:val="28"/>
        </w:rPr>
      </w:pPr>
    </w:p>
    <w:p w14:paraId="186AC3CD" w14:textId="77777777" w:rsidR="006B6625" w:rsidRPr="00214727" w:rsidRDefault="006B6625" w:rsidP="00FB35F9">
      <w:pPr>
        <w:widowControl w:val="0"/>
        <w:tabs>
          <w:tab w:val="left" w:pos="142"/>
          <w:tab w:val="left" w:pos="1134"/>
        </w:tabs>
        <w:spacing w:after="0" w:line="276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7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CD813DF" w14:textId="77777777" w:rsidR="006E2E7F" w:rsidRPr="00214727" w:rsidRDefault="006B6625" w:rsidP="00FB35F9">
      <w:pPr>
        <w:pStyle w:val="a7"/>
        <w:numPr>
          <w:ilvl w:val="0"/>
          <w:numId w:val="6"/>
        </w:numPr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214727">
        <w:rPr>
          <w:rFonts w:cs="Times New Roman"/>
          <w:sz w:val="28"/>
          <w:szCs w:val="28"/>
          <w:shd w:val="clear" w:color="auto" w:fill="FFFFFF"/>
        </w:rPr>
        <w:t>предупреждение нарушений обязательных требований и снижение числа нарушений обязательных требований;</w:t>
      </w:r>
    </w:p>
    <w:p w14:paraId="785AD7D6" w14:textId="77777777" w:rsidR="006E2E7F" w:rsidRPr="00214727" w:rsidRDefault="006B6625" w:rsidP="00FB35F9">
      <w:pPr>
        <w:pStyle w:val="a7"/>
        <w:numPr>
          <w:ilvl w:val="0"/>
          <w:numId w:val="6"/>
        </w:numPr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214727">
        <w:rPr>
          <w:rFonts w:cs="Times New Roman"/>
          <w:sz w:val="28"/>
          <w:szCs w:val="28"/>
          <w:shd w:val="clear" w:color="auto" w:fill="FFFFFF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AD03D4B" w14:textId="77777777" w:rsidR="006E2E7F" w:rsidRPr="00214727" w:rsidRDefault="006B6625" w:rsidP="00FB35F9">
      <w:pPr>
        <w:pStyle w:val="a7"/>
        <w:numPr>
          <w:ilvl w:val="0"/>
          <w:numId w:val="6"/>
        </w:numPr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214727">
        <w:rPr>
          <w:rFonts w:cs="Times New Roman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лицами;</w:t>
      </w:r>
    </w:p>
    <w:p w14:paraId="120BB436" w14:textId="3277D918" w:rsidR="006B6625" w:rsidRPr="00214727" w:rsidRDefault="006B6625" w:rsidP="00FB35F9">
      <w:pPr>
        <w:pStyle w:val="a7"/>
        <w:numPr>
          <w:ilvl w:val="0"/>
          <w:numId w:val="6"/>
        </w:numPr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214727">
        <w:rPr>
          <w:rFonts w:cs="Times New Roman"/>
          <w:sz w:val="28"/>
          <w:szCs w:val="28"/>
          <w:shd w:val="clear" w:color="auto" w:fill="FFFFFF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0D3AB4" w14:textId="77777777" w:rsidR="006B6625" w:rsidRPr="00214727" w:rsidRDefault="006B6625" w:rsidP="00FB35F9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1472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Проведение профилактических мероприятий позволит решить следующие задачи:</w:t>
      </w:r>
    </w:p>
    <w:p w14:paraId="37BE5CC6" w14:textId="77777777" w:rsidR="006E2E7F" w:rsidRPr="00214727" w:rsidRDefault="006B6625" w:rsidP="00FB35F9">
      <w:pPr>
        <w:pStyle w:val="a7"/>
        <w:widowControl/>
        <w:numPr>
          <w:ilvl w:val="0"/>
          <w:numId w:val="7"/>
        </w:numPr>
        <w:shd w:val="clear" w:color="auto" w:fill="auto"/>
        <w:tabs>
          <w:tab w:val="left" w:pos="142"/>
          <w:tab w:val="left" w:pos="709"/>
          <w:tab w:val="left" w:pos="1134"/>
        </w:tabs>
        <w:spacing w:after="0" w:line="276" w:lineRule="auto"/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214727">
        <w:rPr>
          <w:rFonts w:cs="Times New Roman"/>
          <w:sz w:val="28"/>
          <w:szCs w:val="28"/>
          <w:shd w:val="clear" w:color="auto" w:fill="FFFFFF"/>
        </w:rPr>
        <w:t>выявление и устранение причин, факторов и условий, способствующих нарушениям субъектами профилактики обязательных требований законодательства в области охраны окружающей среды;</w:t>
      </w:r>
    </w:p>
    <w:p w14:paraId="5221FDB7" w14:textId="77777777" w:rsidR="006E2E7F" w:rsidRPr="00214727" w:rsidRDefault="006B6625" w:rsidP="00FB35F9">
      <w:pPr>
        <w:pStyle w:val="a7"/>
        <w:widowControl/>
        <w:numPr>
          <w:ilvl w:val="0"/>
          <w:numId w:val="7"/>
        </w:numPr>
        <w:shd w:val="clear" w:color="auto" w:fill="auto"/>
        <w:tabs>
          <w:tab w:val="left" w:pos="142"/>
          <w:tab w:val="left" w:pos="709"/>
          <w:tab w:val="left" w:pos="1134"/>
        </w:tabs>
        <w:spacing w:after="0" w:line="276" w:lineRule="auto"/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214727">
        <w:rPr>
          <w:rFonts w:cs="Times New Roman"/>
          <w:sz w:val="28"/>
          <w:szCs w:val="28"/>
          <w:shd w:val="clear" w:color="auto" w:fill="FFFFFF"/>
        </w:rPr>
        <w:t>повышение уровня правовой грамотности субъектов профилактики в области охраны окружающей среды;</w:t>
      </w:r>
    </w:p>
    <w:p w14:paraId="11367680" w14:textId="460893FC" w:rsidR="006B6625" w:rsidRPr="00214727" w:rsidRDefault="006B6625" w:rsidP="00FB35F9">
      <w:pPr>
        <w:pStyle w:val="a7"/>
        <w:widowControl/>
        <w:numPr>
          <w:ilvl w:val="0"/>
          <w:numId w:val="7"/>
        </w:numPr>
        <w:shd w:val="clear" w:color="auto" w:fill="auto"/>
        <w:tabs>
          <w:tab w:val="left" w:pos="142"/>
          <w:tab w:val="left" w:pos="709"/>
          <w:tab w:val="left" w:pos="1134"/>
        </w:tabs>
        <w:spacing w:after="0" w:line="276" w:lineRule="auto"/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214727">
        <w:rPr>
          <w:rFonts w:cs="Times New Roman"/>
          <w:sz w:val="28"/>
          <w:szCs w:val="28"/>
          <w:shd w:val="clear" w:color="auto" w:fill="FFFFFF"/>
        </w:rPr>
        <w:t>повышение прозрачности системы контрольно-надзорной деятельности.</w:t>
      </w:r>
    </w:p>
    <w:p w14:paraId="54422AAE" w14:textId="77777777" w:rsidR="006E2E7F" w:rsidRPr="00214727" w:rsidRDefault="006E2E7F" w:rsidP="00FB35F9">
      <w:pPr>
        <w:pStyle w:val="a6"/>
        <w:tabs>
          <w:tab w:val="left" w:pos="142"/>
          <w:tab w:val="left" w:pos="1134"/>
        </w:tabs>
        <w:spacing w:before="0" w:beforeAutospacing="0" w:after="0" w:afterAutospacing="0" w:line="276" w:lineRule="auto"/>
        <w:jc w:val="center"/>
        <w:rPr>
          <w:rFonts w:eastAsia="+mn-ea"/>
          <w:b/>
          <w:bCs/>
          <w:kern w:val="24"/>
          <w:sz w:val="28"/>
          <w:szCs w:val="28"/>
        </w:rPr>
      </w:pPr>
    </w:p>
    <w:p w14:paraId="716CCF7C" w14:textId="0A21F860" w:rsidR="006B6625" w:rsidRPr="00214727" w:rsidRDefault="006B6625" w:rsidP="00FB35F9">
      <w:pPr>
        <w:pStyle w:val="a6"/>
        <w:tabs>
          <w:tab w:val="left" w:pos="142"/>
          <w:tab w:val="left" w:pos="1134"/>
        </w:tabs>
        <w:spacing w:before="0" w:beforeAutospacing="0" w:after="0" w:afterAutospacing="0" w:line="276" w:lineRule="auto"/>
        <w:jc w:val="center"/>
        <w:rPr>
          <w:rFonts w:eastAsia="+mn-ea"/>
          <w:b/>
          <w:bCs/>
          <w:kern w:val="24"/>
          <w:sz w:val="28"/>
          <w:szCs w:val="28"/>
        </w:rPr>
      </w:pPr>
      <w:r w:rsidRPr="00214727">
        <w:rPr>
          <w:rFonts w:eastAsia="+mn-ea"/>
          <w:b/>
          <w:bCs/>
          <w:kern w:val="24"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35EE182B" w14:textId="77777777" w:rsidR="006E2E7F" w:rsidRPr="00214727" w:rsidRDefault="006E2E7F" w:rsidP="00FB35F9">
      <w:pPr>
        <w:pStyle w:val="a6"/>
        <w:tabs>
          <w:tab w:val="left" w:pos="142"/>
          <w:tab w:val="left" w:pos="1134"/>
        </w:tabs>
        <w:spacing w:before="0" w:beforeAutospacing="0" w:after="0" w:afterAutospacing="0" w:line="276" w:lineRule="auto"/>
        <w:jc w:val="center"/>
        <w:rPr>
          <w:rFonts w:eastAsia="+mn-ea"/>
          <w:b/>
          <w:bCs/>
          <w:kern w:val="24"/>
          <w:sz w:val="28"/>
          <w:szCs w:val="28"/>
        </w:rPr>
      </w:pPr>
    </w:p>
    <w:p w14:paraId="7660B0B8" w14:textId="7777777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14:paraId="7668799A" w14:textId="7780493F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Программы, сроки (периодичность) их реализации и ответственные исполнители приведены в Плане-графике профилактических мероприятий на </w:t>
      </w:r>
      <w:r w:rsidR="000012BC">
        <w:rPr>
          <w:rFonts w:ascii="Times New Roman" w:hAnsi="Times New Roman" w:cs="Times New Roman"/>
          <w:sz w:val="28"/>
          <w:szCs w:val="28"/>
        </w:rPr>
        <w:t>202</w:t>
      </w:r>
      <w:r w:rsidR="0063116B">
        <w:rPr>
          <w:rFonts w:ascii="Times New Roman" w:hAnsi="Times New Roman" w:cs="Times New Roman"/>
          <w:sz w:val="28"/>
          <w:szCs w:val="28"/>
        </w:rPr>
        <w:t>3</w:t>
      </w:r>
      <w:r w:rsidR="000012BC">
        <w:rPr>
          <w:rFonts w:ascii="Times New Roman" w:hAnsi="Times New Roman" w:cs="Times New Roman"/>
          <w:sz w:val="28"/>
          <w:szCs w:val="28"/>
        </w:rPr>
        <w:t xml:space="preserve"> год Программы (Приложение</w:t>
      </w:r>
      <w:r w:rsidRPr="00214727">
        <w:rPr>
          <w:rFonts w:ascii="Times New Roman" w:hAnsi="Times New Roman" w:cs="Times New Roman"/>
          <w:sz w:val="28"/>
          <w:szCs w:val="28"/>
        </w:rPr>
        <w:t>).</w:t>
      </w:r>
    </w:p>
    <w:p w14:paraId="210E0567" w14:textId="7777777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В перечень мероприятий Программы в случае необходимости допускается ежемесячное внесение изменений без проведения публичного обсуждения.</w:t>
      </w:r>
    </w:p>
    <w:p w14:paraId="31F20F05" w14:textId="7777777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Министерство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 248-ФЗ «О государственном контроле (надзоре) и муниципальном контроле в Российской Федерации».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2E36FB0C" w14:textId="7777777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Министерство в рамках осуществления регионального экологического контроля (надзора) проводит следующие профилактические мероприятия:</w:t>
      </w:r>
    </w:p>
    <w:p w14:paraId="0E49D919" w14:textId="7777777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421A5079" w14:textId="7777777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14:paraId="068E1B3C" w14:textId="7777777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14:paraId="14B78825" w14:textId="7777777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14:paraId="434F284E" w14:textId="45375DB9" w:rsidR="0003484E" w:rsidRDefault="006B6625" w:rsidP="0063116B">
      <w:pPr>
        <w:pStyle w:val="ConsPlusNormal"/>
        <w:tabs>
          <w:tab w:val="left" w:pos="142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5) профилактический визит.</w:t>
      </w:r>
      <w:r w:rsidR="0003484E"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60B7605A" w14:textId="1848FE44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14727">
        <w:rPr>
          <w:rFonts w:ascii="Times New Roman" w:hAnsi="Times New Roman" w:cs="Times New Roman"/>
          <w:i/>
          <w:sz w:val="28"/>
          <w:szCs w:val="28"/>
        </w:rPr>
        <w:t>Информирование</w:t>
      </w:r>
    </w:p>
    <w:p w14:paraId="75F85241" w14:textId="458FF42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должностными лицами Министерства посредством размещения сведений, предусмотренных статьей 21, частью 3 статьи 46 Федерального закона № 248-ФЗ «О государственном контроле (надзоре) и муниципальном контроле в Российской Федерации» на официальном сайте </w:t>
      </w:r>
      <w:r w:rsidR="006E2E7F" w:rsidRPr="00214727">
        <w:rPr>
          <w:rFonts w:ascii="Times New Roman" w:hAnsi="Times New Roman" w:cs="Times New Roman"/>
          <w:sz w:val="28"/>
          <w:szCs w:val="28"/>
        </w:rPr>
        <w:t xml:space="preserve">исполнительных органов Камчатского края </w:t>
      </w:r>
      <w:r w:rsidRPr="00214727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6E2E7F" w:rsidRPr="00214727">
        <w:rPr>
          <w:rFonts w:ascii="Times New Roman" w:hAnsi="Times New Roman" w:cs="Times New Roman"/>
          <w:sz w:val="28"/>
          <w:szCs w:val="28"/>
        </w:rPr>
        <w:t xml:space="preserve"> на странице Министерства</w:t>
      </w:r>
      <w:r w:rsidRPr="00214727">
        <w:rPr>
          <w:rFonts w:ascii="Times New Roman" w:hAnsi="Times New Roman" w:cs="Times New Roman"/>
          <w:sz w:val="28"/>
          <w:szCs w:val="28"/>
        </w:rPr>
        <w:t>, в средствах массовой информации</w:t>
      </w:r>
      <w:r w:rsidR="00084738" w:rsidRPr="00214727">
        <w:rPr>
          <w:rFonts w:ascii="Times New Roman" w:hAnsi="Times New Roman" w:cs="Times New Roman"/>
          <w:sz w:val="28"/>
          <w:szCs w:val="28"/>
        </w:rPr>
        <w:t xml:space="preserve"> </w:t>
      </w:r>
      <w:r w:rsidRPr="00214727">
        <w:rPr>
          <w:rFonts w:ascii="Times New Roman" w:hAnsi="Times New Roman" w:cs="Times New Roman"/>
          <w:sz w:val="28"/>
          <w:szCs w:val="28"/>
        </w:rPr>
        <w:t>и в иных формах.</w:t>
      </w:r>
    </w:p>
    <w:p w14:paraId="7FDE85BB" w14:textId="3E965C27" w:rsidR="00676D2C" w:rsidRPr="008F169D" w:rsidRDefault="00676D2C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В течени</w:t>
      </w:r>
      <w:r w:rsidRPr="008F169D">
        <w:rPr>
          <w:rFonts w:ascii="Times New Roman" w:hAnsi="Times New Roman" w:cs="Times New Roman"/>
          <w:sz w:val="28"/>
          <w:szCs w:val="28"/>
        </w:rPr>
        <w:t>е календарного периода (202</w:t>
      </w:r>
      <w:r w:rsidR="0063116B">
        <w:rPr>
          <w:rFonts w:ascii="Times New Roman" w:hAnsi="Times New Roman" w:cs="Times New Roman"/>
          <w:sz w:val="28"/>
          <w:szCs w:val="28"/>
        </w:rPr>
        <w:t>3</w:t>
      </w:r>
      <w:r w:rsidRPr="008F169D">
        <w:rPr>
          <w:rFonts w:ascii="Times New Roman" w:hAnsi="Times New Roman" w:cs="Times New Roman"/>
          <w:sz w:val="28"/>
          <w:szCs w:val="28"/>
        </w:rPr>
        <w:t xml:space="preserve"> год) в порядке информирования управлением должно быть размещено на официальном сайте исполнительных органов Камчатского края в сети «Интернет» на странице Министерства не менее 15 статей (пресс-релизов). </w:t>
      </w:r>
    </w:p>
    <w:p w14:paraId="314E572F" w14:textId="3B59C3BA" w:rsidR="006E2E7F" w:rsidRPr="008F169D" w:rsidRDefault="006E2E7F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69D">
        <w:rPr>
          <w:rFonts w:ascii="Times New Roman" w:hAnsi="Times New Roman" w:cs="Times New Roman"/>
          <w:sz w:val="28"/>
          <w:szCs w:val="28"/>
        </w:rPr>
        <w:t xml:space="preserve">Ответственное лицо за организацию профилактического мероприятия – заместитель Министра – начальник </w:t>
      </w:r>
      <w:r w:rsidR="00676D2C" w:rsidRPr="008F169D">
        <w:rPr>
          <w:rFonts w:ascii="Times New Roman" w:hAnsi="Times New Roman" w:cs="Times New Roman"/>
          <w:sz w:val="28"/>
          <w:szCs w:val="28"/>
        </w:rPr>
        <w:t>у</w:t>
      </w:r>
      <w:r w:rsidRPr="008F169D">
        <w:rPr>
          <w:rFonts w:ascii="Times New Roman" w:hAnsi="Times New Roman" w:cs="Times New Roman"/>
          <w:sz w:val="28"/>
          <w:szCs w:val="28"/>
        </w:rPr>
        <w:t>правления государственного экологического надзора Министерства (Юрков А.А.).</w:t>
      </w:r>
    </w:p>
    <w:p w14:paraId="091AD3F5" w14:textId="295A11CC" w:rsidR="006E2E7F" w:rsidRPr="00214727" w:rsidRDefault="006E2E7F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69D">
        <w:rPr>
          <w:rFonts w:ascii="Times New Roman" w:hAnsi="Times New Roman" w:cs="Times New Roman"/>
          <w:sz w:val="28"/>
          <w:szCs w:val="28"/>
        </w:rPr>
        <w:t>Ответственное лицо за об</w:t>
      </w:r>
      <w:r w:rsidRPr="00214727">
        <w:rPr>
          <w:rFonts w:ascii="Times New Roman" w:hAnsi="Times New Roman" w:cs="Times New Roman"/>
          <w:sz w:val="28"/>
          <w:szCs w:val="28"/>
        </w:rPr>
        <w:t>еспечение надлежащего информирования на официальном сайте исполнительных органов Камчатского края в сети «Интернет» на странице Министерства, в средствах массовой информации и в иных формах</w:t>
      </w:r>
      <w:r w:rsidR="00676D2C" w:rsidRPr="00214727">
        <w:rPr>
          <w:rFonts w:ascii="Times New Roman" w:hAnsi="Times New Roman" w:cs="Times New Roman"/>
          <w:sz w:val="28"/>
          <w:szCs w:val="28"/>
        </w:rPr>
        <w:t xml:space="preserve"> – заместитель начальника управления государственного экологического надзора Министерства (Рыжов Д.П.). </w:t>
      </w:r>
    </w:p>
    <w:p w14:paraId="12F83783" w14:textId="77777777" w:rsidR="006B785D" w:rsidRDefault="006B785D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52788797" w14:textId="7A1F0463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14727">
        <w:rPr>
          <w:rFonts w:ascii="Times New Roman" w:hAnsi="Times New Roman" w:cs="Times New Roman"/>
          <w:i/>
          <w:sz w:val="28"/>
          <w:szCs w:val="28"/>
        </w:rPr>
        <w:t>Обобщение правоприменительной практики</w:t>
      </w:r>
    </w:p>
    <w:p w14:paraId="74F68EFC" w14:textId="7777777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осуществляется должностными лицами Министерства путем сбора и анализа данных о проведенных контрольных (надзорных) мероприятиях и их результатов, а также поступивших в Министерство обращений.</w:t>
      </w:r>
    </w:p>
    <w:p w14:paraId="31D83F4D" w14:textId="0C662A45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Министерство не реже 1 раза в год готовит доклад, обеспечивает в обязательном порядке его публичное обсуждение и после утверждения размещает его в срок до 1 марта на своем официальном сайте в информационно-телекоммуникационной сети Интернет.</w:t>
      </w:r>
    </w:p>
    <w:p w14:paraId="2649F871" w14:textId="1715103E" w:rsidR="00676D2C" w:rsidRPr="00214727" w:rsidRDefault="00676D2C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Ответственное лицо за организацию профилактического мероприятия – заместитель Министра – начальник управления государственного экологического надзора Министерства (Юрков А.А.).</w:t>
      </w:r>
    </w:p>
    <w:p w14:paraId="56F85CA7" w14:textId="7B1E6472" w:rsidR="00676D2C" w:rsidRPr="00214727" w:rsidRDefault="00676D2C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 xml:space="preserve">Ответственное лицо за обеспечение подготовки и размещения </w:t>
      </w:r>
      <w:r w:rsidRPr="00214727">
        <w:rPr>
          <w:rFonts w:ascii="Times New Roman" w:hAnsi="Times New Roman" w:cs="Times New Roman"/>
          <w:i/>
          <w:sz w:val="28"/>
          <w:szCs w:val="28"/>
        </w:rPr>
        <w:t>обобщения правоприменительной практики за 202</w:t>
      </w:r>
      <w:r w:rsidR="0063116B">
        <w:rPr>
          <w:rFonts w:ascii="Times New Roman" w:hAnsi="Times New Roman" w:cs="Times New Roman"/>
          <w:i/>
          <w:sz w:val="28"/>
          <w:szCs w:val="28"/>
        </w:rPr>
        <w:t>2</w:t>
      </w:r>
      <w:r w:rsidRPr="00214727">
        <w:rPr>
          <w:rFonts w:ascii="Times New Roman" w:hAnsi="Times New Roman" w:cs="Times New Roman"/>
          <w:i/>
          <w:sz w:val="28"/>
          <w:szCs w:val="28"/>
        </w:rPr>
        <w:t xml:space="preserve"> год (до 1 марта 202</w:t>
      </w:r>
      <w:r w:rsidR="0063116B">
        <w:rPr>
          <w:rFonts w:ascii="Times New Roman" w:hAnsi="Times New Roman" w:cs="Times New Roman"/>
          <w:i/>
          <w:sz w:val="28"/>
          <w:szCs w:val="28"/>
        </w:rPr>
        <w:t>3</w:t>
      </w:r>
      <w:r w:rsidRPr="00214727">
        <w:rPr>
          <w:rFonts w:ascii="Times New Roman" w:hAnsi="Times New Roman" w:cs="Times New Roman"/>
          <w:i/>
          <w:sz w:val="28"/>
          <w:szCs w:val="28"/>
        </w:rPr>
        <w:t xml:space="preserve"> года)</w:t>
      </w:r>
      <w:r w:rsidRPr="00214727">
        <w:rPr>
          <w:rFonts w:ascii="Times New Roman" w:hAnsi="Times New Roman" w:cs="Times New Roman"/>
          <w:sz w:val="28"/>
          <w:szCs w:val="28"/>
        </w:rPr>
        <w:t xml:space="preserve"> на официальном сайте исполнительных органов Камчатского края в сети «Интернет» на странице Министерства – заместитель начальника управления государственного экологического надзора Министерства (Рыжов Д.П.).</w:t>
      </w:r>
    </w:p>
    <w:p w14:paraId="6B703ADC" w14:textId="77777777" w:rsidR="006B785D" w:rsidRDefault="006B785D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50013A39" w14:textId="793117F0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14727">
        <w:rPr>
          <w:rFonts w:ascii="Times New Roman" w:hAnsi="Times New Roman" w:cs="Times New Roman"/>
          <w:i/>
          <w:sz w:val="28"/>
          <w:szCs w:val="28"/>
        </w:rPr>
        <w:t>Предостережение о недопустимости нарушения обязательных требований</w:t>
      </w:r>
    </w:p>
    <w:p w14:paraId="5A2380F6" w14:textId="7777777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(далее – предостережение) Министерство объявляет контролируемому лицу в случае получения им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в срок, не превышающий 10 рабочих дней со дня получения указанных сведений, и предлагает принять меры по обеспечению соблюдения обязательных требований.</w:t>
      </w:r>
    </w:p>
    <w:p w14:paraId="58E17B99" w14:textId="4B9E1325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Предостережение объявляется в письменной форме</w:t>
      </w:r>
      <w:r w:rsidR="0063116B">
        <w:rPr>
          <w:rFonts w:ascii="Times New Roman" w:hAnsi="Times New Roman" w:cs="Times New Roman"/>
          <w:sz w:val="28"/>
          <w:szCs w:val="28"/>
        </w:rPr>
        <w:t>.</w:t>
      </w:r>
      <w:r w:rsidR="00676D2C" w:rsidRPr="002147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4727">
        <w:rPr>
          <w:rFonts w:ascii="Times New Roman" w:hAnsi="Times New Roman" w:cs="Times New Roman"/>
          <w:sz w:val="28"/>
          <w:szCs w:val="28"/>
        </w:rPr>
        <w:t>Объявленное предостережение Министерство размещает в едином реестре контрольных (надзорных) мероприятий и в течение 3 рабочих дней с даты объявления направляет в адрес контролируемого лица на адрес электронной почты или почтовым отправлением.</w:t>
      </w:r>
    </w:p>
    <w:p w14:paraId="5D4F7885" w14:textId="7777777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14:paraId="49EDD89C" w14:textId="54FBF845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Министерство возражение в произвольной форме.</w:t>
      </w:r>
      <w:r w:rsidR="00676D2C" w:rsidRPr="00214727">
        <w:rPr>
          <w:rFonts w:ascii="Times New Roman" w:hAnsi="Times New Roman" w:cs="Times New Roman"/>
          <w:sz w:val="28"/>
          <w:szCs w:val="28"/>
        </w:rPr>
        <w:t xml:space="preserve"> </w:t>
      </w:r>
      <w:r w:rsidRPr="00214727">
        <w:rPr>
          <w:rFonts w:ascii="Times New Roman" w:hAnsi="Times New Roman" w:cs="Times New Roman"/>
          <w:sz w:val="28"/>
          <w:szCs w:val="28"/>
        </w:rPr>
        <w:t>По итогам рассмотрения возражения Министерство принимает одно из указанных решений:</w:t>
      </w:r>
    </w:p>
    <w:p w14:paraId="449BB163" w14:textId="77777777" w:rsidR="006B6625" w:rsidRPr="00214727" w:rsidRDefault="006B6625" w:rsidP="00FB35F9">
      <w:pPr>
        <w:pStyle w:val="a3"/>
        <w:numPr>
          <w:ilvl w:val="0"/>
          <w:numId w:val="8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принятия такого решения;</w:t>
      </w:r>
    </w:p>
    <w:p w14:paraId="23F0FF34" w14:textId="14FE5C0B" w:rsidR="006B6625" w:rsidRPr="00214727" w:rsidRDefault="006B6625" w:rsidP="00FB35F9">
      <w:pPr>
        <w:pStyle w:val="a3"/>
        <w:numPr>
          <w:ilvl w:val="0"/>
          <w:numId w:val="8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такого решения.</w:t>
      </w:r>
    </w:p>
    <w:p w14:paraId="573DECF9" w14:textId="58877BEB" w:rsidR="00676D2C" w:rsidRPr="00214727" w:rsidRDefault="00676D2C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Ответственное лицо за организацию профилактического мероприятия – заместитель Министра – начальник управления государственного экологического надзора Министерства (Юрков А.А.).</w:t>
      </w:r>
    </w:p>
    <w:p w14:paraId="7DB8ED09" w14:textId="5DD63AED" w:rsidR="00676D2C" w:rsidRPr="00214727" w:rsidRDefault="00676D2C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Ответственное лицо за обеспечение надле</w:t>
      </w:r>
      <w:r w:rsidR="00214727" w:rsidRPr="00214727">
        <w:rPr>
          <w:rFonts w:ascii="Times New Roman" w:hAnsi="Times New Roman" w:cs="Times New Roman"/>
          <w:sz w:val="28"/>
          <w:szCs w:val="28"/>
        </w:rPr>
        <w:t>жащего</w:t>
      </w:r>
      <w:r w:rsidRPr="00214727">
        <w:rPr>
          <w:rFonts w:ascii="Times New Roman" w:hAnsi="Times New Roman" w:cs="Times New Roman"/>
          <w:sz w:val="28"/>
          <w:szCs w:val="28"/>
        </w:rPr>
        <w:t xml:space="preserve"> учета выданных предостережений, а также за обеспечение своевременного рассмотрения возражений на выданные Министерством и его должностными лицами предостережения – заместитель начальника управления государственного экологического надзора Министерства (Рыжов Д.</w:t>
      </w:r>
      <w:r w:rsidR="00FC419F">
        <w:rPr>
          <w:rFonts w:ascii="Times New Roman" w:hAnsi="Times New Roman" w:cs="Times New Roman"/>
          <w:sz w:val="28"/>
          <w:szCs w:val="28"/>
        </w:rPr>
        <w:t>П</w:t>
      </w:r>
      <w:r w:rsidRPr="00214727">
        <w:rPr>
          <w:rFonts w:ascii="Times New Roman" w:hAnsi="Times New Roman" w:cs="Times New Roman"/>
          <w:sz w:val="28"/>
          <w:szCs w:val="28"/>
        </w:rPr>
        <w:t>.).</w:t>
      </w:r>
    </w:p>
    <w:p w14:paraId="0E8A779F" w14:textId="4ACE56B8" w:rsidR="00676D2C" w:rsidRPr="00214727" w:rsidRDefault="00676D2C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Ответственное лицо за своевременное внесение предостережений в ТОР КНД – инспектор по государственному контролю (надзору) управления государственного экологического надзора Министерства (Усманов Р.Ш.).</w:t>
      </w:r>
    </w:p>
    <w:p w14:paraId="2B4981AE" w14:textId="77777777" w:rsidR="006B785D" w:rsidRDefault="006B785D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6F7B385E" w14:textId="74CB0346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14727">
        <w:rPr>
          <w:rFonts w:ascii="Times New Roman" w:hAnsi="Times New Roman" w:cs="Times New Roman"/>
          <w:i/>
          <w:sz w:val="28"/>
          <w:szCs w:val="28"/>
        </w:rPr>
        <w:t>Консультирование</w:t>
      </w:r>
    </w:p>
    <w:p w14:paraId="652E5D1E" w14:textId="76D5896E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 должностное лицо по вопросам, связанным с организацией и осуществлением регионального </w:t>
      </w:r>
      <w:r w:rsidR="00676D2C" w:rsidRPr="00214727">
        <w:rPr>
          <w:rFonts w:ascii="Times New Roman" w:hAnsi="Times New Roman" w:cs="Times New Roman"/>
          <w:sz w:val="28"/>
          <w:szCs w:val="28"/>
        </w:rPr>
        <w:t>контроля</w:t>
      </w:r>
      <w:r w:rsidRPr="00214727">
        <w:rPr>
          <w:rFonts w:ascii="Times New Roman" w:hAnsi="Times New Roman" w:cs="Times New Roman"/>
          <w:sz w:val="28"/>
          <w:szCs w:val="28"/>
        </w:rPr>
        <w:t>, по телефону, посредством видео-конференц-связи, на личном приеме</w:t>
      </w:r>
      <w:r w:rsidR="00676D2C" w:rsidRPr="00214727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214727">
        <w:rPr>
          <w:rFonts w:ascii="Times New Roman" w:hAnsi="Times New Roman" w:cs="Times New Roman"/>
          <w:sz w:val="28"/>
          <w:szCs w:val="28"/>
        </w:rPr>
        <w:t>либо в ходе проведения профилактических мероприятий, контрольных (надзорных) мероприятий.</w:t>
      </w:r>
    </w:p>
    <w:p w14:paraId="3EB72230" w14:textId="7777777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Консультирование, в том числе письменное, осуществляется по следующим вопросам:</w:t>
      </w:r>
    </w:p>
    <w:p w14:paraId="12A7608F" w14:textId="110D3B92" w:rsidR="006B6625" w:rsidRPr="00214727" w:rsidRDefault="006B6625" w:rsidP="00FB35F9">
      <w:pPr>
        <w:pStyle w:val="a3"/>
        <w:numPr>
          <w:ilvl w:val="0"/>
          <w:numId w:val="10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регионального </w:t>
      </w:r>
      <w:r w:rsidR="006E2E7F" w:rsidRPr="00214727">
        <w:rPr>
          <w:rFonts w:ascii="Times New Roman" w:hAnsi="Times New Roman" w:cs="Times New Roman"/>
          <w:sz w:val="28"/>
          <w:szCs w:val="28"/>
        </w:rPr>
        <w:t>контроля</w:t>
      </w:r>
      <w:r w:rsidRPr="00214727">
        <w:rPr>
          <w:rFonts w:ascii="Times New Roman" w:hAnsi="Times New Roman" w:cs="Times New Roman"/>
          <w:sz w:val="28"/>
          <w:szCs w:val="28"/>
        </w:rPr>
        <w:t>;</w:t>
      </w:r>
    </w:p>
    <w:p w14:paraId="3A300E9D" w14:textId="77777777" w:rsidR="006B6625" w:rsidRPr="00214727" w:rsidRDefault="006B6625" w:rsidP="00FB35F9">
      <w:pPr>
        <w:pStyle w:val="a3"/>
        <w:numPr>
          <w:ilvl w:val="0"/>
          <w:numId w:val="10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порядок осуществления контрольных (надзорных) мероприятий, установленных Положением;</w:t>
      </w:r>
    </w:p>
    <w:p w14:paraId="784EF136" w14:textId="080CDA36" w:rsidR="006B6625" w:rsidRPr="00214727" w:rsidRDefault="006B6625" w:rsidP="00FB35F9">
      <w:pPr>
        <w:pStyle w:val="a3"/>
        <w:numPr>
          <w:ilvl w:val="0"/>
          <w:numId w:val="10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214727" w:rsidRPr="00214727">
        <w:rPr>
          <w:rFonts w:ascii="Times New Roman" w:hAnsi="Times New Roman" w:cs="Times New Roman"/>
          <w:sz w:val="28"/>
          <w:szCs w:val="28"/>
        </w:rPr>
        <w:t xml:space="preserve"> и их соблюдение</w:t>
      </w:r>
      <w:r w:rsidR="006B785D">
        <w:rPr>
          <w:rFonts w:ascii="Times New Roman" w:hAnsi="Times New Roman" w:cs="Times New Roman"/>
          <w:sz w:val="28"/>
          <w:szCs w:val="28"/>
        </w:rPr>
        <w:t xml:space="preserve"> и пр.</w:t>
      </w:r>
      <w:r w:rsidR="00214727" w:rsidRPr="00214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88E6B" w14:textId="76C502EB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 xml:space="preserve">Информация в письменной форме по итогам консультирования предоставляется в сроки, установленные Федеральным законом от </w:t>
      </w:r>
      <w:r w:rsidR="00F70593">
        <w:rPr>
          <w:rFonts w:ascii="Times New Roman" w:hAnsi="Times New Roman" w:cs="Times New Roman"/>
          <w:sz w:val="28"/>
          <w:szCs w:val="28"/>
        </w:rPr>
        <w:t>0</w:t>
      </w:r>
      <w:r w:rsidRPr="00214727">
        <w:rPr>
          <w:rFonts w:ascii="Times New Roman" w:hAnsi="Times New Roman" w:cs="Times New Roman"/>
          <w:sz w:val="28"/>
          <w:szCs w:val="28"/>
        </w:rPr>
        <w:t>2</w:t>
      </w:r>
      <w:r w:rsidR="00F70593">
        <w:rPr>
          <w:rFonts w:ascii="Times New Roman" w:hAnsi="Times New Roman" w:cs="Times New Roman"/>
          <w:sz w:val="28"/>
          <w:szCs w:val="28"/>
        </w:rPr>
        <w:t>.05.</w:t>
      </w:r>
      <w:r w:rsidRPr="00214727">
        <w:rPr>
          <w:rFonts w:ascii="Times New Roman" w:hAnsi="Times New Roman" w:cs="Times New Roman"/>
          <w:sz w:val="28"/>
          <w:szCs w:val="28"/>
        </w:rPr>
        <w:t>2006 № 59-ФЗ «О порядке рассмотрения обращений граждан Российской Федерации», в следующих случаях:</w:t>
      </w:r>
    </w:p>
    <w:p w14:paraId="1CCC64A2" w14:textId="77777777" w:rsidR="006B6625" w:rsidRPr="00214727" w:rsidRDefault="006B6625" w:rsidP="00FB35F9">
      <w:pPr>
        <w:pStyle w:val="a3"/>
        <w:numPr>
          <w:ilvl w:val="0"/>
          <w:numId w:val="11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контролируемое лицо представило письменный запрос о предоставлении письменного ответа по вопросам консультирования;</w:t>
      </w:r>
    </w:p>
    <w:p w14:paraId="683D5272" w14:textId="77777777" w:rsidR="006B6625" w:rsidRPr="00214727" w:rsidRDefault="006B6625" w:rsidP="00FB35F9">
      <w:pPr>
        <w:pStyle w:val="a3"/>
        <w:numPr>
          <w:ilvl w:val="0"/>
          <w:numId w:val="11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14:paraId="1390D714" w14:textId="77777777" w:rsidR="006B6625" w:rsidRPr="00214727" w:rsidRDefault="006B6625" w:rsidP="00FB35F9">
      <w:pPr>
        <w:pStyle w:val="a3"/>
        <w:numPr>
          <w:ilvl w:val="0"/>
          <w:numId w:val="11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иных органов власти или лиц.</w:t>
      </w:r>
    </w:p>
    <w:p w14:paraId="3697D0D0" w14:textId="1A35A699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 xml:space="preserve">Время консультирования </w:t>
      </w:r>
      <w:r w:rsidR="00214727" w:rsidRPr="00214727">
        <w:rPr>
          <w:rFonts w:ascii="Times New Roman" w:hAnsi="Times New Roman" w:cs="Times New Roman"/>
          <w:sz w:val="28"/>
          <w:szCs w:val="28"/>
        </w:rPr>
        <w:t xml:space="preserve">(за исключением подготовки письменных ответов) </w:t>
      </w:r>
      <w:r w:rsidRPr="00214727">
        <w:rPr>
          <w:rFonts w:ascii="Times New Roman" w:hAnsi="Times New Roman" w:cs="Times New Roman"/>
          <w:sz w:val="28"/>
          <w:szCs w:val="28"/>
        </w:rPr>
        <w:t>не должно превышать 15 минут.</w:t>
      </w:r>
    </w:p>
    <w:p w14:paraId="79329E64" w14:textId="7107683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Личный прием контролируемых лиц и их представителей проводит Министр или заместитель Министра – начальник управления государственного экологического надзора.</w:t>
      </w:r>
    </w:p>
    <w:p w14:paraId="25F35293" w14:textId="7F0DDD30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 xml:space="preserve">Информацию о месте личного приема, а также об установленных для приема днях и часах Министерство размещает </w:t>
      </w:r>
      <w:r w:rsidR="00214727" w:rsidRPr="00214727">
        <w:rPr>
          <w:rFonts w:ascii="Times New Roman" w:hAnsi="Times New Roman" w:cs="Times New Roman"/>
          <w:sz w:val="28"/>
          <w:szCs w:val="28"/>
        </w:rPr>
        <w:t>на официальном сайте исполнительных органов Камчатского края в сети «Интернет» на странице Министерства</w:t>
      </w:r>
      <w:r w:rsidRPr="00214727">
        <w:rPr>
          <w:rFonts w:ascii="Times New Roman" w:hAnsi="Times New Roman" w:cs="Times New Roman"/>
          <w:sz w:val="28"/>
          <w:szCs w:val="28"/>
        </w:rPr>
        <w:t>.</w:t>
      </w:r>
    </w:p>
    <w:p w14:paraId="02B388C7" w14:textId="2315ECC6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</w:t>
      </w:r>
      <w:r w:rsidR="00214727" w:rsidRPr="00214727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214727">
        <w:rPr>
          <w:rFonts w:ascii="Times New Roman" w:hAnsi="Times New Roman" w:cs="Times New Roman"/>
          <w:sz w:val="28"/>
          <w:szCs w:val="28"/>
        </w:rPr>
        <w:t>регионально</w:t>
      </w:r>
      <w:r w:rsidR="00214727" w:rsidRPr="00214727">
        <w:rPr>
          <w:rFonts w:ascii="Times New Roman" w:hAnsi="Times New Roman" w:cs="Times New Roman"/>
          <w:sz w:val="28"/>
          <w:szCs w:val="28"/>
        </w:rPr>
        <w:t>го контроля</w:t>
      </w:r>
      <w:r w:rsidRPr="00214727">
        <w:rPr>
          <w:rFonts w:ascii="Times New Roman" w:hAnsi="Times New Roman" w:cs="Times New Roman"/>
          <w:sz w:val="28"/>
          <w:szCs w:val="28"/>
        </w:rPr>
        <w:t>, контролируемым лицам и их представителям даются необходимые разъяснения по обращению в соответствующие органы государственной власти или к соответствующим должностным лицам.</w:t>
      </w:r>
    </w:p>
    <w:p w14:paraId="3C92F6B0" w14:textId="7777777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Министерство ведет учет консультирований путем внесения соответствующих записей в журнал консультирования.</w:t>
      </w:r>
    </w:p>
    <w:p w14:paraId="6D0E80D9" w14:textId="7777777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Запись о проведенном консультировании во время контрольных (надзорных) мероприятий отражается в акте контрольного (надзорного) мероприятия.</w:t>
      </w:r>
    </w:p>
    <w:p w14:paraId="18A08394" w14:textId="77777777" w:rsidR="00214727" w:rsidRPr="00214727" w:rsidRDefault="00214727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Ответственное лицо за организацию профилактического мероприятия – заместитель Министра – начальник управления государственного экологического надзора Министерства (Юрков А.А.).</w:t>
      </w:r>
    </w:p>
    <w:p w14:paraId="60E49576" w14:textId="6AF4A370" w:rsidR="00214727" w:rsidRPr="00214727" w:rsidRDefault="00214727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Ответственное лицо за обеспечение надлежащего учета поступивши вопросов и предоставленных в рамках консультирования ответов – заместитель начальника управления государственного экологического надз</w:t>
      </w:r>
      <w:r w:rsidR="00F70593">
        <w:rPr>
          <w:rFonts w:ascii="Times New Roman" w:hAnsi="Times New Roman" w:cs="Times New Roman"/>
          <w:sz w:val="28"/>
          <w:szCs w:val="28"/>
        </w:rPr>
        <w:t>ора Министерства (Рыжов Д.П</w:t>
      </w:r>
      <w:r w:rsidRPr="00214727">
        <w:rPr>
          <w:rFonts w:ascii="Times New Roman" w:hAnsi="Times New Roman" w:cs="Times New Roman"/>
          <w:sz w:val="28"/>
          <w:szCs w:val="28"/>
        </w:rPr>
        <w:t>.).</w:t>
      </w:r>
    </w:p>
    <w:p w14:paraId="4ECA1B9E" w14:textId="77777777" w:rsidR="0003484E" w:rsidRDefault="0003484E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101888F4" w14:textId="4C6C374E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14727">
        <w:rPr>
          <w:rFonts w:ascii="Times New Roman" w:hAnsi="Times New Roman" w:cs="Times New Roman"/>
          <w:i/>
          <w:sz w:val="28"/>
          <w:szCs w:val="28"/>
        </w:rPr>
        <w:t>Профилактический визит</w:t>
      </w:r>
    </w:p>
    <w:p w14:paraId="184AA8BF" w14:textId="589B272A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 xml:space="preserve">Профилактический визит выполняет должностное лицо </w:t>
      </w:r>
      <w:r w:rsidR="00214727" w:rsidRPr="0021472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214727">
        <w:rPr>
          <w:rFonts w:ascii="Times New Roman" w:hAnsi="Times New Roman" w:cs="Times New Roman"/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должностное лицо информирует контролируемое лицо об обязательных требованиях, предъявляемых к его деятельности либо к принадлежащим ему объектам надзора,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надзора, исходя из его отнесения к соответствующей категории риска.</w:t>
      </w:r>
    </w:p>
    <w:p w14:paraId="03387265" w14:textId="7777777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не должен превышать 1 рабочего дня.</w:t>
      </w:r>
    </w:p>
    <w:p w14:paraId="2789395A" w14:textId="7777777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В ходе профилактического визита должностное лицо осуществляет сбор у контролируемых лиц сведений, необходимых для отнесения объекта надзора к категориям риска.</w:t>
      </w:r>
    </w:p>
    <w:p w14:paraId="5669EF10" w14:textId="7777777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Результат профилактического визита оформляется в соответствии с программой профилактики рисков причинения вреда (ущерба) охраняемым законом ценностям в области охраны окружающей среды.</w:t>
      </w:r>
    </w:p>
    <w:p w14:paraId="39052097" w14:textId="77777777" w:rsidR="006B6625" w:rsidRPr="00214727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в отношении контролируемых лиц, приступающих к осуществлению деятельности в установленной Положением сфере, а также в отношении объектов контроля, отнесенных к категориям высокого и значительного риска.</w:t>
      </w:r>
    </w:p>
    <w:p w14:paraId="14C00A4A" w14:textId="76FA17F7" w:rsidR="006B6625" w:rsidRDefault="006B6625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14:paraId="746A9D7D" w14:textId="77777777" w:rsidR="006B785D" w:rsidRPr="00214727" w:rsidRDefault="006B785D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Ответственное лицо за организацию профилактического мероприятия – заместитель Министра – начальник управления государственного экологического надзора Министерства (Юрков А.А.).</w:t>
      </w:r>
    </w:p>
    <w:p w14:paraId="3928B7E0" w14:textId="13D0E2F1" w:rsidR="006B785D" w:rsidRPr="00214727" w:rsidRDefault="006B785D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 xml:space="preserve">Ответственное лицо за обеспечение надлежащего учета </w:t>
      </w:r>
      <w:r>
        <w:rPr>
          <w:rFonts w:ascii="Times New Roman" w:hAnsi="Times New Roman" w:cs="Times New Roman"/>
          <w:sz w:val="28"/>
          <w:szCs w:val="28"/>
        </w:rPr>
        <w:t>профилактических визитов и их результатов</w:t>
      </w:r>
      <w:r w:rsidRPr="00214727">
        <w:rPr>
          <w:rFonts w:ascii="Times New Roman" w:hAnsi="Times New Roman" w:cs="Times New Roman"/>
          <w:sz w:val="28"/>
          <w:szCs w:val="28"/>
        </w:rPr>
        <w:t xml:space="preserve"> – заместитель начальника управления государственного экологического надзора Министерства (Рыжов Д.</w:t>
      </w:r>
      <w:r w:rsidR="00F70593">
        <w:rPr>
          <w:rFonts w:ascii="Times New Roman" w:hAnsi="Times New Roman" w:cs="Times New Roman"/>
          <w:sz w:val="28"/>
          <w:szCs w:val="28"/>
        </w:rPr>
        <w:t>П</w:t>
      </w:r>
      <w:r w:rsidRPr="00214727">
        <w:rPr>
          <w:rFonts w:ascii="Times New Roman" w:hAnsi="Times New Roman" w:cs="Times New Roman"/>
          <w:sz w:val="28"/>
          <w:szCs w:val="28"/>
        </w:rPr>
        <w:t>.).</w:t>
      </w:r>
    </w:p>
    <w:p w14:paraId="7376563D" w14:textId="77777777" w:rsidR="006B785D" w:rsidRPr="00214727" w:rsidRDefault="006B785D" w:rsidP="00FB35F9">
      <w:pPr>
        <w:pStyle w:val="a3"/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6576CA9" w14:textId="2CF654A0" w:rsidR="006B6625" w:rsidRPr="00214727" w:rsidRDefault="006B6625" w:rsidP="00FB35F9">
      <w:pPr>
        <w:tabs>
          <w:tab w:val="left" w:pos="142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727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 профилактики</w:t>
      </w:r>
    </w:p>
    <w:p w14:paraId="02F05695" w14:textId="77777777" w:rsidR="006B6625" w:rsidRPr="00214727" w:rsidRDefault="006B6625" w:rsidP="00FB35F9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727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реализации и оценка эффективности профилактической деятельности отражаются в отчетном докладе об итогах выполнения программы профилактики.</w:t>
      </w:r>
    </w:p>
    <w:p w14:paraId="0F8F7A37" w14:textId="568651B1" w:rsidR="006B6625" w:rsidRPr="00214727" w:rsidRDefault="006B6625" w:rsidP="00FB35F9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727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оценки результативности проводимых профилактических</w:t>
      </w:r>
      <w:r w:rsidR="00214727" w:rsidRPr="00214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4727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 используются следующие количественные и качественные показатели:</w:t>
      </w:r>
    </w:p>
    <w:p w14:paraId="2E84DC62" w14:textId="77777777" w:rsidR="00214727" w:rsidRPr="00214727" w:rsidRDefault="006B6625" w:rsidP="00FB35F9">
      <w:pPr>
        <w:pStyle w:val="a3"/>
        <w:numPr>
          <w:ilvl w:val="0"/>
          <w:numId w:val="9"/>
        </w:numPr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727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проведенных профилактических мероприятий;</w:t>
      </w:r>
    </w:p>
    <w:p w14:paraId="1AECB486" w14:textId="77777777" w:rsidR="00214727" w:rsidRPr="00214727" w:rsidRDefault="006B6625" w:rsidP="00FB35F9">
      <w:pPr>
        <w:pStyle w:val="a3"/>
        <w:numPr>
          <w:ilvl w:val="0"/>
          <w:numId w:val="9"/>
        </w:numPr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727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контролируемых лиц, в отношении которых проведены профилактические мероприятия;</w:t>
      </w:r>
    </w:p>
    <w:p w14:paraId="43A25493" w14:textId="77777777" w:rsidR="00214727" w:rsidRPr="00214727" w:rsidRDefault="006B6625" w:rsidP="00FB35F9">
      <w:pPr>
        <w:pStyle w:val="a3"/>
        <w:numPr>
          <w:ilvl w:val="0"/>
          <w:numId w:val="9"/>
        </w:numPr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727">
        <w:rPr>
          <w:rFonts w:ascii="Times New Roman" w:eastAsia="Calibri" w:hAnsi="Times New Roman" w:cs="Times New Roman"/>
          <w:sz w:val="28"/>
          <w:szCs w:val="28"/>
          <w:lang w:eastAsia="ru-RU"/>
        </w:rPr>
        <w:t>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14:paraId="044F56E6" w14:textId="445E8162" w:rsidR="006B6625" w:rsidRDefault="006B6625" w:rsidP="00FB35F9">
      <w:pPr>
        <w:pStyle w:val="a3"/>
        <w:numPr>
          <w:ilvl w:val="0"/>
          <w:numId w:val="9"/>
        </w:numPr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727">
        <w:rPr>
          <w:rFonts w:ascii="Times New Roman" w:eastAsia="Calibri" w:hAnsi="Times New Roman" w:cs="Times New Roman"/>
          <w:sz w:val="28"/>
          <w:szCs w:val="28"/>
          <w:lang w:eastAsia="ru-RU"/>
        </w:rPr>
        <w:t>сокращение количества контрольных (надзорных) мероприятий при увеличении профилактических мероприятий с целью улучшения состояния деятельнос</w:t>
      </w:r>
      <w:r w:rsidR="006B785D">
        <w:rPr>
          <w:rFonts w:ascii="Times New Roman" w:eastAsia="Calibri" w:hAnsi="Times New Roman" w:cs="Times New Roman"/>
          <w:sz w:val="28"/>
          <w:szCs w:val="28"/>
          <w:lang w:eastAsia="ru-RU"/>
        </w:rPr>
        <w:t>ти контролируемых лиц;</w:t>
      </w:r>
    </w:p>
    <w:p w14:paraId="78967460" w14:textId="38A2603D" w:rsidR="006B785D" w:rsidRPr="00214727" w:rsidRDefault="006B785D" w:rsidP="00FB35F9">
      <w:pPr>
        <w:pStyle w:val="a3"/>
        <w:numPr>
          <w:ilvl w:val="0"/>
          <w:numId w:val="9"/>
        </w:numPr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нарушений обязательных требований, выявленных по результатам профилактических визитов, включая устраненные непосредственно при проведении профилактического визита.</w:t>
      </w:r>
    </w:p>
    <w:p w14:paraId="07C1E542" w14:textId="4148D20C" w:rsidR="006B785D" w:rsidRDefault="006B785D" w:rsidP="00FB35F9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Непосредственные результаты (проведено):</w:t>
      </w:r>
    </w:p>
    <w:p w14:paraId="72EB62A2" w14:textId="1E749FAD" w:rsidR="00FB35F9" w:rsidRPr="00214727" w:rsidRDefault="00FB35F9" w:rsidP="00FB35F9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14727">
        <w:rPr>
          <w:rFonts w:ascii="Times New Roman" w:hAnsi="Times New Roman" w:cs="Times New Roman"/>
          <w:sz w:val="28"/>
          <w:szCs w:val="28"/>
        </w:rPr>
        <w:t>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через официальный сайт исполнительных органов Камчатского края на странице Министерства, в социальных сетях и средствах массовой информации – не менее 15 пресс-релизов в год</w:t>
      </w:r>
      <w:r w:rsidRPr="00214727">
        <w:rPr>
          <w:rFonts w:ascii="Times New Roman" w:hAnsi="Times New Roman" w:cs="Times New Roman"/>
          <w:sz w:val="28"/>
          <w:szCs w:val="28"/>
        </w:rPr>
        <w:t>;</w:t>
      </w:r>
    </w:p>
    <w:p w14:paraId="29535896" w14:textId="4F9EE99A" w:rsidR="006B785D" w:rsidRPr="00214727" w:rsidRDefault="006B785D" w:rsidP="00FB35F9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– 1 доклад (размещается до 1 марта на официальном сайте исполнительных органов Камчатского края на странице Министерства</w:t>
      </w:r>
      <w:r w:rsidRPr="00214727">
        <w:rPr>
          <w:rFonts w:ascii="Times New Roman" w:hAnsi="Times New Roman" w:cs="Times New Roman"/>
          <w:sz w:val="28"/>
          <w:szCs w:val="28"/>
        </w:rPr>
        <w:t>;</w:t>
      </w:r>
    </w:p>
    <w:p w14:paraId="7D7A41B0" w14:textId="42B59E5E" w:rsidR="006B785D" w:rsidRPr="00214727" w:rsidRDefault="006B785D" w:rsidP="00FB35F9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объявление предостережения</w:t>
      </w:r>
      <w:r>
        <w:rPr>
          <w:rFonts w:ascii="Times New Roman" w:hAnsi="Times New Roman" w:cs="Times New Roman"/>
          <w:sz w:val="28"/>
          <w:szCs w:val="28"/>
        </w:rPr>
        <w:t xml:space="preserve"> – по количеству случаев выявления условий и факторов, способствующих совершению нарушения обязательных требований</w:t>
      </w:r>
      <w:r w:rsidRPr="00214727">
        <w:rPr>
          <w:rFonts w:ascii="Times New Roman" w:hAnsi="Times New Roman" w:cs="Times New Roman"/>
          <w:sz w:val="28"/>
          <w:szCs w:val="28"/>
        </w:rPr>
        <w:t>;</w:t>
      </w:r>
    </w:p>
    <w:p w14:paraId="5636FCEA" w14:textId="4211B161" w:rsidR="006B785D" w:rsidRPr="00214727" w:rsidRDefault="006B785D" w:rsidP="00FB35F9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– по факту поступления запросов о консультировании</w:t>
      </w:r>
      <w:r w:rsidRPr="00214727">
        <w:rPr>
          <w:rFonts w:ascii="Times New Roman" w:hAnsi="Times New Roman" w:cs="Times New Roman"/>
          <w:sz w:val="28"/>
          <w:szCs w:val="28"/>
        </w:rPr>
        <w:t>;</w:t>
      </w:r>
    </w:p>
    <w:p w14:paraId="52C89B62" w14:textId="11F1B090" w:rsidR="006B785D" w:rsidRPr="00FB35F9" w:rsidRDefault="006B785D" w:rsidP="00FB35F9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35F9">
        <w:rPr>
          <w:rFonts w:ascii="Times New Roman" w:hAnsi="Times New Roman" w:cs="Times New Roman"/>
          <w:sz w:val="28"/>
          <w:szCs w:val="28"/>
        </w:rPr>
        <w:t xml:space="preserve">профилактический визит – не менее 10 раз в год. </w:t>
      </w:r>
    </w:p>
    <w:p w14:paraId="16F33F97" w14:textId="77777777" w:rsidR="006B6625" w:rsidRPr="00214727" w:rsidRDefault="006B6625" w:rsidP="00FB35F9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727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эффективности:</w:t>
      </w:r>
    </w:p>
    <w:p w14:paraId="1ACA5B7C" w14:textId="77777777" w:rsidR="00AF1CCC" w:rsidRDefault="006B6625" w:rsidP="00FB35F9">
      <w:pPr>
        <w:pStyle w:val="a3"/>
        <w:numPr>
          <w:ilvl w:val="0"/>
          <w:numId w:val="9"/>
        </w:numPr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CCC">
        <w:rPr>
          <w:rFonts w:ascii="Times New Roman" w:eastAsia="Calibri" w:hAnsi="Times New Roman" w:cs="Times New Roman"/>
          <w:sz w:val="28"/>
          <w:szCs w:val="28"/>
          <w:lang w:eastAsia="ru-RU"/>
        </w:rPr>
        <w:t>минимизация ресурсных затрат всех участников контрольной (надзорной)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прогнозированию;</w:t>
      </w:r>
    </w:p>
    <w:p w14:paraId="3F7600EC" w14:textId="4FB3FBA1" w:rsidR="00AF1CCC" w:rsidRPr="00AF1CCC" w:rsidRDefault="006B6625" w:rsidP="00FB35F9">
      <w:pPr>
        <w:pStyle w:val="a3"/>
        <w:numPr>
          <w:ilvl w:val="0"/>
          <w:numId w:val="9"/>
        </w:numPr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CCC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снижение количества нарушений обязательных требований законодательства в области охраны окружающей среды</w:t>
      </w:r>
      <w:r w:rsidR="00AF1C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менее чем на 10% по отношению к количеству нарушений, выявленных за предыдущий отчетный период).</w:t>
      </w:r>
    </w:p>
    <w:p w14:paraId="48514152" w14:textId="4CF046E3" w:rsidR="00AF1CCC" w:rsidRDefault="00AF1CCC" w:rsidP="00FB35F9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DC55AC" w14:textId="665321CF" w:rsidR="00AF1CCC" w:rsidRDefault="00AF1CCC" w:rsidP="00FB35F9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44DF56" w14:textId="77777777" w:rsidR="00AF1CCC" w:rsidRPr="00AF1CCC" w:rsidRDefault="00AF1CCC" w:rsidP="00FB35F9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899EF0" w14:textId="77777777" w:rsidR="006B6625" w:rsidRPr="00214727" w:rsidRDefault="006B6625" w:rsidP="00FB35F9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B6625" w:rsidRPr="00214727" w:rsidSect="006E2E7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BA343B1" w14:textId="398BB2DC" w:rsidR="006B6625" w:rsidRPr="00214727" w:rsidRDefault="004820E2" w:rsidP="00FB35F9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76" w:lineRule="auto"/>
        <w:ind w:left="907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5F80B901" w14:textId="224B48E0" w:rsidR="006B6625" w:rsidRPr="00214727" w:rsidRDefault="006B6625" w:rsidP="00FB35F9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76" w:lineRule="auto"/>
        <w:ind w:left="907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к Программе профилактики рисков причинения вреда (ущерба)</w:t>
      </w:r>
      <w:r w:rsidR="00FB35F9">
        <w:rPr>
          <w:rFonts w:ascii="Times New Roman" w:hAnsi="Times New Roman" w:cs="Times New Roman"/>
          <w:sz w:val="28"/>
          <w:szCs w:val="28"/>
        </w:rPr>
        <w:t xml:space="preserve"> </w:t>
      </w:r>
      <w:r w:rsidRPr="00214727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 регионального</w:t>
      </w:r>
      <w:r w:rsidR="00FB35F9">
        <w:rPr>
          <w:rFonts w:ascii="Times New Roman" w:hAnsi="Times New Roman" w:cs="Times New Roman"/>
          <w:sz w:val="28"/>
          <w:szCs w:val="28"/>
        </w:rPr>
        <w:t xml:space="preserve"> </w:t>
      </w:r>
      <w:r w:rsidRPr="00214727">
        <w:rPr>
          <w:rFonts w:ascii="Times New Roman" w:hAnsi="Times New Roman" w:cs="Times New Roman"/>
          <w:sz w:val="28"/>
          <w:szCs w:val="28"/>
        </w:rPr>
        <w:t xml:space="preserve">государственного экологического контроля (надзора) </w:t>
      </w:r>
      <w:r w:rsidR="00EF36A0">
        <w:rPr>
          <w:rFonts w:ascii="Times New Roman" w:hAnsi="Times New Roman" w:cs="Times New Roman"/>
          <w:sz w:val="28"/>
          <w:szCs w:val="28"/>
        </w:rPr>
        <w:t xml:space="preserve">в Камчатском крае </w:t>
      </w:r>
      <w:r w:rsidRPr="00214727">
        <w:rPr>
          <w:rFonts w:ascii="Times New Roman" w:hAnsi="Times New Roman" w:cs="Times New Roman"/>
          <w:sz w:val="28"/>
          <w:szCs w:val="28"/>
        </w:rPr>
        <w:t>на 202</w:t>
      </w:r>
      <w:r w:rsidR="00880CC4">
        <w:rPr>
          <w:rFonts w:ascii="Times New Roman" w:hAnsi="Times New Roman" w:cs="Times New Roman"/>
          <w:sz w:val="28"/>
          <w:szCs w:val="28"/>
        </w:rPr>
        <w:t>3</w:t>
      </w:r>
      <w:r w:rsidRPr="0021472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8464546" w14:textId="77777777" w:rsidR="006B6625" w:rsidRPr="00214727" w:rsidRDefault="006B6625" w:rsidP="00FB35F9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ADC71C8" w14:textId="16376C41" w:rsidR="006B6625" w:rsidRPr="00214727" w:rsidRDefault="006B6625" w:rsidP="00FB35F9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План-график профилактических мероприятий на 202</w:t>
      </w:r>
      <w:r w:rsidR="00880CC4">
        <w:rPr>
          <w:rFonts w:ascii="Times New Roman" w:hAnsi="Times New Roman" w:cs="Times New Roman"/>
          <w:sz w:val="28"/>
          <w:szCs w:val="28"/>
        </w:rPr>
        <w:t>3</w:t>
      </w:r>
      <w:r w:rsidRPr="0021472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6060051" w14:textId="77777777" w:rsidR="006B6625" w:rsidRPr="00214727" w:rsidRDefault="006B6625" w:rsidP="00FB35F9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110"/>
        <w:gridCol w:w="2835"/>
        <w:gridCol w:w="2127"/>
        <w:gridCol w:w="2268"/>
        <w:gridCol w:w="2835"/>
      </w:tblGrid>
      <w:tr w:rsidR="006B6625" w:rsidRPr="000012BC" w14:paraId="4A1C6051" w14:textId="77777777" w:rsidTr="00892847">
        <w:trPr>
          <w:trHeight w:val="675"/>
          <w:tblHeader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6E43D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D691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 по профилактике </w:t>
            </w:r>
            <w:r w:rsidRPr="000012BC">
              <w:rPr>
                <w:rFonts w:ascii="Times New Roman" w:hAnsi="Times New Roman" w:cs="Times New Roman"/>
                <w:b/>
                <w:sz w:val="24"/>
                <w:szCs w:val="24"/>
              </w:rPr>
              <w:t>рисков причинения вреда (ущерба) охраняемым законом ценностям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73C8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7" w:type="dxa"/>
            <w:vAlign w:val="center"/>
          </w:tcPr>
          <w:p w14:paraId="79E8AA47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14:paraId="6DD951D6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2BC">
              <w:rPr>
                <w:rFonts w:ascii="Times New Roman" w:hAnsi="Times New Roman" w:cs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14:paraId="45257C3F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6B6625" w:rsidRPr="000012BC" w14:paraId="5BE2E690" w14:textId="77777777" w:rsidTr="00892847">
        <w:trPr>
          <w:jc w:val="center"/>
        </w:trPr>
        <w:tc>
          <w:tcPr>
            <w:tcW w:w="8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7DEB0" w14:textId="77777777" w:rsidR="006B6625" w:rsidRPr="000012BC" w:rsidRDefault="006B6625" w:rsidP="000012BC">
            <w:pPr>
              <w:numPr>
                <w:ilvl w:val="0"/>
                <w:numId w:val="2"/>
              </w:num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6E8EA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посредством размещения сведений, касающихся осуществления регионального государственного экологического контроля (надзора) на официальном сайте Министерства, в средствах массовой информации и в иных в формах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25730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– начальник управления государственного экологического контроля (надзора), заместитель начальника управления государственного экологического контроля (надзора)</w:t>
            </w:r>
          </w:p>
        </w:tc>
        <w:tc>
          <w:tcPr>
            <w:tcW w:w="2127" w:type="dxa"/>
          </w:tcPr>
          <w:p w14:paraId="7D07A1C7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по мере необходимости</w:t>
            </w:r>
          </w:p>
        </w:tc>
        <w:tc>
          <w:tcPr>
            <w:tcW w:w="2268" w:type="dxa"/>
          </w:tcPr>
          <w:p w14:paraId="28D64B3A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835" w:type="dxa"/>
          </w:tcPr>
          <w:p w14:paraId="4010B455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системы контрольно-надзорной деятельности при осуществлении регионального государственного экологического контроля (надзора)</w:t>
            </w:r>
          </w:p>
        </w:tc>
      </w:tr>
      <w:tr w:rsidR="006B6625" w:rsidRPr="000012BC" w14:paraId="01F6A46C" w14:textId="77777777" w:rsidTr="00892847">
        <w:trPr>
          <w:trHeight w:val="503"/>
          <w:jc w:val="center"/>
        </w:trPr>
        <w:tc>
          <w:tcPr>
            <w:tcW w:w="8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3F94E" w14:textId="77777777" w:rsidR="006B6625" w:rsidRPr="000012BC" w:rsidRDefault="006B6625" w:rsidP="000012BC">
            <w:pPr>
              <w:numPr>
                <w:ilvl w:val="0"/>
                <w:numId w:val="2"/>
              </w:num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FFAC1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размещенных на официальном сайте Министерства перечней нормативных правовых актов (далее – НПА), содержащих обязательные требования,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39AA6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– начальник управления государственного экологического контроля (надзора), заместитель начальника управления государственного экологического контроля (надзора), инспектор по государственному контролю (надзору)</w:t>
            </w:r>
          </w:p>
        </w:tc>
        <w:tc>
          <w:tcPr>
            <w:tcW w:w="2127" w:type="dxa"/>
          </w:tcPr>
          <w:p w14:paraId="7380B8A7" w14:textId="77777777" w:rsidR="006B6625" w:rsidRPr="000012BC" w:rsidRDefault="006B6625" w:rsidP="000012BC">
            <w:pPr>
              <w:pStyle w:val="a3"/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left="0"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Размещенные сведения поддерживаются в актуальном состоянии и обновляются в срок</w:t>
            </w: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5 рабочих дней с момента их изменения</w:t>
            </w:r>
          </w:p>
        </w:tc>
        <w:tc>
          <w:tcPr>
            <w:tcW w:w="2268" w:type="dxa"/>
          </w:tcPr>
          <w:p w14:paraId="2C38E384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835" w:type="dxa"/>
          </w:tcPr>
          <w:p w14:paraId="1D7D1ABE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устранение причин, факторов и условий, способствующих нарушениям субъектами профилактики обязательных требований законодательства в области охраны окружающей среды;</w:t>
            </w:r>
          </w:p>
          <w:p w14:paraId="6377B20E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субъектов профилактики в области охраны окружающей среды</w:t>
            </w:r>
          </w:p>
        </w:tc>
      </w:tr>
      <w:tr w:rsidR="006B6625" w:rsidRPr="000012BC" w14:paraId="56DC6D89" w14:textId="77777777" w:rsidTr="00892847">
        <w:trPr>
          <w:jc w:val="center"/>
        </w:trPr>
        <w:tc>
          <w:tcPr>
            <w:tcW w:w="8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E74D6" w14:textId="77777777" w:rsidR="006B6625" w:rsidRPr="000012BC" w:rsidRDefault="006B6625" w:rsidP="000012BC">
            <w:pPr>
              <w:numPr>
                <w:ilvl w:val="0"/>
                <w:numId w:val="2"/>
              </w:num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51906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размещенных на официальном сайте Министерства текстов нормативных правовых актов, содержащих обязательные требования,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DDF82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– начальник управления государственного экологического контроля (надзора), заместитель начальника управления государственного экологического контроля (надзора), инспектор по государственному контролю (надзору)</w:t>
            </w:r>
          </w:p>
        </w:tc>
        <w:tc>
          <w:tcPr>
            <w:tcW w:w="2127" w:type="dxa"/>
          </w:tcPr>
          <w:p w14:paraId="5A346062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Размещенные сведения поддерживаются в актуальном состоянии и обновляются в срок</w:t>
            </w: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5 рабочих дней с момента их изменения</w:t>
            </w:r>
          </w:p>
        </w:tc>
        <w:tc>
          <w:tcPr>
            <w:tcW w:w="2268" w:type="dxa"/>
          </w:tcPr>
          <w:p w14:paraId="2662677F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835" w:type="dxa"/>
          </w:tcPr>
          <w:p w14:paraId="28292916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устранение причин, факторов и условий, способствующих нарушениям субъектами профилактики обязательных требований законодательства в области охраны окружающей среды;</w:t>
            </w:r>
          </w:p>
          <w:p w14:paraId="4E1A0270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субъектов профилактики в области охраны окружающей среды</w:t>
            </w:r>
          </w:p>
        </w:tc>
      </w:tr>
      <w:tr w:rsidR="006B6625" w:rsidRPr="000012BC" w14:paraId="289DDA76" w14:textId="77777777" w:rsidTr="00892847">
        <w:trPr>
          <w:jc w:val="center"/>
        </w:trPr>
        <w:tc>
          <w:tcPr>
            <w:tcW w:w="8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2FB5B" w14:textId="77777777" w:rsidR="006B6625" w:rsidRPr="000012BC" w:rsidRDefault="006B6625" w:rsidP="000012BC">
            <w:pPr>
              <w:numPr>
                <w:ilvl w:val="0"/>
                <w:numId w:val="2"/>
              </w:num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1C30D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конференций, разъяснительной работы в средствах массовой информации, горячих линий и подобных мероприятий по информированию контролируемых лиц по вопросам соблюдения обязательных требований,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4A044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– начальник управления государственного экологического контроля (надзора), заместитель начальника управления государственного экологического контроля (надзора), инспектор по государственному контролю (надзору)</w:t>
            </w:r>
          </w:p>
        </w:tc>
        <w:tc>
          <w:tcPr>
            <w:tcW w:w="2127" w:type="dxa"/>
          </w:tcPr>
          <w:p w14:paraId="107522AE" w14:textId="732925A5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  <w:r w:rsidR="00892847"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реже 1 раза в квартал)</w:t>
            </w: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78C015BE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835" w:type="dxa"/>
          </w:tcPr>
          <w:p w14:paraId="7C0F247D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устранение причин, факторов и условий, способствующих нарушениям субъектами профилактики обязательных требований законодательства в области охраны окружающей среды;</w:t>
            </w:r>
          </w:p>
          <w:p w14:paraId="6BF7C306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субъектов профилактики в области охраны окружающей среды;</w:t>
            </w:r>
          </w:p>
          <w:p w14:paraId="1B01A183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системы контрольно-надзорной деятельности при осуществлении регионального государственного экологического контроля (надзора)</w:t>
            </w:r>
          </w:p>
        </w:tc>
      </w:tr>
      <w:tr w:rsidR="006B6625" w:rsidRPr="000012BC" w14:paraId="448C744C" w14:textId="77777777" w:rsidTr="00892847">
        <w:trPr>
          <w:jc w:val="center"/>
        </w:trPr>
        <w:tc>
          <w:tcPr>
            <w:tcW w:w="8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2995D" w14:textId="77777777" w:rsidR="006B6625" w:rsidRPr="000012BC" w:rsidRDefault="006B6625" w:rsidP="000012BC">
            <w:pPr>
              <w:numPr>
                <w:ilvl w:val="0"/>
                <w:numId w:val="2"/>
              </w:num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25CFB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осуществления Министерством регионального государственного экологического контроля (надзора) и размещение на официальном сайте Министерства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5B4A4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– начальник управления государственного экологического контроля (надзора), заместитель начальника управления государственного экологического контроля (надзора), инспектор по государственному контролю (надзору)</w:t>
            </w:r>
          </w:p>
        </w:tc>
        <w:tc>
          <w:tcPr>
            <w:tcW w:w="2127" w:type="dxa"/>
          </w:tcPr>
          <w:p w14:paraId="11AFDEE8" w14:textId="425CF5AA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содержащий результаты обобщения правоприменительной практики по осуществлению регионального экологического контроля (надзора) за предыдущий год, размещается в срок до 1 марта года следующего за отчетным</w:t>
            </w:r>
          </w:p>
        </w:tc>
        <w:tc>
          <w:tcPr>
            <w:tcW w:w="2268" w:type="dxa"/>
          </w:tcPr>
          <w:p w14:paraId="23073044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835" w:type="dxa"/>
          </w:tcPr>
          <w:p w14:paraId="65D36D34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устранение причин, факторов и условий, способствующих нарушениям субъектами профилактики обязательных требований законодательства в области охраны окружающей среды;</w:t>
            </w:r>
          </w:p>
          <w:p w14:paraId="7B114F2F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субъектов профилактики в области охраны окружающей среды;</w:t>
            </w:r>
          </w:p>
          <w:p w14:paraId="6217C279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системы контрольно-надзорной деятельности при осуществлении регионального государственного экологического контроля (надзора)</w:t>
            </w:r>
          </w:p>
        </w:tc>
      </w:tr>
      <w:tr w:rsidR="006B6625" w:rsidRPr="000012BC" w14:paraId="069648AF" w14:textId="77777777" w:rsidTr="00892847">
        <w:trPr>
          <w:jc w:val="center"/>
        </w:trPr>
        <w:tc>
          <w:tcPr>
            <w:tcW w:w="8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6675E" w14:textId="77777777" w:rsidR="006B6625" w:rsidRPr="000012BC" w:rsidRDefault="006B6625" w:rsidP="000012BC">
            <w:pPr>
              <w:numPr>
                <w:ilvl w:val="0"/>
                <w:numId w:val="2"/>
              </w:num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8603C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юридическим лицам, индивидуальным предпринимателям предостережений о недопустимости нарушения обязательных требований законодательства в области охраны окружающей среды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0A487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– начальник управления государственного экологического контроля (надзора), заместитель начальника управления государственного экологического контроля (надзора), инспектор по государственному контролю (надзору)</w:t>
            </w:r>
          </w:p>
        </w:tc>
        <w:tc>
          <w:tcPr>
            <w:tcW w:w="2127" w:type="dxa"/>
          </w:tcPr>
          <w:p w14:paraId="5554BADD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w:anchor="P385" w:history="1">
              <w:r w:rsidRPr="000012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1</w:t>
              </w:r>
            </w:hyperlink>
            <w:r w:rsidRPr="0000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0012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статьи 49</w:t>
              </w:r>
            </w:hyperlink>
            <w:r w:rsidRPr="0000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</w:t>
            </w: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№ 248-ФЗ</w:t>
            </w:r>
          </w:p>
        </w:tc>
        <w:tc>
          <w:tcPr>
            <w:tcW w:w="2268" w:type="dxa"/>
          </w:tcPr>
          <w:p w14:paraId="2E9198BD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835" w:type="dxa"/>
          </w:tcPr>
          <w:p w14:paraId="229D4615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устранение причин, факторов и условий, способствующих нарушениям субъектами профилактики обязательных требований законодательства в области охраны окружающей среды</w:t>
            </w:r>
          </w:p>
        </w:tc>
      </w:tr>
      <w:tr w:rsidR="006B6625" w:rsidRPr="000012BC" w14:paraId="58F552DA" w14:textId="77777777" w:rsidTr="00892847">
        <w:trPr>
          <w:jc w:val="center"/>
        </w:trPr>
        <w:tc>
          <w:tcPr>
            <w:tcW w:w="8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F05C4" w14:textId="77777777" w:rsidR="006B6625" w:rsidRPr="000012BC" w:rsidRDefault="006B6625" w:rsidP="000012BC">
            <w:pPr>
              <w:numPr>
                <w:ilvl w:val="0"/>
                <w:numId w:val="2"/>
              </w:num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CFFC8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вопросам, связанным с организацией и осуществлением регионального государственного экологического контроля (надзора)</w:t>
            </w: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D4B64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– начальник управления государственного экологического контроля (надзора), заместитель начальника управления государственного экологического контроля (надзора), инспектор по государственному контролю (надзору)</w:t>
            </w:r>
          </w:p>
        </w:tc>
        <w:tc>
          <w:tcPr>
            <w:tcW w:w="2127" w:type="dxa"/>
          </w:tcPr>
          <w:p w14:paraId="7BB1E37D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контролируемых лиц</w:t>
            </w:r>
          </w:p>
        </w:tc>
        <w:tc>
          <w:tcPr>
            <w:tcW w:w="2268" w:type="dxa"/>
          </w:tcPr>
          <w:p w14:paraId="72711A09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835" w:type="dxa"/>
          </w:tcPr>
          <w:p w14:paraId="7800C420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устранение причин, факторов и условий, способствующих нарушениям субъектами профилактики обязательных требований законодательства в области охраны окружающей среды;</w:t>
            </w:r>
          </w:p>
          <w:p w14:paraId="5070FF61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субъектов профилактики в области охраны окружающей среды;</w:t>
            </w:r>
          </w:p>
          <w:p w14:paraId="1A01FA8A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системы контрольно-надзорной деятельности при осуществлении регионального государственного экологического контроля (надзора)</w:t>
            </w:r>
          </w:p>
        </w:tc>
      </w:tr>
      <w:tr w:rsidR="006B6625" w:rsidRPr="000012BC" w14:paraId="1C768562" w14:textId="77777777" w:rsidTr="00892847">
        <w:trPr>
          <w:jc w:val="center"/>
        </w:trPr>
        <w:tc>
          <w:tcPr>
            <w:tcW w:w="8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8636A" w14:textId="77777777" w:rsidR="006B6625" w:rsidRPr="000012BC" w:rsidRDefault="006B6625" w:rsidP="000012BC">
            <w:pPr>
              <w:numPr>
                <w:ilvl w:val="0"/>
                <w:numId w:val="2"/>
              </w:num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ABAC3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BC233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– начальник управления государственного экологического контроля (надзора), заместитель начальника управления государственного экологического контроля (надзора), инспектор по государственному контролю (надзору)</w:t>
            </w:r>
          </w:p>
        </w:tc>
        <w:tc>
          <w:tcPr>
            <w:tcW w:w="2127" w:type="dxa"/>
          </w:tcPr>
          <w:p w14:paraId="15C605EE" w14:textId="77777777" w:rsidR="006B6625" w:rsidRPr="000012BC" w:rsidRDefault="006B6625" w:rsidP="000012BC">
            <w:pPr>
              <w:pStyle w:val="ConsPlusNormal"/>
              <w:tabs>
                <w:tab w:val="left" w:pos="142"/>
                <w:tab w:val="left" w:pos="1134"/>
                <w:tab w:val="left" w:pos="7230"/>
              </w:tabs>
              <w:ind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полугодие</w:t>
            </w:r>
          </w:p>
          <w:p w14:paraId="68DE4869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28CD2E4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835" w:type="dxa"/>
          </w:tcPr>
          <w:p w14:paraId="5F833A23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устранение причин, факторов и условий, способствующих нарушениям субъектами профилактики обязательных требований законодательства в области охраны окружающей среды;</w:t>
            </w:r>
          </w:p>
          <w:p w14:paraId="485A2B3A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субъектов профилактики в области охраны окружающей среды;</w:t>
            </w:r>
          </w:p>
          <w:p w14:paraId="46393A18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системы контрольно-надзорной деятельности при осуществлении регионального государственного экологического контроля (надзора)</w:t>
            </w:r>
          </w:p>
        </w:tc>
      </w:tr>
      <w:tr w:rsidR="006B6625" w:rsidRPr="000012BC" w14:paraId="7188BFBA" w14:textId="77777777" w:rsidTr="00892847">
        <w:trPr>
          <w:jc w:val="center"/>
        </w:trPr>
        <w:tc>
          <w:tcPr>
            <w:tcW w:w="8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7D234" w14:textId="77777777" w:rsidR="006B6625" w:rsidRPr="000012BC" w:rsidRDefault="006B6625" w:rsidP="000012BC">
            <w:pPr>
              <w:numPr>
                <w:ilvl w:val="0"/>
                <w:numId w:val="2"/>
              </w:num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7C0F3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 результативности мероприятий по профилактике рисков причинения вреда (ущерба) охраняемым законом ценностям 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1FCA0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– начальник управления государственного экологического контроля (надзора), заместитель начальника управления государственного экологического контроля (надзора), инспектор по государственному контролю (надзору)</w:t>
            </w:r>
          </w:p>
        </w:tc>
        <w:tc>
          <w:tcPr>
            <w:tcW w:w="2127" w:type="dxa"/>
          </w:tcPr>
          <w:p w14:paraId="16B55181" w14:textId="77777777" w:rsidR="006B6625" w:rsidRPr="000012BC" w:rsidRDefault="006B6625" w:rsidP="000012BC">
            <w:pPr>
              <w:pStyle w:val="ConsPlusNormal"/>
              <w:tabs>
                <w:tab w:val="left" w:pos="142"/>
                <w:tab w:val="left" w:pos="1134"/>
              </w:tabs>
              <w:ind w:firstLine="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14:paraId="4504915D" w14:textId="77777777" w:rsidR="006B6625" w:rsidRPr="000012BC" w:rsidRDefault="006B6625" w:rsidP="000012BC">
            <w:pPr>
              <w:pStyle w:val="ConsPlusNormal"/>
              <w:tabs>
                <w:tab w:val="left" w:pos="142"/>
                <w:tab w:val="left" w:pos="1134"/>
              </w:tabs>
              <w:ind w:firstLine="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30 января года, следующего за отчетным</w:t>
            </w:r>
          </w:p>
          <w:p w14:paraId="5B496BE8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ABD9C4B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835" w:type="dxa"/>
          </w:tcPr>
          <w:p w14:paraId="4721AA22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контрольно-надзорной деятельности при осуществлении регионального государственного экологического контроля (надзора)</w:t>
            </w:r>
          </w:p>
        </w:tc>
      </w:tr>
      <w:tr w:rsidR="006B6625" w:rsidRPr="000012BC" w14:paraId="5EB30272" w14:textId="77777777" w:rsidTr="00892847">
        <w:trPr>
          <w:jc w:val="center"/>
        </w:trPr>
        <w:tc>
          <w:tcPr>
            <w:tcW w:w="8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0398F" w14:textId="77777777" w:rsidR="006B6625" w:rsidRPr="000012BC" w:rsidRDefault="006B6625" w:rsidP="000012BC">
            <w:pPr>
              <w:numPr>
                <w:ilvl w:val="0"/>
                <w:numId w:val="2"/>
              </w:numPr>
              <w:tabs>
                <w:tab w:val="left" w:pos="142"/>
                <w:tab w:val="left" w:pos="1134"/>
              </w:tabs>
              <w:suppressAutoHyphens/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CE783" w14:textId="77777777" w:rsidR="006B6625" w:rsidRPr="000012BC" w:rsidRDefault="006B6625" w:rsidP="000012BC">
            <w:pPr>
              <w:pStyle w:val="ConsPlusNormal"/>
              <w:tabs>
                <w:tab w:val="left" w:pos="142"/>
                <w:tab w:val="left" w:pos="1134"/>
              </w:tabs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Использование портала КНД, в котором предусмотрен сервис «Личный кабинет» со следующим набором основных функций (пунктов меню):</w:t>
            </w:r>
          </w:p>
          <w:p w14:paraId="26EA47C9" w14:textId="77777777" w:rsidR="006B6625" w:rsidRPr="000012BC" w:rsidRDefault="006B6625" w:rsidP="000012BC">
            <w:pPr>
              <w:pStyle w:val="ConsPlusNormal"/>
              <w:tabs>
                <w:tab w:val="left" w:pos="142"/>
                <w:tab w:val="left" w:pos="1134"/>
              </w:tabs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Электронная приемная;</w:t>
            </w:r>
          </w:p>
          <w:p w14:paraId="04D0B088" w14:textId="77777777" w:rsidR="006B6625" w:rsidRPr="000012BC" w:rsidRDefault="006B6625" w:rsidP="000012BC">
            <w:pPr>
              <w:pStyle w:val="ConsPlusNormal"/>
              <w:tabs>
                <w:tab w:val="left" w:pos="142"/>
                <w:tab w:val="left" w:pos="1134"/>
              </w:tabs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Мои проверки;</w:t>
            </w:r>
          </w:p>
          <w:p w14:paraId="551101F5" w14:textId="77777777" w:rsidR="006B6625" w:rsidRPr="000012BC" w:rsidRDefault="006B6625" w:rsidP="000012BC">
            <w:pPr>
              <w:pStyle w:val="ConsPlusNormal"/>
              <w:tabs>
                <w:tab w:val="left" w:pos="142"/>
                <w:tab w:val="left" w:pos="1134"/>
              </w:tabs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- Проверочные листы (списки контрольных вопросов);</w:t>
            </w:r>
          </w:p>
          <w:p w14:paraId="088508D2" w14:textId="77777777" w:rsidR="006B6625" w:rsidRPr="000012BC" w:rsidRDefault="006B6625" w:rsidP="000012BC">
            <w:pPr>
              <w:pStyle w:val="ConsPlusNormal"/>
              <w:tabs>
                <w:tab w:val="left" w:pos="142"/>
                <w:tab w:val="left" w:pos="1134"/>
              </w:tabs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- Уведомления;</w:t>
            </w:r>
          </w:p>
          <w:p w14:paraId="68F8AC1B" w14:textId="4B7459F9" w:rsidR="006B6625" w:rsidRPr="000012BC" w:rsidRDefault="006B6625" w:rsidP="000012BC">
            <w:pPr>
              <w:pStyle w:val="ConsPlusNormal"/>
              <w:tabs>
                <w:tab w:val="left" w:pos="142"/>
                <w:tab w:val="left" w:pos="1134"/>
              </w:tabs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Объекты проверок.</w:t>
            </w:r>
          </w:p>
        </w:tc>
        <w:tc>
          <w:tcPr>
            <w:tcW w:w="2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69E4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– начальник управления государственного экологического контроля (надзора), заместитель начальника управления государственного экологического контроля (надзора), инспектор по государственному контролю (надзору)</w:t>
            </w:r>
          </w:p>
        </w:tc>
        <w:tc>
          <w:tcPr>
            <w:tcW w:w="2127" w:type="dxa"/>
            <w:shd w:val="clear" w:color="auto" w:fill="auto"/>
          </w:tcPr>
          <w:p w14:paraId="49BE20C0" w14:textId="77777777" w:rsidR="006B6625" w:rsidRPr="000012BC" w:rsidRDefault="006B6625" w:rsidP="000012BC">
            <w:pPr>
              <w:pStyle w:val="ConsPlusNormal"/>
              <w:tabs>
                <w:tab w:val="left" w:pos="142"/>
                <w:tab w:val="left" w:pos="1134"/>
              </w:tabs>
              <w:ind w:firstLine="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14:paraId="1DFB462F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835" w:type="dxa"/>
            <w:shd w:val="clear" w:color="auto" w:fill="auto"/>
          </w:tcPr>
          <w:p w14:paraId="4BC04A25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причин, факторов и условий, способствующих нарушениям субъектами профилактики обязательных требований законодательства в области охраны окружающей среды;</w:t>
            </w:r>
          </w:p>
          <w:p w14:paraId="2AE95BD0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субъектов профилактики в области охраны окружающей среды;</w:t>
            </w:r>
          </w:p>
          <w:p w14:paraId="55740364" w14:textId="77777777" w:rsidR="006B6625" w:rsidRPr="000012BC" w:rsidRDefault="006B6625" w:rsidP="000012BC">
            <w:pPr>
              <w:tabs>
                <w:tab w:val="left" w:pos="142"/>
                <w:tab w:val="left" w:pos="1134"/>
              </w:tabs>
              <w:autoSpaceDN w:val="0"/>
              <w:spacing w:after="0" w:line="240" w:lineRule="auto"/>
              <w:ind w:firstLine="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12BC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контрольно-надзорной деятельности при осуществлении регионального государственного экологического контроля (надзора)</w:t>
            </w:r>
          </w:p>
        </w:tc>
      </w:tr>
    </w:tbl>
    <w:p w14:paraId="1471B791" w14:textId="77777777" w:rsidR="006B6625" w:rsidRPr="00214727" w:rsidRDefault="006B6625" w:rsidP="00FB35F9">
      <w:pPr>
        <w:tabs>
          <w:tab w:val="left" w:pos="142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B6625" w:rsidRPr="00214727" w:rsidSect="00676D2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B23289A" w14:textId="347B6BD5" w:rsidR="00F22598" w:rsidRPr="00214727" w:rsidRDefault="00F22598" w:rsidP="00880CC4">
      <w:pPr>
        <w:tabs>
          <w:tab w:val="left" w:pos="142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F22598" w:rsidRPr="0021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45C1B" w14:textId="77777777" w:rsidR="00014FF3" w:rsidRDefault="00014FF3" w:rsidP="006E2E7F">
      <w:pPr>
        <w:spacing w:after="0" w:line="240" w:lineRule="auto"/>
      </w:pPr>
      <w:r>
        <w:separator/>
      </w:r>
    </w:p>
  </w:endnote>
  <w:endnote w:type="continuationSeparator" w:id="0">
    <w:p w14:paraId="35F3ABCC" w14:textId="77777777" w:rsidR="00014FF3" w:rsidRDefault="00014FF3" w:rsidP="006E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9528C" w14:textId="77777777" w:rsidR="00014FF3" w:rsidRDefault="00014FF3" w:rsidP="006E2E7F">
      <w:pPr>
        <w:spacing w:after="0" w:line="240" w:lineRule="auto"/>
      </w:pPr>
      <w:r>
        <w:separator/>
      </w:r>
    </w:p>
  </w:footnote>
  <w:footnote w:type="continuationSeparator" w:id="0">
    <w:p w14:paraId="14E9C122" w14:textId="77777777" w:rsidR="00014FF3" w:rsidRDefault="00014FF3" w:rsidP="006E2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877651"/>
      <w:docPartObj>
        <w:docPartGallery w:val="Page Numbers (Top of Page)"/>
        <w:docPartUnique/>
      </w:docPartObj>
    </w:sdtPr>
    <w:sdtEndPr/>
    <w:sdtContent>
      <w:p w14:paraId="3A33F306" w14:textId="7A20FC4C" w:rsidR="00676D2C" w:rsidRDefault="00676D2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279">
          <w:rPr>
            <w:noProof/>
          </w:rPr>
          <w:t>2</w:t>
        </w:r>
        <w:r>
          <w:fldChar w:fldCharType="end"/>
        </w:r>
      </w:p>
    </w:sdtContent>
  </w:sdt>
  <w:p w14:paraId="4974ACB2" w14:textId="77777777" w:rsidR="00676D2C" w:rsidRDefault="00676D2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28A"/>
    <w:multiLevelType w:val="hybridMultilevel"/>
    <w:tmpl w:val="4D16D656"/>
    <w:lvl w:ilvl="0" w:tplc="A9C44D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8E1AAD"/>
    <w:multiLevelType w:val="hybridMultilevel"/>
    <w:tmpl w:val="32E4C63C"/>
    <w:lvl w:ilvl="0" w:tplc="F3268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603FE6"/>
    <w:multiLevelType w:val="hybridMultilevel"/>
    <w:tmpl w:val="6874B72C"/>
    <w:lvl w:ilvl="0" w:tplc="AAB20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75170D"/>
    <w:multiLevelType w:val="hybridMultilevel"/>
    <w:tmpl w:val="01BCE1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840DF4"/>
    <w:multiLevelType w:val="hybridMultilevel"/>
    <w:tmpl w:val="5E30DFFC"/>
    <w:lvl w:ilvl="0" w:tplc="F3268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72F22"/>
    <w:multiLevelType w:val="hybridMultilevel"/>
    <w:tmpl w:val="C2A863CA"/>
    <w:lvl w:ilvl="0" w:tplc="F3268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68FF47CC"/>
    <w:multiLevelType w:val="hybridMultilevel"/>
    <w:tmpl w:val="2E6413FE"/>
    <w:lvl w:ilvl="0" w:tplc="F3268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CA4AF7"/>
    <w:multiLevelType w:val="hybridMultilevel"/>
    <w:tmpl w:val="AA505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9187A"/>
    <w:multiLevelType w:val="hybridMultilevel"/>
    <w:tmpl w:val="38D00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B617BD1"/>
    <w:multiLevelType w:val="hybridMultilevel"/>
    <w:tmpl w:val="C3AC34EA"/>
    <w:lvl w:ilvl="0" w:tplc="A9C44D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25"/>
    <w:rsid w:val="000012BC"/>
    <w:rsid w:val="00014FF3"/>
    <w:rsid w:val="0003484E"/>
    <w:rsid w:val="00084738"/>
    <w:rsid w:val="000D2279"/>
    <w:rsid w:val="00150903"/>
    <w:rsid w:val="001B137F"/>
    <w:rsid w:val="001B4FA7"/>
    <w:rsid w:val="002005B6"/>
    <w:rsid w:val="00214727"/>
    <w:rsid w:val="003D7ED6"/>
    <w:rsid w:val="003F3B4C"/>
    <w:rsid w:val="004820E2"/>
    <w:rsid w:val="004F45C6"/>
    <w:rsid w:val="0057766B"/>
    <w:rsid w:val="005C681F"/>
    <w:rsid w:val="0063116B"/>
    <w:rsid w:val="00640924"/>
    <w:rsid w:val="00676D2C"/>
    <w:rsid w:val="006B6625"/>
    <w:rsid w:val="006B785D"/>
    <w:rsid w:val="006E2E7F"/>
    <w:rsid w:val="0077161F"/>
    <w:rsid w:val="007E64D7"/>
    <w:rsid w:val="00880CC4"/>
    <w:rsid w:val="00892847"/>
    <w:rsid w:val="008F169D"/>
    <w:rsid w:val="00915A94"/>
    <w:rsid w:val="00961566"/>
    <w:rsid w:val="009925FA"/>
    <w:rsid w:val="00992ACB"/>
    <w:rsid w:val="00A03C8C"/>
    <w:rsid w:val="00A247C0"/>
    <w:rsid w:val="00A9609D"/>
    <w:rsid w:val="00AC1F31"/>
    <w:rsid w:val="00AE4153"/>
    <w:rsid w:val="00AF1CCC"/>
    <w:rsid w:val="00B26308"/>
    <w:rsid w:val="00B7373D"/>
    <w:rsid w:val="00C017B1"/>
    <w:rsid w:val="00DC6193"/>
    <w:rsid w:val="00E67A12"/>
    <w:rsid w:val="00EA3606"/>
    <w:rsid w:val="00ED5042"/>
    <w:rsid w:val="00EF36A0"/>
    <w:rsid w:val="00F1795A"/>
    <w:rsid w:val="00F22598"/>
    <w:rsid w:val="00F70593"/>
    <w:rsid w:val="00FB35F9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4DA0"/>
  <w15:chartTrackingRefBased/>
  <w15:docId w15:val="{FCD90F34-C6BF-4413-9023-9DE47E02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625"/>
    <w:pPr>
      <w:ind w:left="720"/>
      <w:contextualSpacing/>
    </w:pPr>
  </w:style>
  <w:style w:type="table" w:styleId="a4">
    <w:name w:val="Table Grid"/>
    <w:basedOn w:val="a1"/>
    <w:uiPriority w:val="39"/>
    <w:rsid w:val="006B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6625"/>
    <w:rPr>
      <w:strike w:val="0"/>
      <w:dstrike w:val="0"/>
      <w:color w:val="008ACF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6B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6B6625"/>
    <w:rPr>
      <w:rFonts w:ascii="Times New Roman" w:hAnsi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6B6625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6B6625"/>
  </w:style>
  <w:style w:type="paragraph" w:customStyle="1" w:styleId="ConsNonformat">
    <w:name w:val="ConsNonformat"/>
    <w:uiPriority w:val="99"/>
    <w:rsid w:val="006B6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66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B66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662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6625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B6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B6625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AE4153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6E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E2E7F"/>
  </w:style>
  <w:style w:type="paragraph" w:styleId="af1">
    <w:name w:val="footer"/>
    <w:basedOn w:val="a"/>
    <w:link w:val="af2"/>
    <w:uiPriority w:val="99"/>
    <w:unhideWhenUsed/>
    <w:rsid w:val="006E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E2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5613-88E0-46AA-9314-7689FB6B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19</Pages>
  <Words>4539</Words>
  <Characters>25877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Ryzho</dc:creator>
  <cp:keywords/>
  <dc:description/>
  <cp:lastModifiedBy>Юрков Алексей Александрович</cp:lastModifiedBy>
  <cp:revision>14</cp:revision>
  <cp:lastPrinted>2022-11-28T05:19:00Z</cp:lastPrinted>
  <dcterms:created xsi:type="dcterms:W3CDTF">2021-12-20T15:20:00Z</dcterms:created>
  <dcterms:modified xsi:type="dcterms:W3CDTF">2022-12-02T04:38:00Z</dcterms:modified>
</cp:coreProperties>
</file>