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44" w:rsidRDefault="00115AD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A44" w:rsidRDefault="00F83A4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3A44" w:rsidRDefault="00F83A4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3A44" w:rsidRDefault="00F83A4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83A44" w:rsidRDefault="00115AD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83A44" w:rsidRDefault="00F83A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3A44" w:rsidRDefault="00115A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83A44" w:rsidRDefault="00115A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83A44" w:rsidRDefault="00F83A4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83A44" w:rsidRDefault="00F83A4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3A4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83A44" w:rsidRDefault="00115AD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83A4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3A44" w:rsidRDefault="00115AD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3A4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3A44" w:rsidRDefault="00F83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83A44" w:rsidRDefault="00F83A4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3A44" w:rsidRDefault="00115A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на 202</w:t>
      </w:r>
      <w:r w:rsidR="00E0658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F83A44" w:rsidRDefault="00F83A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3A44" w:rsidRDefault="00F83A4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83A44" w:rsidRDefault="00115AD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части 1 статьи 8 Федерального закона </w:t>
      </w:r>
      <w:r>
        <w:br/>
      </w:r>
      <w:r>
        <w:rPr>
          <w:rFonts w:ascii="Times New Roman" w:hAnsi="Times New Roman"/>
          <w:sz w:val="28"/>
        </w:rPr>
        <w:t xml:space="preserve">от 29.12.2012 № 273-ФЗ «Об образовании в Российской Федерации» </w:t>
      </w:r>
    </w:p>
    <w:p w:rsidR="00F83A44" w:rsidRDefault="00F83A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3A44" w:rsidRDefault="00115A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83A44" w:rsidRDefault="00F83A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3A44" w:rsidRDefault="00115A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Утвердить:</w:t>
      </w:r>
    </w:p>
    <w:p w:rsidR="00F83A44" w:rsidRDefault="00115AD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на 202</w:t>
      </w:r>
      <w:r w:rsidR="00010F6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1 к настоящему постановлению; </w:t>
      </w:r>
    </w:p>
    <w:p w:rsidR="00F83A44" w:rsidRDefault="00115AD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малокомплектных образовательных организациях в Камчатском крае на 202</w:t>
      </w:r>
      <w:r w:rsidR="00010F6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2 к настоящему постановлению;</w:t>
      </w:r>
    </w:p>
    <w:p w:rsidR="00F83A44" w:rsidRDefault="00115AD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нормативы финансового обеспечения государственных гарантий реализации прав на получение общедоступного и бесплатного начального </w:t>
      </w:r>
      <w:r>
        <w:rPr>
          <w:rFonts w:ascii="Times New Roman" w:hAnsi="Times New Roman"/>
          <w:sz w:val="28"/>
        </w:rPr>
        <w:lastRenderedPageBreak/>
        <w:t>общего, основного общего, среднего общего образования, финансового обеспечения дополнительного образования детей в муниципальных образовательных организациях, расположенных в сельских населенных пунктах и реализующих основные общеобразовательные программы, в Камчатском крае на 202</w:t>
      </w:r>
      <w:r w:rsidR="00010F6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3 к настоящему постановлению.</w:t>
      </w:r>
    </w:p>
    <w:p w:rsidR="00F83A44" w:rsidRDefault="00115AD2" w:rsidP="002D48D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января 202</w:t>
      </w:r>
      <w:r w:rsidR="00E065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:rsidR="00F83A44" w:rsidRDefault="00F83A4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F83A4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F83A44" w:rsidRDefault="00F83A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F83A44" w:rsidRDefault="00F83A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F83A44" w:rsidRDefault="00115AD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F83A44" w:rsidRDefault="00F83A4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F83A44" w:rsidRDefault="00115AD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83A44" w:rsidRDefault="00F83A4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  <w:tcMar>
              <w:left w:w="0" w:type="dxa"/>
              <w:right w:w="0" w:type="dxa"/>
            </w:tcMar>
          </w:tcPr>
          <w:p w:rsidR="00F83A44" w:rsidRDefault="00F83A4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83A44" w:rsidRDefault="00F83A4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83A44" w:rsidRDefault="00F83A4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83A44" w:rsidRDefault="00115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83A44" w:rsidRDefault="00115AD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4"/>
        <w:gridCol w:w="480"/>
        <w:gridCol w:w="1869"/>
        <w:gridCol w:w="486"/>
        <w:gridCol w:w="1701"/>
      </w:tblGrid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3A44" w:rsidRDefault="00F83A44">
      <w:pPr>
        <w:spacing w:after="0" w:line="240" w:lineRule="auto"/>
        <w:rPr>
          <w:sz w:val="28"/>
        </w:rPr>
      </w:pPr>
    </w:p>
    <w:p w:rsidR="00F83A44" w:rsidRDefault="00115AD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Нормативы</w:t>
      </w:r>
    </w:p>
    <w:p w:rsidR="00F83A44" w:rsidRDefault="00115AD2">
      <w:pPr>
        <w:spacing w:after="0" w:line="240" w:lineRule="auto"/>
        <w:ind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</w:t>
      </w:r>
      <w:r>
        <w:br/>
      </w:r>
      <w:r>
        <w:rPr>
          <w:rFonts w:ascii="Times New Roman" w:hAnsi="Times New Roman"/>
          <w:sz w:val="28"/>
        </w:rPr>
        <w:t>на 202</w:t>
      </w:r>
      <w:r w:rsidR="00E065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F83A44" w:rsidRDefault="00F83A44">
      <w:pPr>
        <w:spacing w:after="0" w:line="240" w:lineRule="auto"/>
        <w:ind w:right="282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4640"/>
        <w:gridCol w:w="1417"/>
        <w:gridCol w:w="1418"/>
        <w:gridCol w:w="1457"/>
      </w:tblGrid>
      <w:tr w:rsidR="00F83A44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A44" w:rsidRDefault="00F83A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 в расчете на одного</w:t>
            </w:r>
          </w:p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учащегося (рублей в год)</w:t>
            </w:r>
          </w:p>
        </w:tc>
      </w:tr>
      <w:tr w:rsidR="00F83A44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/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5–9           классы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10–11 (12) классы</w:t>
            </w:r>
          </w:p>
        </w:tc>
      </w:tr>
    </w:tbl>
    <w:p w:rsidR="00F83A44" w:rsidRDefault="00F83A44">
      <w:pPr>
        <w:spacing w:after="0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4634"/>
        <w:gridCol w:w="1416"/>
        <w:gridCol w:w="9"/>
        <w:gridCol w:w="1410"/>
        <w:gridCol w:w="139"/>
        <w:gridCol w:w="1315"/>
      </w:tblGrid>
      <w:tr w:rsidR="00F83A44">
        <w:trPr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оплату труда работников общеобразовательных организаций (в том числе на осуществление деятельности по дополнительному образованию детей)</w:t>
            </w:r>
          </w:p>
        </w:tc>
      </w:tr>
      <w:tr w:rsidR="00F83A44">
        <w:trPr>
          <w:trHeight w:val="112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городских поселениях, городских округах, за исключением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93 594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130 065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155 670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на осуществление деятельности по дополнительному образованию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115AD2" w:rsidP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 xml:space="preserve">2 </w:t>
            </w:r>
            <w:r w:rsidR="00B91959" w:rsidRPr="00A937B8">
              <w:rPr>
                <w:rFonts w:ascii="Times New Roman" w:hAnsi="Times New Roman"/>
                <w:sz w:val="24"/>
                <w:highlight w:val="green"/>
              </w:rPr>
              <w:t>808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115AD2" w:rsidP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 xml:space="preserve">3 </w:t>
            </w:r>
            <w:r w:rsidR="00B91959" w:rsidRPr="00A937B8">
              <w:rPr>
                <w:rFonts w:ascii="Times New Roman" w:hAnsi="Times New Roman"/>
                <w:sz w:val="24"/>
                <w:highlight w:val="green"/>
              </w:rPr>
              <w:t>902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115AD2" w:rsidP="00B919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 xml:space="preserve">4 </w:t>
            </w:r>
            <w:r w:rsidR="00B91959" w:rsidRPr="00A937B8">
              <w:rPr>
                <w:rFonts w:ascii="Times New Roman" w:hAnsi="Times New Roman"/>
                <w:sz w:val="24"/>
                <w:highlight w:val="green"/>
              </w:rPr>
              <w:t>670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A937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100 795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A937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140 072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937B8" w:rsidRDefault="00A937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937B8">
              <w:rPr>
                <w:rFonts w:ascii="Times New Roman" w:hAnsi="Times New Roman"/>
                <w:sz w:val="24"/>
                <w:highlight w:val="green"/>
              </w:rPr>
              <w:t>167 646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на осуществление деятельности по дополнительному образованию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D737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3 024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 w:rsidP="00D737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 xml:space="preserve">4 </w:t>
            </w:r>
            <w:r w:rsidR="00D737C2" w:rsidRPr="00010F6C">
              <w:rPr>
                <w:rFonts w:ascii="Times New Roman" w:hAnsi="Times New Roman"/>
                <w:sz w:val="24"/>
                <w:highlight w:val="green"/>
              </w:rPr>
              <w:t>202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D737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5 029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школах-интернатах, расположенных в городских поселениях, городских округах, за исключением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180 180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школах-интернатах, расположенных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187 346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группах для учащихся, проживающих при общеобразовательных школах, расположенных в городских поселениях, городских округах, за исключением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группах для учащихся, проживающих при общеобразовательных школах,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расположенных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305 250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305 250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305 250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обеспечение образовательного процесса в общеобразовательных организациях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городских поселениях, городских округах, за исключением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4 055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5 637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5 983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4 461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6 200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010F6C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6 580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норматив финансового обеспечения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145 131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 (для организаций, расположенных в городской местности)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153 402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Вилючинский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городской округ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153 463</w:t>
            </w:r>
          </w:p>
        </w:tc>
      </w:tr>
      <w:tr w:rsidR="00F83A44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«поселок Палана»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010F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0F6C">
              <w:rPr>
                <w:rFonts w:ascii="Times New Roman" w:hAnsi="Times New Roman"/>
                <w:sz w:val="24"/>
                <w:highlight w:val="green"/>
              </w:rPr>
              <w:t>319 570</w:t>
            </w:r>
          </w:p>
        </w:tc>
      </w:tr>
    </w:tbl>
    <w:p w:rsidR="00F83A44" w:rsidRDefault="00F83A44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</w:rPr>
      </w:pPr>
    </w:p>
    <w:p w:rsidR="00F83A44" w:rsidRDefault="00115AD2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F83A44" w:rsidRDefault="00115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на 2024 год рассчитываются согласно методике расчета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программы), являющейся приложением к настоящим нормативам.</w:t>
      </w:r>
    </w:p>
    <w:p w:rsidR="00F83A44" w:rsidRDefault="00F83A44">
      <w:pPr>
        <w:spacing w:line="240" w:lineRule="auto"/>
        <w:ind w:left="4819"/>
        <w:jc w:val="both"/>
        <w:rPr>
          <w:rFonts w:ascii="Times New Roman" w:hAnsi="Times New Roman"/>
          <w:sz w:val="28"/>
        </w:rPr>
      </w:pPr>
    </w:p>
    <w:p w:rsidR="00F83A44" w:rsidRDefault="00115AD2">
      <w:pPr>
        <w:spacing w:line="240" w:lineRule="auto"/>
        <w:ind w:left="4819"/>
        <w:jc w:val="both"/>
        <w:rPr>
          <w:rFonts w:ascii="Times New Roman" w:hAnsi="Times New Roman"/>
          <w:sz w:val="28"/>
        </w:rPr>
      </w:pPr>
      <w:r>
        <w:br w:type="page"/>
      </w:r>
    </w:p>
    <w:p w:rsidR="00F83A44" w:rsidRDefault="00115AD2">
      <w:pPr>
        <w:spacing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нормативам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</w:t>
      </w:r>
      <w:r>
        <w:br/>
      </w:r>
      <w:r>
        <w:rPr>
          <w:rFonts w:ascii="Times New Roman" w:hAnsi="Times New Roman"/>
          <w:sz w:val="28"/>
        </w:rPr>
        <w:t>на 202</w:t>
      </w:r>
      <w:r w:rsidR="00AC64C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F83A44" w:rsidRDefault="00F83A44">
      <w:pPr>
        <w:spacing w:after="0" w:line="240" w:lineRule="auto"/>
        <w:ind w:firstLine="5102"/>
        <w:jc w:val="both"/>
        <w:rPr>
          <w:rFonts w:ascii="Times New Roman" w:hAnsi="Times New Roman"/>
          <w:sz w:val="28"/>
        </w:rPr>
      </w:pPr>
    </w:p>
    <w:p w:rsidR="00F83A44" w:rsidRDefault="00115AD2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Методика </w:t>
      </w:r>
    </w:p>
    <w:p w:rsidR="00F83A44" w:rsidRDefault="00115AD2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расчета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</w:t>
      </w:r>
    </w:p>
    <w:p w:rsidR="00F83A44" w:rsidRDefault="00F83A4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(далее – общеобразовательные организации)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 расчете на одного учащегося исходя из: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gramStart"/>
      <w:r>
        <w:rPr>
          <w:rFonts w:ascii="Times New Roman" w:hAnsi="Times New Roman"/>
          <w:sz w:val="28"/>
        </w:rPr>
        <w:t>численности</w:t>
      </w:r>
      <w:proofErr w:type="gramEnd"/>
      <w:r>
        <w:rPr>
          <w:rFonts w:ascii="Times New Roman" w:hAnsi="Times New Roman"/>
          <w:sz w:val="28"/>
        </w:rPr>
        <w:t xml:space="preserve"> учащихся по основным общеобразовательным программам в общеобразовательных организациях;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численности учащихся, осваивающих основные общеобразовательные программы на дому или в медицинских организациях.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 приобретение школьной мебели для учебных кабинетов при условии полного выполнения мероприятий, указанных в абзаце первом части 1 настоящей Методики, направляется не более 10 процентов от норматива на обеспечение образовательного процесса в общеобразовательных организациях, установленного настоящим приложением.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общеобразовательных организациях определяются по следующей формуле: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</w:rPr>
        <w:t>, где: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общеобразовательных организациях на очередной финансовый год в j-том муниципальном образовании в Камчатском крае (далее – муниципальное образование);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нормативные затраты на оплату труда работников общеобразовательных организаций в расчете на одного учащегося на очередной финансовый год в j-том муниципальном образовании;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</w:rPr>
        <w:t xml:space="preserve"> – норматив на обеспечение образовательного процесса в общеобразовательных организациях в расчете на одного обучающегося на очередной финансовый год.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Нормативные затраты на оплату труда работников общеобразовательных организаций в расчете на одного учащегося на очередной финансовый год в j-том муниципальном образовании определяются по следующей формуле: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= (∑</w:t>
      </w: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</w:rPr>
        <w:t xml:space="preserve"> × </w:t>
      </w: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ij</w:t>
      </w:r>
      <w:proofErr w:type="spellEnd"/>
      <w:r>
        <w:rPr>
          <w:rFonts w:ascii="Times New Roman" w:hAnsi="Times New Roman"/>
          <w:sz w:val="28"/>
        </w:rPr>
        <w:t xml:space="preserve"> ×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+ </w:t>
      </w:r>
      <w:proofErr w:type="spellStart"/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) / </w:t>
      </w: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>, где: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</w:rPr>
        <w:t xml:space="preserve"> – норматив расходов на оплату труда работников общеобразовательных организаций по соответствующей основной общеобразовательной программе на очередной финансовый год, установленный настоящим приложением с учетом расходов на:  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ежемесячные доплаты к заработной плате педагогическим работникам за наличие государственных наград СССР, РСФСР и Российской Федерации; 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ежемесячные доплаты к заработной плате работникам, имеющим ученые степени доктора наук, кандидата наук; 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оплату труда педагогическим работникам, привлекаемым к дистанционному образованию учащихся общеобразовательных организаций, расположенных в отдаленных и труднодоступных местностях Камчатского края, </w:t>
      </w:r>
      <w:r>
        <w:rPr>
          <w:rFonts w:ascii="Times New Roman" w:hAnsi="Times New Roman"/>
          <w:sz w:val="28"/>
        </w:rPr>
        <w:lastRenderedPageBreak/>
        <w:t>а также учащихся из числа детей-инвалидов;</w:t>
      </w:r>
    </w:p>
    <w:p w:rsidR="00F83A44" w:rsidRDefault="00115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премий за многолетний и добросовестный труд;</w:t>
      </w:r>
    </w:p>
    <w:p w:rsidR="00F83A44" w:rsidRDefault="00115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ежегодных денежных пособий специалистам, окончившим профессиональные образовательные организации или образовательные организации высшего образования впервые и приступившим к педагогической деятельности в образовательных организациях;</w:t>
      </w:r>
    </w:p>
    <w:p w:rsidR="00F83A44" w:rsidRDefault="00115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работников;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ij</w:t>
      </w:r>
      <w:proofErr w:type="spellEnd"/>
      <w:r>
        <w:rPr>
          <w:rFonts w:ascii="Times New Roman" w:hAnsi="Times New Roman"/>
          <w:sz w:val="28"/>
        </w:rPr>
        <w:t xml:space="preserve"> – численность учащихся, осваивающих i-тую основную общеобразовательную программу в общеобразовательных организациях, на дому или в медицинских организациях в j-том муниципальном образовании по данным статистического отчета формы № ОО-1 на 20 сентября отчетного финансового года;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– коэффициент, учитывающий удорожание реализации образовательной программы в зависимости от основной общеобразовательной программы или специфики деятельности общеобразовательных организаций, определяемый в соответствии приложением к настоящей Методике;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годовой фонд оплаты труда специалистов, привлекаемых к проведению единого государственного экзамена, на очередной финансовый год;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численность учащихся общеобразовательных организаций, учащихся, осваивающих основные общеобразовательные программы на дому или в медицинских организациях, в j-том муниципальном образовании по данным статистического отчета формы № ОО-1 на 20 сентября отчетного финансового года.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Годовой фонд оплаты труда специалистов, привлекаемых к проведению единого государственного экзамена, на очередной финансовый год определяется по следующей формуле: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  <w:vertAlign w:val="superscript"/>
        </w:rPr>
        <w:t>эк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× </w:t>
      </w:r>
      <w:proofErr w:type="spellStart"/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vertAlign w:val="superscript"/>
        </w:rPr>
        <w:t>вып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× 4,0, где: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  <w:vertAlign w:val="superscript"/>
        </w:rPr>
        <w:t>эк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средняя стоимость одного человеко-экзамена в очередном финансовом году, определяемая исходя из динамики стоимости одного человеко-экзамена за год, предшествующий отчетному финансовому году, отчетный и текущий финансовые годы, по данным исполнительного органа Камчатского края, осуществляющего государственное управление в сфере образования;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vertAlign w:val="superscript"/>
        </w:rPr>
        <w:t>вып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прогнозируемая численность учащихся, выпускаемых из общеобразовательных организаций, по данным статистического отчета формы № ОО-1 на 20 сентября отчетного финансового года;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4,0 – среднее число экзаменов, сдаваемых одним учащимся в режиме единого государственного экзамена.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Норматив на обеспечение образовательного процесса в общеобразовательных организациях в расчете на одного учащегося на очередной </w:t>
      </w:r>
      <w:r>
        <w:rPr>
          <w:rFonts w:ascii="Times New Roman" w:hAnsi="Times New Roman"/>
          <w:sz w:val="28"/>
        </w:rPr>
        <w:lastRenderedPageBreak/>
        <w:t>финансовый год определяется по следующей формуле: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Буч = (Б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1–4</w:t>
      </w:r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5–9</w:t>
      </w:r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10–11</w:t>
      </w:r>
      <w:r>
        <w:rPr>
          <w:rFonts w:ascii="Times New Roman" w:hAnsi="Times New Roman"/>
          <w:sz w:val="28"/>
        </w:rPr>
        <w:t xml:space="preserve">) /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>, где: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1–4</w:t>
      </w:r>
      <w:r>
        <w:rPr>
          <w:rFonts w:ascii="Times New Roman" w:hAnsi="Times New Roman"/>
          <w:sz w:val="28"/>
        </w:rPr>
        <w:t>,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5–9</w:t>
      </w:r>
      <w:r>
        <w:rPr>
          <w:rFonts w:ascii="Times New Roman" w:hAnsi="Times New Roman"/>
          <w:sz w:val="28"/>
        </w:rPr>
        <w:t>,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10–11</w:t>
      </w:r>
      <w:r>
        <w:rPr>
          <w:rFonts w:ascii="Times New Roman" w:hAnsi="Times New Roman"/>
          <w:sz w:val="28"/>
        </w:rPr>
        <w:t xml:space="preserve"> – нормативы на обеспечение образовательного процесса в общеобразовательных организациях, установленные настоящим приложением;</w:t>
      </w:r>
    </w:p>
    <w:p w:rsidR="00F83A44" w:rsidRDefault="00115A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 xml:space="preserve"> – количество нормативов, применяемых при определении норматива на обеспечение образовательного процесса в общеобразовательных организациях.</w:t>
      </w:r>
    </w:p>
    <w:p w:rsidR="00F83A44" w:rsidRDefault="00F83A44"/>
    <w:p w:rsidR="00F83A44" w:rsidRDefault="00F83A44">
      <w:pPr>
        <w:sectPr w:rsidR="00F83A44">
          <w:headerReference w:type="default" r:id="rId7"/>
          <w:pgSz w:w="11908" w:h="16848"/>
          <w:pgMar w:top="1417" w:right="850" w:bottom="850" w:left="1417" w:header="709" w:footer="709" w:gutter="0"/>
          <w:cols w:space="720"/>
          <w:titlePg/>
        </w:sectPr>
      </w:pPr>
    </w:p>
    <w:p w:rsidR="00F83A44" w:rsidRDefault="00115AD2">
      <w:pPr>
        <w:spacing w:after="0" w:line="240" w:lineRule="auto"/>
        <w:ind w:left="4962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Методике расчета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</w:t>
      </w:r>
    </w:p>
    <w:p w:rsidR="00F83A44" w:rsidRDefault="00F83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83A44" w:rsidRDefault="00115AD2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Коэффициенты, </w:t>
      </w:r>
    </w:p>
    <w:p w:rsidR="00F83A44" w:rsidRDefault="00115AD2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учитывающие удорожание образовательной услуги</w:t>
      </w:r>
    </w:p>
    <w:p w:rsidR="00F83A44" w:rsidRDefault="00115AD2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основной общеобразовательной</w:t>
      </w:r>
    </w:p>
    <w:p w:rsidR="00F83A44" w:rsidRDefault="00115AD2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или специфики деятельности муниципальных</w:t>
      </w:r>
    </w:p>
    <w:p w:rsidR="00F83A44" w:rsidRDefault="00115AD2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общеобразовательных организаций в Камчатском крае</w:t>
      </w:r>
    </w:p>
    <w:p w:rsidR="00F83A44" w:rsidRDefault="00F83A4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851"/>
        <w:gridCol w:w="709"/>
        <w:gridCol w:w="992"/>
        <w:gridCol w:w="850"/>
        <w:gridCol w:w="851"/>
        <w:gridCol w:w="1417"/>
      </w:tblGrid>
      <w:tr w:rsidR="00F83A44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F83A44">
            <w:pPr>
              <w:widowControl w:val="0"/>
              <w:spacing w:after="0" w:line="240" w:lineRule="auto"/>
              <w:ind w:left="-565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поселение,</w:t>
            </w:r>
          </w:p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</w:t>
            </w:r>
          </w:p>
        </w:tc>
      </w:tr>
      <w:tr w:rsidR="00F83A44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F83A4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F83A4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5–9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10–11(12)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1–4 </w:t>
            </w:r>
          </w:p>
          <w:p w:rsidR="00F83A44" w:rsidRDefault="00115AD2">
            <w:pPr>
              <w:widowControl w:val="0"/>
              <w:spacing w:after="0" w:line="240" w:lineRule="auto"/>
              <w:ind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5–9 </w:t>
            </w:r>
          </w:p>
          <w:p w:rsidR="00F83A44" w:rsidRDefault="00115AD2">
            <w:pPr>
              <w:widowControl w:val="0"/>
              <w:spacing w:after="0" w:line="240" w:lineRule="auto"/>
              <w:ind w:left="-6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>
            <w:pPr>
              <w:widowControl w:val="0"/>
              <w:spacing w:after="0" w:line="240" w:lineRule="auto"/>
              <w:ind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10–11(12) классы</w:t>
            </w:r>
          </w:p>
        </w:tc>
      </w:tr>
    </w:tbl>
    <w:p w:rsidR="00F83A44" w:rsidRDefault="00F83A44">
      <w:pPr>
        <w:spacing w:after="0"/>
        <w:rPr>
          <w:sz w:val="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851"/>
        <w:gridCol w:w="709"/>
        <w:gridCol w:w="992"/>
        <w:gridCol w:w="850"/>
        <w:gridCol w:w="851"/>
        <w:gridCol w:w="1417"/>
      </w:tblGrid>
      <w:tr w:rsidR="00F83A44">
        <w:trPr>
          <w:trHeight w:val="34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3A44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 w:colFirst="1" w:colLast="1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реализующих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</w:tr>
      <w:tr w:rsidR="00F83A44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Лицейские, гимназические классы, классы углубленного изучения отдельных предметов, профильные 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Лицейские, гимназические классы, классы углубленного изучения отдельных предметов в муниципальных общеобразовательных организациях в Камчатском крае, </w:t>
            </w:r>
            <w:r>
              <w:rPr>
                <w:rFonts w:ascii="Times New Roman" w:hAnsi="Times New Roman"/>
              </w:rPr>
              <w:lastRenderedPageBreak/>
              <w:t>работающих в инновационном режиме краевого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</w:tr>
      <w:tr w:rsidR="00F83A44">
        <w:trPr>
          <w:trHeight w:val="9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работающих в инновационном режиме краевого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работающих в инновационном режиме федерального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</w:tr>
      <w:tr w:rsidR="00F83A44">
        <w:trPr>
          <w:trHeight w:val="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компенсирующего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организациях, расположенных в отдаленных микрорайонах Петропавловск-Камчатского городского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расположенных в городских поселениях с численностью населения менее 4,0 тыс.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расположенных в сельских поселениях с численностью населения более 8,0 тыс.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0,597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вечерних (сменных) общеобразовательных школах: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83A44">
        <w:trPr>
          <w:trHeight w:val="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очной формы обучения;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0,564</w:t>
            </w:r>
          </w:p>
        </w:tc>
      </w:tr>
      <w:tr w:rsidR="00F83A44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заочной формы обучения;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0,343</w:t>
            </w:r>
          </w:p>
        </w:tc>
      </w:tr>
      <w:tr w:rsidR="00F83A4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лиц, осужденных к лишению свободы в исправительных колониях строгого режима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лиц, осужденных к лишению свободы в исправительных колониях особого режима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</w:tr>
      <w:tr w:rsidR="00F83A44">
        <w:trPr>
          <w:trHeight w:val="6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для детей с ограниченными возможностями здоровья в соответствии с нозологией: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83A44">
        <w:trPr>
          <w:trHeight w:val="2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задержкой психического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</w:t>
            </w:r>
          </w:p>
        </w:tc>
      </w:tr>
      <w:tr w:rsidR="00F83A44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с расстройством </w:t>
            </w:r>
            <w:proofErr w:type="spellStart"/>
            <w:r>
              <w:rPr>
                <w:rFonts w:ascii="Times New Roman" w:hAnsi="Times New Roman"/>
              </w:rPr>
              <w:t>аутического</w:t>
            </w:r>
            <w:proofErr w:type="spellEnd"/>
            <w:r>
              <w:rPr>
                <w:rFonts w:ascii="Times New Roman" w:hAnsi="Times New Roman"/>
              </w:rPr>
              <w:t xml:space="preserve"> спектра, обучающиеся с умственной отсталостью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1,645</w:t>
            </w:r>
          </w:p>
        </w:tc>
      </w:tr>
      <w:tr w:rsidR="00F83A44">
        <w:trPr>
          <w:trHeight w:val="1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 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1,547</w:t>
            </w:r>
          </w:p>
        </w:tc>
      </w:tr>
      <w:tr w:rsidR="00F83A44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 и позднооглохшие 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1,260</w:t>
            </w:r>
          </w:p>
        </w:tc>
      </w:tr>
      <w:tr w:rsidR="00F83A44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 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1,392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тяжелым нарушением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1,269</w:t>
            </w:r>
          </w:p>
        </w:tc>
      </w:tr>
      <w:tr w:rsidR="00F83A44">
        <w:trPr>
          <w:trHeight w:val="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 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1,207</w:t>
            </w:r>
          </w:p>
        </w:tc>
      </w:tr>
      <w:tr w:rsidR="00F83A44">
        <w:trPr>
          <w:trHeight w:val="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нарушением опорно-двигательного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1,210</w:t>
            </w:r>
          </w:p>
        </w:tc>
      </w:tr>
      <w:tr w:rsidR="00F83A44">
        <w:trPr>
          <w:trHeight w:val="1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общеобразовательные организации в Камчатском крае, в которых созданы условия для инклюзивного образования (на одного обучающегося), для: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83A44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задержкой психического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</w:t>
            </w:r>
          </w:p>
        </w:tc>
      </w:tr>
      <w:tr w:rsidR="00F83A44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с расстройством </w:t>
            </w:r>
            <w:proofErr w:type="spellStart"/>
            <w:r>
              <w:rPr>
                <w:rFonts w:ascii="Times New Roman" w:hAnsi="Times New Roman"/>
              </w:rPr>
              <w:t>аутического</w:t>
            </w:r>
            <w:proofErr w:type="spellEnd"/>
            <w:r>
              <w:rPr>
                <w:rFonts w:ascii="Times New Roman" w:hAnsi="Times New Roman"/>
              </w:rPr>
              <w:t xml:space="preserve"> спектра, обучающихся с умственной отсталостью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1,645</w:t>
            </w:r>
          </w:p>
        </w:tc>
      </w:tr>
      <w:tr w:rsidR="00F83A44">
        <w:trPr>
          <w:trHeight w:val="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глухих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1,547</w:t>
            </w:r>
          </w:p>
        </w:tc>
      </w:tr>
      <w:tr w:rsidR="00F83A44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слабослышащих и позднооглохших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1,260</w:t>
            </w:r>
          </w:p>
        </w:tc>
      </w:tr>
      <w:tr w:rsidR="00F83A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1,392</w:t>
            </w:r>
          </w:p>
        </w:tc>
      </w:tr>
      <w:tr w:rsidR="00F83A44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тяжелым нарушением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1,269</w:t>
            </w:r>
          </w:p>
        </w:tc>
      </w:tr>
      <w:tr w:rsidR="00F83A44">
        <w:trPr>
          <w:trHeight w:val="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слабовидящих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1,207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нарушением опорно-двигательного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1,210</w:t>
            </w:r>
          </w:p>
        </w:tc>
      </w:tr>
      <w:tr w:rsidR="00F83A4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ind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A44" w:rsidRDefault="00115AD2" w:rsidP="00C166C3">
            <w:pPr>
              <w:widowControl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 дети-инвалиды, осваивающие основные общеобразовательные программы на дому или в медицинских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2,483</w:t>
            </w:r>
          </w:p>
        </w:tc>
      </w:tr>
      <w:bookmarkEnd w:id="2"/>
    </w:tbl>
    <w:p w:rsidR="00F83A44" w:rsidRDefault="00F83A44">
      <w:pPr>
        <w:sectPr w:rsidR="00F83A44">
          <w:headerReference w:type="default" r:id="rId8"/>
          <w:headerReference w:type="first" r:id="rId9"/>
          <w:pgSz w:w="11908" w:h="16848"/>
          <w:pgMar w:top="1417" w:right="850" w:bottom="850" w:left="1417" w:header="709" w:footer="709" w:gutter="0"/>
          <w:cols w:space="720"/>
          <w:titlePg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3A44" w:rsidRDefault="00F83A44">
      <w:pPr>
        <w:pStyle w:val="ConsPlusTitle"/>
        <w:jc w:val="center"/>
        <w:rPr>
          <w:rFonts w:ascii="Times New Roman" w:hAnsi="Times New Roman"/>
          <w:sz w:val="28"/>
        </w:rPr>
      </w:pPr>
    </w:p>
    <w:p w:rsidR="00F83A44" w:rsidRDefault="00F83A44">
      <w:pPr>
        <w:pStyle w:val="ConsPlusTitle"/>
        <w:jc w:val="center"/>
        <w:rPr>
          <w:rFonts w:ascii="Times New Roman" w:hAnsi="Times New Roman"/>
          <w:sz w:val="28"/>
        </w:rPr>
      </w:pPr>
    </w:p>
    <w:p w:rsidR="00F83A44" w:rsidRDefault="00115AD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Нормативы </w:t>
      </w:r>
    </w:p>
    <w:p w:rsidR="00F83A44" w:rsidRDefault="00115AD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малокомплектных образовательных организациях в Камчатском крае на 202</w:t>
      </w:r>
      <w:r w:rsidR="00AC64C7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F83A44" w:rsidRDefault="00115AD2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002"/>
      </w:tblGrid>
      <w:tr w:rsidR="00F83A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3A44" w:rsidRDefault="00F83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3A44" w:rsidRDefault="00F83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 w:rsidR="00F83A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F83A4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финансового обеспечения дополнительного образования детей</w:t>
            </w:r>
          </w:p>
        </w:tc>
      </w:tr>
    </w:tbl>
    <w:p w:rsidR="00F83A44" w:rsidRDefault="00F83A44">
      <w:pPr>
        <w:spacing w:after="0" w:line="240" w:lineRule="auto"/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002"/>
      </w:tblGrid>
      <w:tr w:rsidR="00F83A44">
        <w:trPr>
          <w:trHeight w:val="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AC64C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</w:t>
            </w:r>
            <w:proofErr w:type="spellStart"/>
            <w:r w:rsidRPr="00AC64C7">
              <w:rPr>
                <w:rFonts w:ascii="Times New Roman" w:hAnsi="Times New Roman"/>
                <w:sz w:val="24"/>
                <w:highlight w:val="green"/>
              </w:rPr>
              <w:t>Большерецкая</w:t>
            </w:r>
            <w:proofErr w:type="spellEnd"/>
            <w:r w:rsidRPr="00AC64C7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 № 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56 727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515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AC64C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«Запорожская начальная общеобразовательная школа-детский сад № 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115AD2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1</w:t>
            </w:r>
            <w:r w:rsidR="00AC64C7" w:rsidRPr="00AC64C7">
              <w:rPr>
                <w:rFonts w:ascii="Times New Roman" w:hAnsi="Times New Roman"/>
                <w:sz w:val="24"/>
                <w:highlight w:val="green"/>
              </w:rPr>
              <w:t>1</w:t>
            </w:r>
            <w:r w:rsidRPr="00AC64C7">
              <w:rPr>
                <w:rFonts w:ascii="Times New Roman" w:hAnsi="Times New Roman"/>
                <w:sz w:val="24"/>
                <w:highlight w:val="green"/>
              </w:rPr>
              <w:t> 7</w:t>
            </w:r>
            <w:r w:rsidR="00AC64C7" w:rsidRPr="00AC64C7">
              <w:rPr>
                <w:rFonts w:ascii="Times New Roman" w:hAnsi="Times New Roman"/>
                <w:sz w:val="24"/>
                <w:highlight w:val="green"/>
              </w:rPr>
              <w:t>59</w:t>
            </w:r>
            <w:r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115AD2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1</w:t>
            </w:r>
            <w:r w:rsidR="00AC64C7" w:rsidRPr="00AC64C7">
              <w:rPr>
                <w:rFonts w:ascii="Times New Roman" w:hAnsi="Times New Roman"/>
                <w:sz w:val="24"/>
                <w:highlight w:val="green"/>
              </w:rPr>
              <w:t>4</w:t>
            </w:r>
            <w:r w:rsidRPr="00AC64C7">
              <w:rPr>
                <w:rFonts w:ascii="Times New Roman" w:hAnsi="Times New Roman"/>
                <w:sz w:val="24"/>
                <w:highlight w:val="green"/>
              </w:rPr>
              <w:t>8,00000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AC64C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</w:t>
            </w:r>
            <w:proofErr w:type="spellStart"/>
            <w:r w:rsidRPr="00AC64C7">
              <w:rPr>
                <w:rFonts w:ascii="Times New Roman" w:hAnsi="Times New Roman"/>
                <w:sz w:val="24"/>
                <w:highlight w:val="green"/>
              </w:rPr>
              <w:t>Апачинская</w:t>
            </w:r>
            <w:proofErr w:type="spellEnd"/>
            <w:r w:rsidRPr="00AC64C7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 № 7»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50 554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746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AC64C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Муниципальное общеобразовательное казенное учреждение «Устьевая школа основного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30 091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229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AC64C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Муниципальное общеобразовательное казенное учреждение «</w:t>
            </w:r>
            <w:proofErr w:type="spellStart"/>
            <w:r w:rsidRPr="00AC64C7">
              <w:rPr>
                <w:rFonts w:ascii="Times New Roman" w:hAnsi="Times New Roman"/>
                <w:sz w:val="24"/>
                <w:highlight w:val="green"/>
              </w:rPr>
              <w:t>Крутогоровская</w:t>
            </w:r>
            <w:proofErr w:type="spellEnd"/>
            <w:r w:rsidRPr="00AC64C7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30 078</w:t>
            </w:r>
            <w:r w:rsidR="00115AD2"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AC64C7" w:rsidRDefault="00115AD2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AC64C7">
              <w:rPr>
                <w:rFonts w:ascii="Times New Roman" w:hAnsi="Times New Roman"/>
                <w:sz w:val="24"/>
                <w:highlight w:val="green"/>
              </w:rPr>
              <w:t>15</w:t>
            </w:r>
            <w:r w:rsidR="00AC64C7" w:rsidRPr="00AC64C7">
              <w:rPr>
                <w:rFonts w:ascii="Times New Roman" w:hAnsi="Times New Roman"/>
                <w:sz w:val="24"/>
                <w:highlight w:val="green"/>
              </w:rPr>
              <w:t>0</w:t>
            </w:r>
            <w:r w:rsidRPr="00AC64C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Мильковский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A2553">
              <w:rPr>
                <w:rFonts w:ascii="Times New Roman" w:hAnsi="Times New Roman"/>
                <w:sz w:val="24"/>
                <w:highlight w:val="green"/>
              </w:rPr>
              <w:t>Долиновская</w:t>
            </w:r>
            <w:proofErr w:type="spellEnd"/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43 817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1</w:t>
            </w:r>
            <w:r w:rsidR="00AC64C7" w:rsidRPr="005A2553">
              <w:rPr>
                <w:rFonts w:ascii="Times New Roman" w:hAnsi="Times New Roman"/>
                <w:sz w:val="24"/>
                <w:highlight w:val="green"/>
              </w:rPr>
              <w:t>63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A2553">
              <w:rPr>
                <w:rFonts w:ascii="Times New Roman" w:hAnsi="Times New Roman"/>
                <w:sz w:val="24"/>
                <w:highlight w:val="green"/>
              </w:rPr>
              <w:t>Шаромская</w:t>
            </w:r>
            <w:proofErr w:type="spellEnd"/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56 586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AC64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AC64C7" w:rsidRPr="005A2553">
              <w:rPr>
                <w:rFonts w:ascii="Times New Roman" w:hAnsi="Times New Roman"/>
                <w:sz w:val="24"/>
                <w:highlight w:val="green"/>
              </w:rPr>
              <w:t>60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A2553">
              <w:rPr>
                <w:rFonts w:ascii="Times New Roman" w:hAnsi="Times New Roman"/>
                <w:sz w:val="24"/>
                <w:highlight w:val="green"/>
              </w:rPr>
              <w:t>Лазовская</w:t>
            </w:r>
            <w:proofErr w:type="spellEnd"/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51 175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5A2553" w:rsidRPr="005A2553">
              <w:rPr>
                <w:rFonts w:ascii="Times New Roman" w:hAnsi="Times New Roman"/>
                <w:sz w:val="24"/>
                <w:highlight w:val="green"/>
              </w:rPr>
              <w:t>27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A2553">
              <w:rPr>
                <w:rFonts w:ascii="Times New Roman" w:hAnsi="Times New Roman"/>
                <w:sz w:val="24"/>
                <w:highlight w:val="green"/>
              </w:rPr>
              <w:t>Атласовская</w:t>
            </w:r>
            <w:proofErr w:type="spellEnd"/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43 006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5A2553" w:rsidRPr="005A2553">
              <w:rPr>
                <w:rFonts w:ascii="Times New Roman" w:hAnsi="Times New Roman"/>
                <w:sz w:val="24"/>
                <w:highlight w:val="green"/>
              </w:rPr>
              <w:t>35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Быстринский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Муниципальное бюджетное общеобразовательное 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lastRenderedPageBreak/>
              <w:t>учреждение «</w:t>
            </w:r>
            <w:proofErr w:type="spellStart"/>
            <w:r w:rsidRPr="005A2553">
              <w:rPr>
                <w:rFonts w:ascii="Times New Roman" w:hAnsi="Times New Roman"/>
                <w:sz w:val="24"/>
                <w:highlight w:val="green"/>
              </w:rPr>
              <w:t>Анавгайская</w:t>
            </w:r>
            <w:proofErr w:type="spellEnd"/>
            <w:r w:rsidRPr="005A2553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lastRenderedPageBreak/>
              <w:t>55 901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6</w:t>
            </w:r>
            <w:r w:rsidR="005A2553" w:rsidRPr="005A2553">
              <w:rPr>
                <w:rFonts w:ascii="Times New Roman" w:hAnsi="Times New Roman"/>
                <w:sz w:val="24"/>
                <w:highlight w:val="green"/>
              </w:rPr>
              <w:t>36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lastRenderedPageBreak/>
              <w:t>5.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Алеутский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A2553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57 103</w:t>
            </w:r>
            <w:r w:rsidR="00115AD2"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A2553" w:rsidRDefault="00115AD2" w:rsidP="005A25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A2553">
              <w:rPr>
                <w:rFonts w:ascii="Times New Roman" w:hAnsi="Times New Roman"/>
                <w:sz w:val="24"/>
                <w:highlight w:val="green"/>
              </w:rPr>
              <w:t>7</w:t>
            </w:r>
            <w:r w:rsidR="005A2553" w:rsidRPr="005A2553">
              <w:rPr>
                <w:rFonts w:ascii="Times New Roman" w:hAnsi="Times New Roman"/>
                <w:sz w:val="24"/>
                <w:highlight w:val="green"/>
              </w:rPr>
              <w:t>95</w:t>
            </w:r>
            <w:r w:rsidRPr="005A2553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793CA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793CA2">
              <w:rPr>
                <w:rFonts w:ascii="Times New Roman" w:hAnsi="Times New Roman"/>
                <w:sz w:val="24"/>
                <w:highlight w:val="green"/>
              </w:rPr>
              <w:t>Пахачинская</w:t>
            </w:r>
            <w:proofErr w:type="spellEnd"/>
            <w:r w:rsidRPr="00793CA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52 834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 w:rsidP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392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793CA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793CA2">
              <w:rPr>
                <w:rFonts w:ascii="Times New Roman" w:hAnsi="Times New Roman"/>
                <w:sz w:val="24"/>
                <w:highlight w:val="green"/>
              </w:rPr>
              <w:t>Среднепахачинская</w:t>
            </w:r>
            <w:proofErr w:type="spellEnd"/>
            <w:r w:rsidRPr="00793CA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48 637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115AD2" w:rsidP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793CA2" w:rsidRPr="00793CA2">
              <w:rPr>
                <w:rFonts w:ascii="Times New Roman" w:hAnsi="Times New Roman"/>
                <w:sz w:val="24"/>
                <w:highlight w:val="green"/>
              </w:rPr>
              <w:t>59</w:t>
            </w:r>
            <w:r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793CA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793CA2">
              <w:rPr>
                <w:rFonts w:ascii="Times New Roman" w:hAnsi="Times New Roman"/>
                <w:sz w:val="24"/>
                <w:highlight w:val="green"/>
              </w:rPr>
              <w:t>Апукская</w:t>
            </w:r>
            <w:proofErr w:type="spellEnd"/>
            <w:r w:rsidRPr="00793CA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36 930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213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793CA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793CA2">
              <w:rPr>
                <w:rFonts w:ascii="Times New Roman" w:hAnsi="Times New Roman"/>
                <w:sz w:val="24"/>
                <w:highlight w:val="green"/>
              </w:rPr>
              <w:t>Вывенкская</w:t>
            </w:r>
            <w:proofErr w:type="spellEnd"/>
            <w:r w:rsidRPr="00793CA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58 342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549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793CA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793CA2">
              <w:rPr>
                <w:rFonts w:ascii="Times New Roman" w:hAnsi="Times New Roman"/>
                <w:sz w:val="24"/>
                <w:highlight w:val="green"/>
              </w:rPr>
              <w:t>Ачайваямская</w:t>
            </w:r>
            <w:proofErr w:type="spellEnd"/>
            <w:r w:rsidRPr="00793CA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53 284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793CA2" w:rsidRDefault="00793C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93CA2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115AD2" w:rsidRPr="00793CA2">
              <w:rPr>
                <w:rFonts w:ascii="Times New Roman" w:hAnsi="Times New Roman"/>
                <w:sz w:val="24"/>
                <w:highlight w:val="green"/>
              </w:rPr>
              <w:t>28,00000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Карагинский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D34C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D34C2">
              <w:rPr>
                <w:rFonts w:ascii="Times New Roman" w:hAnsi="Times New Roman"/>
                <w:sz w:val="24"/>
                <w:highlight w:val="green"/>
              </w:rPr>
              <w:t>Ильпырская</w:t>
            </w:r>
            <w:proofErr w:type="spellEnd"/>
            <w:r w:rsidRPr="00DD34C2">
              <w:rPr>
                <w:rFonts w:ascii="Times New Roman" w:hAnsi="Times New Roman"/>
                <w:sz w:val="24"/>
                <w:highlight w:val="green"/>
              </w:rP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34 940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115AD2" w:rsidP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1</w:t>
            </w:r>
            <w:r w:rsidR="00DD34C2" w:rsidRPr="00DD34C2">
              <w:rPr>
                <w:rFonts w:ascii="Times New Roman" w:hAnsi="Times New Roman"/>
                <w:sz w:val="24"/>
                <w:highlight w:val="green"/>
              </w:rPr>
              <w:t>51</w:t>
            </w:r>
            <w:r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D34C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D34C2">
              <w:rPr>
                <w:rFonts w:ascii="Times New Roman" w:hAnsi="Times New Roman"/>
                <w:sz w:val="24"/>
                <w:highlight w:val="green"/>
              </w:rPr>
              <w:t>Ивашкинская</w:t>
            </w:r>
            <w:proofErr w:type="spellEnd"/>
            <w:r w:rsidRPr="00DD34C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53 670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600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D34C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D34C2">
              <w:rPr>
                <w:rFonts w:ascii="Times New Roman" w:hAnsi="Times New Roman"/>
                <w:sz w:val="24"/>
                <w:highlight w:val="green"/>
              </w:rPr>
              <w:t>Карагинская</w:t>
            </w:r>
            <w:proofErr w:type="spellEnd"/>
            <w:r w:rsidRPr="00DD34C2">
              <w:rPr>
                <w:rFonts w:ascii="Times New Roman" w:hAnsi="Times New Roman"/>
                <w:sz w:val="24"/>
                <w:highlight w:val="green"/>
              </w:rP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46 680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 w:rsidP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341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D34C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D34C2">
              <w:rPr>
                <w:rFonts w:ascii="Times New Roman" w:hAnsi="Times New Roman"/>
                <w:sz w:val="24"/>
                <w:highlight w:val="green"/>
              </w:rPr>
              <w:t>Тымлатская</w:t>
            </w:r>
            <w:proofErr w:type="spellEnd"/>
            <w:r w:rsidRPr="00DD34C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57 801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D34C2" w:rsidRDefault="00DD34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D34C2">
              <w:rPr>
                <w:rFonts w:ascii="Times New Roman" w:hAnsi="Times New Roman"/>
                <w:sz w:val="24"/>
                <w:highlight w:val="green"/>
              </w:rPr>
              <w:t>902</w:t>
            </w:r>
            <w:r w:rsidR="00115AD2" w:rsidRPr="00DD34C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73388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E73388">
              <w:rPr>
                <w:rFonts w:ascii="Times New Roman" w:hAnsi="Times New Roman"/>
                <w:sz w:val="24"/>
                <w:highlight w:val="green"/>
              </w:rPr>
              <w:t>Хайрюзовская</w:t>
            </w:r>
            <w:proofErr w:type="spellEnd"/>
            <w:r w:rsidRPr="00E73388">
              <w:rPr>
                <w:rFonts w:ascii="Times New Roman" w:hAnsi="Times New Roman"/>
                <w:sz w:val="24"/>
                <w:highlight w:val="green"/>
              </w:rPr>
              <w:t xml:space="preserve"> начальная школа-детский сад»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10 370</w:t>
            </w:r>
            <w:r w:rsidR="00115AD2"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115AD2" w:rsidP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4</w:t>
            </w:r>
            <w:r w:rsidR="00E73388" w:rsidRPr="00E73388">
              <w:rPr>
                <w:rFonts w:ascii="Times New Roman" w:hAnsi="Times New Roman"/>
                <w:sz w:val="24"/>
                <w:highlight w:val="green"/>
              </w:rPr>
              <w:t>3</w:t>
            </w:r>
            <w:r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1734A1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1734A1">
              <w:rPr>
                <w:rFonts w:ascii="Times New Roman" w:hAnsi="Times New Roman"/>
                <w:sz w:val="24"/>
                <w:highlight w:val="green"/>
              </w:rPr>
              <w:t>Ковранская</w:t>
            </w:r>
            <w:proofErr w:type="spellEnd"/>
            <w:r w:rsidRPr="001734A1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1734A1" w:rsidRDefault="001734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43 704</w:t>
            </w:r>
            <w:r w:rsidR="00115AD2" w:rsidRPr="001734A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1734A1" w:rsidRDefault="00115AD2" w:rsidP="001734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1734A1" w:rsidRPr="001734A1">
              <w:rPr>
                <w:rFonts w:ascii="Times New Roman" w:hAnsi="Times New Roman"/>
                <w:sz w:val="24"/>
                <w:highlight w:val="green"/>
              </w:rPr>
              <w:t>44</w:t>
            </w:r>
            <w:r w:rsidRPr="001734A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73388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E73388">
              <w:rPr>
                <w:rFonts w:ascii="Times New Roman" w:hAnsi="Times New Roman"/>
                <w:sz w:val="24"/>
                <w:highlight w:val="green"/>
              </w:rPr>
              <w:t>Воямпольская</w:t>
            </w:r>
            <w:proofErr w:type="spellEnd"/>
            <w:r w:rsidRPr="00E73388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19 174</w:t>
            </w:r>
            <w:r w:rsidR="00115AD2"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94</w:t>
            </w:r>
            <w:r w:rsidR="00115AD2"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73388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E73388">
              <w:rPr>
                <w:rFonts w:ascii="Times New Roman" w:hAnsi="Times New Roman"/>
                <w:sz w:val="24"/>
                <w:highlight w:val="green"/>
              </w:rPr>
              <w:t>Лесновская</w:t>
            </w:r>
            <w:proofErr w:type="spellEnd"/>
            <w:r w:rsidRPr="00E73388">
              <w:rPr>
                <w:rFonts w:ascii="Times New Roman" w:hAnsi="Times New Roman"/>
                <w:sz w:val="24"/>
                <w:highlight w:val="green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35 805</w:t>
            </w:r>
            <w:r w:rsidR="00115AD2"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73388" w:rsidRDefault="00115AD2" w:rsidP="00E733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73388">
              <w:rPr>
                <w:rFonts w:ascii="Times New Roman" w:hAnsi="Times New Roman"/>
                <w:sz w:val="24"/>
                <w:highlight w:val="green"/>
              </w:rPr>
              <w:t>29</w:t>
            </w:r>
            <w:r w:rsidR="00E73388" w:rsidRPr="00E73388">
              <w:rPr>
                <w:rFonts w:ascii="Times New Roman" w:hAnsi="Times New Roman"/>
                <w:sz w:val="24"/>
                <w:highlight w:val="green"/>
              </w:rPr>
              <w:t>2</w:t>
            </w:r>
            <w:r w:rsidRPr="00E73388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1734A1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1734A1">
              <w:rPr>
                <w:rFonts w:ascii="Times New Roman" w:hAnsi="Times New Roman"/>
                <w:sz w:val="24"/>
                <w:highlight w:val="green"/>
              </w:rPr>
              <w:t>Седанкинская</w:t>
            </w:r>
            <w:proofErr w:type="spellEnd"/>
            <w:r w:rsidRPr="001734A1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1734A1" w:rsidRDefault="001734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55 251</w:t>
            </w:r>
            <w:r w:rsidR="00115AD2" w:rsidRPr="001734A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1734A1" w:rsidRDefault="00115AD2" w:rsidP="001734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1734A1">
              <w:rPr>
                <w:rFonts w:ascii="Times New Roman" w:hAnsi="Times New Roman"/>
                <w:sz w:val="24"/>
                <w:highlight w:val="green"/>
              </w:rPr>
              <w:t>3</w:t>
            </w:r>
            <w:r w:rsidR="001734A1" w:rsidRPr="001734A1">
              <w:rPr>
                <w:rFonts w:ascii="Times New Roman" w:hAnsi="Times New Roman"/>
                <w:sz w:val="24"/>
                <w:highlight w:val="green"/>
              </w:rPr>
              <w:t>30</w:t>
            </w:r>
            <w:r w:rsidRPr="001734A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404A9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404A92">
              <w:rPr>
                <w:rFonts w:ascii="Times New Roman" w:hAnsi="Times New Roman"/>
                <w:sz w:val="24"/>
                <w:highlight w:val="green"/>
              </w:rPr>
              <w:t>Таловская</w:t>
            </w:r>
            <w:proofErr w:type="spellEnd"/>
            <w:r w:rsidRPr="00404A9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41 168</w:t>
            </w:r>
            <w:r w:rsidR="00115AD2"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115AD2" w:rsidP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2</w:t>
            </w:r>
            <w:r w:rsidR="00404A92" w:rsidRPr="00404A92">
              <w:rPr>
                <w:rFonts w:ascii="Times New Roman" w:hAnsi="Times New Roman"/>
                <w:sz w:val="24"/>
                <w:highlight w:val="green"/>
              </w:rPr>
              <w:t>34</w:t>
            </w:r>
            <w:r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404A9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 xml:space="preserve">Муниципальное казенное общеобразовательное </w:t>
            </w:r>
            <w:r w:rsidRPr="00404A92">
              <w:rPr>
                <w:rFonts w:ascii="Times New Roman" w:hAnsi="Times New Roman"/>
                <w:sz w:val="24"/>
                <w:highlight w:val="green"/>
              </w:rPr>
              <w:lastRenderedPageBreak/>
              <w:t>учреждение «</w:t>
            </w:r>
            <w:proofErr w:type="spellStart"/>
            <w:r w:rsidRPr="00404A92">
              <w:rPr>
                <w:rFonts w:ascii="Times New Roman" w:hAnsi="Times New Roman"/>
                <w:sz w:val="24"/>
                <w:highlight w:val="green"/>
              </w:rPr>
              <w:t>Слаутнинская</w:t>
            </w:r>
            <w:proofErr w:type="spellEnd"/>
            <w:r w:rsidRPr="00404A9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lastRenderedPageBreak/>
              <w:t>36 529</w:t>
            </w:r>
            <w:r w:rsidR="00115AD2"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298</w:t>
            </w:r>
            <w:r w:rsidR="00115AD2"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404A9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404A92">
              <w:rPr>
                <w:rFonts w:ascii="Times New Roman" w:hAnsi="Times New Roman"/>
                <w:sz w:val="24"/>
                <w:highlight w:val="green"/>
              </w:rPr>
              <w:t>Аянкинская</w:t>
            </w:r>
            <w:proofErr w:type="spellEnd"/>
            <w:r w:rsidRPr="00404A92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55 654</w:t>
            </w:r>
            <w:r w:rsidR="00115AD2"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404A92" w:rsidRDefault="00404A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404A92">
              <w:rPr>
                <w:rFonts w:ascii="Times New Roman" w:hAnsi="Times New Roman"/>
                <w:sz w:val="24"/>
                <w:highlight w:val="green"/>
              </w:rPr>
              <w:t>482</w:t>
            </w:r>
            <w:r w:rsidR="00115AD2" w:rsidRPr="00404A9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</w:tbl>
    <w:p w:rsidR="00F83A44" w:rsidRDefault="00F83A44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F83A44" w:rsidRDefault="00115AD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F83A44" w:rsidRDefault="00115AD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</w:rPr>
      </w:pPr>
      <w:bookmarkStart w:id="3" w:name="P766"/>
      <w:bookmarkEnd w:id="3"/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малокомплектных образовательных организациях в Камчатском крае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вне зависимости от количества учащихся.</w:t>
      </w:r>
    </w:p>
    <w:p w:rsidR="00F83A44" w:rsidRDefault="00115A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приобретение школьной мебели для учебных кабинетов при условии полного выполнения мероприятий, указанных в </w:t>
      </w:r>
      <w:hyperlink w:anchor="P766" w:history="1">
        <w:r>
          <w:rPr>
            <w:rFonts w:ascii="Times New Roman" w:hAnsi="Times New Roman"/>
            <w:sz w:val="28"/>
          </w:rPr>
          <w:t>части 1</w:t>
        </w:r>
      </w:hyperlink>
      <w:r>
        <w:rPr>
          <w:rFonts w:ascii="Times New Roman" w:hAnsi="Times New Roman"/>
          <w:sz w:val="28"/>
        </w:rPr>
        <w:t xml:space="preserve"> настоящего примечания, направляется не более 0,5 процента от норматива, установленного настоящим приложением.</w:t>
      </w:r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постановлению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83A4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F83A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A44" w:rsidRDefault="00115AD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3A44" w:rsidRDefault="00F83A44">
      <w:pPr>
        <w:pStyle w:val="ConsPlusTitle"/>
        <w:jc w:val="center"/>
        <w:rPr>
          <w:rFonts w:ascii="Times New Roman" w:hAnsi="Times New Roman"/>
          <w:sz w:val="28"/>
        </w:rPr>
      </w:pPr>
    </w:p>
    <w:p w:rsidR="00F83A44" w:rsidRDefault="00F83A44">
      <w:pPr>
        <w:pStyle w:val="ConsPlusTitle"/>
        <w:jc w:val="center"/>
        <w:rPr>
          <w:rFonts w:ascii="Times New Roman" w:hAnsi="Times New Roman"/>
          <w:sz w:val="28"/>
        </w:rPr>
      </w:pPr>
    </w:p>
    <w:p w:rsidR="00F83A44" w:rsidRDefault="00115AD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Нормативы </w:t>
      </w:r>
    </w:p>
    <w:p w:rsidR="00F83A44" w:rsidRDefault="00115AD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образовательных организациях, расположенных в сельских населенных пунктах и реализующих основные общеобразовательные программы, в Камчатском крае на 2024 год</w:t>
      </w:r>
    </w:p>
    <w:p w:rsidR="00F83A44" w:rsidRDefault="00F83A44">
      <w:pPr>
        <w:pStyle w:val="ConsPlusTitle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984"/>
      </w:tblGrid>
      <w:tr w:rsidR="00F83A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F83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 w:rsidR="00F83A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F83A44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F83A4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F83A44" w:rsidRDefault="00F83A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          финансового обеспечения дополнительного образования детей                       </w:t>
            </w:r>
          </w:p>
        </w:tc>
      </w:tr>
    </w:tbl>
    <w:p w:rsidR="00F83A44" w:rsidRDefault="00F83A44">
      <w:pPr>
        <w:spacing w:after="0" w:line="240" w:lineRule="auto"/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984"/>
      </w:tblGrid>
      <w:tr w:rsidR="00F83A4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110 395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3 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594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C70DDF">
              <w:rPr>
                <w:rFonts w:ascii="Times New Roman" w:hAnsi="Times New Roman"/>
                <w:sz w:val="24"/>
                <w:highlight w:val="green"/>
              </w:rPr>
              <w:t>Лесновская</w:t>
            </w:r>
            <w:proofErr w:type="spellEnd"/>
            <w:r w:rsidRPr="00C70DDF">
              <w:rPr>
                <w:rFonts w:ascii="Times New Roman" w:hAnsi="Times New Roman"/>
                <w:sz w:val="24"/>
                <w:highlight w:val="green"/>
              </w:rP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36 293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653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C70DDF">
              <w:rPr>
                <w:rFonts w:ascii="Times New Roman" w:hAnsi="Times New Roman"/>
                <w:sz w:val="24"/>
                <w:highlight w:val="green"/>
              </w:rPr>
              <w:t>Нагорненская</w:t>
            </w:r>
            <w:proofErr w:type="spellEnd"/>
            <w:r w:rsidRPr="00C70DDF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87 005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804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общеобразовательная образовательное учреждение «</w:t>
            </w:r>
            <w:proofErr w:type="spellStart"/>
            <w:r w:rsidRPr="00C70DDF">
              <w:rPr>
                <w:rFonts w:ascii="Times New Roman" w:hAnsi="Times New Roman"/>
                <w:sz w:val="24"/>
                <w:highlight w:val="green"/>
              </w:rPr>
              <w:t>Начикинская</w:t>
            </w:r>
            <w:proofErr w:type="spellEnd"/>
            <w:r w:rsidRPr="00C70DDF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63 060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96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2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146 451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2 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455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C70DDF">
              <w:rPr>
                <w:rFonts w:ascii="Times New Roman" w:hAnsi="Times New Roman"/>
                <w:sz w:val="24"/>
                <w:highlight w:val="green"/>
              </w:rPr>
              <w:t>Паратунская</w:t>
            </w:r>
            <w:proofErr w:type="spellEnd"/>
            <w:r w:rsidRPr="00C70DDF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72 068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814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70DDF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 xml:space="preserve">Муниципальное бюджетное общеобразовательное учреждение «Пионерская средняя школа имени М.А. </w:t>
            </w:r>
            <w:proofErr w:type="spellStart"/>
            <w:r w:rsidRPr="00C70DDF">
              <w:rPr>
                <w:rFonts w:ascii="Times New Roman" w:hAnsi="Times New Roman"/>
                <w:sz w:val="24"/>
                <w:highlight w:val="green"/>
              </w:rPr>
              <w:t>Евсюковой</w:t>
            </w:r>
            <w:proofErr w:type="spellEnd"/>
            <w:r w:rsidRPr="00C70DDF">
              <w:rPr>
                <w:rFonts w:ascii="Times New Roman" w:hAnsi="Times New Roman"/>
                <w:sz w:val="24"/>
                <w:highlight w:val="gre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240 017</w:t>
            </w:r>
            <w:r w:rsidR="00115AD2"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70DDF" w:rsidRDefault="00115AD2" w:rsidP="00C70D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70DDF">
              <w:rPr>
                <w:rFonts w:ascii="Times New Roman" w:hAnsi="Times New Roman"/>
                <w:sz w:val="24"/>
                <w:highlight w:val="green"/>
              </w:rPr>
              <w:t>5 </w:t>
            </w:r>
            <w:r w:rsidR="00C70DDF" w:rsidRPr="00C70DDF">
              <w:rPr>
                <w:rFonts w:ascii="Times New Roman" w:hAnsi="Times New Roman"/>
                <w:sz w:val="24"/>
                <w:highlight w:val="green"/>
              </w:rPr>
              <w:t>585</w:t>
            </w:r>
            <w:r w:rsidRPr="00C70DDF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24BC1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24BC1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24BC1">
              <w:rPr>
                <w:rFonts w:ascii="Times New Roman" w:hAnsi="Times New Roman"/>
                <w:sz w:val="24"/>
                <w:highlight w:val="green"/>
              </w:rPr>
              <w:t>Раздольненская</w:t>
            </w:r>
            <w:proofErr w:type="spellEnd"/>
            <w:r w:rsidRPr="00D24BC1">
              <w:rPr>
                <w:rFonts w:ascii="Times New Roman" w:hAnsi="Times New Roman"/>
                <w:sz w:val="24"/>
                <w:highlight w:val="green"/>
              </w:rPr>
              <w:t xml:space="preserve"> средняя школа имени В.Н. </w:t>
            </w:r>
            <w:proofErr w:type="spellStart"/>
            <w:r w:rsidRPr="00D24BC1">
              <w:rPr>
                <w:rFonts w:ascii="Times New Roman" w:hAnsi="Times New Roman"/>
                <w:sz w:val="24"/>
                <w:highlight w:val="green"/>
              </w:rPr>
              <w:t>Ролдугина</w:t>
            </w:r>
            <w:proofErr w:type="spellEnd"/>
            <w:r w:rsidRPr="00D24BC1">
              <w:rPr>
                <w:rFonts w:ascii="Times New Roman" w:hAnsi="Times New Roman"/>
                <w:sz w:val="24"/>
                <w:highlight w:val="gre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24BC1" w:rsidRDefault="00D24B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24BC1">
              <w:rPr>
                <w:rFonts w:ascii="Times New Roman" w:hAnsi="Times New Roman"/>
                <w:sz w:val="24"/>
                <w:highlight w:val="green"/>
              </w:rPr>
              <w:t>101 088</w:t>
            </w:r>
            <w:r w:rsidR="00115AD2" w:rsidRPr="00D24BC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24BC1" w:rsidRDefault="00D24B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24BC1">
              <w:rPr>
                <w:rFonts w:ascii="Times New Roman" w:hAnsi="Times New Roman"/>
                <w:sz w:val="24"/>
                <w:highlight w:val="green"/>
              </w:rPr>
              <w:t>2 035</w:t>
            </w:r>
            <w:r w:rsidR="00115AD2" w:rsidRPr="00D24BC1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521BE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15 362</w:t>
            </w:r>
            <w:r w:rsidR="00115AD2"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128</w:t>
            </w:r>
            <w:r w:rsidR="00115AD2"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521BE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521BE">
              <w:rPr>
                <w:rFonts w:ascii="Times New Roman" w:hAnsi="Times New Roman"/>
                <w:sz w:val="24"/>
                <w:highlight w:val="green"/>
              </w:rPr>
              <w:t>Термальненская</w:t>
            </w:r>
            <w:proofErr w:type="spellEnd"/>
            <w:r w:rsidRPr="005521BE">
              <w:rPr>
                <w:rFonts w:ascii="Times New Roman" w:hAnsi="Times New Roman"/>
                <w:sz w:val="24"/>
                <w:highlight w:val="green"/>
              </w:rPr>
              <w:t xml:space="preserve"> средняя школа» имени Героя Российской Федерации Александра </w:t>
            </w:r>
            <w:r w:rsidRPr="005521BE">
              <w:rPr>
                <w:rFonts w:ascii="Times New Roman" w:hAnsi="Times New Roman"/>
                <w:sz w:val="24"/>
                <w:highlight w:val="green"/>
              </w:rPr>
              <w:lastRenderedPageBreak/>
              <w:t>Николаевича Попова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lastRenderedPageBreak/>
              <w:t>71 420</w:t>
            </w:r>
            <w:r w:rsidR="00115AD2"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115AD2" w:rsidP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5521BE" w:rsidRPr="005521BE">
              <w:rPr>
                <w:rFonts w:ascii="Times New Roman" w:hAnsi="Times New Roman"/>
                <w:sz w:val="24"/>
                <w:highlight w:val="green"/>
              </w:rPr>
              <w:t>013</w:t>
            </w:r>
            <w:r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521BE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 w:rsidRPr="005521BE">
              <w:rPr>
                <w:rFonts w:ascii="Times New Roman" w:hAnsi="Times New Roman"/>
                <w:sz w:val="24"/>
                <w:highlight w:val="green"/>
              </w:rPr>
              <w:t>Вулканного</w:t>
            </w:r>
            <w:proofErr w:type="spellEnd"/>
            <w:r w:rsidRPr="005521BE">
              <w:rPr>
                <w:rFonts w:ascii="Times New Roman" w:hAnsi="Times New Roman"/>
                <w:sz w:val="24"/>
                <w:highlight w:val="green"/>
              </w:rPr>
              <w:t xml:space="preserve"> городского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72 543</w:t>
            </w:r>
            <w:r w:rsidR="00115AD2"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521BE" w:rsidRDefault="00115AD2" w:rsidP="005521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521BE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5521BE" w:rsidRPr="005521BE">
              <w:rPr>
                <w:rFonts w:ascii="Times New Roman" w:hAnsi="Times New Roman"/>
                <w:sz w:val="24"/>
                <w:highlight w:val="green"/>
              </w:rPr>
              <w:t>585</w:t>
            </w:r>
            <w:r w:rsidRPr="005521BE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>-Камчатский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156 416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 xml:space="preserve">3 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359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130 615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 xml:space="preserve">2 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240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92 923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2 096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 xml:space="preserve">Муниципальное бюджетное общеобразовательное учреждение «Средняя школа № 6 п. </w:t>
            </w:r>
            <w:proofErr w:type="spellStart"/>
            <w:r w:rsidRPr="00E179EA">
              <w:rPr>
                <w:rFonts w:ascii="Times New Roman" w:hAnsi="Times New Roman"/>
                <w:sz w:val="24"/>
                <w:highlight w:val="green"/>
              </w:rPr>
              <w:t>Козыревск</w:t>
            </w:r>
            <w:proofErr w:type="spellEnd"/>
            <w:r w:rsidRPr="00E179EA">
              <w:rPr>
                <w:rFonts w:ascii="Times New Roman" w:hAnsi="Times New Roman"/>
                <w:sz w:val="24"/>
                <w:highlight w:val="gre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73 459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9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65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12 956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0,00000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«Октябрьская средняя общеобразовательная школа № 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E179EA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63 983</w:t>
            </w:r>
            <w:r w:rsidR="00115AD2"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85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8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E179EA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</w:t>
            </w:r>
            <w:proofErr w:type="spellStart"/>
            <w:r w:rsidRPr="00E179EA">
              <w:rPr>
                <w:rFonts w:ascii="Times New Roman" w:hAnsi="Times New Roman"/>
                <w:sz w:val="24"/>
                <w:highlight w:val="green"/>
              </w:rPr>
              <w:t>Усть-Большерецкая</w:t>
            </w:r>
            <w:proofErr w:type="spellEnd"/>
            <w:r w:rsidRPr="00E179EA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62 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081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E179EA" w:rsidRDefault="00115AD2" w:rsidP="00E17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179EA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E179EA" w:rsidRPr="00E179EA">
              <w:rPr>
                <w:rFonts w:ascii="Times New Roman" w:hAnsi="Times New Roman"/>
                <w:sz w:val="24"/>
                <w:highlight w:val="green"/>
              </w:rPr>
              <w:t>664</w:t>
            </w:r>
            <w:r w:rsidRPr="00E179EA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404F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Муниципальное автономное образовательное учреждение «</w:t>
            </w:r>
            <w:proofErr w:type="spellStart"/>
            <w:r w:rsidRPr="00C404F2">
              <w:rPr>
                <w:rFonts w:ascii="Times New Roman" w:hAnsi="Times New Roman"/>
                <w:sz w:val="24"/>
                <w:highlight w:val="green"/>
              </w:rPr>
              <w:t>Озерновская</w:t>
            </w:r>
            <w:proofErr w:type="spellEnd"/>
            <w:r w:rsidRPr="00C404F2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 № 3 </w:t>
            </w:r>
            <w:proofErr w:type="spellStart"/>
            <w:r w:rsidRPr="00C404F2">
              <w:rPr>
                <w:rFonts w:ascii="Times New Roman" w:hAnsi="Times New Roman"/>
                <w:sz w:val="24"/>
                <w:highlight w:val="green"/>
              </w:rPr>
              <w:t>Усть</w:t>
            </w:r>
            <w:proofErr w:type="spellEnd"/>
            <w:r w:rsidRPr="00C404F2">
              <w:rPr>
                <w:rFonts w:ascii="Times New Roman" w:hAnsi="Times New Roman"/>
                <w:sz w:val="24"/>
                <w:highlight w:val="green"/>
              </w:rPr>
              <w:t>-Большерецкого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404F2" w:rsidRDefault="00C404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79 983</w:t>
            </w:r>
            <w:r w:rsidR="00115AD2" w:rsidRPr="00C404F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404F2" w:rsidRDefault="00115AD2" w:rsidP="00C404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1 9</w:t>
            </w:r>
            <w:r w:rsidR="00C404F2" w:rsidRPr="00C404F2">
              <w:rPr>
                <w:rFonts w:ascii="Times New Roman" w:hAnsi="Times New Roman"/>
                <w:sz w:val="24"/>
                <w:highlight w:val="green"/>
              </w:rPr>
              <w:t>8</w:t>
            </w:r>
            <w:r w:rsidRPr="00C404F2">
              <w:rPr>
                <w:rFonts w:ascii="Times New Roman" w:hAnsi="Times New Roman"/>
                <w:sz w:val="24"/>
                <w:highlight w:val="green"/>
              </w:rPr>
              <w:t>3,00000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C404F2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Муниципальное бюджетное образовательное учреждение «</w:t>
            </w:r>
            <w:proofErr w:type="spellStart"/>
            <w:r w:rsidRPr="00C404F2">
              <w:rPr>
                <w:rFonts w:ascii="Times New Roman" w:hAnsi="Times New Roman"/>
                <w:sz w:val="24"/>
                <w:highlight w:val="green"/>
              </w:rPr>
              <w:t>Усть-Большерецкая</w:t>
            </w:r>
            <w:proofErr w:type="spellEnd"/>
            <w:r w:rsidRPr="00C404F2">
              <w:rPr>
                <w:rFonts w:ascii="Times New Roman" w:hAnsi="Times New Roman"/>
                <w:sz w:val="24"/>
                <w:highlight w:val="green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404F2" w:rsidRDefault="00115AD2" w:rsidP="00C404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11 </w:t>
            </w:r>
            <w:r w:rsidR="00C404F2" w:rsidRPr="00C404F2">
              <w:rPr>
                <w:rFonts w:ascii="Times New Roman" w:hAnsi="Times New Roman"/>
                <w:sz w:val="24"/>
                <w:highlight w:val="green"/>
              </w:rPr>
              <w:t>581</w:t>
            </w:r>
            <w:r w:rsidRPr="00C404F2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C404F2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C404F2">
              <w:rPr>
                <w:rFonts w:ascii="Times New Roman" w:hAnsi="Times New Roman"/>
                <w:sz w:val="24"/>
                <w:highlight w:val="green"/>
              </w:rPr>
              <w:t>0,00000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86855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86855" w:rsidRDefault="005868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60 711</w:t>
            </w:r>
            <w:r w:rsidR="00115AD2" w:rsidRPr="00586855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86855" w:rsidRDefault="00115AD2" w:rsidP="005868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586855" w:rsidRPr="00586855">
              <w:rPr>
                <w:rFonts w:ascii="Times New Roman" w:hAnsi="Times New Roman"/>
                <w:sz w:val="24"/>
                <w:highlight w:val="green"/>
              </w:rPr>
              <w:t>161</w:t>
            </w:r>
            <w:r w:rsidRPr="00586855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Быстринский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586855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586855">
              <w:rPr>
                <w:rFonts w:ascii="Times New Roman" w:hAnsi="Times New Roman"/>
                <w:sz w:val="24"/>
                <w:highlight w:val="green"/>
              </w:rPr>
              <w:t>Быстринская</w:t>
            </w:r>
            <w:proofErr w:type="spellEnd"/>
            <w:r w:rsidRPr="00586855">
              <w:rPr>
                <w:rFonts w:ascii="Times New Roman" w:hAnsi="Times New Roman"/>
                <w:sz w:val="24"/>
                <w:highlight w:val="green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86855" w:rsidRDefault="005868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113 122</w:t>
            </w:r>
            <w:r w:rsidR="00115AD2" w:rsidRPr="00586855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586855" w:rsidRDefault="00115AD2" w:rsidP="005868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586855">
              <w:rPr>
                <w:rFonts w:ascii="Times New Roman" w:hAnsi="Times New Roman"/>
                <w:sz w:val="24"/>
                <w:highlight w:val="green"/>
              </w:rPr>
              <w:t>2 5</w:t>
            </w:r>
            <w:r w:rsidR="00586855" w:rsidRPr="00586855">
              <w:rPr>
                <w:rFonts w:ascii="Times New Roman" w:hAnsi="Times New Roman"/>
                <w:sz w:val="24"/>
                <w:highlight w:val="green"/>
              </w:rPr>
              <w:t>9</w:t>
            </w:r>
            <w:r w:rsidRPr="00586855">
              <w:rPr>
                <w:rFonts w:ascii="Times New Roman" w:hAnsi="Times New Roman"/>
                <w:sz w:val="24"/>
                <w:highlight w:val="green"/>
              </w:rPr>
              <w:t>2,00000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8B1E00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8B1E00">
              <w:rPr>
                <w:rFonts w:ascii="Times New Roman" w:hAnsi="Times New Roman"/>
                <w:sz w:val="24"/>
                <w:highlight w:val="green"/>
              </w:rPr>
              <w:t>Тиличикская</w:t>
            </w:r>
            <w:proofErr w:type="spellEnd"/>
            <w:r w:rsidRPr="008B1E00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8B1E00" w:rsidRDefault="008B1E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112 586</w:t>
            </w:r>
            <w:r w:rsidR="00115AD2" w:rsidRPr="008B1E00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8B1E00" w:rsidRDefault="008B1E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2 031</w:t>
            </w:r>
            <w:r w:rsidR="00115AD2" w:rsidRPr="008B1E00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8B1E00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</w:t>
            </w:r>
            <w:proofErr w:type="spellStart"/>
            <w:r w:rsidRPr="008B1E00">
              <w:rPr>
                <w:rFonts w:ascii="Times New Roman" w:hAnsi="Times New Roman"/>
                <w:sz w:val="24"/>
                <w:highlight w:val="green"/>
              </w:rPr>
              <w:t>Хаилинская</w:t>
            </w:r>
            <w:proofErr w:type="spellEnd"/>
            <w:r w:rsidRPr="008B1E00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8B1E00" w:rsidRDefault="008B1E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61 455</w:t>
            </w:r>
            <w:r w:rsidR="00115AD2" w:rsidRPr="008B1E00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8B1E00" w:rsidRDefault="008B1E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8B1E00">
              <w:rPr>
                <w:rFonts w:ascii="Times New Roman" w:hAnsi="Times New Roman"/>
                <w:sz w:val="24"/>
                <w:highlight w:val="green"/>
              </w:rPr>
              <w:t>757,</w:t>
            </w:r>
            <w:r w:rsidR="00115AD2" w:rsidRPr="008B1E00">
              <w:rPr>
                <w:rFonts w:ascii="Times New Roman" w:hAnsi="Times New Roman"/>
                <w:sz w:val="24"/>
                <w:highlight w:val="green"/>
              </w:rPr>
              <w:t>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Карагинский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D236FB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D236FB">
              <w:rPr>
                <w:rFonts w:ascii="Times New Roman" w:hAnsi="Times New Roman"/>
                <w:sz w:val="24"/>
                <w:highlight w:val="green"/>
              </w:rPr>
              <w:t>Муниципальное бюджетное общеобразовательное учреждение «</w:t>
            </w:r>
            <w:proofErr w:type="spellStart"/>
            <w:r w:rsidRPr="00D236FB">
              <w:rPr>
                <w:rFonts w:ascii="Times New Roman" w:hAnsi="Times New Roman"/>
                <w:sz w:val="24"/>
                <w:highlight w:val="green"/>
              </w:rPr>
              <w:t>Оссорская</w:t>
            </w:r>
            <w:proofErr w:type="spellEnd"/>
            <w:r w:rsidRPr="00D236FB">
              <w:rPr>
                <w:rFonts w:ascii="Times New Roman" w:hAnsi="Times New Roman"/>
                <w:sz w:val="24"/>
                <w:highlight w:val="gree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236FB" w:rsidRDefault="00D236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236FB">
              <w:rPr>
                <w:rFonts w:ascii="Times New Roman" w:hAnsi="Times New Roman"/>
                <w:sz w:val="24"/>
                <w:highlight w:val="green"/>
              </w:rPr>
              <w:t>113 925</w:t>
            </w:r>
            <w:r w:rsidR="00115AD2" w:rsidRPr="00D236FB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D236FB" w:rsidRDefault="00115AD2" w:rsidP="00D236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D236FB">
              <w:rPr>
                <w:rFonts w:ascii="Times New Roman" w:hAnsi="Times New Roman"/>
                <w:sz w:val="24"/>
                <w:highlight w:val="green"/>
              </w:rPr>
              <w:t>1 9</w:t>
            </w:r>
            <w:r w:rsidR="00D236FB" w:rsidRPr="00D236FB">
              <w:rPr>
                <w:rFonts w:ascii="Times New Roman" w:hAnsi="Times New Roman"/>
                <w:sz w:val="24"/>
                <w:highlight w:val="green"/>
              </w:rPr>
              <w:t>37</w:t>
            </w:r>
            <w:r w:rsidRPr="00D236FB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lastRenderedPageBreak/>
              <w:t>8.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Тигильская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76 596</w:t>
            </w:r>
            <w:r w:rsidR="00115AD2"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115AD2" w:rsidP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1 </w:t>
            </w:r>
            <w:r w:rsidR="00B15987" w:rsidRPr="00B15987">
              <w:rPr>
                <w:rFonts w:ascii="Times New Roman" w:hAnsi="Times New Roman"/>
                <w:sz w:val="24"/>
                <w:highlight w:val="green"/>
              </w:rPr>
              <w:t>741</w:t>
            </w:r>
            <w:r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Усть-Хайрюзовская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65 015</w:t>
            </w:r>
            <w:r w:rsidR="00115AD2"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115AD2" w:rsidP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8</w:t>
            </w:r>
            <w:r w:rsidR="00B15987" w:rsidRPr="00B15987">
              <w:rPr>
                <w:rFonts w:ascii="Times New Roman" w:hAnsi="Times New Roman"/>
                <w:sz w:val="24"/>
                <w:highlight w:val="green"/>
              </w:rPr>
              <w:t>7</w:t>
            </w:r>
            <w:r w:rsidRPr="00B15987">
              <w:rPr>
                <w:rFonts w:ascii="Times New Roman" w:hAnsi="Times New Roman"/>
                <w:sz w:val="24"/>
                <w:highlight w:val="green"/>
              </w:rPr>
              <w:t>9,00000</w:t>
            </w:r>
          </w:p>
        </w:tc>
      </w:tr>
      <w:tr w:rsidR="00F83A44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proofErr w:type="spellEnd"/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63 306</w:t>
            </w:r>
            <w:r w:rsidR="00115AD2"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115AD2" w:rsidP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9</w:t>
            </w:r>
            <w:r w:rsidR="00B15987" w:rsidRPr="00B15987">
              <w:rPr>
                <w:rFonts w:ascii="Times New Roman" w:hAnsi="Times New Roman"/>
                <w:sz w:val="24"/>
                <w:highlight w:val="green"/>
              </w:rPr>
              <w:t>53</w:t>
            </w:r>
            <w:r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  <w:tr w:rsidR="00F83A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Default="00115A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A44" w:rsidRPr="00B15987" w:rsidRDefault="00115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>75 937</w:t>
            </w:r>
            <w:r w:rsidR="00115AD2"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A44" w:rsidRPr="00B15987" w:rsidRDefault="00115AD2" w:rsidP="00B15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B15987">
              <w:rPr>
                <w:rFonts w:ascii="Times New Roman" w:hAnsi="Times New Roman"/>
                <w:sz w:val="24"/>
                <w:highlight w:val="green"/>
              </w:rPr>
              <w:t xml:space="preserve">1 </w:t>
            </w:r>
            <w:r w:rsidR="00B15987" w:rsidRPr="00B15987">
              <w:rPr>
                <w:rFonts w:ascii="Times New Roman" w:hAnsi="Times New Roman"/>
                <w:sz w:val="24"/>
                <w:highlight w:val="green"/>
              </w:rPr>
              <w:t>241</w:t>
            </w:r>
            <w:r w:rsidRPr="00B15987">
              <w:rPr>
                <w:rFonts w:ascii="Times New Roman" w:hAnsi="Times New Roman"/>
                <w:sz w:val="24"/>
                <w:highlight w:val="green"/>
              </w:rPr>
              <w:t>,00000</w:t>
            </w:r>
          </w:p>
        </w:tc>
      </w:tr>
    </w:tbl>
    <w:p w:rsidR="00F83A44" w:rsidRDefault="00F83A44">
      <w:pPr>
        <w:spacing w:after="0" w:line="240" w:lineRule="auto"/>
        <w:ind w:firstLine="709"/>
        <w:jc w:val="center"/>
        <w:rPr>
          <w:sz w:val="28"/>
        </w:rPr>
      </w:pPr>
    </w:p>
    <w:p w:rsidR="00F83A44" w:rsidRDefault="00115AD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F83A44" w:rsidRDefault="00115AD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bookmarkStart w:id="4" w:name="P951"/>
      <w:bookmarkEnd w:id="4"/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образовательных организациях, расположенных в сельских населенных пунктах и реализующих основные общеобразовательные программы,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вне зависимости от количества учащихся.</w:t>
      </w:r>
    </w:p>
    <w:p w:rsidR="00F83A44" w:rsidRDefault="00115AD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2. На приобретение школьной мебели для учебных кабинетов при условии полного выполнения мероприятий, указанных в </w:t>
      </w:r>
      <w:hyperlink w:anchor="P951" w:history="1">
        <w:r>
          <w:rPr>
            <w:rFonts w:ascii="Times New Roman" w:hAnsi="Times New Roman"/>
            <w:sz w:val="28"/>
          </w:rPr>
          <w:t>части 1</w:t>
        </w:r>
      </w:hyperlink>
      <w:r>
        <w:rPr>
          <w:rFonts w:ascii="Times New Roman" w:hAnsi="Times New Roman"/>
          <w:sz w:val="28"/>
        </w:rPr>
        <w:t xml:space="preserve"> настоящего примечания, направляется не более 0,5 процента от норматива, установленного настоящим приложением.</w:t>
      </w:r>
    </w:p>
    <w:p w:rsidR="00F83A44" w:rsidRDefault="00F83A44">
      <w:pPr>
        <w:spacing w:after="0" w:line="240" w:lineRule="auto"/>
        <w:rPr>
          <w:sz w:val="28"/>
        </w:rPr>
      </w:pPr>
    </w:p>
    <w:p w:rsidR="00F83A44" w:rsidRDefault="00F83A44">
      <w:pPr>
        <w:spacing w:after="0" w:line="240" w:lineRule="auto"/>
        <w:rPr>
          <w:sz w:val="28"/>
        </w:rPr>
      </w:pPr>
    </w:p>
    <w:sectPr w:rsidR="00F83A44">
      <w:headerReference w:type="default" r:id="rId10"/>
      <w:headerReference w:type="first" r:id="rId11"/>
      <w:pgSz w:w="11908" w:h="16848"/>
      <w:pgMar w:top="1417" w:right="850" w:bottom="850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BC" w:rsidRDefault="004607BC">
      <w:pPr>
        <w:spacing w:after="0" w:line="240" w:lineRule="auto"/>
      </w:pPr>
      <w:r>
        <w:separator/>
      </w:r>
    </w:p>
  </w:endnote>
  <w:endnote w:type="continuationSeparator" w:id="0">
    <w:p w:rsidR="004607BC" w:rsidRDefault="0046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BC" w:rsidRDefault="004607BC">
      <w:pPr>
        <w:spacing w:after="0" w:line="240" w:lineRule="auto"/>
      </w:pPr>
      <w:r>
        <w:separator/>
      </w:r>
    </w:p>
  </w:footnote>
  <w:footnote w:type="continuationSeparator" w:id="0">
    <w:p w:rsidR="004607BC" w:rsidRDefault="0046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C3" w:rsidRDefault="00C166C3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D33F2E">
      <w:rPr>
        <w:rFonts w:ascii="Times New Roman" w:hAnsi="Times New Roman"/>
        <w:noProof/>
        <w:sz w:val="28"/>
      </w:rPr>
      <w:t>8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C3" w:rsidRDefault="00C166C3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D33F2E">
      <w:rPr>
        <w:rFonts w:ascii="Times New Roman" w:hAnsi="Times New Roman"/>
        <w:noProof/>
        <w:sz w:val="28"/>
      </w:rPr>
      <w:t>12</w:t>
    </w:r>
    <w:r>
      <w:rPr>
        <w:rFonts w:ascii="Times New Roman" w:hAnsi="Times New Roman"/>
        <w:sz w:val="28"/>
      </w:rPr>
      <w:fldChar w:fldCharType="end"/>
    </w:r>
  </w:p>
  <w:p w:rsidR="00C166C3" w:rsidRDefault="00C166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C3" w:rsidRDefault="00C166C3">
    <w:pPr>
      <w:pStyle w:val="HeaderandFoot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C3" w:rsidRDefault="00C166C3">
    <w:pPr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D33F2E">
      <w:rPr>
        <w:rFonts w:ascii="Times New Roman" w:hAnsi="Times New Roman"/>
        <w:noProof/>
        <w:sz w:val="28"/>
      </w:rPr>
      <w:t>18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C3" w:rsidRDefault="00C166C3">
    <w:pPr>
      <w:pStyle w:val="HeaderandFoot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44"/>
    <w:rsid w:val="00010F6C"/>
    <w:rsid w:val="00115AD2"/>
    <w:rsid w:val="001734A1"/>
    <w:rsid w:val="002D48D0"/>
    <w:rsid w:val="00404A92"/>
    <w:rsid w:val="004607BC"/>
    <w:rsid w:val="004E14B7"/>
    <w:rsid w:val="0052318E"/>
    <w:rsid w:val="005521BE"/>
    <w:rsid w:val="00586855"/>
    <w:rsid w:val="005A2553"/>
    <w:rsid w:val="005E36D5"/>
    <w:rsid w:val="006905F4"/>
    <w:rsid w:val="00793CA2"/>
    <w:rsid w:val="00827EA2"/>
    <w:rsid w:val="008B1E00"/>
    <w:rsid w:val="00A937B8"/>
    <w:rsid w:val="00AC64C7"/>
    <w:rsid w:val="00B15987"/>
    <w:rsid w:val="00B26FE5"/>
    <w:rsid w:val="00B91959"/>
    <w:rsid w:val="00C166C3"/>
    <w:rsid w:val="00C404F2"/>
    <w:rsid w:val="00C70DDF"/>
    <w:rsid w:val="00D236FB"/>
    <w:rsid w:val="00D24BC1"/>
    <w:rsid w:val="00D33F2E"/>
    <w:rsid w:val="00D737C2"/>
    <w:rsid w:val="00DD34C2"/>
    <w:rsid w:val="00E06586"/>
    <w:rsid w:val="00E179EA"/>
    <w:rsid w:val="00E73388"/>
    <w:rsid w:val="00E91CFB"/>
    <w:rsid w:val="00EF7E00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E412-0938-4306-9052-14423DD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Основной шрифт абзаца2"/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</dc:creator>
  <cp:lastModifiedBy>1</cp:lastModifiedBy>
  <cp:revision>31</cp:revision>
  <dcterms:created xsi:type="dcterms:W3CDTF">2024-10-15T23:04:00Z</dcterms:created>
  <dcterms:modified xsi:type="dcterms:W3CDTF">2024-10-17T22:00:00Z</dcterms:modified>
</cp:coreProperties>
</file>