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приложение к постановлению Правительства Камчатского края от 07.02.2024 № 44-П 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из краевого бюджета гранта в форме субсидии некоммерческим организациям, не являющимся казенными учреждениями, на реализацию научных проектов, признанных победителями конкурсного отбора, проводимого российским научным фондом и Камчатским краем, и проведения отбора получателей указанного гранта в форме субсидии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Российской Федерации от </w:t>
      </w:r>
      <w:r>
        <w:rPr>
          <w:rFonts w:ascii="Times New Roman" w:hAnsi="Times New Roman"/>
          <w:b w:val="0"/>
          <w:sz w:val="28"/>
        </w:rPr>
        <w:t>07.02.2024 № 44-П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из краевого бюджета гранта в форме субсидии некоммерческим организациям, не являющимся казенными учреждениями, на реализацию научных проектов, признанных победителями конкурсного отбора, проводимого российским научным фондом и Камчатским краем, и проведения отбора получателей указанного гранта в форме субсидии</w:t>
      </w:r>
      <w:r>
        <w:rPr>
          <w:rFonts w:ascii="Times New Roman" w:hAnsi="Times New Roman"/>
          <w:b w:val="0"/>
          <w:sz w:val="28"/>
        </w:rPr>
        <w:t xml:space="preserve">» изменение, признав </w:t>
      </w:r>
      <w:r>
        <w:rPr>
          <w:rFonts w:ascii="Times New Roman" w:hAnsi="Times New Roman"/>
          <w:sz w:val="28"/>
        </w:rPr>
        <w:t>пункт 6 части 65</w:t>
      </w:r>
      <w:r>
        <w:rPr>
          <w:rFonts w:ascii="Times New Roman" w:hAnsi="Times New Roman"/>
          <w:b w:val="0"/>
          <w:sz w:val="28"/>
        </w:rPr>
        <w:t>утратившим с</w:t>
      </w:r>
      <w:r>
        <w:rPr>
          <w:rFonts w:ascii="Times New Roman" w:hAnsi="Times New Roman"/>
          <w:sz w:val="28"/>
        </w:rPr>
        <w:t xml:space="preserve">илу.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14:paraId="22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2_ch"/>
    <w:link w:val="Style_5"/>
    <w:rPr>
      <w:rFonts w:ascii="Calibri" w:hAnsi="Calibri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2024-06-06T04:22:15Z</dcterms:modified>
</cp:coreProperties>
</file>