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22"/>
                <wp:lineTo x="20504" y="20522"/>
                <wp:lineTo x="20504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30" w:right="0"/>
        <w:jc w:val="center"/>
        <w:rPr>
          <w:rFonts w:ascii="Times New Roman" w:hAnsi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ru-RU" w:bidi="ar-SA"/>
        </w:rPr>
        <w:t>О внесении изменений в приказ Министерства образования Камчатского края от 16.06.2022 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следующие изменения в приказ Министерства образования Камчатского края от 16.06.2022 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края)»: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слова «частью 25.29 раздела 4 Положения о Министерстве образования Камчатского края, утвержденного постановлением Правительства Камчатского края от 19.12.2008 № 439-П» заменить словами «частью 24.2 раздела 4 Положения о Министерстве образования Камчатского края, утвержденного постановлением Правительства Камчатского края от 31.03.2023 № 180-П»;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2) в приложении: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а) пункт 3 части 4 дополнить подпунктом «г» следующего содержания: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«г) олимпиадах школьников, перечень которых утверждается Министерством науки и высшего образования Российской Федерации;»;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части 9 после слов «(далее − Министерство),» дополнить словами «Министерства культуры Камчатского края, Министерства спорта Камчатского края,»;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части 31 слова «постановлением Правительства Камчатского края от 29.11.2013 № 532-П» заменить словами «постановлением Правительства Камчатского края от 29.12.2023 № 714-П».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bookmarkStart w:id="1" w:name="_GoBack_Копия_1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spacing w:lineRule="auto" w:line="276" w:before="0" w:after="0"/>
              <w:ind w:left="156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0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DefaultParagraphFont"/>
    <w:link w:val="14"/>
    <w:qFormat/>
    <w:rPr/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Footer1" w:customStyle="1">
    <w:name w:val="Footer1"/>
    <w:qFormat/>
    <w:rPr>
      <w:rFonts w:ascii="Times New Roman" w:hAnsi="Times New Roman"/>
      <w:sz w:val="28"/>
    </w:rPr>
  </w:style>
  <w:style w:type="character" w:styleId="1" w:customStyle="1">
    <w:name w:val="Текст1"/>
    <w:link w:val="PlainText1"/>
    <w:qFormat/>
    <w:rPr>
      <w:rFonts w:ascii="Calibri" w:hAnsi="Calibri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Textbody" w:customStyle="1">
    <w:name w:val="Text body"/>
    <w:qFormat/>
    <w:rPr/>
  </w:style>
  <w:style w:type="character" w:styleId="Header1" w:customStyle="1">
    <w:name w:val="Header1"/>
    <w:qFormat/>
    <w:rPr/>
  </w:style>
  <w:style w:type="character" w:styleId="Style10" w:customStyle="1">
    <w:name w:val="Содержимое таблицы"/>
    <w:link w:val="110"/>
    <w:qFormat/>
    <w:rPr/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11" w:customStyle="1">
    <w:name w:val="Указатель1"/>
    <w:link w:val="11111111112"/>
    <w:qFormat/>
    <w:rPr/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List1" w:customStyle="1">
    <w:name w:val="List1"/>
    <w:basedOn w:val="Textbody"/>
    <w:qFormat/>
    <w:rPr/>
  </w:style>
  <w:style w:type="character" w:styleId="Caption1" w:customStyle="1">
    <w:name w:val="Caption1"/>
    <w:qFormat/>
    <w:rPr>
      <w:i/>
      <w:sz w:val="24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Заголовок1"/>
    <w:link w:val="11111111111"/>
    <w:qFormat/>
    <w:rPr>
      <w:rFonts w:ascii="Open Sans" w:hAnsi="Open Sans"/>
      <w:sz w:val="28"/>
    </w:rPr>
  </w:style>
  <w:style w:type="character" w:styleId="Style11" w:customStyle="1">
    <w:name w:val="Заголовок таблицы"/>
    <w:basedOn w:val="Style10"/>
    <w:link w:val="114"/>
    <w:qFormat/>
    <w:rPr>
      <w:b/>
    </w:rPr>
  </w:style>
  <w:style w:type="character" w:styleId="Style12" w:customStyle="1">
    <w:name w:val="Колонтитул"/>
    <w:link w:val="15"/>
    <w:qFormat/>
    <w:rPr/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DefaultParagraphFont"/>
    <w:link w:val="115"/>
    <w:qFormat/>
    <w:rPr>
      <w:rFonts w:ascii="Times New Roman" w:hAnsi="Times New Roman"/>
      <w:sz w:val="28"/>
    </w:rPr>
  </w:style>
  <w:style w:type="character" w:styleId="13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Caption2">
    <w:name w:val="caption2"/>
    <w:basedOn w:val="Normal"/>
    <w:qFormat/>
    <w:pPr>
      <w:spacing w:before="120" w:after="120"/>
    </w:pPr>
    <w:rPr>
      <w:i/>
      <w:sz w:val="24"/>
    </w:rPr>
  </w:style>
  <w:style w:type="paragraph" w:styleId="112" w:customStyle="1">
    <w:name w:val="Указатель11"/>
    <w:basedOn w:val="Normal"/>
    <w:qFormat/>
    <w:pPr>
      <w:suppressLineNumbers/>
    </w:pPr>
    <w:rPr/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2" w:customStyle="1">
    <w:name w:val="Указатель111"/>
    <w:basedOn w:val="Normal"/>
    <w:qFormat/>
    <w:pPr>
      <w:suppressLineNumbers/>
    </w:pPr>
    <w:rPr/>
  </w:style>
  <w:style w:type="paragraph" w:styleId="11111" w:customStyle="1">
    <w:name w:val="Заголовок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2" w:customStyle="1">
    <w:name w:val="Указатель1111"/>
    <w:basedOn w:val="Normal"/>
    <w:qFormat/>
    <w:pPr>
      <w:suppressLineNumbers/>
    </w:pPr>
    <w:rPr/>
  </w:style>
  <w:style w:type="paragraph" w:styleId="111111" w:customStyle="1">
    <w:name w:val="Заголовок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2" w:customStyle="1">
    <w:name w:val="Указатель11111"/>
    <w:basedOn w:val="Normal"/>
    <w:qFormat/>
    <w:pPr>
      <w:suppressLineNumbers/>
    </w:pPr>
    <w:rPr/>
  </w:style>
  <w:style w:type="paragraph" w:styleId="1111111" w:customStyle="1">
    <w:name w:val="Заголовок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2" w:customStyle="1">
    <w:name w:val="Указатель111111"/>
    <w:basedOn w:val="Normal"/>
    <w:qFormat/>
    <w:pPr>
      <w:suppressLineNumbers/>
    </w:pPr>
    <w:rPr/>
  </w:style>
  <w:style w:type="paragraph" w:styleId="11111111" w:customStyle="1">
    <w:name w:val="Заголовок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2" w:customStyle="1">
    <w:name w:val="Указатель1111111"/>
    <w:basedOn w:val="Normal"/>
    <w:qFormat/>
    <w:pPr>
      <w:suppressLineNumbers/>
    </w:pPr>
    <w:rPr/>
  </w:style>
  <w:style w:type="paragraph" w:styleId="111111111" w:customStyle="1">
    <w:name w:val="Заголовок1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12" w:customStyle="1">
    <w:name w:val="Указатель11111111"/>
    <w:basedOn w:val="Normal"/>
    <w:qFormat/>
    <w:pPr>
      <w:suppressLineNumbers/>
    </w:pPr>
    <w:rPr/>
  </w:style>
  <w:style w:type="paragraph" w:styleId="1111111111" w:customStyle="1">
    <w:name w:val="Заголовок11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112" w:customStyle="1">
    <w:name w:val="Указатель111111111"/>
    <w:basedOn w:val="Normal"/>
    <w:qFormat/>
    <w:pPr>
      <w:suppressLineNumbers/>
    </w:pPr>
    <w:rPr/>
  </w:style>
  <w:style w:type="paragraph" w:styleId="11111111111" w:customStyle="1">
    <w:name w:val="Заголовок1111111111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2" w:customStyle="1">
    <w:name w:val="Указатель1111111111"/>
    <w:basedOn w:val="Normal"/>
    <w:link w:val="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4" w:customStyle="1">
    <w:name w:val="Верхний колонтитул Знак1"/>
    <w:basedOn w:val="DefaultParagraphFont1"/>
    <w:link w:val="Style9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5" w:customStyle="1">
    <w:name w:val="Колонтитул1"/>
    <w:basedOn w:val="Normal"/>
    <w:link w:val="Style12"/>
    <w:qFormat/>
    <w:pPr/>
    <w:rPr/>
  </w:style>
  <w:style w:type="paragraph" w:styleId="2" w:customStyle="1">
    <w:name w:val="Колонтитул2"/>
    <w:basedOn w:val="Normal"/>
    <w:qFormat/>
    <w:pPr/>
    <w:rPr/>
  </w:style>
  <w:style w:type="paragraph" w:styleId="3" w:customStyle="1">
    <w:name w:val="Колонтитул3"/>
    <w:basedOn w:val="Normal"/>
    <w:qFormat/>
    <w:pPr/>
    <w:rPr/>
  </w:style>
  <w:style w:type="paragraph" w:styleId="4" w:customStyle="1">
    <w:name w:val="Колонтитул4"/>
    <w:basedOn w:val="Normal"/>
    <w:qFormat/>
    <w:pPr/>
    <w:rPr/>
  </w:style>
  <w:style w:type="paragraph" w:styleId="5" w:customStyle="1">
    <w:name w:val="Колонтитул5"/>
    <w:basedOn w:val="Normal"/>
    <w:qFormat/>
    <w:pPr/>
    <w:rPr/>
  </w:style>
  <w:style w:type="paragraph" w:styleId="6" w:customStyle="1">
    <w:name w:val="Колонтитул6"/>
    <w:basedOn w:val="Normal"/>
    <w:qFormat/>
    <w:pPr/>
    <w:rPr/>
  </w:style>
  <w:style w:type="paragraph" w:styleId="7" w:customStyle="1">
    <w:name w:val="Колонтитул7"/>
    <w:basedOn w:val="Normal"/>
    <w:qFormat/>
    <w:pPr/>
    <w:rPr/>
  </w:style>
  <w:style w:type="paragraph" w:styleId="8" w:customStyle="1">
    <w:name w:val="Колонтитул8"/>
    <w:basedOn w:val="Normal"/>
    <w:qFormat/>
    <w:pPr/>
    <w:rPr/>
  </w:style>
  <w:style w:type="paragraph" w:styleId="9" w:customStyle="1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3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1">
    <w:name w:val="Колонтитул13"/>
    <w:basedOn w:val="Normal"/>
    <w:qFormat/>
    <w:pPr/>
    <w:rPr/>
  </w:style>
  <w:style w:type="paragraph" w:styleId="141">
    <w:name w:val="Колонтитул14"/>
    <w:basedOn w:val="Normal"/>
    <w:qFormat/>
    <w:pPr/>
    <w:rPr/>
  </w:style>
  <w:style w:type="paragraph" w:styleId="151">
    <w:name w:val="Колонтитул15"/>
    <w:basedOn w:val="Normal"/>
    <w:qFormat/>
    <w:pPr/>
    <w:rPr/>
  </w:style>
  <w:style w:type="paragraph" w:styleId="16">
    <w:name w:val="Колонтитул16"/>
    <w:basedOn w:val="Normal"/>
    <w:qFormat/>
    <w:pPr/>
    <w:rPr/>
  </w:style>
  <w:style w:type="paragraph" w:styleId="17">
    <w:name w:val="Колонтитул17"/>
    <w:basedOn w:val="Normal"/>
    <w:qFormat/>
    <w:pPr/>
    <w:rPr/>
  </w:style>
  <w:style w:type="paragraph" w:styleId="18">
    <w:name w:val="Колонтитул18"/>
    <w:basedOn w:val="Normal"/>
    <w:qFormat/>
    <w:pPr/>
    <w:rPr/>
  </w:style>
  <w:style w:type="paragraph" w:styleId="19">
    <w:name w:val="Колонтитул19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 w:customStyle="1">
    <w:name w:val="Plain Text1"/>
    <w:basedOn w:val="Normal"/>
    <w:link w:val="1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0" w:customStyle="1">
    <w:name w:val="Содержимое таблицы1"/>
    <w:basedOn w:val="Normal"/>
    <w:link w:val="Style10"/>
    <w:qFormat/>
    <w:pPr>
      <w:widowControl w:val="false"/>
    </w:pPr>
    <w:rPr/>
  </w:style>
  <w:style w:type="paragraph" w:styleId="Internetlink" w:customStyle="1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4" w:customStyle="1">
    <w:name w:val="Заголовок таблицы1"/>
    <w:basedOn w:val="110"/>
    <w:link w:val="Style11"/>
    <w:qFormat/>
    <w:pPr>
      <w:jc w:val="center"/>
    </w:pPr>
    <w:rPr>
      <w:b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15" w:customStyle="1">
    <w:name w:val="Нижний колонтитул Знак1"/>
    <w:basedOn w:val="DefaultParagraphFont1"/>
    <w:link w:val="Style13"/>
    <w:qFormat/>
    <w:pPr/>
    <w:rPr>
      <w:rFonts w:ascii="Times New Roman" w:hAnsi="Times New Roman"/>
      <w:sz w:val="28"/>
    </w:rPr>
  </w:style>
  <w:style w:type="paragraph" w:styleId="BalloonText1" w:customStyle="1">
    <w:name w:val="Balloon Text1"/>
    <w:basedOn w:val="Normal"/>
    <w:link w:val="13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LibreOffice/7.6.0.3$Linux_X86_64 LibreOffice_project/60$Build-3</Application>
  <AppVersion>15.0000</AppVersion>
  <Pages>2</Pages>
  <Words>210</Words>
  <Characters>1532</Characters>
  <CharactersWithSpaces>1724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2024-04-03T23:23:00Z</dcterms:created>
  <dc:creator/>
  <dc:description/>
  <dc:language>ru-RU</dc:language>
  <cp:lastModifiedBy/>
  <dcterms:modified xsi:type="dcterms:W3CDTF">2024-04-12T13:19:02Z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