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8"/>
        <w:spacing w:before="0"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62" y="0"/>
                    <wp:lineTo x="-62" y="20835"/>
                    <wp:lineTo x="20905" y="20835"/>
                    <wp:lineTo x="20905" y="0"/>
                    <wp:lineTo x="-62" y="0"/>
                  </wp:wrapPolygon>
                </wp:wrapTight>
                <wp:docPr id="2" name="Pictur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2;o:allowoverlap:true;o:allowincell:fals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-286 0 -286 96458 96782 96458 96782 0 -286 0" stroked="false">
                <v:path textboxrect="0,0,0,0"/>
                <w10:wrap type="tight"/>
                <v:imagedata r:id="rId12" o:title=""/>
              </v:shape>
            </w:pict>
          </mc:Fallback>
        </mc:AlternateContent>
      </w:r>
      <w:r/>
    </w:p>
    <w:p>
      <w:pPr>
        <w:pStyle w:val="668"/>
        <w:jc w:val="center"/>
        <w:spacing w:before="0"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pStyle w:val="668"/>
        <w:jc w:val="center"/>
        <w:spacing w:before="0"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pStyle w:val="668"/>
        <w:spacing w:before="0"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pStyle w:val="668"/>
        <w:jc w:val="center"/>
        <w:spacing w:before="0"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/>
    </w:p>
    <w:p>
      <w:pPr>
        <w:pStyle w:val="668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668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/>
    </w:p>
    <w:p>
      <w:pPr>
        <w:pStyle w:val="668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pStyle w:val="668"/>
        <w:ind w:left="0" w:firstLine="709"/>
        <w:jc w:val="center"/>
        <w:spacing w:before="0"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68"/>
        <w:ind w:left="0" w:firstLine="709"/>
        <w:jc w:val="center"/>
        <w:spacing w:before="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tbl>
      <w:tblPr>
        <w:tblStyle w:val="998"/>
        <w:tblW w:w="4253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W w:w="4253" w:type="dxa"/>
            <w:textDirection w:val="lrTb"/>
            <w:noWrap w:val="false"/>
          </w:tcPr>
          <w:p>
            <w:pPr>
              <w:pStyle w:val="668"/>
              <w:ind w:left="142" w:hanging="14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 w:eastAsia="Times New Roman" w:cs="Times New Roman"/>
                <w:color w:val="ffffff"/>
                <w:sz w:val="24"/>
                <w:szCs w:val="20"/>
              </w:rPr>
              <w:t xml:space="preserve">[Дата регистрации] № [Номер</w:t>
            </w:r>
            <w:r>
              <w:rPr>
                <w:rFonts w:ascii="Times New Roman" w:hAnsi="Times New Roman" w:eastAsia="Times New Roman" w:cs="Times New Roman"/>
                <w:color w:val="ffffff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 w:eastAsia="Times New Roman" w:cs="Times New Roman"/>
                <w:color w:val="ffffff"/>
                <w:sz w:val="24"/>
                <w:szCs w:val="20"/>
              </w:rPr>
              <w:t xml:space="preserve">]</w:t>
            </w:r>
            <w:bookmarkEnd w:id="0"/>
            <w:r/>
            <w:r/>
          </w:p>
        </w:tc>
      </w:tr>
      <w:tr>
        <w:trPr>
          <w:trHeight w:val="247"/>
        </w:trPr>
        <w:tc>
          <w:tcPr>
            <w:tcW w:w="4253" w:type="dxa"/>
            <w:textDirection w:val="lrTb"/>
            <w:noWrap w:val="false"/>
          </w:tcPr>
          <w:p>
            <w:pPr>
              <w:pStyle w:val="668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0"/>
              </w:rPr>
              <w:t xml:space="preserve">г. Петропавловск-Камчатский</w:t>
            </w:r>
            <w:r/>
          </w:p>
        </w:tc>
      </w:tr>
      <w:tr>
        <w:trPr>
          <w:trHeight w:val="80"/>
        </w:trPr>
        <w:tc>
          <w:tcPr>
            <w:tcW w:w="4253" w:type="dxa"/>
            <w:textDirection w:val="lrTb"/>
            <w:noWrap w:val="false"/>
          </w:tcPr>
          <w:p>
            <w:pPr>
              <w:pStyle w:val="668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/>
          </w:p>
        </w:tc>
      </w:tr>
    </w:tbl>
    <w:p>
      <w:pPr>
        <w:pStyle w:val="668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988"/>
        <w:tblW w:w="9657" w:type="dxa"/>
        <w:tblInd w:w="-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5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57" w:type="dxa"/>
            <w:textDirection w:val="lrTb"/>
            <w:noWrap w:val="false"/>
          </w:tcPr>
          <w:p>
            <w:pPr>
              <w:pStyle w:val="668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0"/>
              </w:rPr>
              <w:t xml:space="preserve">О внесении изменений в государственную программу Камчатского края «Развитие образования в Камчатском крае»</w:t>
            </w:r>
            <w:r/>
          </w:p>
          <w:p>
            <w:pPr>
              <w:pStyle w:val="668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0"/>
              </w:rPr>
            </w:r>
            <w:r/>
          </w:p>
        </w:tc>
      </w:tr>
    </w:tbl>
    <w:p>
      <w:pPr>
        <w:pStyle w:val="668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68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/>
    </w:p>
    <w:p>
      <w:pPr>
        <w:pStyle w:val="668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68"/>
        <w:ind w:left="0" w:firstLine="540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государственную программу Камчатского края «Развитие образования в Камчатском крае», утвержденную постановлением Правительства Камчатского края от 29.12.2023 № 714-П согласно приложению к настоящему постановлению.</w:t>
      </w:r>
      <w:r/>
    </w:p>
    <w:p>
      <w:pPr>
        <w:pStyle w:val="668"/>
        <w:ind w:left="0" w:firstLine="540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с 1 января 2024 года.</w:t>
      </w:r>
      <w:r/>
    </w:p>
    <w:p>
      <w:pPr>
        <w:pStyle w:val="668"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68"/>
        <w:ind w:left="0" w:firstLine="709"/>
        <w:jc w:val="both"/>
        <w:spacing w:before="0"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68"/>
        <w:ind w:left="0" w:firstLine="709"/>
        <w:jc w:val="both"/>
        <w:spacing w:before="0"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998"/>
        <w:tblW w:w="9657" w:type="dxa"/>
        <w:tblInd w:w="-3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577"/>
        <w:gridCol w:w="3546"/>
        <w:gridCol w:w="2534"/>
      </w:tblGrid>
      <w:tr>
        <w:trPr>
          <w:trHeight w:val="2220"/>
        </w:trPr>
        <w:tc>
          <w:tcPr>
            <w:shd w:val="clear" w:color="auto" w:fill="auto"/>
            <w:tcW w:w="3577" w:type="dxa"/>
            <w:textDirection w:val="lrTb"/>
            <w:noWrap w:val="false"/>
          </w:tcPr>
          <w:p>
            <w:pPr>
              <w:pStyle w:val="668"/>
              <w:ind w:left="30" w:right="27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  <w:t xml:space="preserve">Председатель Правительства Камчатского края</w:t>
            </w:r>
            <w:r/>
          </w:p>
          <w:p>
            <w:pPr>
              <w:pStyle w:val="668"/>
              <w:ind w:left="30" w:right="27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/>
          </w:p>
        </w:tc>
        <w:tc>
          <w:tcPr>
            <w:shd w:val="clear" w:color="auto" w:fill="auto"/>
            <w:tcW w:w="3546" w:type="dxa"/>
            <w:textDirection w:val="lrTb"/>
            <w:noWrap w:val="false"/>
          </w:tcPr>
          <w:p>
            <w:pPr>
              <w:pStyle w:val="668"/>
              <w:ind w:left="3" w:hanging="3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1" w:name="SIGNERSTAMP1"/>
            <w:r>
              <w:rPr>
                <w:rFonts w:ascii="Times New Roman" w:hAnsi="Times New Roman" w:eastAsia="Times New Roman" w:cs="Times New Roman"/>
                <w:color w:val="ffffff"/>
                <w:sz w:val="24"/>
                <w:szCs w:val="20"/>
              </w:rPr>
              <w:t xml:space="preserve">[горизонтальный штамп подписи 1]</w:t>
            </w:r>
            <w:bookmarkEnd w:id="1"/>
            <w:r/>
            <w:r/>
          </w:p>
          <w:p>
            <w:pPr>
              <w:pStyle w:val="668"/>
              <w:ind w:left="142" w:hanging="142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</w:r>
            <w:r/>
          </w:p>
        </w:tc>
        <w:tc>
          <w:tcPr>
            <w:shd w:val="clear" w:color="auto" w:fill="auto"/>
            <w:tcW w:w="2534" w:type="dxa"/>
            <w:textDirection w:val="lrTb"/>
            <w:noWrap w:val="false"/>
          </w:tcPr>
          <w:p>
            <w:pPr>
              <w:pStyle w:val="668"/>
              <w:ind w:right="3" w:firstLine="0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</w:r>
            <w:r/>
          </w:p>
          <w:p>
            <w:pPr>
              <w:pStyle w:val="668"/>
              <w:ind w:right="3" w:firstLine="0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  <w:t xml:space="preserve">Е.А. Чекин</w:t>
            </w:r>
            <w:r/>
          </w:p>
        </w:tc>
      </w:tr>
    </w:tbl>
    <w:p>
      <w:pPr>
        <w:pStyle w:val="668"/>
        <w:sectPr>
          <w:headerReference w:type="default" r:id="rId8"/>
          <w:footerReference w:type="default" r:id="rId10"/>
          <w:footnotePr/>
          <w:endnotePr/>
          <w:type w:val="nextPage"/>
          <w:pgSz w:w="11906" w:h="16838" w:orient="portrait"/>
          <w:pgMar w:top="1191" w:right="850" w:bottom="1191" w:left="1417" w:header="1134" w:footer="1134" w:gutter="0"/>
          <w:pgNumType w:start="1"/>
          <w:cols w:num="1" w:sep="0" w:space="1701" w:equalWidth="1"/>
          <w:docGrid w:linePitch="360"/>
        </w:sectPr>
      </w:pPr>
      <w:r/>
      <w:r>
        <w:br w:type="page" w:clear="all"/>
      </w:r>
      <w:r/>
    </w:p>
    <w:tbl>
      <w:tblPr>
        <w:tblStyle w:val="988"/>
        <w:tblW w:w="963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6"/>
        <w:gridCol w:w="479"/>
        <w:gridCol w:w="480"/>
        <w:gridCol w:w="3669"/>
        <w:gridCol w:w="481"/>
        <w:gridCol w:w="1868"/>
        <w:gridCol w:w="489"/>
        <w:gridCol w:w="169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668"/>
              <w:ind w:left="8079" w:hanging="8079"/>
              <w:jc w:val="right"/>
              <w:pageBreakBefore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68"/>
              <w:ind w:left="8079" w:hanging="8079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68"/>
              <w:ind w:left="8079" w:hanging="8079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9" w:type="dxa"/>
            <w:textDirection w:val="lrTb"/>
            <w:noWrap w:val="false"/>
          </w:tcPr>
          <w:p>
            <w:pPr>
              <w:pStyle w:val="668"/>
              <w:ind w:left="8079" w:hanging="8079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0" w:type="dxa"/>
            <w:textDirection w:val="lrTb"/>
            <w:noWrap w:val="false"/>
          </w:tcPr>
          <w:p>
            <w:pPr>
              <w:pStyle w:val="668"/>
              <w:ind w:left="8079" w:hanging="8079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  <w:t xml:space="preserve">Приложение к постановлению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668"/>
              <w:ind w:left="8079" w:hanging="8079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68"/>
              <w:ind w:left="8079" w:hanging="8079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68"/>
              <w:ind w:left="8079" w:hanging="8079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9" w:type="dxa"/>
            <w:textDirection w:val="lrTb"/>
            <w:noWrap w:val="false"/>
          </w:tcPr>
          <w:p>
            <w:pPr>
              <w:pStyle w:val="668"/>
              <w:ind w:left="8079" w:hanging="8079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0" w:type="dxa"/>
            <w:textDirection w:val="lrTb"/>
            <w:noWrap w:val="false"/>
          </w:tcPr>
          <w:p>
            <w:pPr>
              <w:pStyle w:val="668"/>
              <w:ind w:left="8079" w:hanging="8079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  <w:t xml:space="preserve">Правительства Камчатского края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6" w:type="dxa"/>
            <w:textDirection w:val="lrTb"/>
            <w:noWrap w:val="false"/>
          </w:tcPr>
          <w:p>
            <w:pPr>
              <w:pStyle w:val="668"/>
              <w:ind w:left="8079" w:hanging="8079"/>
              <w:jc w:val="right"/>
              <w:spacing w:before="0" w:after="6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68"/>
              <w:ind w:left="8079" w:hanging="8079"/>
              <w:jc w:val="right"/>
              <w:spacing w:before="0" w:after="6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68"/>
              <w:ind w:left="8079" w:hanging="8079"/>
              <w:jc w:val="right"/>
              <w:spacing w:before="0" w:after="6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9" w:type="dxa"/>
            <w:textDirection w:val="lrTb"/>
            <w:noWrap w:val="false"/>
          </w:tcPr>
          <w:p>
            <w:pPr>
              <w:pStyle w:val="668"/>
              <w:ind w:left="8079" w:hanging="8079"/>
              <w:jc w:val="right"/>
              <w:spacing w:before="0" w:after="6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668"/>
              <w:ind w:left="8079" w:hanging="8079"/>
              <w:jc w:val="right"/>
              <w:spacing w:before="0" w:after="6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  <w:t xml:space="preserve">от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8" w:type="dxa"/>
            <w:textDirection w:val="lrTb"/>
            <w:noWrap w:val="false"/>
          </w:tcPr>
          <w:p>
            <w:pPr>
              <w:pStyle w:val="668"/>
              <w:ind w:left="8079" w:hanging="8079"/>
              <w:jc w:val="right"/>
              <w:spacing w:before="0" w:after="60" w:line="240" w:lineRule="auto"/>
              <w:widowControl w:val="off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ffffff" w:themeColor="background1"/>
                <w:sz w:val="28"/>
                <w:szCs w:val="20"/>
              </w:rPr>
              <w:t xml:space="preserve">[R</w:t>
            </w:r>
            <w:r>
              <w:rPr>
                <w:rFonts w:ascii="Times New Roman" w:hAnsi="Times New Roman" w:eastAsia="Times New Roman" w:cs="Times New Roman"/>
                <w:color w:val="ffffff" w:themeColor="background1"/>
                <w:sz w:val="16"/>
                <w:szCs w:val="20"/>
              </w:rPr>
              <w:t xml:space="preserve">EGDATESTAMP]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" w:type="dxa"/>
            <w:textDirection w:val="lrTb"/>
            <w:noWrap w:val="false"/>
          </w:tcPr>
          <w:p>
            <w:pPr>
              <w:pStyle w:val="668"/>
              <w:ind w:left="8079" w:hanging="8079"/>
              <w:jc w:val="right"/>
              <w:spacing w:before="0" w:after="6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92" w:type="dxa"/>
            <w:textDirection w:val="lrTb"/>
            <w:noWrap w:val="false"/>
          </w:tcPr>
          <w:p>
            <w:pPr>
              <w:pStyle w:val="668"/>
              <w:ind w:left="8079" w:hanging="8079"/>
              <w:jc w:val="right"/>
              <w:spacing w:before="0" w:after="60" w:line="240" w:lineRule="auto"/>
              <w:widowControl w:val="off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ffffff" w:themeColor="background1"/>
                <w:sz w:val="28"/>
                <w:szCs w:val="20"/>
              </w:rPr>
              <w:t xml:space="preserve">[R</w:t>
            </w:r>
            <w:r>
              <w:rPr>
                <w:rFonts w:ascii="Times New Roman" w:hAnsi="Times New Roman" w:eastAsia="Times New Roman" w:cs="Times New Roman"/>
                <w:color w:val="ffffff" w:themeColor="background1"/>
                <w:sz w:val="16"/>
                <w:szCs w:val="20"/>
              </w:rPr>
              <w:t xml:space="preserve">EGNUMSTAMP]</w:t>
            </w:r>
            <w:r/>
          </w:p>
        </w:tc>
      </w:tr>
    </w:tbl>
    <w:p>
      <w:pPr>
        <w:pStyle w:val="668"/>
        <w:ind w:left="-425" w:firstLine="0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68"/>
        <w:jc w:val="center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68"/>
        <w:jc w:val="center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Изменения</w:t>
      </w:r>
      <w:r/>
    </w:p>
    <w:p>
      <w:pPr>
        <w:jc w:val="center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highlight w:val="none"/>
        </w:rPr>
        <w:t xml:space="preserve">в государственную программу Камчатского края «Развитие образования в Камчатском крае», утвержденную постановлением Правительства Камчатского края от 29.12.2023 № 714-П</w:t>
      </w:r>
      <w:r>
        <w:rPr>
          <w:rFonts w:ascii="Times New Roman" w:hAnsi="Times New Roman"/>
          <w:sz w:val="28"/>
          <w:highlight w:val="none"/>
        </w:rPr>
      </w:r>
    </w:p>
    <w:p>
      <w:pPr>
        <w:pStyle w:val="668"/>
        <w:jc w:val="both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68"/>
        <w:numPr>
          <w:ilvl w:val="0"/>
          <w:numId w:val="0"/>
        </w:numPr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outlineLvl w:val="3"/>
      </w:pPr>
      <w:r>
        <w:rPr>
          <w:rFonts w:ascii="Times New Roman" w:hAnsi="Times New Roman"/>
          <w:sz w:val="28"/>
        </w:rPr>
        <w:t xml:space="preserve">2. Дополнить приложением 12 следующего содержания:</w:t>
      </w:r>
      <w:r/>
    </w:p>
    <w:p>
      <w:pPr>
        <w:numPr>
          <w:ilvl w:val="0"/>
          <w:numId w:val="0"/>
        </w:numPr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3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0"/>
        </w:numPr>
        <w:ind w:firstLine="708"/>
        <w:jc w:val="right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outlineLvl w:val="3"/>
      </w:pPr>
      <w:r>
        <w:rPr>
          <w:rFonts w:ascii="Times New Roman" w:hAnsi="Times New Roman"/>
          <w:sz w:val="28"/>
          <w:highlight w:val="none"/>
        </w:rPr>
        <w:t xml:space="preserve">«Приложение 12</w:t>
      </w:r>
      <w:r>
        <w:rPr>
          <w:rFonts w:ascii="Times New Roman" w:hAnsi="Times New Roman"/>
          <w:sz w:val="28"/>
          <w:highlight w:val="none"/>
        </w:rPr>
      </w:r>
    </w:p>
    <w:p>
      <w:pPr>
        <w:numPr>
          <w:ilvl w:val="0"/>
          <w:numId w:val="0"/>
        </w:numPr>
        <w:ind w:firstLine="708"/>
        <w:jc w:val="right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outlineLvl w:val="3"/>
      </w:pPr>
      <w:r>
        <w:rPr>
          <w:rFonts w:ascii="Times New Roman" w:hAnsi="Times New Roman"/>
          <w:sz w:val="28"/>
          <w:highlight w:val="none"/>
        </w:rPr>
        <w:t xml:space="preserve">к государственной программе</w:t>
      </w:r>
      <w:r>
        <w:rPr>
          <w:rFonts w:ascii="Times New Roman" w:hAnsi="Times New Roman"/>
          <w:sz w:val="28"/>
          <w:highlight w:val="none"/>
        </w:rPr>
      </w:r>
    </w:p>
    <w:p>
      <w:pPr>
        <w:numPr>
          <w:ilvl w:val="0"/>
          <w:numId w:val="0"/>
        </w:numPr>
        <w:ind w:firstLine="708"/>
        <w:jc w:val="right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outlineLvl w:val="3"/>
      </w:pPr>
      <w:r>
        <w:rPr>
          <w:rFonts w:ascii="Times New Roman" w:hAnsi="Times New Roman"/>
          <w:sz w:val="28"/>
          <w:highlight w:val="none"/>
        </w:rPr>
        <w:t xml:space="preserve">Камчатского края «Развитие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0"/>
        </w:numPr>
        <w:ind w:firstLine="708"/>
        <w:jc w:val="right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  <w:outlineLvl w:val="3"/>
      </w:pPr>
      <w:r>
        <w:rPr>
          <w:rFonts w:ascii="Times New Roman" w:hAnsi="Times New Roman"/>
          <w:sz w:val="28"/>
          <w:highlight w:val="none"/>
        </w:rPr>
        <w:t xml:space="preserve">образования</w:t>
      </w:r>
      <w:r>
        <w:rPr>
          <w:rFonts w:ascii="Times New Roman" w:hAnsi="Times New Roman"/>
          <w:sz w:val="28"/>
          <w:highlight w:val="none"/>
        </w:rPr>
        <w:t xml:space="preserve"> в Камчатском крае»</w:t>
      </w:r>
      <w:r/>
    </w:p>
    <w:p>
      <w:pPr>
        <w:numPr>
          <w:ilvl w:val="0"/>
          <w:numId w:val="0"/>
        </w:numPr>
        <w:ind w:firstLine="708"/>
        <w:jc w:val="right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3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8"/>
        <w:jc w:val="center"/>
        <w:spacing w:before="0" w:after="0" w:line="240" w:lineRule="auto"/>
      </w:pPr>
      <w:r>
        <w:rPr>
          <w:rFonts w:ascii="Times New Roman" w:hAnsi="Times New Roman"/>
          <w:sz w:val="28"/>
        </w:rPr>
        <w:t xml:space="preserve">Порядок</w:t>
      </w:r>
      <w:r/>
    </w:p>
    <w:p>
      <w:pPr>
        <w:pStyle w:val="668"/>
        <w:jc w:val="center"/>
        <w:spacing w:before="0" w:after="0" w:line="240" w:lineRule="auto"/>
      </w:pP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  <w:shd w:val="clear" w:color="auto" w:fill="auto"/>
        </w:rPr>
        <w:t xml:space="preserve">редоставления и распределения иного межбюджетного трансферта местным бюджетам из краевого бюджета на реализацию регионального проекта «Развитие инфраструктуры образования для сохранения здо</w:t>
      </w:r>
      <w:r>
        <w:rPr>
          <w:rFonts w:ascii="Times New Roman" w:hAnsi="Times New Roman"/>
          <w:sz w:val="28"/>
          <w:shd w:val="clear" w:color="auto" w:fill="auto"/>
        </w:rPr>
        <w:t xml:space="preserve">ровья ребенка» в части реализации мероприятий плана социального развития центров экономического роста субъектов Российской Федерации, входящих в состав Дальневосточного федерального округа (Детский сад по ул. Вилюйская, 60 в г. Петропавловске - Камчатском)</w:t>
      </w:r>
      <w:r/>
      <w:r/>
    </w:p>
    <w:p>
      <w:pPr>
        <w:pStyle w:val="668"/>
        <w:jc w:val="center"/>
        <w:spacing w:before="0" w:after="0" w:line="240" w:lineRule="auto"/>
      </w:pPr>
      <w:r>
        <w:rPr>
          <w:rFonts w:ascii="Times New Roman" w:hAnsi="Times New Roman"/>
          <w:sz w:val="28"/>
          <w:shd w:val="clear" w:color="auto" w:fill="auto"/>
        </w:rPr>
        <w:t xml:space="preserve">(далее – Порядок)</w:t>
      </w:r>
      <w:r>
        <w:rPr>
          <w:sz w:val="28"/>
          <w:shd w:val="clear" w:color="auto" w:fill="auto"/>
        </w:rPr>
      </w:r>
      <w:r/>
    </w:p>
    <w:p>
      <w:pPr>
        <w:pStyle w:val="668"/>
        <w:ind w:left="0" w:firstLine="540"/>
        <w:jc w:val="both"/>
        <w:spacing w:before="0"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540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1. Порядок разработан в соответствии со статьей 139</w:t>
      </w:r>
      <w:r>
        <w:rPr>
          <w:rFonts w:ascii="Times New Roman" w:hAnsi="Times New Roman"/>
          <w:color w:val="000000" w:themeColor="text1"/>
          <w:sz w:val="28"/>
          <w:vertAlign w:val="superscript"/>
        </w:rPr>
        <w:t xml:space="preserve">1</w:t>
      </w:r>
      <w:r>
        <w:rPr>
          <w:rFonts w:ascii="Times New Roman" w:hAnsi="Times New Roman"/>
          <w:color w:val="000000" w:themeColor="text1"/>
          <w:sz w:val="28"/>
        </w:rPr>
        <w:t xml:space="preserve"> Бюджетного кодекса Российской Федерации и регулирует вопросы предоставления и распределения иного межбюджетного трансферта местному бюджету муниципального образования в Камчатском крае из краевого бюджета на реализацию </w:t>
      </w:r>
      <w:r>
        <w:rPr>
          <w:rFonts w:ascii="Times New Roman" w:hAnsi="Times New Roman"/>
          <w:color w:val="000000"/>
          <w:sz w:val="28"/>
          <w:shd w:val="clear" w:color="auto" w:fill="auto"/>
        </w:rPr>
        <w:t xml:space="preserve">регионального проекта «Развитие инфраструктуры образования для сохранения </w:t>
      </w:r>
      <w:r>
        <w:rPr>
          <w:rFonts w:ascii="Times New Roman" w:hAnsi="Times New Roman"/>
          <w:color w:val="000000"/>
          <w:sz w:val="28"/>
          <w:shd w:val="clear" w:color="auto" w:fill="auto"/>
        </w:rPr>
        <w:t xml:space="preserve">здоровья ребенка» в части реализации мероприятий плана социального развития центров экономического роста субъектов Российской Федерации, входящих в состав Дальневосточного федерального округа (Детский сад по ул. Вилюйская, 60 в г.Петропавловске-Камчатском)</w:t>
      </w:r>
      <w:r>
        <w:rPr>
          <w:rFonts w:ascii="Times New Roman" w:hAnsi="Times New Roman"/>
          <w:color w:val="000000" w:themeColor="text1"/>
          <w:sz w:val="28"/>
        </w:rPr>
        <w:t xml:space="preserve">, утвержденного распоряжением Правительства Камчатского края от 25.06.2018 № 270-РП (далее соответственно – иной межбюджетный трансферт, План). 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540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  <w:shd w:val="clear" w:color="auto" w:fill="auto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hd w:val="clear" w:color="auto" w:fill="auto"/>
        </w:rPr>
        <w:t xml:space="preserve">Иной межбюджетный трансферт предоставляется в целях софинансирования, в том числе в полном объеме, расходных обязательств муниципальных образований в Камчатском крае, возникающих в связи с реализацией </w:t>
      </w:r>
      <w:r>
        <w:rPr>
          <w:rFonts w:ascii="Times New Roman" w:hAnsi="Times New Roman"/>
          <w:color w:val="000000"/>
          <w:sz w:val="28"/>
          <w:shd w:val="clear" w:color="auto" w:fill="auto"/>
        </w:rPr>
        <w:t xml:space="preserve">регионального проекта «Развитие инфраструктуры образования для сохранения здоровья ребенка»</w:t>
      </w:r>
      <w:r>
        <w:rPr>
          <w:rFonts w:ascii="Times New Roman" w:hAnsi="Times New Roman"/>
          <w:color w:val="000000" w:themeColor="text1"/>
          <w:sz w:val="28"/>
          <w:shd w:val="clear" w:color="auto" w:fill="auto"/>
        </w:rPr>
        <w:t xml:space="preserve"> в части выполнения мероприятий Плана, направленных на оснащение оборудованием и мебелью введенного в эксплуатацию объекта «Детский сад </w:t>
      </w:r>
      <w:r>
        <w:rPr>
          <w:rFonts w:ascii="Times New Roman" w:hAnsi="Times New Roman"/>
          <w:color w:val="000000"/>
          <w:sz w:val="28"/>
          <w:shd w:val="clear" w:color="auto" w:fill="auto"/>
        </w:rPr>
        <w:t xml:space="preserve">по ул. Вилюйская, 60 в г.Петропавловске-Камчатском».</w:t>
      </w:r>
      <w:r>
        <w:rPr>
          <w:highlight w:val="none"/>
          <w:shd w:val="clear" w:color="auto" w:fill="auto"/>
        </w:rPr>
      </w:r>
      <w:r/>
    </w:p>
    <w:p>
      <w:pPr>
        <w:pStyle w:val="668"/>
        <w:contextualSpacing/>
        <w:ind w:left="0" w:firstLine="540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3. Иной межбюджетный трансферт п</w:t>
      </w:r>
      <w:r>
        <w:rPr>
          <w:rFonts w:ascii="Times New Roman" w:hAnsi="Times New Roman"/>
          <w:color w:val="000000" w:themeColor="text1"/>
          <w:sz w:val="28"/>
        </w:rPr>
        <w:t xml:space="preserve">редоставляется за счет средств, выделенных Министерству образования Камчатского края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округа. 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540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4. Критерием отбора муниципальных образований в Камчатском крае для предоставления иного межбюджетного трансферта является соответствие муниципальных образований в Камчатском крае следующим требованиям: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540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1) расположение муниципального образования в Камчатском крае на территории центров экономического роста Камчатского края;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540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2) наличие муниципального образования в Камчатском крае в утвержденном перечне мероприятий Плана.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540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5. Условием предоставления иного межбюджетного трансферта является: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540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1) наличие у муниципа</w:t>
      </w:r>
      <w:r>
        <w:rPr>
          <w:rFonts w:ascii="Times New Roman" w:hAnsi="Times New Roman"/>
          <w:color w:val="000000" w:themeColor="text1"/>
          <w:sz w:val="28"/>
        </w:rPr>
        <w:t xml:space="preserve">льного образования в Камчатском крае утвержденной муниципальной программы, содержащей мероприятия Плана либо обязательства муниципального образования в Камчатском крае о разработке (внесении соответствующих изменений в действующую муниципальную программу);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540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2) заключение соглашения о предоставлении иного межбюджетного трансферта между Министерством образования Камчатского края (далее – Министерство</w:t>
      </w:r>
      <w:r>
        <w:rPr>
          <w:rFonts w:ascii="Times New Roman" w:hAnsi="Times New Roman"/>
          <w:color w:val="000000" w:themeColor="text1"/>
          <w:sz w:val="28"/>
        </w:rPr>
        <w:t xml:space="preserve">) и органом местного самоуправления муниципального образования в Камчатском крае в форме электронного документа посредством государственной интегрированной информационной системы управления общественными финансами «Электронный бюджет» (далее – Соглашение).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540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6. Иной межбюджетный трансферт предоставляется муниципальному образованию в Камчатском крае в пределах лимитов бюджетных обязательств, доведенных до Министерства на цели, указанные в части 2 настоящего Порядка. 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540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  <w:shd w:val="clear" w:color="auto" w:fill="auto"/>
        </w:rPr>
        <w:t xml:space="preserve">7. </w:t>
      </w:r>
      <w:r>
        <w:rPr>
          <w:rFonts w:ascii="Times New Roman" w:hAnsi="Times New Roman"/>
          <w:color w:val="000000" w:themeColor="text1"/>
          <w:sz w:val="28"/>
          <w:shd w:val="clear" w:color="auto" w:fill="auto"/>
        </w:rPr>
        <w:t xml:space="preserve">Размер и распределение иного межбюджетного трансферта  устанавливается в соответствии с распоряжением Правительства Камчатского края от 25.06.2018 № 270-РП.</w:t>
      </w:r>
      <w:r>
        <w:rPr>
          <w:highlight w:val="none"/>
          <w:shd w:val="clear" w:color="auto" w:fill="auto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  <w:shd w:val="clear" w:color="auto" w:fill="auto"/>
        </w:rPr>
        <w:t xml:space="preserve">8. Перечисление иного м</w:t>
      </w:r>
      <w:r>
        <w:rPr>
          <w:rFonts w:ascii="Times New Roman" w:hAnsi="Times New Roman"/>
          <w:color w:val="000000" w:themeColor="text1"/>
          <w:sz w:val="28"/>
        </w:rPr>
        <w:t xml:space="preserve">ежбюджетного трансферта осуществляется на счета, открытые в Управлении Федерального казначейства по Камчатскому краю для учета операций со средствами бюджетов муниципальных образований в Камчатском крае.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9. Средства иного межбюджетного трансферта не могут быть использованы органами местного самоуправления муниципальных образований в Камчатском крае на цели, не предусмотренные настоящим Порядком.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10.</w:t>
      </w:r>
      <w:r>
        <w:rPr>
          <w:rFonts w:ascii="Times New Roman" w:hAnsi="Times New Roman"/>
          <w:color w:val="000000" w:themeColor="text1"/>
          <w:sz w:val="28"/>
          <w:shd w:val="clear" w:color="auto" w:fill="auto"/>
        </w:rPr>
        <w:t xml:space="preserve"> </w:t>
      </w:r>
      <w:r>
        <w:rPr>
          <w:rFonts w:ascii="Times New Roman" w:hAnsi="Times New Roman"/>
          <w:color w:val="000000" w:themeColor="text1"/>
          <w:sz w:val="28"/>
          <w:shd w:val="clear" w:color="auto" w:fill="auto"/>
        </w:rPr>
        <w:t xml:space="preserve">Результатом предоставления иного межбюджетного трансферта является </w:t>
      </w:r>
      <w:r>
        <w:rPr>
          <w:rFonts w:ascii="Times New Roman" w:hAnsi="Times New Roman"/>
          <w:color w:val="000000" w:themeColor="text1"/>
          <w:sz w:val="28"/>
          <w:shd w:val="clear" w:color="auto" w:fill="auto"/>
        </w:rPr>
        <w:t xml:space="preserve">у</w:t>
      </w:r>
      <w:r>
        <w:rPr>
          <w:rFonts w:ascii="Times New Roman" w:hAnsi="Times New Roman"/>
          <w:color w:val="000000" w:themeColor="text1"/>
          <w:sz w:val="28"/>
          <w:shd w:val="clear" w:color="auto" w:fill="auto"/>
        </w:rPr>
        <w:t xml:space="preserve">ровень достижения значений показателей плана социального развития центров экономического роста.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Значение результата предоставления иного межбюджетного трансферта устанавливается Соглашением.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11. Отчеты о расходовании средств иного межбюджетного трансферта представляются органами местного самоуправления муниципальных образований в Камчатском крае по форме и в сроки, установленные Соглашением.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12.</w:t>
      </w:r>
      <w:r>
        <w:rPr>
          <w:rFonts w:ascii="Times New Roman" w:hAnsi="Times New Roman"/>
          <w:color w:val="000000" w:themeColor="text1"/>
          <w:sz w:val="28"/>
        </w:rPr>
        <w:t xml:space="preserve"> Оценка эффективности использования иного межбюджетного трансферта осуществляется путем сравнения фактически достигнутого и установленного Соглашением значения показателя результата использования иного межбюджетного трансферта, предусмотренных Соглашением.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В случае, если муниципальным образованием по состоянию на 31 декабря года </w:t>
      </w:r>
      <w:r>
        <w:rPr>
          <w:rFonts w:ascii="Times New Roman" w:hAnsi="Times New Roman"/>
          <w:color w:val="000000" w:themeColor="text1"/>
          <w:sz w:val="28"/>
        </w:rPr>
        <w:t xml:space="preserve">текущего финансового года допущены нарушения, связанные с выполнением обязательств по обеспечению достижения значений результатов предоставления иного межбюджетного трансферта, предусмотренных Соглашением, и до 1 апреля года, следующего за годом предоставл</w:t>
      </w:r>
      <w:r>
        <w:rPr>
          <w:rFonts w:ascii="Times New Roman" w:hAnsi="Times New Roman"/>
          <w:color w:val="000000" w:themeColor="text1"/>
          <w:sz w:val="28"/>
        </w:rPr>
        <w:t xml:space="preserve">ения иного межбюджетного трансферта, указанные нарушения не устранены, размер средств, подлежащих возврату из бюджета муниципального образования в краевой бюджет в срок до 20 апреля года, следующего за годом предоставления иного межбюджетного трансферта (V</w:t>
      </w:r>
      <w:r>
        <w:rPr>
          <w:rFonts w:ascii="Times New Roman" w:hAnsi="Times New Roman"/>
          <w:color w:val="000000" w:themeColor="text1"/>
          <w:sz w:val="28"/>
          <w:vertAlign w:val="subscript"/>
        </w:rPr>
        <w:t xml:space="preserve">возвратаi</w:t>
      </w:r>
      <w:r>
        <w:rPr>
          <w:rFonts w:ascii="Times New Roman" w:hAnsi="Times New Roman"/>
          <w:color w:val="000000" w:themeColor="text1"/>
          <w:sz w:val="28"/>
        </w:rPr>
        <w:t xml:space="preserve">), рассчитывается по формуле: 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540"/>
        <w:jc w:val="both"/>
        <w:spacing w:before="0"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540"/>
        <w:jc w:val="center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 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810385" cy="566420"/>
                <wp:effectExtent l="0" t="0" r="0" b="0"/>
                <wp:docPr id="3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5937655" name="Picture 14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810384" cy="566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42.5pt;height:44.6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8"/>
        </w:rPr>
        <w:t xml:space="preserve">, где: 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540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 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V</w:t>
      </w:r>
      <w:r>
        <w:rPr>
          <w:rFonts w:ascii="Times New Roman" w:hAnsi="Times New Roman"/>
          <w:color w:val="000000" w:themeColor="text1"/>
          <w:sz w:val="28"/>
          <w:vertAlign w:val="subscript"/>
        </w:rPr>
        <w:t xml:space="preserve">имбт</w:t>
      </w:r>
      <w:r>
        <w:rPr>
          <w:rFonts w:ascii="Times New Roman" w:hAnsi="Times New Roman"/>
          <w:color w:val="000000" w:themeColor="text1"/>
          <w:sz w:val="28"/>
        </w:rPr>
        <w:t xml:space="preserve"> – размер иного межбюджетного трансферта, предоставленного бюджету муниципального образования в Камчатском крае, без учета остатка иного межбюджетного трансферта, не использованного по состоянию на 1 января текущего финансового года; 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k – коэффициент возврата иного межбюджетного трансферта;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m – количество результатов предоставления иного межбюджетного трансферта, по которым индекс, отражающий уровень недостижения i-го результата предоставления иного межбюджетного трансферта, имеет положительное значение;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n – общее количество результатов предоставления иного межбюджетного трансферта.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Коэффициент возврата иного межбюджетного трансферта рассчитывается по формуле: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540"/>
        <w:jc w:val="both"/>
        <w:spacing w:before="0"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540"/>
        <w:jc w:val="center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 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52500" cy="371475"/>
                <wp:effectExtent l="0" t="0" r="0" b="0"/>
                <wp:docPr id="4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2703966" name="Picture 16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952499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75.0pt;height:29.2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8"/>
        </w:rPr>
        <w:t xml:space="preserve">, где: 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540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 </w:t>
      </w:r>
      <w:bookmarkStart w:id="0" w:name="undefined"/>
      <w:r/>
      <w:bookmarkEnd w:id="0"/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D</w:t>
      </w:r>
      <w:r>
        <w:rPr>
          <w:rFonts w:ascii="Times New Roman" w:hAnsi="Times New Roman"/>
          <w:color w:val="000000" w:themeColor="text1"/>
          <w:sz w:val="28"/>
          <w:vertAlign w:val="subscript"/>
        </w:rPr>
        <w:t xml:space="preserve">i</w:t>
      </w:r>
      <w:r>
        <w:rPr>
          <w:rFonts w:ascii="Times New Roman" w:hAnsi="Times New Roman"/>
          <w:color w:val="000000" w:themeColor="text1"/>
          <w:sz w:val="28"/>
        </w:rPr>
        <w:t xml:space="preserve"> – индекс, отражающий уровень недостижения i-го результата предоставления иного межбюджетного трансферта. 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При расчете коэффициента возврата иного межбюджетного трансферта используются только положительные значения индекса, отражающего уровень недостижения i-го результата предоставления иного межбюджетного трансферта.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Индекс, отражающий уровень недостижения i-го результата предоставления иного межбюджетного трансферта (D</w:t>
      </w:r>
      <w:r>
        <w:rPr>
          <w:rFonts w:ascii="Times New Roman" w:hAnsi="Times New Roman"/>
          <w:color w:val="000000" w:themeColor="text1"/>
          <w:sz w:val="28"/>
          <w:vertAlign w:val="subscript"/>
        </w:rPr>
        <w:t xml:space="preserve">i</w:t>
      </w:r>
      <w:r>
        <w:rPr>
          <w:rFonts w:ascii="Times New Roman" w:hAnsi="Times New Roman"/>
          <w:color w:val="000000" w:themeColor="text1"/>
          <w:sz w:val="28"/>
        </w:rPr>
        <w:t xml:space="preserve">), рассчитывается по формуле: 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540"/>
        <w:jc w:val="both"/>
        <w:spacing w:before="0"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540"/>
        <w:jc w:val="center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 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447675"/>
                <wp:effectExtent l="0" t="0" r="0" b="0"/>
                <wp:docPr id="5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9534797" name="Picture 18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914400" cy="447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72.0pt;height:35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8"/>
        </w:rPr>
        <w:t xml:space="preserve">, где: 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540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 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</w:rPr>
        <w:t xml:space="preserve">T</w:t>
      </w:r>
      <w:r>
        <w:rPr>
          <w:rFonts w:ascii="Times New Roman" w:hAnsi="Times New Roman"/>
          <w:sz w:val="28"/>
          <w:vertAlign w:val="subscript"/>
        </w:rPr>
        <w:t xml:space="preserve">i</w:t>
      </w:r>
      <w:r>
        <w:rPr>
          <w:rFonts w:ascii="Times New Roman" w:hAnsi="Times New Roman"/>
          <w:sz w:val="28"/>
        </w:rPr>
        <w:t xml:space="preserve"> – фактически достигнутое значение i-го результата предоставления иного межбюджетного трансферта на отчетную дату; 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</w:rPr>
        <w:t xml:space="preserve">S</w:t>
      </w:r>
      <w:r>
        <w:rPr>
          <w:rFonts w:ascii="Times New Roman" w:hAnsi="Times New Roman"/>
          <w:sz w:val="28"/>
          <w:vertAlign w:val="subscript"/>
        </w:rPr>
        <w:t xml:space="preserve">i</w:t>
      </w:r>
      <w:r>
        <w:rPr>
          <w:rFonts w:ascii="Times New Roman" w:hAnsi="Times New Roman"/>
          <w:sz w:val="28"/>
        </w:rPr>
        <w:t xml:space="preserve"> – плановое значение i-го результата предоставления иного межбюджетного трансферта, установленное Соглашением. 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</w:rPr>
        <w:t xml:space="preserve">13. В</w:t>
      </w:r>
      <w:r>
        <w:rPr>
          <w:rFonts w:ascii="Times New Roman" w:hAnsi="Times New Roman"/>
          <w:sz w:val="28"/>
        </w:rPr>
        <w:t xml:space="preserve"> случае нецелевого использования средств иного межбюджетного трансферта муниципальным образованием в Камчатском крае, иной межбюджетный трансферт подлежит возврату в краевой бюджет в течение 30 календарных дней со дня получения уведомления от Министерства.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</w:rPr>
        <w:t xml:space="preserve">Министерство направляет указанное уведомление в муниципальное образование в Камчатском крае в течение 30 календарных дней со дня установления факта нецелевого использования иного межбюджетного трансферта.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</w:rPr>
        <w:t xml:space="preserve">В случае, если средства иного межбюджетного трансферта не возвращены в срок, установленный абзацем первым настоящей част</w:t>
      </w:r>
      <w:r>
        <w:rPr>
          <w:rFonts w:ascii="Times New Roman" w:hAnsi="Times New Roman"/>
          <w:color w:val="000000" w:themeColor="text1"/>
          <w:sz w:val="28"/>
        </w:rPr>
        <w:t xml:space="preserve">и, Министерство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</w:pPr>
      <w:r>
        <w:rPr>
          <w:rFonts w:ascii="Times New Roman" w:hAnsi="Times New Roman"/>
          <w:color w:val="000000" w:themeColor="text1"/>
          <w:sz w:val="28"/>
        </w:rPr>
        <w:t xml:space="preserve">14. Не использованные по состоянию на 1 января текущего финансового года иные межбюджетные трансферты подлежат возврату в доход краевого бюджета в соответствии со статьей 242 Бюджетного кодекса Российской Федерации. </w:t>
      </w:r>
      <w:r>
        <w:rPr>
          <w:rFonts w:ascii="Times New Roman" w:hAnsi="Times New Roman"/>
          <w:sz w:val="28"/>
        </w:rPr>
      </w:r>
      <w:r/>
    </w:p>
    <w:p>
      <w:pPr>
        <w:pStyle w:val="668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</w:rPr>
        <w:t xml:space="preserve">15. Контроль за соблюдением муниципальными о</w:t>
      </w:r>
      <w:r>
        <w:rPr>
          <w:rFonts w:ascii="Times New Roman" w:hAnsi="Times New Roman"/>
          <w:color w:val="000000" w:themeColor="text1"/>
          <w:sz w:val="28"/>
        </w:rPr>
        <w:t xml:space="preserve">бразованиями в Камчатском крае целей, условий и порядка предоставления и расходования иных межбюджетных трансфертов из краевого бюджета, а также за соблюдением условий Соглашений осуществляется Министерством и органами государственного финансового контроля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».</w:t>
      </w:r>
      <w:r/>
    </w:p>
    <w:p>
      <w:pPr>
        <w:numPr>
          <w:ilvl w:val="0"/>
          <w:numId w:val="0"/>
        </w:numPr>
        <w:ind w:firstLine="708"/>
        <w:jc w:val="center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3"/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sectPr>
      <w:headerReference w:type="default" r:id="rId9"/>
      <w:footerReference w:type="default" r:id="rId11"/>
      <w:footnotePr/>
      <w:endnotePr/>
      <w:type w:val="nextPage"/>
      <w:pgSz w:w="11906" w:h="16838" w:orient="portrait"/>
      <w:pgMar w:top="1134" w:right="851" w:bottom="1134" w:left="1418" w:header="227" w:footer="22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ohit Devanagari">
    <w:panose1 w:val="020B0600000000000000"/>
  </w:font>
  <w:font w:name="Segoe UI">
    <w:panose1 w:val="020B0503020204020204"/>
  </w:font>
  <w:font w:name="Open Sans">
    <w:panose1 w:val="020B0606030504020204"/>
  </w:font>
  <w:font w:name="Arial">
    <w:panose1 w:val="020B0604020202020204"/>
  </w:font>
  <w:font w:name="XO Thames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jc w:val="left"/>
      <w:spacing w:before="0" w:after="160" w:line="264" w:lineRule="auto"/>
      <w:widowControl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6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7081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668"/>
                            <w:spacing w:before="0" w:after="1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57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68;o:allowoverlap:true;o:allowincell:false;mso-position-horizontal-relative:margin;mso-position-horizontal:center;mso-position-vertical-relative:text;margin-top:0.0pt;mso-position-vertical:absolute;width:11.2pt;height:13.4pt;mso-wrap-distance-left:0.0pt;mso-wrap-distance-top:0.0pt;mso-wrap-distance-right:0.0pt;mso-wrap-distance-bottom:0.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668"/>
                      <w:spacing w:before="0" w:after="1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57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668"/>
      <w:spacing w:before="0" w:after="160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 w:default="1">
    <w:name w:val="Normal"/>
    <w:uiPriority w:val="0"/>
    <w:qFormat/>
    <w:pPr>
      <w:jc w:val="left"/>
      <w:spacing w:before="0" w:after="160" w:line="264" w:lineRule="auto"/>
      <w:widowControl/>
    </w:pPr>
    <w:rPr>
      <w:rFonts w:ascii="Calibri" w:hAnsi="Calibri" w:eastAsia="Times New Roman" w:cs="Times New Roman" w:asciiTheme="minorAscii" w:hAnsiTheme="minorHAnsi"/>
      <w:color w:val="000000"/>
      <w:sz w:val="22"/>
      <w:szCs w:val="20"/>
      <w:lang w:val="ru-RU" w:eastAsia="zh-CN" w:bidi="hi-IN"/>
    </w:rPr>
  </w:style>
  <w:style w:type="paragraph" w:styleId="669">
    <w:name w:val="Heading 1"/>
    <w:uiPriority w:val="9"/>
    <w:qFormat/>
    <w:pPr>
      <w:jc w:val="left"/>
      <w:spacing w:before="0" w:after="0"/>
      <w:widowControl/>
      <w:outlineLvl w:val="0"/>
    </w:pPr>
    <w:rPr>
      <w:rFonts w:ascii="XO Thames" w:hAnsi="XO Thames" w:eastAsia="Times New Roman" w:cs="Times New Roman"/>
      <w:b/>
      <w:color w:val="000000"/>
      <w:sz w:val="32"/>
      <w:szCs w:val="20"/>
      <w:lang w:val="ru-RU" w:eastAsia="zh-CN" w:bidi="hi-IN"/>
    </w:rPr>
  </w:style>
  <w:style w:type="paragraph" w:styleId="670">
    <w:name w:val="Heading 2"/>
    <w:next w:val="668"/>
    <w:uiPriority w:val="9"/>
    <w:qFormat/>
    <w:pPr>
      <w:jc w:val="left"/>
      <w:spacing w:before="0" w:after="0"/>
      <w:widowControl/>
      <w:outlineLvl w:val="1"/>
    </w:pPr>
    <w:rPr>
      <w:rFonts w:ascii="XO Thames" w:hAnsi="XO Thames" w:eastAsia="Times New Roman" w:cs="Times New Roman"/>
      <w:b/>
      <w:color w:val="000000"/>
      <w:sz w:val="28"/>
      <w:szCs w:val="20"/>
      <w:lang w:val="ru-RU" w:eastAsia="zh-CN" w:bidi="hi-IN"/>
    </w:rPr>
  </w:style>
  <w:style w:type="paragraph" w:styleId="671">
    <w:name w:val="Heading 3"/>
    <w:uiPriority w:val="9"/>
    <w:qFormat/>
    <w:pPr>
      <w:jc w:val="left"/>
      <w:spacing w:before="0" w:after="0"/>
      <w:widowControl/>
      <w:outlineLvl w:val="2"/>
    </w:pPr>
    <w:rPr>
      <w:rFonts w:ascii="XO Thames" w:hAnsi="XO Thames" w:eastAsia="Times New Roman" w:cs="Times New Roman"/>
      <w:b/>
      <w:color w:val="000000"/>
      <w:sz w:val="26"/>
      <w:szCs w:val="20"/>
      <w:lang w:val="ru-RU" w:eastAsia="zh-CN" w:bidi="hi-IN"/>
    </w:rPr>
  </w:style>
  <w:style w:type="paragraph" w:styleId="672">
    <w:name w:val="Heading 4"/>
    <w:uiPriority w:val="9"/>
    <w:qFormat/>
    <w:pPr>
      <w:jc w:val="left"/>
      <w:spacing w:before="0" w:after="0"/>
      <w:widowControl/>
      <w:outlineLvl w:val="3"/>
    </w:pPr>
    <w:rPr>
      <w:rFonts w:ascii="XO Thames" w:hAnsi="XO Thames" w:eastAsia="Times New Roman" w:cs="Times New Roman"/>
      <w:b/>
      <w:color w:val="000000"/>
      <w:sz w:val="24"/>
      <w:szCs w:val="20"/>
      <w:lang w:val="ru-RU" w:eastAsia="zh-CN" w:bidi="hi-IN"/>
    </w:rPr>
  </w:style>
  <w:style w:type="paragraph" w:styleId="673">
    <w:name w:val="Heading 5"/>
    <w:uiPriority w:val="9"/>
    <w:qFormat/>
    <w:pPr>
      <w:jc w:val="left"/>
      <w:spacing w:before="0" w:after="0"/>
      <w:widowControl/>
      <w:outlineLvl w:val="4"/>
    </w:pPr>
    <w:rPr>
      <w:rFonts w:ascii="XO Thames" w:hAnsi="XO Thames" w:eastAsia="Times New Roman" w:cs="Times New Roman"/>
      <w:b/>
      <w:color w:val="000000"/>
      <w:sz w:val="22"/>
      <w:szCs w:val="20"/>
      <w:lang w:val="ru-RU" w:eastAsia="zh-CN" w:bidi="hi-IN"/>
    </w:rPr>
  </w:style>
  <w:style w:type="paragraph" w:styleId="674">
    <w:name w:val="Heading 6"/>
    <w:uiPriority w:val="9"/>
    <w:qFormat/>
    <w:pPr>
      <w:jc w:val="left"/>
      <w:spacing w:before="0" w:after="0"/>
      <w:widowControl/>
      <w:outlineLvl w:val="5"/>
    </w:pPr>
    <w:rPr>
      <w:rFonts w:ascii="Arial" w:hAnsi="Arial" w:eastAsia="Times New Roman" w:cs="Times New Roman"/>
      <w:b/>
      <w:color w:val="000000"/>
      <w:sz w:val="22"/>
      <w:szCs w:val="20"/>
      <w:lang w:val="ru-RU" w:eastAsia="zh-CN" w:bidi="hi-IN"/>
    </w:rPr>
  </w:style>
  <w:style w:type="paragraph" w:styleId="675">
    <w:name w:val="Heading 7"/>
    <w:uiPriority w:val="9"/>
    <w:qFormat/>
    <w:pPr>
      <w:jc w:val="left"/>
      <w:spacing w:before="0" w:after="0"/>
      <w:widowControl/>
      <w:outlineLvl w:val="6"/>
    </w:pPr>
    <w:rPr>
      <w:rFonts w:ascii="Arial" w:hAnsi="Arial" w:eastAsia="Times New Roman" w:cs="Times New Roman"/>
      <w:b/>
      <w:i/>
      <w:color w:val="000000"/>
      <w:sz w:val="22"/>
      <w:szCs w:val="20"/>
      <w:lang w:val="ru-RU" w:eastAsia="zh-CN" w:bidi="hi-IN"/>
    </w:rPr>
  </w:style>
  <w:style w:type="paragraph" w:styleId="676">
    <w:name w:val="Heading 8"/>
    <w:next w:val="668"/>
    <w:uiPriority w:val="9"/>
    <w:qFormat/>
    <w:pPr>
      <w:jc w:val="left"/>
      <w:spacing w:before="0" w:after="0"/>
      <w:widowControl/>
      <w:outlineLvl w:val="7"/>
    </w:pPr>
    <w:rPr>
      <w:rFonts w:ascii="Arial" w:hAnsi="Arial" w:eastAsia="Times New Roman" w:cs="Times New Roman"/>
      <w:i/>
      <w:color w:val="000000"/>
      <w:sz w:val="22"/>
      <w:szCs w:val="20"/>
      <w:lang w:val="ru-RU" w:eastAsia="zh-CN" w:bidi="hi-IN"/>
    </w:rPr>
  </w:style>
  <w:style w:type="paragraph" w:styleId="677">
    <w:name w:val="Heading 9"/>
    <w:uiPriority w:val="9"/>
    <w:qFormat/>
    <w:pPr>
      <w:jc w:val="left"/>
      <w:spacing w:before="0" w:after="0"/>
      <w:widowControl/>
      <w:outlineLvl w:val="8"/>
    </w:pPr>
    <w:rPr>
      <w:rFonts w:ascii="Arial" w:hAnsi="Arial" w:eastAsia="Times New Roman" w:cs="Times New Roman"/>
      <w:i/>
      <w:color w:val="000000"/>
      <w:sz w:val="21"/>
      <w:szCs w:val="20"/>
      <w:lang w:val="ru-RU" w:eastAsia="zh-CN" w:bidi="hi-IN"/>
    </w:rPr>
  </w:style>
  <w:style w:type="character" w:styleId="678">
    <w:name w:val="Heading 6 Char"/>
    <w:basedOn w:val="70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9">
    <w:name w:val="Heading 7 Char"/>
    <w:basedOn w:val="70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8 Char"/>
    <w:basedOn w:val="70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1">
    <w:name w:val="Heading 9 Char"/>
    <w:basedOn w:val="70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2">
    <w:name w:val="Quote Char"/>
    <w:link w:val="805"/>
    <w:uiPriority w:val="29"/>
    <w:qFormat/>
    <w:rPr>
      <w:i/>
    </w:rPr>
  </w:style>
  <w:style w:type="character" w:styleId="683">
    <w:name w:val="Intense Quote Char"/>
    <w:link w:val="797"/>
    <w:uiPriority w:val="30"/>
    <w:qFormat/>
    <w:rPr>
      <w:i/>
    </w:rPr>
  </w:style>
  <w:style w:type="character" w:styleId="684">
    <w:name w:val="Footnote Text Char"/>
    <w:link w:val="837"/>
    <w:uiPriority w:val="99"/>
    <w:qFormat/>
    <w:rPr>
      <w:sz w:val="18"/>
    </w:rPr>
  </w:style>
  <w:style w:type="character" w:styleId="685">
    <w:name w:val="Символ сноски"/>
    <w:basedOn w:val="720"/>
    <w:link w:val="795"/>
    <w:uiPriority w:val="99"/>
    <w:unhideWhenUsed/>
    <w:qFormat/>
    <w:rPr>
      <w:vertAlign w:val="superscript"/>
    </w:rPr>
  </w:style>
  <w:style w:type="character" w:styleId="686">
    <w:name w:val="footnote reference"/>
    <w:rPr>
      <w:vertAlign w:val="superscript"/>
    </w:rPr>
  </w:style>
  <w:style w:type="character" w:styleId="687">
    <w:name w:val="Endnote Text Char"/>
    <w:link w:val="798"/>
    <w:uiPriority w:val="99"/>
    <w:qFormat/>
    <w:rPr>
      <w:sz w:val="20"/>
    </w:rPr>
  </w:style>
  <w:style w:type="character" w:styleId="688">
    <w:name w:val="Символ концевой сноски"/>
    <w:basedOn w:val="708"/>
    <w:link w:val="820"/>
    <w:uiPriority w:val="99"/>
    <w:semiHidden/>
    <w:unhideWhenUsed/>
    <w:qFormat/>
    <w:rPr>
      <w:vertAlign w:val="superscript"/>
    </w:rPr>
  </w:style>
  <w:style w:type="character" w:styleId="689">
    <w:name w:val="endnote reference"/>
    <w:rPr>
      <w:vertAlign w:val="superscript"/>
    </w:rPr>
  </w:style>
  <w:style w:type="character" w:styleId="690">
    <w:name w:val="Подзаголовок1"/>
    <w:link w:val="783"/>
    <w:qFormat/>
    <w:rPr>
      <w:rFonts w:ascii="XO Thames" w:hAnsi="XO Thames"/>
      <w:i/>
      <w:sz w:val="24"/>
    </w:rPr>
  </w:style>
  <w:style w:type="character" w:styleId="691">
    <w:name w:val="Основной шрифт абзаца3"/>
    <w:link w:val="784"/>
    <w:qFormat/>
  </w:style>
  <w:style w:type="character" w:styleId="692">
    <w:name w:val="Contents 2"/>
    <w:link w:val="854"/>
    <w:qFormat/>
    <w:rPr>
      <w:rFonts w:ascii="XO Thames" w:hAnsi="XO Thames"/>
      <w:sz w:val="28"/>
    </w:rPr>
  </w:style>
  <w:style w:type="character" w:styleId="693">
    <w:name w:val="Заголовок 31"/>
    <w:link w:val="786"/>
    <w:qFormat/>
    <w:rPr>
      <w:rFonts w:ascii="XO Thames" w:hAnsi="XO Thames"/>
      <w:b/>
      <w:sz w:val="26"/>
    </w:rPr>
  </w:style>
  <w:style w:type="character" w:styleId="694">
    <w:name w:val="Contents 4"/>
    <w:link w:val="851"/>
    <w:qFormat/>
    <w:rPr>
      <w:rFonts w:ascii="XO Thames" w:hAnsi="XO Thames"/>
      <w:sz w:val="28"/>
    </w:rPr>
  </w:style>
  <w:style w:type="character" w:styleId="695">
    <w:name w:val="Heading 7"/>
    <w:qFormat/>
    <w:rPr>
      <w:rFonts w:ascii="Arial" w:hAnsi="Arial"/>
      <w:b/>
      <w:i/>
    </w:rPr>
  </w:style>
  <w:style w:type="character" w:styleId="696">
    <w:name w:val="Contents 6"/>
    <w:link w:val="818"/>
    <w:qFormat/>
    <w:rPr>
      <w:rFonts w:ascii="XO Thames" w:hAnsi="XO Thames"/>
      <w:sz w:val="28"/>
    </w:rPr>
  </w:style>
  <w:style w:type="character" w:styleId="697">
    <w:name w:val="Заголовок таблицы"/>
    <w:basedOn w:val="751"/>
    <w:link w:val="790"/>
    <w:qFormat/>
    <w:rPr>
      <w:b/>
    </w:rPr>
  </w:style>
  <w:style w:type="character" w:styleId="698">
    <w:name w:val="Contents 7"/>
    <w:link w:val="794"/>
    <w:qFormat/>
    <w:rPr>
      <w:rFonts w:ascii="XO Thames" w:hAnsi="XO Thames"/>
      <w:sz w:val="28"/>
    </w:rPr>
  </w:style>
  <w:style w:type="character" w:styleId="699">
    <w:name w:val="Contents 8"/>
    <w:link w:val="792"/>
    <w:qFormat/>
    <w:rPr>
      <w:rFonts w:ascii="XO Thames" w:hAnsi="XO Thames"/>
      <w:sz w:val="28"/>
    </w:rPr>
  </w:style>
  <w:style w:type="character" w:styleId="700">
    <w:name w:val="Text body"/>
    <w:link w:val="793"/>
    <w:qFormat/>
  </w:style>
  <w:style w:type="character" w:styleId="701">
    <w:name w:val="Колонтитул"/>
    <w:link w:val="796"/>
    <w:qFormat/>
    <w:rPr>
      <w:rFonts w:ascii="XO Thames" w:hAnsi="XO Thames"/>
      <w:sz w:val="20"/>
    </w:rPr>
  </w:style>
  <w:style w:type="character" w:styleId="702">
    <w:name w:val="Intense Quote"/>
    <w:link w:val="797"/>
    <w:qFormat/>
    <w:rPr>
      <w:i/>
    </w:rPr>
  </w:style>
  <w:style w:type="character" w:styleId="703">
    <w:name w:val="Endnote"/>
    <w:link w:val="798"/>
    <w:qFormat/>
    <w:rPr>
      <w:sz w:val="20"/>
    </w:rPr>
  </w:style>
  <w:style w:type="character" w:styleId="704">
    <w:name w:val="Heading 3"/>
    <w:qFormat/>
    <w:rPr>
      <w:rFonts w:ascii="XO Thames" w:hAnsi="XO Thames"/>
      <w:b/>
      <w:sz w:val="26"/>
    </w:rPr>
  </w:style>
  <w:style w:type="character" w:styleId="705">
    <w:name w:val="Название объекта1"/>
    <w:link w:val="799"/>
    <w:qFormat/>
    <w:rPr>
      <w:b/>
      <w:color w:val="5b9bd5" w:themeColor="accent1"/>
      <w:sz w:val="18"/>
    </w:rPr>
  </w:style>
  <w:style w:type="character" w:styleId="706">
    <w:name w:val="Contents Heading"/>
    <w:link w:val="800"/>
    <w:qFormat/>
  </w:style>
  <w:style w:type="character" w:styleId="707">
    <w:name w:val="Основной шрифт абзаца1"/>
    <w:link w:val="801"/>
    <w:qFormat/>
  </w:style>
  <w:style w:type="character" w:styleId="708">
    <w:name w:val="Default Paragraph Font"/>
    <w:link w:val="802"/>
    <w:qFormat/>
  </w:style>
  <w:style w:type="character" w:styleId="709">
    <w:name w:val="Contents 5"/>
    <w:link w:val="803"/>
    <w:qFormat/>
    <w:rPr>
      <w:rFonts w:ascii="XO Thames" w:hAnsi="XO Thames"/>
      <w:sz w:val="28"/>
    </w:rPr>
  </w:style>
  <w:style w:type="character" w:styleId="710">
    <w:name w:val="annotation text"/>
    <w:link w:val="804"/>
    <w:qFormat/>
    <w:rPr>
      <w:sz w:val="20"/>
    </w:rPr>
  </w:style>
  <w:style w:type="character" w:styleId="711">
    <w:name w:val="Heading 9"/>
    <w:qFormat/>
    <w:rPr>
      <w:rFonts w:ascii="Arial" w:hAnsi="Arial"/>
      <w:i/>
      <w:sz w:val="21"/>
    </w:rPr>
  </w:style>
  <w:style w:type="character" w:styleId="712">
    <w:name w:val="Quote"/>
    <w:link w:val="805"/>
    <w:qFormat/>
    <w:rPr>
      <w:i/>
    </w:rPr>
  </w:style>
  <w:style w:type="character" w:styleId="713">
    <w:name w:val="Caption"/>
    <w:qFormat/>
    <w:rPr>
      <w:b/>
      <w:color w:val="5b9bd5" w:themeColor="accent1"/>
      <w:sz w:val="18"/>
    </w:rPr>
  </w:style>
  <w:style w:type="character" w:styleId="714">
    <w:name w:val="Footer Char"/>
    <w:basedOn w:val="720"/>
    <w:link w:val="806"/>
    <w:qFormat/>
  </w:style>
  <w:style w:type="character" w:styleId="715">
    <w:name w:val="Endnote Symbol"/>
    <w:link w:val="807"/>
    <w:qFormat/>
    <w:rPr>
      <w:vertAlign w:val="superscript"/>
    </w:rPr>
  </w:style>
  <w:style w:type="character" w:styleId="716">
    <w:name w:val="Heading 2 Char"/>
    <w:basedOn w:val="720"/>
    <w:link w:val="808"/>
    <w:qFormat/>
    <w:rPr>
      <w:rFonts w:ascii="Arial" w:hAnsi="Arial"/>
      <w:sz w:val="34"/>
    </w:rPr>
  </w:style>
  <w:style w:type="character" w:styleId="717">
    <w:name w:val="Заголовок 11"/>
    <w:link w:val="809"/>
    <w:qFormat/>
    <w:rPr>
      <w:rFonts w:ascii="XO Thames" w:hAnsi="XO Thames"/>
      <w:b/>
      <w:sz w:val="32"/>
    </w:rPr>
  </w:style>
  <w:style w:type="character" w:styleId="718">
    <w:name w:val="Знак сноски1"/>
    <w:link w:val="810"/>
    <w:qFormat/>
    <w:rPr>
      <w:vertAlign w:val="superscript"/>
    </w:rPr>
  </w:style>
  <w:style w:type="character" w:styleId="719">
    <w:name w:val="Footer"/>
    <w:qFormat/>
    <w:rPr>
      <w:rFonts w:ascii="Times New Roman" w:hAnsi="Times New Roman"/>
      <w:sz w:val="28"/>
    </w:rPr>
  </w:style>
  <w:style w:type="character" w:styleId="720">
    <w:name w:val="Основной шрифт абзаца2"/>
    <w:link w:val="812"/>
    <w:qFormat/>
  </w:style>
  <w:style w:type="character" w:styleId="721">
    <w:name w:val="Знак концевой сноски1"/>
    <w:link w:val="813"/>
    <w:qFormat/>
    <w:rPr>
      <w:vertAlign w:val="superscript"/>
    </w:rPr>
  </w:style>
  <w:style w:type="character" w:styleId="722">
    <w:name w:val="index heading"/>
    <w:basedOn w:val="768"/>
    <w:link w:val="814"/>
    <w:qFormat/>
  </w:style>
  <w:style w:type="character" w:styleId="723">
    <w:name w:val="Заголовок 21"/>
    <w:link w:val="816"/>
    <w:qFormat/>
    <w:rPr>
      <w:rFonts w:ascii="XO Thames" w:hAnsi="XO Thames"/>
      <w:b/>
      <w:sz w:val="28"/>
    </w:rPr>
  </w:style>
  <w:style w:type="character" w:styleId="724">
    <w:name w:val="No Spacing"/>
    <w:link w:val="817"/>
    <w:qFormat/>
  </w:style>
  <w:style w:type="character" w:styleId="725">
    <w:name w:val="Heading 4 Char"/>
    <w:basedOn w:val="720"/>
    <w:link w:val="819"/>
    <w:qFormat/>
    <w:rPr>
      <w:rFonts w:ascii="Arial" w:hAnsi="Arial"/>
      <w:b/>
      <w:sz w:val="26"/>
    </w:rPr>
  </w:style>
  <w:style w:type="character" w:styleId="726">
    <w:name w:val="Header Char"/>
    <w:basedOn w:val="720"/>
    <w:link w:val="821"/>
    <w:qFormat/>
  </w:style>
  <w:style w:type="character" w:styleId="727">
    <w:name w:val="Contents 3"/>
    <w:link w:val="867"/>
    <w:qFormat/>
    <w:rPr>
      <w:rFonts w:ascii="XO Thames" w:hAnsi="XO Thames"/>
      <w:sz w:val="28"/>
    </w:rPr>
  </w:style>
  <w:style w:type="character" w:styleId="728">
    <w:name w:val="Заголовок2"/>
    <w:basedOn w:val="729"/>
    <w:link w:val="823"/>
    <w:qFormat/>
    <w:rPr>
      <w:rFonts w:ascii="Open Sans" w:hAnsi="Open Sans"/>
      <w:sz w:val="28"/>
    </w:rPr>
  </w:style>
  <w:style w:type="character" w:styleId="729">
    <w:name w:val="Обычный1"/>
    <w:link w:val="824"/>
    <w:qFormat/>
  </w:style>
  <w:style w:type="character" w:styleId="730">
    <w:name w:val="Гиперссылка2"/>
    <w:link w:val="825"/>
    <w:qFormat/>
    <w:rPr>
      <w:color w:val="0000ff"/>
      <w:u w:val="single"/>
    </w:rPr>
  </w:style>
  <w:style w:type="character" w:styleId="731">
    <w:name w:val="Нижний колонтитул1"/>
    <w:link w:val="826"/>
    <w:qFormat/>
    <w:rPr>
      <w:rFonts w:ascii="Times New Roman" w:hAnsi="Times New Roman"/>
      <w:sz w:val="28"/>
    </w:rPr>
  </w:style>
  <w:style w:type="character" w:styleId="732">
    <w:name w:val="Заголовок 71"/>
    <w:link w:val="827"/>
    <w:qFormat/>
    <w:rPr>
      <w:rFonts w:ascii="Arial" w:hAnsi="Arial"/>
      <w:b/>
      <w:i/>
    </w:rPr>
  </w:style>
  <w:style w:type="character" w:styleId="733">
    <w:name w:val="Subtitle Char"/>
    <w:basedOn w:val="720"/>
    <w:link w:val="828"/>
    <w:qFormat/>
    <w:rPr>
      <w:sz w:val="24"/>
    </w:rPr>
  </w:style>
  <w:style w:type="character" w:styleId="734">
    <w:name w:val="annotation reference"/>
    <w:basedOn w:val="708"/>
    <w:link w:val="829"/>
    <w:qFormat/>
    <w:rPr>
      <w:sz w:val="16"/>
    </w:rPr>
  </w:style>
  <w:style w:type="character" w:styleId="735">
    <w:name w:val="Heading 5"/>
    <w:qFormat/>
    <w:rPr>
      <w:rFonts w:ascii="XO Thames" w:hAnsi="XO Thames"/>
      <w:b/>
    </w:rPr>
  </w:style>
  <w:style w:type="character" w:styleId="736">
    <w:name w:val="List Paragraph"/>
    <w:link w:val="830"/>
    <w:qFormat/>
  </w:style>
  <w:style w:type="character" w:styleId="737">
    <w:name w:val="Список1"/>
    <w:basedOn w:val="700"/>
    <w:link w:val="831"/>
    <w:qFormat/>
  </w:style>
  <w:style w:type="character" w:styleId="738">
    <w:name w:val="Table Paragraph"/>
    <w:link w:val="832"/>
    <w:qFormat/>
    <w:rPr>
      <w:rFonts w:ascii="Times New Roman" w:hAnsi="Times New Roman"/>
    </w:rPr>
  </w:style>
  <w:style w:type="character" w:styleId="739">
    <w:name w:val="Гиперссылка1"/>
    <w:link w:val="833"/>
    <w:qFormat/>
    <w:rPr>
      <w:color w:val="0000ff"/>
      <w:u w:val="single"/>
    </w:rPr>
  </w:style>
  <w:style w:type="character" w:styleId="740">
    <w:name w:val="Heading 1"/>
    <w:qFormat/>
    <w:rPr>
      <w:rFonts w:ascii="XO Thames" w:hAnsi="XO Thames"/>
      <w:b/>
      <w:sz w:val="32"/>
    </w:rPr>
  </w:style>
  <w:style w:type="character" w:styleId="741">
    <w:name w:val="Заголовок 91"/>
    <w:link w:val="903"/>
    <w:qFormat/>
    <w:rPr>
      <w:rFonts w:ascii="Arial" w:hAnsi="Arial"/>
      <w:i/>
      <w:sz w:val="21"/>
    </w:rPr>
  </w:style>
  <w:style w:type="character" w:styleId="742">
    <w:name w:val="Balloon Text"/>
    <w:link w:val="835"/>
    <w:qFormat/>
    <w:rPr>
      <w:rFonts w:ascii="Segoe UI" w:hAnsi="Segoe UI"/>
      <w:sz w:val="18"/>
    </w:rPr>
  </w:style>
  <w:style w:type="character" w:styleId="743">
    <w:name w:val="Hyperlink"/>
    <w:rPr>
      <w:color w:val="0000ff"/>
      <w:u w:val="single"/>
    </w:rPr>
  </w:style>
  <w:style w:type="character" w:styleId="744">
    <w:name w:val="Footnote"/>
    <w:link w:val="837"/>
    <w:qFormat/>
    <w:rPr>
      <w:rFonts w:ascii="XO Thames" w:hAnsi="XO Thames"/>
    </w:rPr>
  </w:style>
  <w:style w:type="character" w:styleId="745">
    <w:name w:val="Heading 8"/>
    <w:qFormat/>
    <w:rPr>
      <w:rFonts w:ascii="Arial" w:hAnsi="Arial"/>
      <w:i/>
    </w:rPr>
  </w:style>
  <w:style w:type="character" w:styleId="746">
    <w:name w:val="Contents 1"/>
    <w:link w:val="852"/>
    <w:qFormat/>
    <w:rPr>
      <w:rFonts w:ascii="XO Thames" w:hAnsi="XO Thames"/>
      <w:b/>
      <w:sz w:val="28"/>
    </w:rPr>
  </w:style>
  <w:style w:type="character" w:styleId="747">
    <w:name w:val="annotation subject"/>
    <w:basedOn w:val="710"/>
    <w:link w:val="839"/>
    <w:qFormat/>
    <w:rPr>
      <w:b/>
    </w:rPr>
  </w:style>
  <w:style w:type="character" w:styleId="748">
    <w:name w:val="Header and Footer"/>
    <w:qFormat/>
    <w:rPr>
      <w:rFonts w:ascii="XO Thames" w:hAnsi="XO Thames"/>
      <w:sz w:val="20"/>
    </w:rPr>
  </w:style>
  <w:style w:type="character" w:styleId="749">
    <w:name w:val="Caption Char"/>
    <w:basedOn w:val="713"/>
    <w:link w:val="840"/>
    <w:qFormat/>
  </w:style>
  <w:style w:type="character" w:styleId="750">
    <w:name w:val="Указатель1"/>
    <w:basedOn w:val="728"/>
    <w:link w:val="841"/>
    <w:qFormat/>
  </w:style>
  <w:style w:type="character" w:styleId="751">
    <w:name w:val="Содержимое таблицы"/>
    <w:link w:val="789"/>
    <w:qFormat/>
  </w:style>
  <w:style w:type="character" w:styleId="752">
    <w:name w:val="Contents 9"/>
    <w:link w:val="844"/>
    <w:qFormat/>
    <w:rPr>
      <w:rFonts w:ascii="XO Thames" w:hAnsi="XO Thames"/>
      <w:sz w:val="28"/>
    </w:rPr>
  </w:style>
  <w:style w:type="character" w:styleId="753">
    <w:name w:val="Указатель2"/>
    <w:basedOn w:val="729"/>
    <w:link w:val="843"/>
    <w:qFormat/>
  </w:style>
  <w:style w:type="character" w:styleId="754">
    <w:name w:val="Заголовок 61"/>
    <w:link w:val="845"/>
    <w:qFormat/>
    <w:rPr>
      <w:rFonts w:ascii="Arial" w:hAnsi="Arial"/>
      <w:b/>
    </w:rPr>
  </w:style>
  <w:style w:type="character" w:styleId="755">
    <w:name w:val="Footnote Symbol"/>
    <w:basedOn w:val="720"/>
    <w:link w:val="846"/>
    <w:qFormat/>
    <w:rPr>
      <w:vertAlign w:val="superscript"/>
    </w:rPr>
  </w:style>
  <w:style w:type="character" w:styleId="756">
    <w:name w:val="Заголовок1"/>
    <w:link w:val="847"/>
    <w:qFormat/>
    <w:rPr>
      <w:rFonts w:ascii="XO Thames" w:hAnsi="XO Thames"/>
      <w:b/>
      <w:caps/>
      <w:sz w:val="40"/>
    </w:rPr>
  </w:style>
  <w:style w:type="character" w:styleId="757">
    <w:name w:val="Заголовок 51"/>
    <w:link w:val="848"/>
    <w:qFormat/>
    <w:rPr>
      <w:rFonts w:ascii="XO Thames" w:hAnsi="XO Thames"/>
      <w:b/>
    </w:rPr>
  </w:style>
  <w:style w:type="character" w:styleId="758">
    <w:name w:val="Заголовок 41"/>
    <w:link w:val="850"/>
    <w:qFormat/>
    <w:rPr>
      <w:rFonts w:ascii="XO Thames" w:hAnsi="XO Thames"/>
      <w:b/>
      <w:sz w:val="24"/>
    </w:rPr>
  </w:style>
  <w:style w:type="character" w:styleId="759">
    <w:name w:val="Heading 3 Char"/>
    <w:basedOn w:val="720"/>
    <w:link w:val="855"/>
    <w:qFormat/>
    <w:rPr>
      <w:rFonts w:ascii="Arial" w:hAnsi="Arial"/>
      <w:sz w:val="30"/>
    </w:rPr>
  </w:style>
  <w:style w:type="character" w:styleId="760">
    <w:name w:val="table of figures"/>
    <w:link w:val="856"/>
    <w:qFormat/>
  </w:style>
  <w:style w:type="character" w:styleId="761">
    <w:name w:val="Содержимое врезки"/>
    <w:link w:val="857"/>
    <w:qFormat/>
  </w:style>
  <w:style w:type="character" w:styleId="762">
    <w:name w:val="Title Char"/>
    <w:basedOn w:val="720"/>
    <w:link w:val="858"/>
    <w:qFormat/>
    <w:rPr>
      <w:sz w:val="48"/>
    </w:rPr>
  </w:style>
  <w:style w:type="character" w:styleId="763">
    <w:name w:val="Header"/>
    <w:qFormat/>
  </w:style>
  <w:style w:type="character" w:styleId="764">
    <w:name w:val="Заголовок 81"/>
    <w:link w:val="860"/>
    <w:qFormat/>
    <w:rPr>
      <w:rFonts w:ascii="Arial" w:hAnsi="Arial"/>
      <w:i/>
    </w:rPr>
  </w:style>
  <w:style w:type="character" w:styleId="765">
    <w:name w:val="Subtitle"/>
    <w:qFormat/>
    <w:rPr>
      <w:rFonts w:ascii="XO Thames" w:hAnsi="XO Thames"/>
      <w:i/>
      <w:sz w:val="24"/>
    </w:rPr>
  </w:style>
  <w:style w:type="character" w:styleId="766">
    <w:name w:val="Верхний колонтитул1"/>
    <w:link w:val="862"/>
    <w:qFormat/>
  </w:style>
  <w:style w:type="character" w:styleId="767">
    <w:name w:val="List"/>
    <w:basedOn w:val="700"/>
    <w:qFormat/>
  </w:style>
  <w:style w:type="character" w:styleId="768">
    <w:name w:val="Title"/>
    <w:qFormat/>
    <w:rPr>
      <w:rFonts w:ascii="XO Thames" w:hAnsi="XO Thames"/>
      <w:b/>
      <w:caps/>
      <w:sz w:val="40"/>
    </w:rPr>
  </w:style>
  <w:style w:type="character" w:styleId="769">
    <w:name w:val="Heading 4"/>
    <w:qFormat/>
    <w:rPr>
      <w:rFonts w:ascii="XO Thames" w:hAnsi="XO Thames"/>
      <w:b/>
      <w:sz w:val="24"/>
    </w:rPr>
  </w:style>
  <w:style w:type="character" w:styleId="770">
    <w:name w:val="Heading 5 Char"/>
    <w:basedOn w:val="720"/>
    <w:link w:val="863"/>
    <w:qFormat/>
    <w:rPr>
      <w:rFonts w:ascii="Arial" w:hAnsi="Arial"/>
      <w:b/>
      <w:sz w:val="24"/>
    </w:rPr>
  </w:style>
  <w:style w:type="character" w:styleId="771">
    <w:name w:val="Plain Text"/>
    <w:link w:val="866"/>
    <w:qFormat/>
    <w:rPr>
      <w:rFonts w:ascii="Calibri" w:hAnsi="Calibri"/>
    </w:rPr>
  </w:style>
  <w:style w:type="character" w:styleId="772">
    <w:name w:val="Heading 2"/>
    <w:qFormat/>
    <w:rPr>
      <w:rFonts w:ascii="XO Thames" w:hAnsi="XO Thames"/>
      <w:b/>
      <w:sz w:val="28"/>
    </w:rPr>
  </w:style>
  <w:style w:type="character" w:styleId="773">
    <w:name w:val="Internet link"/>
    <w:link w:val="836"/>
    <w:qFormat/>
    <w:rPr>
      <w:rFonts w:ascii="Calibri" w:hAnsi="Calibri"/>
      <w:color w:val="0000ff"/>
      <w:u w:val="single"/>
    </w:rPr>
  </w:style>
  <w:style w:type="character" w:styleId="774">
    <w:name w:val="Heading 6"/>
    <w:qFormat/>
    <w:rPr>
      <w:rFonts w:ascii="Arial" w:hAnsi="Arial"/>
      <w:b/>
    </w:rPr>
  </w:style>
  <w:style w:type="character" w:styleId="775">
    <w:name w:val="Heading 1 Char"/>
    <w:basedOn w:val="720"/>
    <w:link w:val="868"/>
    <w:qFormat/>
    <w:rPr>
      <w:rFonts w:ascii="Arial" w:hAnsi="Arial"/>
      <w:sz w:val="40"/>
    </w:rPr>
  </w:style>
  <w:style w:type="paragraph" w:styleId="776">
    <w:name w:val="Заголовок"/>
    <w:basedOn w:val="668"/>
    <w:next w:val="777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777">
    <w:name w:val="Body Text"/>
    <w:basedOn w:val="668"/>
    <w:pPr>
      <w:spacing w:before="0" w:after="140" w:line="276" w:lineRule="auto"/>
    </w:pPr>
  </w:style>
  <w:style w:type="paragraph" w:styleId="778">
    <w:name w:val="List"/>
    <w:basedOn w:val="793"/>
  </w:style>
  <w:style w:type="paragraph" w:styleId="779">
    <w:name w:val="Caption"/>
    <w:basedOn w:val="668"/>
    <w:next w:val="668"/>
    <w:qFormat/>
    <w:pPr>
      <w:spacing w:line="276" w:lineRule="auto"/>
    </w:pPr>
    <w:rPr>
      <w:b/>
      <w:color w:val="5b9bd5" w:themeColor="accent1"/>
      <w:sz w:val="18"/>
    </w:rPr>
  </w:style>
  <w:style w:type="paragraph" w:styleId="780">
    <w:name w:val="Указатель"/>
    <w:basedOn w:val="668"/>
    <w:qFormat/>
    <w:pPr>
      <w:suppressLineNumbers/>
    </w:pPr>
    <w:rPr>
      <w:rFonts w:cs="Lohit Devanagari"/>
    </w:rPr>
  </w:style>
  <w:style w:type="paragraph" w:styleId="781">
    <w:name w:val="footnote text"/>
    <w:basedOn w:val="668"/>
    <w:link w:val="68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82">
    <w:name w:val="endnote text"/>
    <w:basedOn w:val="668"/>
    <w:link w:val="68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83">
    <w:name w:val="Подзаголовок1"/>
    <w:link w:val="690"/>
    <w:qFormat/>
    <w:pPr>
      <w:jc w:val="left"/>
      <w:spacing w:before="0" w:after="0"/>
      <w:widowControl/>
    </w:pPr>
    <w:rPr>
      <w:rFonts w:ascii="XO Thames" w:hAnsi="XO Thames" w:eastAsia="Times New Roman" w:cs="Times New Roman"/>
      <w:i/>
      <w:color w:val="000000"/>
      <w:sz w:val="24"/>
      <w:szCs w:val="20"/>
      <w:lang w:val="ru-RU" w:eastAsia="zh-CN" w:bidi="hi-IN"/>
    </w:rPr>
  </w:style>
  <w:style w:type="paragraph" w:styleId="784">
    <w:name w:val="Основной шрифт абзаца3"/>
    <w:link w:val="691"/>
    <w:qFormat/>
    <w:pPr>
      <w:jc w:val="left"/>
      <w:spacing w:before="0" w:after="0"/>
      <w:widowControl/>
    </w:pPr>
    <w:rPr>
      <w:rFonts w:ascii="Calibri" w:hAnsi="Calibri" w:eastAsia="Times New Roman" w:cs="Times New Roman" w:asciiTheme="minorAscii" w:hAnsiTheme="minorHAnsi"/>
      <w:color w:val="000000"/>
      <w:sz w:val="22"/>
      <w:szCs w:val="20"/>
      <w:lang w:val="ru-RU" w:eastAsia="zh-CN" w:bidi="hi-IN"/>
    </w:rPr>
  </w:style>
  <w:style w:type="paragraph" w:styleId="785">
    <w:name w:val="toc 2"/>
    <w:next w:val="668"/>
    <w:uiPriority w:val="39"/>
    <w:pPr>
      <w:ind w:left="200" w:firstLine="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zh-CN" w:bidi="hi-IN"/>
    </w:rPr>
  </w:style>
  <w:style w:type="paragraph" w:styleId="786">
    <w:name w:val="Заголовок 31"/>
    <w:link w:val="693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6"/>
      <w:szCs w:val="20"/>
      <w:lang w:val="ru-RU" w:eastAsia="zh-CN" w:bidi="hi-IN"/>
    </w:rPr>
  </w:style>
  <w:style w:type="paragraph" w:styleId="787">
    <w:name w:val="toc 4"/>
    <w:next w:val="668"/>
    <w:uiPriority w:val="39"/>
    <w:pPr>
      <w:ind w:left="600" w:firstLine="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zh-CN" w:bidi="hi-IN"/>
    </w:rPr>
  </w:style>
  <w:style w:type="paragraph" w:styleId="788">
    <w:name w:val="toc 6"/>
    <w:next w:val="668"/>
    <w:uiPriority w:val="39"/>
    <w:pPr>
      <w:ind w:left="1000" w:firstLine="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zh-CN" w:bidi="hi-IN"/>
    </w:rPr>
  </w:style>
  <w:style w:type="paragraph" w:styleId="789">
    <w:name w:val="Содержимое таблицы"/>
    <w:basedOn w:val="668"/>
    <w:link w:val="751"/>
    <w:qFormat/>
    <w:pPr>
      <w:widowControl w:val="off"/>
    </w:pPr>
  </w:style>
  <w:style w:type="paragraph" w:styleId="790">
    <w:name w:val="Заголовок таблицы"/>
    <w:basedOn w:val="789"/>
    <w:link w:val="697"/>
    <w:qFormat/>
    <w:pPr>
      <w:jc w:val="center"/>
    </w:pPr>
    <w:rPr>
      <w:b/>
    </w:rPr>
  </w:style>
  <w:style w:type="paragraph" w:styleId="791">
    <w:name w:val="toc 7"/>
    <w:next w:val="668"/>
    <w:uiPriority w:val="39"/>
    <w:pPr>
      <w:ind w:left="1200" w:firstLine="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zh-CN" w:bidi="hi-IN"/>
    </w:rPr>
  </w:style>
  <w:style w:type="paragraph" w:styleId="792">
    <w:name w:val="Contents 8"/>
    <w:link w:val="699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zh-CN" w:bidi="hi-IN"/>
    </w:rPr>
  </w:style>
  <w:style w:type="paragraph" w:styleId="793">
    <w:name w:val="Text body"/>
    <w:link w:val="700"/>
    <w:qFormat/>
    <w:pPr>
      <w:jc w:val="left"/>
      <w:spacing w:before="0" w:after="0"/>
      <w:widowControl/>
    </w:pPr>
    <w:rPr>
      <w:rFonts w:ascii="Calibri" w:hAnsi="Calibri" w:eastAsia="Times New Roman" w:cs="Times New Roman" w:asciiTheme="minorAscii" w:hAnsiTheme="minorHAnsi"/>
      <w:color w:val="000000"/>
      <w:sz w:val="22"/>
      <w:szCs w:val="20"/>
      <w:lang w:val="ru-RU" w:eastAsia="zh-CN" w:bidi="hi-IN"/>
    </w:rPr>
  </w:style>
  <w:style w:type="paragraph" w:styleId="794">
    <w:name w:val="Contents 7"/>
    <w:link w:val="698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zh-CN" w:bidi="hi-IN"/>
    </w:rPr>
  </w:style>
  <w:style w:type="paragraph" w:styleId="795">
    <w:name w:val="Символ сноски"/>
    <w:basedOn w:val="812"/>
    <w:link w:val="685"/>
    <w:qFormat/>
    <w:rPr>
      <w:vertAlign w:val="superscript"/>
    </w:rPr>
  </w:style>
  <w:style w:type="paragraph" w:styleId="796">
    <w:name w:val="Колонтитул"/>
    <w:link w:val="701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0"/>
      <w:szCs w:val="20"/>
      <w:lang w:val="ru-RU" w:eastAsia="zh-CN" w:bidi="hi-IN"/>
    </w:rPr>
  </w:style>
  <w:style w:type="paragraph" w:styleId="797">
    <w:name w:val="Intense Quote"/>
    <w:basedOn w:val="668"/>
    <w:next w:val="668"/>
    <w:link w:val="702"/>
    <w:qFormat/>
    <w:pPr>
      <w:ind w:left="720" w:right="720" w:firstLine="0"/>
    </w:pPr>
    <w:rPr>
      <w:i/>
    </w:rPr>
  </w:style>
  <w:style w:type="paragraph" w:styleId="798">
    <w:name w:val="Endnote"/>
    <w:link w:val="703"/>
    <w:qFormat/>
    <w:pPr>
      <w:jc w:val="left"/>
      <w:spacing w:before="0" w:after="0"/>
      <w:widowControl/>
    </w:pPr>
    <w:rPr>
      <w:rFonts w:ascii="Calibri" w:hAnsi="Calibri" w:eastAsia="Times New Roman" w:cs="Times New Roman" w:asciiTheme="minorAscii" w:hAnsiTheme="minorHAnsi"/>
      <w:color w:val="000000"/>
      <w:sz w:val="20"/>
      <w:szCs w:val="20"/>
      <w:lang w:val="ru-RU" w:eastAsia="zh-CN" w:bidi="hi-IN"/>
    </w:rPr>
  </w:style>
  <w:style w:type="paragraph" w:styleId="799">
    <w:name w:val="Название объекта1"/>
    <w:link w:val="705"/>
    <w:qFormat/>
    <w:pPr>
      <w:jc w:val="left"/>
      <w:spacing w:before="0" w:after="0"/>
      <w:widowControl/>
    </w:pPr>
    <w:rPr>
      <w:rFonts w:ascii="Calibri" w:hAnsi="Calibri" w:eastAsia="Times New Roman" w:cs="Times New Roman"/>
      <w:b/>
      <w:color w:val="5b9bd5" w:themeColor="accent1"/>
      <w:sz w:val="18"/>
      <w:szCs w:val="20"/>
      <w:lang w:val="ru-RU" w:eastAsia="zh-CN" w:bidi="hi-IN"/>
    </w:rPr>
  </w:style>
  <w:style w:type="paragraph" w:styleId="800">
    <w:name w:val="Contents Heading"/>
    <w:link w:val="706"/>
    <w:qFormat/>
    <w:pPr>
      <w:jc w:val="left"/>
      <w:spacing w:before="0" w:after="0"/>
      <w:widowControl/>
    </w:pPr>
    <w:rPr>
      <w:rFonts w:ascii="Calibri" w:hAnsi="Calibri" w:eastAsia="Times New Roman" w:cs="Times New Roman" w:asciiTheme="minorAscii" w:hAnsiTheme="minorHAnsi"/>
      <w:color w:val="000000"/>
      <w:sz w:val="22"/>
      <w:szCs w:val="20"/>
      <w:lang w:val="ru-RU" w:eastAsia="zh-CN" w:bidi="hi-IN"/>
    </w:rPr>
  </w:style>
  <w:style w:type="paragraph" w:styleId="801">
    <w:name w:val="Основной шрифт абзаца1"/>
    <w:link w:val="707"/>
    <w:qFormat/>
    <w:pPr>
      <w:jc w:val="left"/>
      <w:spacing w:before="0" w:after="160" w:line="264" w:lineRule="auto"/>
      <w:widowControl/>
    </w:pPr>
    <w:rPr>
      <w:rFonts w:ascii="Calibri" w:hAnsi="Calibri" w:eastAsia="Times New Roman" w:cs="Times New Roman" w:asciiTheme="minorAscii" w:hAnsiTheme="minorHAnsi"/>
      <w:color w:val="000000"/>
      <w:sz w:val="22"/>
      <w:szCs w:val="20"/>
      <w:lang w:val="ru-RU" w:eastAsia="zh-CN" w:bidi="hi-IN"/>
    </w:rPr>
  </w:style>
  <w:style w:type="paragraph" w:styleId="802">
    <w:name w:val="Default Paragraph Font"/>
    <w:link w:val="708"/>
    <w:qFormat/>
    <w:pPr>
      <w:jc w:val="left"/>
      <w:spacing w:before="0" w:after="0"/>
      <w:widowControl/>
    </w:pPr>
    <w:rPr>
      <w:rFonts w:ascii="Calibri" w:hAnsi="Calibri" w:eastAsia="Times New Roman" w:cs="Times New Roman" w:asciiTheme="minorAscii" w:hAnsiTheme="minorHAnsi"/>
      <w:color w:val="000000"/>
      <w:sz w:val="22"/>
      <w:szCs w:val="20"/>
      <w:lang w:val="ru-RU" w:eastAsia="zh-CN" w:bidi="hi-IN"/>
    </w:rPr>
  </w:style>
  <w:style w:type="paragraph" w:styleId="803">
    <w:name w:val="Contents 5"/>
    <w:link w:val="709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zh-CN" w:bidi="hi-IN"/>
    </w:rPr>
  </w:style>
  <w:style w:type="paragraph" w:styleId="804">
    <w:name w:val="annotation text"/>
    <w:basedOn w:val="668"/>
    <w:link w:val="710"/>
    <w:qFormat/>
    <w:pPr>
      <w:spacing w:line="240" w:lineRule="auto"/>
    </w:pPr>
    <w:rPr>
      <w:sz w:val="20"/>
    </w:rPr>
  </w:style>
  <w:style w:type="paragraph" w:styleId="805">
    <w:name w:val="Quote"/>
    <w:basedOn w:val="668"/>
    <w:next w:val="668"/>
    <w:link w:val="712"/>
    <w:qFormat/>
    <w:pPr>
      <w:ind w:left="720" w:right="720" w:firstLine="0"/>
    </w:pPr>
    <w:rPr>
      <w:i/>
    </w:rPr>
  </w:style>
  <w:style w:type="paragraph" w:styleId="806">
    <w:name w:val="Footer Char"/>
    <w:basedOn w:val="812"/>
    <w:link w:val="714"/>
    <w:qFormat/>
  </w:style>
  <w:style w:type="paragraph" w:styleId="807">
    <w:name w:val="Endnote Symbol"/>
    <w:link w:val="715"/>
    <w:qFormat/>
    <w:pPr>
      <w:jc w:val="left"/>
      <w:spacing w:before="0" w:after="0"/>
      <w:widowControl/>
    </w:pPr>
    <w:rPr>
      <w:rFonts w:ascii="Calibri" w:hAnsi="Calibri" w:eastAsia="Times New Roman" w:cs="Times New Roman" w:asciiTheme="minorAscii" w:hAnsiTheme="minorHAnsi"/>
      <w:color w:val="000000"/>
      <w:sz w:val="22"/>
      <w:szCs w:val="20"/>
      <w:vertAlign w:val="superscript"/>
      <w:lang w:val="ru-RU" w:eastAsia="zh-CN" w:bidi="hi-IN"/>
    </w:rPr>
  </w:style>
  <w:style w:type="paragraph" w:styleId="808">
    <w:name w:val="Heading 2 Char"/>
    <w:basedOn w:val="812"/>
    <w:link w:val="716"/>
    <w:qFormat/>
    <w:rPr>
      <w:rFonts w:ascii="Arial" w:hAnsi="Arial"/>
      <w:sz w:val="34"/>
    </w:rPr>
  </w:style>
  <w:style w:type="paragraph" w:styleId="809">
    <w:name w:val="Заголовок 11"/>
    <w:link w:val="717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32"/>
      <w:szCs w:val="20"/>
      <w:lang w:val="ru-RU" w:eastAsia="zh-CN" w:bidi="hi-IN"/>
    </w:rPr>
  </w:style>
  <w:style w:type="paragraph" w:styleId="810">
    <w:name w:val="Знак сноски1"/>
    <w:link w:val="718"/>
    <w:qFormat/>
    <w:pPr>
      <w:jc w:val="left"/>
      <w:spacing w:before="0" w:after="0"/>
      <w:widowControl/>
    </w:pPr>
    <w:rPr>
      <w:rFonts w:ascii="Calibri" w:hAnsi="Calibri" w:eastAsia="Times New Roman" w:cs="Times New Roman" w:asciiTheme="minorAscii" w:hAnsiTheme="minorHAnsi"/>
      <w:color w:val="000000"/>
      <w:sz w:val="22"/>
      <w:szCs w:val="20"/>
      <w:vertAlign w:val="superscript"/>
      <w:lang w:val="ru-RU" w:eastAsia="zh-CN" w:bidi="hi-IN"/>
    </w:rPr>
  </w:style>
  <w:style w:type="paragraph" w:styleId="811">
    <w:name w:val="Footer"/>
    <w:pPr>
      <w:jc w:val="left"/>
      <w:spacing w:before="0" w:after="0"/>
      <w:widowControl/>
    </w:pPr>
    <w:rPr>
      <w:rFonts w:ascii="Times New Roman" w:hAnsi="Times New Roman" w:eastAsia="Times New Roman" w:cs="Times New Roman"/>
      <w:color w:val="000000"/>
      <w:sz w:val="28"/>
      <w:szCs w:val="20"/>
      <w:lang w:val="ru-RU" w:eastAsia="zh-CN" w:bidi="hi-IN"/>
    </w:rPr>
  </w:style>
  <w:style w:type="paragraph" w:styleId="812">
    <w:name w:val="Основной шрифт абзаца2"/>
    <w:link w:val="720"/>
    <w:qFormat/>
    <w:pPr>
      <w:jc w:val="left"/>
      <w:spacing w:before="0" w:after="160" w:line="264" w:lineRule="auto"/>
      <w:widowControl/>
    </w:pPr>
    <w:rPr>
      <w:rFonts w:ascii="Calibri" w:hAnsi="Calibri" w:eastAsia="Times New Roman" w:cs="Times New Roman" w:asciiTheme="minorAscii" w:hAnsiTheme="minorHAnsi"/>
      <w:color w:val="000000"/>
      <w:sz w:val="22"/>
      <w:szCs w:val="20"/>
      <w:lang w:val="ru-RU" w:eastAsia="zh-CN" w:bidi="hi-IN"/>
    </w:rPr>
  </w:style>
  <w:style w:type="paragraph" w:styleId="813">
    <w:name w:val="Знак концевой сноски1"/>
    <w:link w:val="721"/>
    <w:qFormat/>
    <w:pPr>
      <w:jc w:val="left"/>
      <w:spacing w:before="0" w:after="0"/>
      <w:widowControl/>
    </w:pPr>
    <w:rPr>
      <w:rFonts w:ascii="Calibri" w:hAnsi="Calibri" w:eastAsia="Times New Roman" w:cs="Times New Roman" w:asciiTheme="minorAscii" w:hAnsiTheme="minorHAnsi"/>
      <w:color w:val="000000"/>
      <w:sz w:val="22"/>
      <w:szCs w:val="20"/>
      <w:vertAlign w:val="superscript"/>
      <w:lang w:val="ru-RU" w:eastAsia="zh-CN" w:bidi="hi-IN"/>
    </w:rPr>
  </w:style>
  <w:style w:type="paragraph" w:styleId="814">
    <w:name w:val="index heading"/>
    <w:basedOn w:val="815"/>
    <w:link w:val="722"/>
    <w:qFormat/>
  </w:style>
  <w:style w:type="paragraph" w:styleId="815">
    <w:name w:val="Title"/>
    <w:next w:val="777"/>
    <w:uiPriority w:val="10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aps/>
      <w:color w:val="000000"/>
      <w:sz w:val="40"/>
      <w:szCs w:val="20"/>
      <w:lang w:val="ru-RU" w:eastAsia="zh-CN" w:bidi="hi-IN"/>
    </w:rPr>
  </w:style>
  <w:style w:type="paragraph" w:styleId="816">
    <w:name w:val="Заголовок 21"/>
    <w:link w:val="723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8"/>
      <w:szCs w:val="20"/>
      <w:lang w:val="ru-RU" w:eastAsia="zh-CN" w:bidi="hi-IN"/>
    </w:rPr>
  </w:style>
  <w:style w:type="paragraph" w:styleId="817">
    <w:name w:val="No Spacing"/>
    <w:link w:val="724"/>
    <w:qFormat/>
    <w:pPr>
      <w:jc w:val="left"/>
      <w:spacing w:before="0" w:after="0"/>
      <w:widowControl/>
    </w:pPr>
    <w:rPr>
      <w:rFonts w:ascii="Calibri" w:hAnsi="Calibri" w:eastAsia="Times New Roman" w:cs="Times New Roman" w:asciiTheme="minorAscii" w:hAnsiTheme="minorHAnsi"/>
      <w:color w:val="000000"/>
      <w:sz w:val="22"/>
      <w:szCs w:val="20"/>
      <w:lang w:val="ru-RU" w:eastAsia="zh-CN" w:bidi="hi-IN"/>
    </w:rPr>
  </w:style>
  <w:style w:type="paragraph" w:styleId="818">
    <w:name w:val="Contents 6"/>
    <w:link w:val="696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zh-CN" w:bidi="hi-IN"/>
    </w:rPr>
  </w:style>
  <w:style w:type="paragraph" w:styleId="819">
    <w:name w:val="Heading 4 Char"/>
    <w:basedOn w:val="812"/>
    <w:link w:val="725"/>
    <w:qFormat/>
    <w:rPr>
      <w:rFonts w:ascii="Arial" w:hAnsi="Arial"/>
      <w:b/>
      <w:sz w:val="26"/>
    </w:rPr>
  </w:style>
  <w:style w:type="paragraph" w:styleId="820">
    <w:name w:val="Символ концевой сноски"/>
    <w:basedOn w:val="812"/>
    <w:link w:val="688"/>
    <w:qFormat/>
    <w:rPr>
      <w:vertAlign w:val="superscript"/>
    </w:rPr>
  </w:style>
  <w:style w:type="paragraph" w:styleId="821">
    <w:name w:val="Header Char"/>
    <w:basedOn w:val="812"/>
    <w:link w:val="726"/>
    <w:qFormat/>
  </w:style>
  <w:style w:type="paragraph" w:styleId="822">
    <w:name w:val="toc 3"/>
    <w:next w:val="668"/>
    <w:uiPriority w:val="39"/>
    <w:pPr>
      <w:ind w:left="400" w:firstLine="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zh-CN" w:bidi="hi-IN"/>
    </w:rPr>
  </w:style>
  <w:style w:type="paragraph" w:styleId="823">
    <w:name w:val="Заголовок2"/>
    <w:basedOn w:val="824"/>
    <w:link w:val="728"/>
    <w:qFormat/>
    <w:rPr>
      <w:rFonts w:ascii="Open Sans" w:hAnsi="Open Sans"/>
      <w:sz w:val="28"/>
    </w:rPr>
  </w:style>
  <w:style w:type="paragraph" w:styleId="824">
    <w:name w:val="Обычный1"/>
    <w:link w:val="729"/>
    <w:qFormat/>
    <w:pPr>
      <w:jc w:val="left"/>
      <w:spacing w:before="0" w:after="160" w:line="264" w:lineRule="auto"/>
      <w:widowControl/>
    </w:pPr>
    <w:rPr>
      <w:rFonts w:ascii="Calibri" w:hAnsi="Calibri" w:eastAsia="Times New Roman" w:cs="Times New Roman" w:asciiTheme="minorAscii" w:hAnsiTheme="minorHAnsi"/>
      <w:color w:val="000000"/>
      <w:sz w:val="22"/>
      <w:szCs w:val="20"/>
      <w:lang w:val="ru-RU" w:eastAsia="zh-CN" w:bidi="hi-IN"/>
    </w:rPr>
  </w:style>
  <w:style w:type="paragraph" w:styleId="825">
    <w:name w:val="Гиперссылка2"/>
    <w:link w:val="730"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0000ff"/>
      <w:sz w:val="22"/>
      <w:szCs w:val="20"/>
      <w:u w:val="single"/>
      <w:lang w:val="ru-RU" w:eastAsia="zh-CN" w:bidi="hi-IN"/>
    </w:rPr>
  </w:style>
  <w:style w:type="paragraph" w:styleId="826">
    <w:name w:val="Нижний колонтитул1"/>
    <w:link w:val="73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000000"/>
      <w:sz w:val="28"/>
      <w:szCs w:val="20"/>
      <w:lang w:val="ru-RU" w:eastAsia="zh-CN" w:bidi="hi-IN"/>
    </w:rPr>
  </w:style>
  <w:style w:type="paragraph" w:styleId="827">
    <w:name w:val="Заголовок 71"/>
    <w:link w:val="732"/>
    <w:qFormat/>
    <w:pPr>
      <w:jc w:val="left"/>
      <w:spacing w:before="0" w:after="0"/>
      <w:widowControl/>
    </w:pPr>
    <w:rPr>
      <w:rFonts w:ascii="Arial" w:hAnsi="Arial" w:eastAsia="Times New Roman" w:cs="Times New Roman"/>
      <w:b/>
      <w:i/>
      <w:color w:val="000000"/>
      <w:sz w:val="22"/>
      <w:szCs w:val="20"/>
      <w:lang w:val="ru-RU" w:eastAsia="zh-CN" w:bidi="hi-IN"/>
    </w:rPr>
  </w:style>
  <w:style w:type="paragraph" w:styleId="828">
    <w:name w:val="Subtitle Char"/>
    <w:basedOn w:val="812"/>
    <w:link w:val="733"/>
    <w:qFormat/>
    <w:rPr>
      <w:sz w:val="24"/>
    </w:rPr>
  </w:style>
  <w:style w:type="paragraph" w:styleId="829">
    <w:name w:val="annotation reference"/>
    <w:basedOn w:val="802"/>
    <w:link w:val="734"/>
    <w:qFormat/>
    <w:rPr>
      <w:sz w:val="16"/>
    </w:rPr>
  </w:style>
  <w:style w:type="paragraph" w:styleId="830">
    <w:name w:val="List Paragraph"/>
    <w:basedOn w:val="668"/>
    <w:link w:val="736"/>
    <w:qFormat/>
    <w:pPr>
      <w:contextualSpacing/>
      <w:ind w:left="720" w:firstLine="0"/>
      <w:spacing w:before="0" w:after="160"/>
    </w:pPr>
  </w:style>
  <w:style w:type="paragraph" w:styleId="831">
    <w:name w:val="Список1"/>
    <w:basedOn w:val="793"/>
    <w:link w:val="737"/>
    <w:qFormat/>
  </w:style>
  <w:style w:type="paragraph" w:styleId="832">
    <w:name w:val="Table Paragraph"/>
    <w:basedOn w:val="668"/>
    <w:link w:val="738"/>
    <w:qFormat/>
    <w:rPr>
      <w:rFonts w:ascii="Times New Roman" w:hAnsi="Times New Roman"/>
    </w:rPr>
  </w:style>
  <w:style w:type="paragraph" w:styleId="833">
    <w:name w:val="Гиперссылка1"/>
    <w:link w:val="739"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0000ff"/>
      <w:sz w:val="22"/>
      <w:szCs w:val="20"/>
      <w:u w:val="single"/>
      <w:lang w:val="ru-RU" w:eastAsia="zh-CN" w:bidi="hi-IN"/>
    </w:rPr>
  </w:style>
  <w:style w:type="paragraph" w:styleId="835">
    <w:name w:val="Balloon Text"/>
    <w:basedOn w:val="668"/>
    <w:link w:val="742"/>
    <w:qFormat/>
    <w:pPr>
      <w:spacing w:before="0" w:after="0" w:line="240" w:lineRule="auto"/>
    </w:pPr>
    <w:rPr>
      <w:rFonts w:ascii="Segoe UI" w:hAnsi="Segoe UI"/>
      <w:sz w:val="18"/>
    </w:rPr>
  </w:style>
  <w:style w:type="paragraph" w:styleId="836">
    <w:name w:val="Internet link"/>
    <w:link w:val="773"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0000ff"/>
      <w:sz w:val="22"/>
      <w:szCs w:val="20"/>
      <w:u w:val="single"/>
      <w:lang w:val="ru-RU" w:eastAsia="zh-CN" w:bidi="hi-IN"/>
    </w:rPr>
  </w:style>
  <w:style w:type="paragraph" w:styleId="837">
    <w:name w:val="Footnote"/>
    <w:link w:val="744"/>
    <w:qFormat/>
    <w:pPr>
      <w:ind w:left="0" w:firstLine="851"/>
      <w:jc w:val="both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2"/>
      <w:szCs w:val="20"/>
      <w:lang w:val="ru-RU" w:eastAsia="zh-CN" w:bidi="hi-IN"/>
    </w:rPr>
  </w:style>
  <w:style w:type="paragraph" w:styleId="838">
    <w:name w:val="toc 1"/>
    <w:next w:val="668"/>
    <w:uiPriority w:val="39"/>
    <w:pPr>
      <w:jc w:val="left"/>
      <w:spacing w:before="0" w:after="160" w:line="264" w:lineRule="auto"/>
      <w:widowControl/>
    </w:pPr>
    <w:rPr>
      <w:rFonts w:ascii="XO Thames" w:hAnsi="XO Thames" w:eastAsia="Times New Roman" w:cs="Times New Roman"/>
      <w:b/>
      <w:color w:val="000000"/>
      <w:sz w:val="28"/>
      <w:szCs w:val="20"/>
      <w:lang w:val="ru-RU" w:eastAsia="zh-CN" w:bidi="hi-IN"/>
    </w:rPr>
  </w:style>
  <w:style w:type="paragraph" w:styleId="839">
    <w:name w:val="annotation subject"/>
    <w:basedOn w:val="804"/>
    <w:next w:val="804"/>
    <w:link w:val="747"/>
    <w:qFormat/>
    <w:rPr>
      <w:b/>
    </w:rPr>
  </w:style>
  <w:style w:type="paragraph" w:styleId="840">
    <w:name w:val="Caption Char"/>
    <w:basedOn w:val="779"/>
    <w:link w:val="749"/>
    <w:qFormat/>
  </w:style>
  <w:style w:type="paragraph" w:styleId="841">
    <w:name w:val="Указатель1"/>
    <w:basedOn w:val="823"/>
    <w:link w:val="750"/>
    <w:qFormat/>
  </w:style>
  <w:style w:type="paragraph" w:styleId="842">
    <w:name w:val="toc 9"/>
    <w:next w:val="668"/>
    <w:uiPriority w:val="39"/>
    <w:pPr>
      <w:ind w:left="1600" w:firstLine="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zh-CN" w:bidi="hi-IN"/>
    </w:rPr>
  </w:style>
  <w:style w:type="paragraph" w:styleId="843">
    <w:name w:val="Указатель2"/>
    <w:basedOn w:val="824"/>
    <w:link w:val="753"/>
    <w:qFormat/>
  </w:style>
  <w:style w:type="paragraph" w:styleId="844">
    <w:name w:val="Contents 9"/>
    <w:link w:val="752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zh-CN" w:bidi="hi-IN"/>
    </w:rPr>
  </w:style>
  <w:style w:type="paragraph" w:styleId="845">
    <w:name w:val="Заголовок 61"/>
    <w:link w:val="754"/>
    <w:qFormat/>
    <w:pPr>
      <w:jc w:val="left"/>
      <w:spacing w:before="0" w:after="0"/>
      <w:widowControl/>
    </w:pPr>
    <w:rPr>
      <w:rFonts w:ascii="Arial" w:hAnsi="Arial" w:eastAsia="Times New Roman" w:cs="Times New Roman"/>
      <w:b/>
      <w:color w:val="000000"/>
      <w:sz w:val="22"/>
      <w:szCs w:val="20"/>
      <w:lang w:val="ru-RU" w:eastAsia="zh-CN" w:bidi="hi-IN"/>
    </w:rPr>
  </w:style>
  <w:style w:type="paragraph" w:styleId="846">
    <w:name w:val="Footnote Symbol"/>
    <w:basedOn w:val="812"/>
    <w:link w:val="755"/>
    <w:qFormat/>
    <w:rPr>
      <w:vertAlign w:val="superscript"/>
    </w:rPr>
  </w:style>
  <w:style w:type="paragraph" w:styleId="847">
    <w:name w:val="Заголовок1"/>
    <w:link w:val="756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aps/>
      <w:color w:val="000000"/>
      <w:sz w:val="40"/>
      <w:szCs w:val="20"/>
      <w:lang w:val="ru-RU" w:eastAsia="zh-CN" w:bidi="hi-IN"/>
    </w:rPr>
  </w:style>
  <w:style w:type="paragraph" w:styleId="848">
    <w:name w:val="Заголовок 51"/>
    <w:link w:val="757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2"/>
      <w:szCs w:val="20"/>
      <w:lang w:val="ru-RU" w:eastAsia="zh-CN" w:bidi="hi-IN"/>
    </w:rPr>
  </w:style>
  <w:style w:type="paragraph" w:styleId="849">
    <w:name w:val="toc 8"/>
    <w:next w:val="668"/>
    <w:uiPriority w:val="39"/>
    <w:pPr>
      <w:ind w:left="1400" w:firstLine="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zh-CN" w:bidi="hi-IN"/>
    </w:rPr>
  </w:style>
  <w:style w:type="paragraph" w:styleId="850">
    <w:name w:val="Заголовок 41"/>
    <w:link w:val="758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4"/>
      <w:szCs w:val="20"/>
      <w:lang w:val="ru-RU" w:eastAsia="zh-CN" w:bidi="hi-IN"/>
    </w:rPr>
  </w:style>
  <w:style w:type="paragraph" w:styleId="851">
    <w:name w:val="Contents 4"/>
    <w:link w:val="694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zh-CN" w:bidi="hi-IN"/>
    </w:rPr>
  </w:style>
  <w:style w:type="paragraph" w:styleId="852">
    <w:name w:val="Contents 1"/>
    <w:link w:val="746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8"/>
      <w:szCs w:val="20"/>
      <w:lang w:val="ru-RU" w:eastAsia="zh-CN" w:bidi="hi-IN"/>
    </w:rPr>
  </w:style>
  <w:style w:type="paragraph" w:styleId="853">
    <w:name w:val="toc 5"/>
    <w:next w:val="668"/>
    <w:uiPriority w:val="39"/>
    <w:pPr>
      <w:ind w:left="800" w:firstLine="0"/>
      <w:jc w:val="left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zh-CN" w:bidi="hi-IN"/>
    </w:rPr>
  </w:style>
  <w:style w:type="paragraph" w:styleId="854">
    <w:name w:val="Contents 2"/>
    <w:link w:val="692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zh-CN" w:bidi="hi-IN"/>
    </w:rPr>
  </w:style>
  <w:style w:type="paragraph" w:styleId="855">
    <w:name w:val="Heading 3 Char"/>
    <w:basedOn w:val="812"/>
    <w:link w:val="759"/>
    <w:qFormat/>
    <w:rPr>
      <w:rFonts w:ascii="Arial" w:hAnsi="Arial"/>
      <w:sz w:val="30"/>
    </w:rPr>
  </w:style>
  <w:style w:type="paragraph" w:styleId="856">
    <w:name w:val="table of figures"/>
    <w:basedOn w:val="668"/>
    <w:next w:val="668"/>
    <w:link w:val="760"/>
    <w:qFormat/>
    <w:pPr>
      <w:spacing w:before="0" w:after="0"/>
    </w:pPr>
  </w:style>
  <w:style w:type="paragraph" w:styleId="857">
    <w:name w:val="Содержимое врезки"/>
    <w:basedOn w:val="668"/>
    <w:link w:val="761"/>
    <w:qFormat/>
  </w:style>
  <w:style w:type="paragraph" w:styleId="858">
    <w:name w:val="Title Char"/>
    <w:basedOn w:val="812"/>
    <w:link w:val="762"/>
    <w:qFormat/>
    <w:rPr>
      <w:sz w:val="48"/>
    </w:rPr>
  </w:style>
  <w:style w:type="paragraph" w:styleId="859">
    <w:name w:val="Header"/>
    <w:pPr>
      <w:jc w:val="left"/>
      <w:spacing w:before="0" w:after="0"/>
      <w:widowControl/>
    </w:pPr>
    <w:rPr>
      <w:rFonts w:ascii="Calibri" w:hAnsi="Calibri" w:eastAsia="Times New Roman" w:cs="Times New Roman" w:asciiTheme="minorAscii" w:hAnsiTheme="minorHAnsi"/>
      <w:color w:val="000000"/>
      <w:sz w:val="22"/>
      <w:szCs w:val="20"/>
      <w:lang w:val="ru-RU" w:eastAsia="zh-CN" w:bidi="hi-IN"/>
    </w:rPr>
  </w:style>
  <w:style w:type="paragraph" w:styleId="860">
    <w:name w:val="Заголовок 81"/>
    <w:link w:val="764"/>
    <w:qFormat/>
    <w:pPr>
      <w:jc w:val="left"/>
      <w:spacing w:before="0" w:after="0"/>
      <w:widowControl/>
    </w:pPr>
    <w:rPr>
      <w:rFonts w:ascii="Arial" w:hAnsi="Arial" w:eastAsia="Times New Roman" w:cs="Times New Roman"/>
      <w:i/>
      <w:color w:val="000000"/>
      <w:sz w:val="22"/>
      <w:szCs w:val="20"/>
      <w:lang w:val="ru-RU" w:eastAsia="zh-CN" w:bidi="hi-IN"/>
    </w:rPr>
  </w:style>
  <w:style w:type="paragraph" w:styleId="861">
    <w:name w:val="Subtitle"/>
    <w:next w:val="668"/>
    <w:uiPriority w:val="11"/>
    <w:qFormat/>
    <w:pPr>
      <w:jc w:val="left"/>
      <w:spacing w:before="0" w:after="0"/>
      <w:widowControl/>
    </w:pPr>
    <w:rPr>
      <w:rFonts w:ascii="XO Thames" w:hAnsi="XO Thames" w:eastAsia="Times New Roman" w:cs="Times New Roman"/>
      <w:i/>
      <w:color w:val="000000"/>
      <w:sz w:val="24"/>
      <w:szCs w:val="20"/>
      <w:lang w:val="ru-RU" w:eastAsia="zh-CN" w:bidi="hi-IN"/>
    </w:rPr>
  </w:style>
  <w:style w:type="paragraph" w:styleId="862">
    <w:name w:val="Верхний колонтитул1"/>
    <w:link w:val="766"/>
    <w:qFormat/>
    <w:pPr>
      <w:jc w:val="left"/>
      <w:spacing w:before="0" w:after="0"/>
      <w:widowControl/>
    </w:pPr>
    <w:rPr>
      <w:rFonts w:ascii="Calibri" w:hAnsi="Calibri" w:eastAsia="Times New Roman" w:cs="Times New Roman" w:asciiTheme="minorAscii" w:hAnsiTheme="minorHAnsi"/>
      <w:color w:val="000000"/>
      <w:sz w:val="22"/>
      <w:szCs w:val="20"/>
      <w:lang w:val="ru-RU" w:eastAsia="zh-CN" w:bidi="hi-IN"/>
    </w:rPr>
  </w:style>
  <w:style w:type="paragraph" w:styleId="863">
    <w:name w:val="Heading 5 Char"/>
    <w:basedOn w:val="812"/>
    <w:link w:val="770"/>
    <w:qFormat/>
    <w:rPr>
      <w:rFonts w:ascii="Arial" w:hAnsi="Arial"/>
      <w:b/>
      <w:sz w:val="24"/>
    </w:rPr>
  </w:style>
  <w:style w:type="paragraph" w:styleId="864">
    <w:name w:val="Index Heading"/>
    <w:basedOn w:val="776"/>
  </w:style>
  <w:style w:type="paragraph" w:styleId="865">
    <w:name w:val="TOC Heading"/>
    <w:pPr>
      <w:jc w:val="left"/>
      <w:spacing w:before="0" w:after="160" w:line="264" w:lineRule="auto"/>
      <w:widowControl/>
    </w:pPr>
    <w:rPr>
      <w:rFonts w:ascii="Calibri" w:hAnsi="Calibri" w:eastAsia="Times New Roman" w:cs="Times New Roman" w:asciiTheme="minorAscii" w:hAnsiTheme="minorHAnsi"/>
      <w:color w:val="000000"/>
      <w:sz w:val="22"/>
      <w:szCs w:val="20"/>
      <w:lang w:val="ru-RU" w:eastAsia="zh-CN" w:bidi="hi-IN"/>
    </w:rPr>
  </w:style>
  <w:style w:type="paragraph" w:styleId="866">
    <w:name w:val="Plain Text"/>
    <w:basedOn w:val="668"/>
    <w:link w:val="771"/>
    <w:qFormat/>
    <w:pPr>
      <w:spacing w:before="0" w:after="0" w:line="240" w:lineRule="auto"/>
    </w:pPr>
    <w:rPr>
      <w:rFonts w:ascii="Calibri" w:hAnsi="Calibri"/>
    </w:rPr>
  </w:style>
  <w:style w:type="paragraph" w:styleId="867">
    <w:name w:val="Contents 3"/>
    <w:link w:val="727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zh-CN" w:bidi="hi-IN"/>
    </w:rPr>
  </w:style>
  <w:style w:type="paragraph" w:styleId="868">
    <w:name w:val="Heading 1 Char"/>
    <w:basedOn w:val="812"/>
    <w:link w:val="775"/>
    <w:qFormat/>
    <w:rPr>
      <w:rFonts w:ascii="Arial" w:hAnsi="Arial"/>
      <w:sz w:val="40"/>
    </w:rPr>
  </w:style>
  <w:style w:type="numbering" w:styleId="869" w:default="1">
    <w:name w:val="No List"/>
    <w:uiPriority w:val="99"/>
    <w:semiHidden/>
    <w:unhideWhenUsed/>
    <w:qFormat/>
  </w:style>
  <w:style w:type="table" w:styleId="870">
    <w:name w:val="Grid Table 3 - Accent 4"/>
    <w:basedOn w:val="998"/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71">
    <w:name w:val="List Table 2 - Accent 3"/>
    <w:basedOn w:val="998"/>
    <w:tblPr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72">
    <w:name w:val="List Table 4"/>
    <w:basedOn w:val="99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873">
    <w:name w:val="Lined - Accent 3"/>
    <w:basedOn w:val="998"/>
    <w:rPr>
      <w:color w:val="404040"/>
    </w:rPr>
    <w:tblPr/>
  </w:style>
  <w:style w:type="table" w:styleId="874">
    <w:name w:val="List Table 6 Colorful"/>
    <w:basedOn w:val="998"/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875">
    <w:name w:val="Grid Table 4 - Accent 6"/>
    <w:basedOn w:val="998"/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76">
    <w:name w:val="Grid Table 7 Colorful - Accent 4"/>
    <w:basedOn w:val="998"/>
    <w:tblPr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77">
    <w:name w:val="Сетка таблицы1"/>
    <w:basedOn w:val="998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78">
    <w:name w:val="List Table 4 - Accent 1"/>
    <w:basedOn w:val="998"/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79">
    <w:name w:val="List Table 4 - Accent 3"/>
    <w:basedOn w:val="998"/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80">
    <w:name w:val="List Table 2"/>
    <w:basedOn w:val="998"/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81">
    <w:name w:val="Bordered - Accent 2"/>
    <w:basedOn w:val="998"/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82">
    <w:name w:val="List Table 3 - Accent 4"/>
    <w:basedOn w:val="998"/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83">
    <w:name w:val="List Table 7 Colorful - Accent 2"/>
    <w:basedOn w:val="998"/>
    <w:tblPr>
      <w:tblBorders>
        <w:right w:val="single" w:color="000000" w:themeColor="accent2" w:themeTint="97" w:sz="4" w:space="0"/>
      </w:tblBorders>
    </w:tblPr>
  </w:style>
  <w:style w:type="table" w:styleId="884">
    <w:name w:val="Bordered - Accent 1"/>
    <w:basedOn w:val="998"/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85">
    <w:name w:val="Bordered &amp; Lined - Accent 1"/>
    <w:basedOn w:val="998"/>
    <w:rPr>
      <w:color w:val="404040"/>
    </w:rPr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</w:style>
  <w:style w:type="table" w:styleId="886">
    <w:name w:val="Grid Table 1 Light - Accent 4"/>
    <w:basedOn w:val="998"/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87">
    <w:name w:val="Bordered - Accent 5"/>
    <w:basedOn w:val="998"/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88">
    <w:name w:val="Grid Table 3"/>
    <w:basedOn w:val="998"/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89">
    <w:name w:val="Grid Table 1 Light - Accent 6"/>
    <w:basedOn w:val="998"/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90">
    <w:name w:val="List Table 6 Colorful - Accent 5"/>
    <w:basedOn w:val="998"/>
    <w:tblPr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91">
    <w:name w:val="Grid Table 2 - Accent 3"/>
    <w:basedOn w:val="998"/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92">
    <w:name w:val="Bordered - Accent 4"/>
    <w:basedOn w:val="998"/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93">
    <w:name w:val="Grid Table 2 - Accent 5"/>
    <w:basedOn w:val="998"/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94">
    <w:name w:val="List Table 5 Dark - Accent 4"/>
    <w:basedOn w:val="998"/>
    <w:tblPr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895">
    <w:name w:val="List Table 6 Colorful - Accent 1"/>
    <w:basedOn w:val="998"/>
    <w:tblPr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896">
    <w:name w:val="List Table 7 Colorful - Accent 5"/>
    <w:basedOn w:val="998"/>
    <w:tblPr>
      <w:tblBorders>
        <w:right w:val="single" w:color="000000" w:themeColor="accent5" w:themeTint="9A" w:sz="4" w:space="0"/>
      </w:tblBorders>
    </w:tblPr>
  </w:style>
  <w:style w:type="table" w:styleId="897">
    <w:name w:val="Bordered"/>
    <w:basedOn w:val="998"/>
    <w:tblPr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898">
    <w:name w:val="Lined - Accent 6"/>
    <w:basedOn w:val="998"/>
    <w:rPr>
      <w:color w:val="404040"/>
    </w:rPr>
    <w:tblPr/>
  </w:style>
  <w:style w:type="table" w:styleId="899">
    <w:name w:val="Grid Table 3 - Accent 5"/>
    <w:basedOn w:val="998"/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900">
    <w:name w:val="Plain Table 5"/>
    <w:basedOn w:val="998"/>
    <w:tblPr/>
  </w:style>
  <w:style w:type="table" w:styleId="901">
    <w:name w:val="Grid Table 2 - Accent 2"/>
    <w:basedOn w:val="998"/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02">
    <w:name w:val="Lined - Accent 5"/>
    <w:basedOn w:val="998"/>
    <w:rPr>
      <w:color w:val="404040"/>
    </w:rPr>
    <w:tblPr/>
  </w:style>
  <w:style w:type="table" w:styleId="903">
    <w:name w:val="List Table 5 Dark - Accent 6"/>
    <w:basedOn w:val="998"/>
    <w:tblPr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904">
    <w:name w:val="List Table 5 Dark - Accent 1"/>
    <w:basedOn w:val="998"/>
    <w:tblPr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905">
    <w:name w:val="Grid Table 7 Colorful - Accent 6"/>
    <w:basedOn w:val="998"/>
    <w:tblPr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906">
    <w:name w:val="List Table 4 - Accent 6"/>
    <w:basedOn w:val="998"/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907">
    <w:name w:val="Grid Table 3 - Accent 6"/>
    <w:basedOn w:val="998"/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908">
    <w:name w:val="Bordered - Accent 6"/>
    <w:basedOn w:val="998"/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909">
    <w:name w:val="Table Grid Light"/>
    <w:basedOn w:val="998"/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910">
    <w:name w:val="Grid Table 5 Dark - Accent 3"/>
    <w:basedOn w:val="998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11">
    <w:name w:val="List Table 7 Colorful - Accent 1"/>
    <w:basedOn w:val="998"/>
    <w:tblPr>
      <w:tblBorders>
        <w:right w:val="single" w:color="000000" w:themeColor="accent1" w:sz="4" w:space="0"/>
      </w:tblBorders>
    </w:tblPr>
  </w:style>
  <w:style w:type="table" w:styleId="912">
    <w:name w:val="Plain Table 3"/>
    <w:basedOn w:val="998"/>
    <w:tblPr/>
  </w:style>
  <w:style w:type="table" w:styleId="913">
    <w:name w:val="Grid Table 4 - Accent 3"/>
    <w:basedOn w:val="998"/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914">
    <w:name w:val="Grid Table 7 Colorful - Accent 3"/>
    <w:basedOn w:val="998"/>
    <w:tblPr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15">
    <w:name w:val="Grid Table 1 Light - Accent 1"/>
    <w:basedOn w:val="998"/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916">
    <w:name w:val="List Table 3"/>
    <w:basedOn w:val="99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917">
    <w:name w:val="List Table 2 - Accent 4"/>
    <w:basedOn w:val="998"/>
    <w:tblPr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18">
    <w:name w:val="List Table 2 - Accent 6"/>
    <w:basedOn w:val="998"/>
    <w:tblPr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919">
    <w:name w:val="List Table 4 - Accent 4"/>
    <w:basedOn w:val="998"/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20">
    <w:name w:val="Grid Table 6 Colorful - Accent 2"/>
    <w:basedOn w:val="998"/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21">
    <w:name w:val="Grid Table 2 - Accent 4"/>
    <w:basedOn w:val="998"/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22">
    <w:name w:val="List Table 3 - Accent 3"/>
    <w:basedOn w:val="998"/>
    <w:tblPr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923">
    <w:name w:val="Bordered - Accent 3"/>
    <w:basedOn w:val="998"/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924">
    <w:name w:val="Lined - Accent 2"/>
    <w:basedOn w:val="998"/>
    <w:rPr>
      <w:color w:val="404040"/>
    </w:rPr>
    <w:tblPr/>
  </w:style>
  <w:style w:type="table" w:styleId="925">
    <w:name w:val="List Table 2 - Accent 5"/>
    <w:basedOn w:val="998"/>
    <w:tblPr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926">
    <w:name w:val="List Table 6 Colorful - Accent 3"/>
    <w:basedOn w:val="998"/>
    <w:tblPr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927">
    <w:name w:val="Grid Table 6 Colorful - Accent 6"/>
    <w:basedOn w:val="998"/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928">
    <w:name w:val="List Table 6 Colorful - Accent 6"/>
    <w:basedOn w:val="998"/>
    <w:tblPr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929">
    <w:name w:val="Grid Table 6 Colorful - Accent 4"/>
    <w:basedOn w:val="998"/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30">
    <w:name w:val="List Table 5 Dark - Accent 5"/>
    <w:basedOn w:val="998"/>
    <w:tblPr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931">
    <w:name w:val="List Table 3 - Accent 2"/>
    <w:basedOn w:val="998"/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932">
    <w:name w:val="List Table 7 Colorful - Accent 4"/>
    <w:basedOn w:val="998"/>
    <w:tblPr>
      <w:tblBorders>
        <w:right w:val="single" w:color="000000" w:themeColor="accent4" w:themeTint="9A" w:sz="4" w:space="0"/>
      </w:tblBorders>
    </w:tblPr>
  </w:style>
  <w:style w:type="table" w:styleId="933">
    <w:name w:val="Grid Table 2 - Accent 6"/>
    <w:basedOn w:val="998"/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934">
    <w:name w:val="List Table 2 - Accent 2"/>
    <w:basedOn w:val="998"/>
    <w:tblPr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935">
    <w:name w:val="Grid Table 7 Colorful - Accent 1"/>
    <w:basedOn w:val="998"/>
    <w:tblPr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36">
    <w:name w:val="Grid Table 6 Colorful - Accent 5"/>
    <w:basedOn w:val="998"/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937">
    <w:name w:val="Grid Table 1 Light - Accent 5"/>
    <w:basedOn w:val="998"/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938">
    <w:name w:val="Grid Table 2"/>
    <w:basedOn w:val="998"/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939">
    <w:name w:val="Bordered &amp; Lined - Accent 3"/>
    <w:basedOn w:val="998"/>
    <w:rPr>
      <w:color w:val="404040"/>
    </w:rPr>
    <w:tblPr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</w:style>
  <w:style w:type="table" w:styleId="940">
    <w:name w:val="List Table 7 Colorful - Accent 6"/>
    <w:basedOn w:val="998"/>
    <w:tblPr>
      <w:tblBorders>
        <w:right w:val="single" w:color="000000" w:themeColor="accent6" w:themeTint="98" w:sz="4" w:space="0"/>
      </w:tblBorders>
    </w:tblPr>
  </w:style>
  <w:style w:type="table" w:styleId="941">
    <w:name w:val="List Table 1 Light - Accent 6"/>
    <w:basedOn w:val="998"/>
    <w:tblPr/>
  </w:style>
  <w:style w:type="table" w:styleId="942">
    <w:name w:val="Grid Table 4 - Accent 4"/>
    <w:basedOn w:val="998"/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943">
    <w:name w:val="List Table 4 - Accent 2"/>
    <w:basedOn w:val="998"/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944">
    <w:name w:val="Grid Table 7 Colorful - Accent 5"/>
    <w:basedOn w:val="998"/>
    <w:tblPr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945">
    <w:name w:val="List Table 1 Light - Accent 4"/>
    <w:basedOn w:val="998"/>
    <w:tblPr/>
  </w:style>
  <w:style w:type="table" w:styleId="946">
    <w:name w:val="Grid Table 5 Dark - Accent 5"/>
    <w:basedOn w:val="998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47">
    <w:name w:val="Grid Table 6 Colorful - Accent 1"/>
    <w:basedOn w:val="998"/>
    <w:tblPr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48">
    <w:name w:val="List Table 5 Dark"/>
    <w:basedOn w:val="998"/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949">
    <w:name w:val="Grid Table 1 Light - Accent 2"/>
    <w:basedOn w:val="998"/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950">
    <w:name w:val="Plain Table 2"/>
    <w:basedOn w:val="998"/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</w:style>
  <w:style w:type="table" w:styleId="951">
    <w:name w:val="List Table 2 - Accent 1"/>
    <w:basedOn w:val="998"/>
    <w:tblPr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952">
    <w:name w:val="Bordered &amp; Lined - Accent 5"/>
    <w:basedOn w:val="998"/>
    <w:rPr>
      <w:color w:val="404040"/>
    </w:rPr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953">
    <w:name w:val="Lined - Accent 4"/>
    <w:basedOn w:val="998"/>
    <w:rPr>
      <w:color w:val="404040"/>
    </w:rPr>
    <w:tblPr/>
  </w:style>
  <w:style w:type="table" w:styleId="954">
    <w:name w:val="Grid Table 5 Dark - Accent 2"/>
    <w:basedOn w:val="998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55">
    <w:name w:val="List Table 3 - Accent 5"/>
    <w:basedOn w:val="998"/>
    <w:tblPr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956">
    <w:name w:val="List Table 7 Colorful"/>
    <w:basedOn w:val="998"/>
    <w:tblPr>
      <w:tblBorders>
        <w:right w:val="single" w:color="000000" w:themeColor="text1" w:themeTint="80" w:sz="4" w:space="0"/>
      </w:tblBorders>
    </w:tblPr>
  </w:style>
  <w:style w:type="table" w:styleId="957">
    <w:name w:val="Grid Table 7 Colorful"/>
    <w:basedOn w:val="998"/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58">
    <w:name w:val="Grid Table 7 Colorful - Accent 2"/>
    <w:basedOn w:val="998"/>
    <w:tblPr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59">
    <w:name w:val="Plain Table 4"/>
    <w:basedOn w:val="998"/>
    <w:tblPr/>
  </w:style>
  <w:style w:type="table" w:styleId="960">
    <w:name w:val="Bordered &amp; Lined - Accent 4"/>
    <w:basedOn w:val="998"/>
    <w:rPr>
      <w:color w:val="404040"/>
    </w:rPr>
    <w:tblPr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</w:style>
  <w:style w:type="table" w:styleId="961">
    <w:name w:val="Lined - Accent 1"/>
    <w:basedOn w:val="998"/>
    <w:rPr>
      <w:color w:val="404040"/>
    </w:rPr>
    <w:tblPr/>
  </w:style>
  <w:style w:type="table" w:styleId="962">
    <w:name w:val="Grid Table 1 Light"/>
    <w:basedOn w:val="998"/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963">
    <w:name w:val="Grid Table 6 Colorful - Accent 3"/>
    <w:basedOn w:val="998"/>
    <w:tblPr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64">
    <w:name w:val="Grid Table 2 - Accent 1"/>
    <w:basedOn w:val="998"/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965">
    <w:name w:val="Grid Table 3 - Accent 2"/>
    <w:basedOn w:val="998"/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66">
    <w:name w:val="Grid Table 5 Dark- Accent 1"/>
    <w:basedOn w:val="998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67">
    <w:name w:val="List Table 5 Dark - Accent 2"/>
    <w:basedOn w:val="998"/>
    <w:tblPr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968">
    <w:name w:val="List Table 1 Light - Accent 3"/>
    <w:basedOn w:val="998"/>
    <w:tblPr/>
  </w:style>
  <w:style w:type="table" w:styleId="969">
    <w:name w:val="List Table 7 Colorful - Accent 3"/>
    <w:basedOn w:val="998"/>
    <w:tblPr>
      <w:tblBorders>
        <w:right w:val="single" w:color="000000" w:themeColor="accent3" w:themeTint="98" w:sz="4" w:space="0"/>
      </w:tblBorders>
    </w:tblPr>
  </w:style>
  <w:style w:type="table" w:styleId="970">
    <w:name w:val="List Table 6 Colorful - Accent 2"/>
    <w:basedOn w:val="998"/>
    <w:tblPr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971">
    <w:name w:val="Grid Table 3 - Accent 1"/>
    <w:basedOn w:val="998"/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972">
    <w:name w:val="Grid Table 5 Dark - Accent 6"/>
    <w:basedOn w:val="998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73">
    <w:name w:val="List Table 1 Light - Accent 1"/>
    <w:basedOn w:val="998"/>
    <w:tblPr/>
  </w:style>
  <w:style w:type="table" w:styleId="974">
    <w:name w:val="Сетка таблицы2"/>
    <w:basedOn w:val="998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5">
    <w:name w:val="Grid Table 4 - Accent 5"/>
    <w:basedOn w:val="998"/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976">
    <w:name w:val="List Table 5 Dark - Accent 3"/>
    <w:basedOn w:val="998"/>
    <w:tblPr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977">
    <w:name w:val="Grid Table 4"/>
    <w:basedOn w:val="998"/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978">
    <w:name w:val="Lined - Accent"/>
    <w:basedOn w:val="998"/>
    <w:rPr>
      <w:color w:val="404040"/>
    </w:rPr>
    <w:tblPr/>
  </w:style>
  <w:style w:type="table" w:styleId="979">
    <w:name w:val="List Table 3 - Accent 1"/>
    <w:basedOn w:val="998"/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980">
    <w:name w:val="Bordered &amp; Lined - Accent 2"/>
    <w:basedOn w:val="998"/>
    <w:rPr>
      <w:color w:val="404040"/>
    </w:rPr>
    <w:tblPr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</w:style>
  <w:style w:type="table" w:styleId="981">
    <w:name w:val="List Table 1 Light - Accent 2"/>
    <w:basedOn w:val="998"/>
    <w:tblPr/>
  </w:style>
  <w:style w:type="table" w:styleId="982">
    <w:name w:val="Grid Table 4 - Accent 2"/>
    <w:basedOn w:val="998"/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983">
    <w:name w:val="Grid Table 5 Dark"/>
    <w:basedOn w:val="998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84">
    <w:name w:val="Grid Table 1 Light - Accent 3"/>
    <w:basedOn w:val="998"/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985">
    <w:name w:val="Grid Table 4 - Accent 1"/>
    <w:basedOn w:val="998"/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986">
    <w:name w:val="Grid Table 6 Colorful"/>
    <w:basedOn w:val="998"/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87">
    <w:name w:val="List Table 3 - Accent 6"/>
    <w:basedOn w:val="998"/>
    <w:tblPr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988">
    <w:name w:val="Table Grid"/>
    <w:basedOn w:val="99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89">
    <w:name w:val="List Table 6 Colorful - Accent 4"/>
    <w:basedOn w:val="998"/>
    <w:tblPr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990">
    <w:name w:val="List Table 4 - Accent 5"/>
    <w:basedOn w:val="998"/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991">
    <w:name w:val="Bordered &amp; Lined - Accent"/>
    <w:basedOn w:val="998"/>
    <w:rPr>
      <w:color w:val="404040"/>
    </w:rPr>
    <w:tblPr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992">
    <w:name w:val="List Table 1 Light - Accent 5"/>
    <w:basedOn w:val="998"/>
    <w:tblPr/>
  </w:style>
  <w:style w:type="table" w:styleId="993">
    <w:name w:val="Grid Table 3 - Accent 3"/>
    <w:basedOn w:val="998"/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94">
    <w:name w:val="Plain Table 1"/>
    <w:basedOn w:val="998"/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995">
    <w:name w:val="Bordered &amp; Lined - Accent 6"/>
    <w:basedOn w:val="998"/>
    <w:rPr>
      <w:color w:val="404040"/>
    </w:rPr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996">
    <w:name w:val="Grid Table 5 Dark- Accent 4"/>
    <w:basedOn w:val="998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97">
    <w:name w:val="List Table 1 Light"/>
    <w:basedOn w:val="998"/>
    <w:tblPr/>
  </w:style>
  <w:style w:type="table" w:styleId="998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jp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</cp:revision>
  <dcterms:modified xsi:type="dcterms:W3CDTF">2024-03-19T03:24:54Z</dcterms:modified>
</cp:coreProperties>
</file>