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приложение к постановлению</w:t>
      </w:r>
      <w:r>
        <w:rPr>
          <w:rFonts w:ascii="Times New Roman" w:hAnsi="Times New Roman"/>
          <w:b w:val="1"/>
          <w:sz w:val="28"/>
        </w:rPr>
        <w:t xml:space="preserve"> Правительства Камчатского края от 14.03.2022 № 117-П «</w:t>
      </w:r>
      <w:r>
        <w:rPr>
          <w:rFonts w:ascii="Times New Roman" w:hAnsi="Times New Roman"/>
          <w:b w:val="1"/>
          <w:sz w:val="28"/>
        </w:rPr>
        <w:t>Об утверждении Порядка предоставления субсидий из краевого бюджета юридическим лицам и индивидуальным предпринимателям, осуществляющим образовательную деятельность по образовательным программам дошкольного образования, в Камчатском крае»</w:t>
      </w:r>
    </w:p>
    <w:p w14:paraId="11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в приложение к </w:t>
      </w:r>
      <w:r>
        <w:rPr>
          <w:rFonts w:ascii="Times New Roman" w:hAnsi="Times New Roman"/>
          <w:b w:val="0"/>
          <w:sz w:val="28"/>
        </w:rPr>
        <w:t>к постановлению</w:t>
      </w:r>
      <w:r>
        <w:rPr>
          <w:rFonts w:ascii="Times New Roman" w:hAnsi="Times New Roman"/>
          <w:b w:val="0"/>
          <w:sz w:val="28"/>
        </w:rPr>
        <w:t xml:space="preserve"> Правительства Камчатского края от 14.03.2022 № 117-П «</w:t>
      </w:r>
      <w:r>
        <w:rPr>
          <w:rFonts w:ascii="Times New Roman" w:hAnsi="Times New Roman"/>
          <w:b w:val="0"/>
          <w:sz w:val="28"/>
        </w:rPr>
        <w:t>Об утверждении Порядка предоставления субсидий из краевого бюджета юридическим лицам и индивидуальным предпринимателям, осуществляющим образовательную деятельность по образовательным программам дошкольного образования, в Камчатском крае» следующие изменения: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часть 7 изложить в следующей редакции: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«7. </w:t>
      </w:r>
      <w:r>
        <w:rPr>
          <w:rFonts w:ascii="Times New Roman" w:hAnsi="Times New Roman"/>
          <w:sz w:val="28"/>
        </w:rPr>
        <w:t>Объявление о проведении отбора получателей субсидий (далее – объявление) не позднее чем за 3 ка</w:t>
      </w:r>
      <w:r>
        <w:rPr>
          <w:rFonts w:ascii="Times New Roman" w:hAnsi="Times New Roman"/>
          <w:b w:val="0"/>
          <w:sz w:val="28"/>
        </w:rPr>
        <w:t xml:space="preserve">лендарных дня </w:t>
      </w:r>
      <w:r>
        <w:rPr>
          <w:rFonts w:ascii="Times New Roman" w:hAnsi="Times New Roman"/>
          <w:b w:val="0"/>
          <w:sz w:val="28"/>
        </w:rPr>
        <w:t>до начала подачи (приема) заявок р</w:t>
      </w:r>
      <w:r>
        <w:rPr>
          <w:rFonts w:ascii="Times New Roman" w:hAnsi="Times New Roman"/>
          <w:sz w:val="28"/>
        </w:rPr>
        <w:t>азмещается на едином портале и на странице Министерства на официальном сайте исполнительных органов Камчатского края в информационно-телекоммуникационной сети «Интернет» https://www.kamgov.ru/minobraz в разделе «Образование» (далее – официальный сайт Министерства).</w:t>
      </w:r>
      <w:r>
        <w:rPr>
          <w:rFonts w:ascii="Times New Roman" w:hAnsi="Times New Roman"/>
          <w:sz w:val="28"/>
        </w:rPr>
        <w:t>»;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пункте 2 части 8 слово «тридцатого» заменить словом «десятого»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часть 9 дополнить пунктом 5 следующего содержания: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«5) участник отбора не получает средства из краевого бюджета в соответствии с настоящим Порядком в рамках Соглашения, заключенного на финансовый год в рамках которого будет предоставляться субсидия по итогам отбора;»;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дополнить частью 8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следующего содержания: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8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В течение текущего финансового года по мере необходимости Министерство вправе объявлять о проведении дополнительного отбора.</w:t>
      </w:r>
      <w:r>
        <w:rPr>
          <w:rFonts w:ascii="Times New Roman" w:hAnsi="Times New Roman"/>
          <w:b w:val="0"/>
          <w:sz w:val="28"/>
        </w:rPr>
        <w:t>».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Настоящее постановление вступает в силу после дня его официального опубликования.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7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4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7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8000000"/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Гиперссылка1"/>
    <w:basedOn w:val="Style_7"/>
    <w:link w:val="Style_10_ch"/>
    <w:rPr>
      <w:color w:themeColor="hyperlink" w:val="0563C1"/>
      <w:u w:val="single"/>
    </w:rPr>
  </w:style>
  <w:style w:styleId="Style_10_ch" w:type="character">
    <w:name w:val="Гиперссылка1"/>
    <w:basedOn w:val="Style_7_ch"/>
    <w:link w:val="Style_10"/>
    <w:rPr>
      <w:color w:themeColor="hyperlink" w:val="0563C1"/>
      <w:u w:val="single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footer"/>
    <w:basedOn w:val="Style_2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2_ch"/>
    <w:link w:val="Style_13"/>
    <w:rPr>
      <w:rFonts w:ascii="Times New Roman" w:hAnsi="Times New Roman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eader"/>
    <w:basedOn w:val="Style_2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header"/>
    <w:basedOn w:val="Style_2_ch"/>
    <w:link w:val="Style_16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2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toc 5"/>
    <w:next w:val="Style_2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Balloon Text"/>
    <w:basedOn w:val="Style_2"/>
    <w:link w:val="Style_25_ch"/>
    <w:pPr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2_ch"/>
    <w:link w:val="Style_25"/>
    <w:rPr>
      <w:rFonts w:ascii="Segoe UI" w:hAnsi="Segoe UI"/>
      <w:sz w:val="18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Plain Text"/>
    <w:basedOn w:val="Style_2"/>
    <w:link w:val="Style_30_ch"/>
    <w:pPr>
      <w:spacing w:after="0" w:line="240" w:lineRule="auto"/>
      <w:ind/>
    </w:pPr>
    <w:rPr>
      <w:rFonts w:ascii="Calibri" w:hAnsi="Calibri"/>
    </w:rPr>
  </w:style>
  <w:style w:styleId="Style_30_ch" w:type="character">
    <w:name w:val="Plain Text"/>
    <w:basedOn w:val="Style_2_ch"/>
    <w:link w:val="Style_30"/>
    <w:rPr>
      <w:rFonts w:ascii="Calibri" w:hAnsi="Calibri"/>
    </w:rPr>
  </w:style>
  <w:style w:styleId="Style_3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2023-08-31T01:52:39Z</dcterms:modified>
</cp:coreProperties>
</file>