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B73632" w14:textId="77777777" w:rsidR="004C1C88" w:rsidRPr="005B2DCE" w:rsidRDefault="004C1C88" w:rsidP="005B2DCE">
      <w:pPr>
        <w:spacing w:after="0" w:line="276" w:lineRule="auto"/>
        <w:rPr>
          <w:rFonts w:ascii="Times New Roman" w:hAnsi="Times New Roman" w:cs="Times New Roman"/>
          <w:sz w:val="28"/>
          <w:szCs w:val="28"/>
        </w:rPr>
      </w:pPr>
      <w:r w:rsidRPr="005B2DCE">
        <w:rPr>
          <w:rFonts w:ascii="Times New Roman" w:eastAsia="Times New Roman" w:hAnsi="Times New Roman" w:cs="Times New Roman"/>
          <w:noProof/>
          <w:sz w:val="32"/>
          <w:szCs w:val="32"/>
          <w:lang w:eastAsia="ru-RU"/>
        </w:rPr>
        <w:drawing>
          <wp:anchor distT="0" distB="0" distL="114300" distR="114300" simplePos="0" relativeHeight="251662336" behindDoc="1" locked="0" layoutInCell="1" allowOverlap="1" wp14:anchorId="118BB7F3" wp14:editId="381C92D6">
            <wp:simplePos x="0" y="0"/>
            <wp:positionH relativeFrom="margin">
              <wp:align>center</wp:align>
            </wp:positionH>
            <wp:positionV relativeFrom="paragraph">
              <wp:posOffset>0</wp:posOffset>
            </wp:positionV>
            <wp:extent cx="647700" cy="807720"/>
            <wp:effectExtent l="0" t="0" r="0" b="0"/>
            <wp:wrapTight wrapText="bothSides">
              <wp:wrapPolygon edited="0">
                <wp:start x="0" y="0"/>
                <wp:lineTo x="0" y="20887"/>
                <wp:lineTo x="20965" y="20887"/>
                <wp:lineTo x="20965" y="0"/>
                <wp:lineTo x="0" y="0"/>
              </wp:wrapPolygon>
            </wp:wrapTight>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8077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A6E13F" w14:textId="77777777" w:rsidR="004C1C88" w:rsidRPr="005B2DCE" w:rsidRDefault="004C1C88" w:rsidP="005B2DCE">
      <w:pPr>
        <w:spacing w:after="0" w:line="360" w:lineRule="auto"/>
        <w:jc w:val="center"/>
        <w:rPr>
          <w:rFonts w:ascii="Times New Roman" w:eastAsia="Times New Roman" w:hAnsi="Times New Roman" w:cs="Times New Roman"/>
          <w:sz w:val="32"/>
          <w:szCs w:val="32"/>
          <w:lang w:eastAsia="ru-RU"/>
        </w:rPr>
      </w:pPr>
    </w:p>
    <w:p w14:paraId="071C19DD" w14:textId="77777777" w:rsidR="004C1C88" w:rsidRPr="005B2DCE" w:rsidRDefault="004C1C88" w:rsidP="005B2DCE">
      <w:pPr>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p>
    <w:p w14:paraId="5C18DD05" w14:textId="77777777" w:rsidR="004C1C88" w:rsidRPr="005B2DCE" w:rsidRDefault="004C1C88" w:rsidP="005B2DCE">
      <w:pPr>
        <w:autoSpaceDE w:val="0"/>
        <w:autoSpaceDN w:val="0"/>
        <w:adjustRightInd w:val="0"/>
        <w:spacing w:after="0" w:line="240" w:lineRule="auto"/>
        <w:rPr>
          <w:rFonts w:ascii="Times New Roman" w:eastAsia="Times New Roman" w:hAnsi="Times New Roman" w:cs="Times New Roman"/>
          <w:b/>
          <w:bCs/>
          <w:sz w:val="32"/>
          <w:szCs w:val="32"/>
          <w:lang w:eastAsia="ru-RU"/>
        </w:rPr>
      </w:pPr>
    </w:p>
    <w:p w14:paraId="40E3E953" w14:textId="77777777" w:rsidR="004C1C88" w:rsidRPr="005B2DCE" w:rsidRDefault="004C1C88" w:rsidP="005B2DCE">
      <w:pPr>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r w:rsidRPr="005B2DCE">
        <w:rPr>
          <w:rFonts w:ascii="Times New Roman" w:eastAsia="Times New Roman" w:hAnsi="Times New Roman" w:cs="Times New Roman"/>
          <w:b/>
          <w:bCs/>
          <w:sz w:val="32"/>
          <w:szCs w:val="32"/>
          <w:lang w:eastAsia="ru-RU"/>
        </w:rPr>
        <w:t>П О С Т А Н О В Л Е Н И Е</w:t>
      </w:r>
    </w:p>
    <w:p w14:paraId="027AED32" w14:textId="77777777" w:rsidR="004C1C88" w:rsidRPr="005B2DCE" w:rsidRDefault="004C1C88" w:rsidP="005B2DCE">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14:paraId="40EA5B0D" w14:textId="77777777" w:rsidR="004C1C88" w:rsidRPr="005B2DCE" w:rsidRDefault="004C1C88" w:rsidP="005B2DCE">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5B2DCE">
        <w:rPr>
          <w:rFonts w:ascii="Times New Roman" w:eastAsia="Times New Roman" w:hAnsi="Times New Roman" w:cs="Times New Roman"/>
          <w:b/>
          <w:bCs/>
          <w:sz w:val="28"/>
          <w:szCs w:val="28"/>
          <w:lang w:eastAsia="ru-RU"/>
        </w:rPr>
        <w:t>ПРАВИТЕЛЬСТВА</w:t>
      </w:r>
    </w:p>
    <w:p w14:paraId="79B3CAED" w14:textId="77777777" w:rsidR="004C1C88" w:rsidRPr="005B2DCE" w:rsidRDefault="004C1C88" w:rsidP="005B2DCE">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5B2DCE">
        <w:rPr>
          <w:rFonts w:ascii="Times New Roman" w:eastAsia="Times New Roman" w:hAnsi="Times New Roman" w:cs="Times New Roman"/>
          <w:b/>
          <w:bCs/>
          <w:sz w:val="28"/>
          <w:szCs w:val="28"/>
          <w:lang w:eastAsia="ru-RU"/>
        </w:rPr>
        <w:t>КАМЧАТСКОГО КРАЯ</w:t>
      </w:r>
    </w:p>
    <w:p w14:paraId="017CE8B4" w14:textId="77777777" w:rsidR="004C1C88" w:rsidRPr="005B2DCE" w:rsidRDefault="004C1C88" w:rsidP="005B2DCE">
      <w:pPr>
        <w:spacing w:after="0" w:line="276" w:lineRule="auto"/>
        <w:jc w:val="center"/>
        <w:rPr>
          <w:rFonts w:ascii="Times New Roman" w:hAnsi="Times New Roman" w:cs="Times New Roman"/>
          <w:sz w:val="28"/>
          <w:szCs w:val="28"/>
        </w:rPr>
      </w:pPr>
    </w:p>
    <w:tbl>
      <w:tblPr>
        <w:tblW w:w="0" w:type="auto"/>
        <w:tblInd w:w="-142" w:type="dxa"/>
        <w:tblLayout w:type="fixed"/>
        <w:tblLook w:val="04A0" w:firstRow="1" w:lastRow="0" w:firstColumn="1" w:lastColumn="0" w:noHBand="0" w:noVBand="1"/>
      </w:tblPr>
      <w:tblGrid>
        <w:gridCol w:w="1985"/>
        <w:gridCol w:w="425"/>
        <w:gridCol w:w="1985"/>
      </w:tblGrid>
      <w:tr w:rsidR="008D4AE0" w:rsidRPr="005B2DCE" w14:paraId="1935C6C3" w14:textId="77777777" w:rsidTr="005B17E9">
        <w:tc>
          <w:tcPr>
            <w:tcW w:w="1985" w:type="dxa"/>
            <w:tcBorders>
              <w:top w:val="nil"/>
              <w:left w:val="nil"/>
              <w:bottom w:val="single" w:sz="4" w:space="0" w:color="auto"/>
              <w:right w:val="nil"/>
            </w:tcBorders>
            <w:hideMark/>
          </w:tcPr>
          <w:p w14:paraId="2FF7E595" w14:textId="77777777" w:rsidR="008D4AE0" w:rsidRPr="005B2DCE" w:rsidRDefault="008D4AE0" w:rsidP="005B2DCE">
            <w:pPr>
              <w:spacing w:after="0" w:line="276" w:lineRule="auto"/>
              <w:ind w:right="34"/>
              <w:jc w:val="center"/>
              <w:rPr>
                <w:rFonts w:ascii="Times New Roman" w:hAnsi="Times New Roman" w:cs="Times New Roman"/>
                <w:sz w:val="20"/>
                <w:szCs w:val="20"/>
              </w:rPr>
            </w:pPr>
            <w:bookmarkStart w:id="0" w:name="REGDATESTAMP"/>
            <w:r w:rsidRPr="005B2DCE">
              <w:rPr>
                <w:rFonts w:ascii="Times New Roman" w:hAnsi="Times New Roman" w:cs="Times New Roman"/>
                <w:sz w:val="28"/>
                <w:szCs w:val="20"/>
                <w:lang w:val="en-US"/>
              </w:rPr>
              <w:t>[</w:t>
            </w:r>
            <w:r w:rsidRPr="005B2DCE">
              <w:rPr>
                <w:rFonts w:ascii="Times New Roman" w:hAnsi="Times New Roman" w:cs="Times New Roman"/>
                <w:sz w:val="28"/>
                <w:szCs w:val="20"/>
              </w:rPr>
              <w:t>Д</w:t>
            </w:r>
            <w:r w:rsidRPr="005B2DCE">
              <w:rPr>
                <w:rFonts w:ascii="Times New Roman" w:hAnsi="Times New Roman" w:cs="Times New Roman"/>
                <w:sz w:val="18"/>
                <w:szCs w:val="20"/>
              </w:rPr>
              <w:t>ата</w:t>
            </w:r>
            <w:r w:rsidRPr="005B2DCE">
              <w:rPr>
                <w:rFonts w:ascii="Times New Roman" w:hAnsi="Times New Roman" w:cs="Times New Roman"/>
                <w:sz w:val="24"/>
                <w:szCs w:val="20"/>
              </w:rPr>
              <w:t xml:space="preserve"> </w:t>
            </w:r>
            <w:r w:rsidRPr="005B2DCE">
              <w:rPr>
                <w:rFonts w:ascii="Times New Roman" w:hAnsi="Times New Roman" w:cs="Times New Roman"/>
                <w:sz w:val="18"/>
                <w:szCs w:val="20"/>
              </w:rPr>
              <w:t>регистрации</w:t>
            </w:r>
            <w:r w:rsidRPr="005B2DCE">
              <w:rPr>
                <w:rFonts w:ascii="Times New Roman" w:hAnsi="Times New Roman" w:cs="Times New Roman"/>
                <w:sz w:val="28"/>
                <w:szCs w:val="20"/>
                <w:lang w:val="en-US"/>
              </w:rPr>
              <w:t>]</w:t>
            </w:r>
            <w:bookmarkEnd w:id="0"/>
          </w:p>
        </w:tc>
        <w:tc>
          <w:tcPr>
            <w:tcW w:w="425" w:type="dxa"/>
            <w:hideMark/>
          </w:tcPr>
          <w:p w14:paraId="542F54B4" w14:textId="77777777" w:rsidR="008D4AE0" w:rsidRPr="005B2DCE" w:rsidRDefault="008D4AE0" w:rsidP="005B2DCE">
            <w:pPr>
              <w:spacing w:after="0" w:line="276" w:lineRule="auto"/>
              <w:jc w:val="both"/>
              <w:rPr>
                <w:rFonts w:ascii="Times New Roman" w:hAnsi="Times New Roman" w:cs="Times New Roman"/>
                <w:sz w:val="20"/>
                <w:szCs w:val="20"/>
              </w:rPr>
            </w:pPr>
            <w:r w:rsidRPr="005B2DCE">
              <w:rPr>
                <w:rFonts w:ascii="Times New Roman" w:hAnsi="Times New Roman" w:cs="Times New Roman"/>
                <w:sz w:val="28"/>
                <w:szCs w:val="20"/>
              </w:rPr>
              <w:t>№</w:t>
            </w:r>
          </w:p>
        </w:tc>
        <w:tc>
          <w:tcPr>
            <w:tcW w:w="1985" w:type="dxa"/>
            <w:tcBorders>
              <w:top w:val="nil"/>
              <w:left w:val="nil"/>
              <w:bottom w:val="single" w:sz="4" w:space="0" w:color="auto"/>
              <w:right w:val="nil"/>
            </w:tcBorders>
            <w:hideMark/>
          </w:tcPr>
          <w:p w14:paraId="36D15EFC" w14:textId="77777777" w:rsidR="008D4AE0" w:rsidRPr="005B2DCE" w:rsidRDefault="008D4AE0" w:rsidP="005B2DCE">
            <w:pPr>
              <w:spacing w:after="0" w:line="276" w:lineRule="auto"/>
              <w:jc w:val="center"/>
              <w:rPr>
                <w:rFonts w:ascii="Times New Roman" w:hAnsi="Times New Roman" w:cs="Times New Roman"/>
                <w:b/>
                <w:sz w:val="20"/>
                <w:szCs w:val="20"/>
              </w:rPr>
            </w:pPr>
            <w:bookmarkStart w:id="1" w:name="REGNUMSTAMP"/>
            <w:r w:rsidRPr="005B2DCE">
              <w:rPr>
                <w:rFonts w:ascii="Times New Roman" w:hAnsi="Times New Roman" w:cs="Times New Roman"/>
                <w:sz w:val="28"/>
                <w:szCs w:val="20"/>
                <w:lang w:val="en-US"/>
              </w:rPr>
              <w:t>[</w:t>
            </w:r>
            <w:r w:rsidRPr="005B2DCE">
              <w:rPr>
                <w:rFonts w:ascii="Times New Roman" w:hAnsi="Times New Roman" w:cs="Times New Roman"/>
                <w:sz w:val="28"/>
                <w:szCs w:val="20"/>
              </w:rPr>
              <w:t>Н</w:t>
            </w:r>
            <w:r w:rsidRPr="005B2DCE">
              <w:rPr>
                <w:rFonts w:ascii="Times New Roman" w:hAnsi="Times New Roman" w:cs="Times New Roman"/>
                <w:sz w:val="18"/>
                <w:szCs w:val="20"/>
              </w:rPr>
              <w:t>омер</w:t>
            </w:r>
            <w:r w:rsidRPr="005B2DCE">
              <w:rPr>
                <w:rFonts w:ascii="Times New Roman" w:hAnsi="Times New Roman" w:cs="Times New Roman"/>
                <w:sz w:val="24"/>
                <w:szCs w:val="20"/>
              </w:rPr>
              <w:t xml:space="preserve"> </w:t>
            </w:r>
            <w:r w:rsidRPr="005B2DCE">
              <w:rPr>
                <w:rFonts w:ascii="Times New Roman" w:hAnsi="Times New Roman" w:cs="Times New Roman"/>
                <w:sz w:val="18"/>
                <w:szCs w:val="20"/>
              </w:rPr>
              <w:t>документа</w:t>
            </w:r>
            <w:r w:rsidRPr="005B2DCE">
              <w:rPr>
                <w:rFonts w:ascii="Times New Roman" w:hAnsi="Times New Roman" w:cs="Times New Roman"/>
                <w:sz w:val="28"/>
                <w:szCs w:val="20"/>
                <w:lang w:val="en-US"/>
              </w:rPr>
              <w:t>]</w:t>
            </w:r>
            <w:bookmarkEnd w:id="1"/>
          </w:p>
        </w:tc>
      </w:tr>
    </w:tbl>
    <w:p w14:paraId="3F16D8D1" w14:textId="77777777" w:rsidR="0022234A" w:rsidRPr="005B2DCE" w:rsidRDefault="0022234A" w:rsidP="005B2DCE">
      <w:pPr>
        <w:spacing w:after="0" w:line="276" w:lineRule="auto"/>
        <w:ind w:right="5526"/>
        <w:jc w:val="center"/>
        <w:rPr>
          <w:rFonts w:ascii="Times New Roman" w:hAnsi="Times New Roman" w:cs="Times New Roman"/>
          <w:bCs/>
          <w:sz w:val="28"/>
          <w:szCs w:val="28"/>
        </w:rPr>
      </w:pPr>
      <w:r w:rsidRPr="005B2DCE">
        <w:rPr>
          <w:rFonts w:ascii="Times New Roman" w:hAnsi="Times New Roman" w:cs="Times New Roman"/>
          <w:bCs/>
          <w:sz w:val="24"/>
          <w:szCs w:val="28"/>
        </w:rPr>
        <w:t>г. Петропавловск-Камчатский</w:t>
      </w:r>
    </w:p>
    <w:p w14:paraId="6A88A9AF" w14:textId="77777777" w:rsidR="00033533" w:rsidRPr="005B2DCE" w:rsidRDefault="00033533" w:rsidP="005B2DCE">
      <w:pPr>
        <w:spacing w:after="0" w:line="276" w:lineRule="auto"/>
        <w:ind w:firstLine="709"/>
        <w:jc w:val="both"/>
        <w:rPr>
          <w:rFonts w:ascii="Times New Roman" w:hAnsi="Times New Roman" w:cs="Times New Roman"/>
          <w:bCs/>
          <w:sz w:val="28"/>
          <w:szCs w:val="28"/>
        </w:rPr>
      </w:pPr>
    </w:p>
    <w:tbl>
      <w:tblPr>
        <w:tblStyle w:val="a3"/>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tblGrid>
      <w:tr w:rsidR="006E593A" w:rsidRPr="005B2DCE" w14:paraId="66FB8320" w14:textId="77777777" w:rsidTr="00E56398">
        <w:tc>
          <w:tcPr>
            <w:tcW w:w="4537" w:type="dxa"/>
          </w:tcPr>
          <w:p w14:paraId="17E27DA9" w14:textId="06B5B6C8" w:rsidR="006E593A" w:rsidRPr="005B2DCE" w:rsidRDefault="00BF14B6" w:rsidP="005B2DCE">
            <w:pPr>
              <w:autoSpaceDE w:val="0"/>
              <w:autoSpaceDN w:val="0"/>
              <w:adjustRightInd w:val="0"/>
              <w:jc w:val="both"/>
              <w:rPr>
                <w:rFonts w:ascii="Times New Roman" w:hAnsi="Times New Roman" w:cs="Times New Roman"/>
                <w:sz w:val="28"/>
                <w:szCs w:val="28"/>
              </w:rPr>
            </w:pPr>
            <w:r w:rsidRPr="005B2DCE">
              <w:rPr>
                <w:rFonts w:ascii="Times New Roman" w:hAnsi="Times New Roman" w:cs="Times New Roman"/>
                <w:bCs/>
                <w:sz w:val="28"/>
                <w:szCs w:val="28"/>
              </w:rPr>
              <w:t xml:space="preserve">О внесении изменений в постановление Правительства Камчатского края </w:t>
            </w:r>
            <w:r w:rsidRPr="005B2DCE">
              <w:rPr>
                <w:rFonts w:ascii="Times New Roman" w:hAnsi="Times New Roman" w:cs="Times New Roman"/>
                <w:sz w:val="28"/>
                <w:szCs w:val="28"/>
              </w:rPr>
              <w:t>от 22.04.2013                № 161-П «Об утверждении Примерного положения о системе оплаты труда работников краевых государственных учреждений, подведомственных Министерству образования Камчатского края»</w:t>
            </w:r>
          </w:p>
        </w:tc>
      </w:tr>
    </w:tbl>
    <w:p w14:paraId="59E24E72" w14:textId="77777777" w:rsidR="004549E8" w:rsidRPr="005B2DCE" w:rsidRDefault="004549E8" w:rsidP="005B2DCE">
      <w:pPr>
        <w:spacing w:after="0" w:line="240" w:lineRule="auto"/>
        <w:ind w:firstLine="709"/>
        <w:jc w:val="both"/>
        <w:rPr>
          <w:rFonts w:ascii="Times New Roman" w:eastAsia="Times New Roman" w:hAnsi="Times New Roman" w:cs="Times New Roman"/>
          <w:sz w:val="28"/>
          <w:szCs w:val="28"/>
          <w:lang w:eastAsia="ru-RU"/>
        </w:rPr>
      </w:pPr>
    </w:p>
    <w:p w14:paraId="59E853DD" w14:textId="77777777" w:rsidR="00822F78" w:rsidRPr="005B2DCE" w:rsidRDefault="00822F78" w:rsidP="005B2DCE">
      <w:pPr>
        <w:spacing w:after="0" w:line="240" w:lineRule="auto"/>
        <w:ind w:firstLine="709"/>
        <w:jc w:val="both"/>
        <w:rPr>
          <w:rFonts w:ascii="Times New Roman" w:hAnsi="Times New Roman" w:cs="Times New Roman"/>
          <w:bCs/>
          <w:sz w:val="28"/>
          <w:szCs w:val="28"/>
        </w:rPr>
      </w:pPr>
      <w:r w:rsidRPr="005B2DCE">
        <w:rPr>
          <w:rFonts w:ascii="Times New Roman" w:hAnsi="Times New Roman" w:cs="Times New Roman"/>
          <w:bCs/>
          <w:sz w:val="28"/>
          <w:szCs w:val="28"/>
        </w:rPr>
        <w:t>ПРАВИТЕЛЬСТВО ПОСТАНОВЛЯЕТ:</w:t>
      </w:r>
    </w:p>
    <w:p w14:paraId="40E62711" w14:textId="77777777" w:rsidR="00822F78" w:rsidRPr="005B2DCE" w:rsidRDefault="00822F78" w:rsidP="005B2DCE">
      <w:pPr>
        <w:spacing w:after="0" w:line="240" w:lineRule="auto"/>
        <w:ind w:firstLine="709"/>
        <w:jc w:val="both"/>
        <w:rPr>
          <w:rFonts w:ascii="Times New Roman" w:hAnsi="Times New Roman" w:cs="Times New Roman"/>
          <w:bCs/>
          <w:sz w:val="28"/>
          <w:szCs w:val="28"/>
        </w:rPr>
      </w:pPr>
    </w:p>
    <w:p w14:paraId="5FCDA62A" w14:textId="33DE62D9" w:rsidR="00BF14B6" w:rsidRPr="005B2DCE" w:rsidRDefault="00BF14B6" w:rsidP="005B2DCE">
      <w:pPr>
        <w:pStyle w:val="af2"/>
        <w:numPr>
          <w:ilvl w:val="0"/>
          <w:numId w:val="9"/>
        </w:numPr>
        <w:tabs>
          <w:tab w:val="left" w:pos="993"/>
        </w:tabs>
        <w:ind w:left="0" w:firstLine="709"/>
        <w:jc w:val="both"/>
        <w:rPr>
          <w:szCs w:val="28"/>
        </w:rPr>
      </w:pPr>
      <w:r w:rsidRPr="005B2DCE">
        <w:rPr>
          <w:szCs w:val="28"/>
        </w:rPr>
        <w:t xml:space="preserve">Внести </w:t>
      </w:r>
      <w:r w:rsidRPr="005B2DCE">
        <w:rPr>
          <w:bCs/>
          <w:szCs w:val="28"/>
        </w:rPr>
        <w:t xml:space="preserve">постановление Правительства Камчатского края </w:t>
      </w:r>
      <w:r w:rsidRPr="005B2DCE">
        <w:rPr>
          <w:szCs w:val="28"/>
        </w:rPr>
        <w:t>от 22.04.2013             № 161-П «Об утверждении Примерного положения о системе оплаты труда работников краевых государственных учреждений, подведомственных Министерству образования Камчатского края» следующие изменения:</w:t>
      </w:r>
    </w:p>
    <w:p w14:paraId="6F6C94E3" w14:textId="77777777" w:rsidR="00BF14B6" w:rsidRPr="005B2DCE" w:rsidRDefault="00BF14B6" w:rsidP="005B2DCE">
      <w:pPr>
        <w:pStyle w:val="af2"/>
        <w:tabs>
          <w:tab w:val="left" w:pos="993"/>
        </w:tabs>
        <w:ind w:left="0" w:firstLine="709"/>
        <w:jc w:val="both"/>
        <w:rPr>
          <w:szCs w:val="28"/>
        </w:rPr>
      </w:pPr>
      <w:r w:rsidRPr="005B2DCE">
        <w:rPr>
          <w:szCs w:val="28"/>
        </w:rPr>
        <w:t>1) наименование изложить в следующей редакции:</w:t>
      </w:r>
    </w:p>
    <w:p w14:paraId="3398BD6E" w14:textId="77777777" w:rsidR="00BF14B6" w:rsidRPr="005B2DCE" w:rsidRDefault="00BF14B6" w:rsidP="005B2DCE">
      <w:pPr>
        <w:pStyle w:val="af2"/>
        <w:tabs>
          <w:tab w:val="left" w:pos="993"/>
        </w:tabs>
        <w:ind w:left="0" w:firstLine="709"/>
        <w:jc w:val="both"/>
        <w:rPr>
          <w:szCs w:val="28"/>
        </w:rPr>
      </w:pPr>
      <w:r w:rsidRPr="005B2DCE">
        <w:rPr>
          <w:szCs w:val="28"/>
        </w:rPr>
        <w:t>«Об утверждении Примерного положения о системе оплаты труда работников краевых государственных учреждений, подведомственных Министерству образования Камчатского края»;</w:t>
      </w:r>
    </w:p>
    <w:p w14:paraId="05A7ED45" w14:textId="77777777" w:rsidR="00BF14B6" w:rsidRPr="005B2DCE" w:rsidRDefault="00BF14B6" w:rsidP="005B2DCE">
      <w:pPr>
        <w:pStyle w:val="af2"/>
        <w:tabs>
          <w:tab w:val="left" w:pos="993"/>
        </w:tabs>
        <w:ind w:left="0" w:firstLine="709"/>
        <w:jc w:val="both"/>
        <w:rPr>
          <w:szCs w:val="28"/>
        </w:rPr>
      </w:pPr>
      <w:r w:rsidRPr="005B2DCE">
        <w:rPr>
          <w:szCs w:val="28"/>
        </w:rPr>
        <w:t>2) преамбулу изложить в следующей редакции:</w:t>
      </w:r>
    </w:p>
    <w:p w14:paraId="16462E69" w14:textId="6048D9AE" w:rsidR="00BF14B6" w:rsidRPr="005B2DCE" w:rsidRDefault="00BF14B6" w:rsidP="005B2DCE">
      <w:pPr>
        <w:pStyle w:val="af2"/>
        <w:tabs>
          <w:tab w:val="left" w:pos="993"/>
        </w:tabs>
        <w:ind w:left="0" w:firstLine="709"/>
        <w:jc w:val="both"/>
        <w:rPr>
          <w:szCs w:val="28"/>
        </w:rPr>
      </w:pPr>
      <w:r w:rsidRPr="005B2DCE">
        <w:rPr>
          <w:szCs w:val="28"/>
        </w:rPr>
        <w:t xml:space="preserve">«В соответствии со </w:t>
      </w:r>
      <w:hyperlink r:id="rId9">
        <w:r w:rsidRPr="005B2DCE">
          <w:rPr>
            <w:szCs w:val="28"/>
          </w:rPr>
          <w:t>статьями 135</w:t>
        </w:r>
      </w:hyperlink>
      <w:r w:rsidRPr="005B2DCE">
        <w:rPr>
          <w:szCs w:val="28"/>
        </w:rPr>
        <w:t xml:space="preserve"> и </w:t>
      </w:r>
      <w:hyperlink r:id="rId10">
        <w:r w:rsidRPr="005B2DCE">
          <w:rPr>
            <w:szCs w:val="28"/>
          </w:rPr>
          <w:t>144</w:t>
        </w:r>
      </w:hyperlink>
      <w:r w:rsidRPr="005B2DCE">
        <w:rPr>
          <w:szCs w:val="28"/>
        </w:rPr>
        <w:t xml:space="preserve"> Трудового кодекса Российской Федерации, </w:t>
      </w:r>
      <w:hyperlink r:id="rId11">
        <w:r w:rsidRPr="005B2DCE">
          <w:rPr>
            <w:szCs w:val="28"/>
          </w:rPr>
          <w:t>постановлением</w:t>
        </w:r>
      </w:hyperlink>
      <w:r w:rsidRPr="005B2DCE">
        <w:rPr>
          <w:szCs w:val="28"/>
        </w:rPr>
        <w:t xml:space="preserve"> Правительства Камчатского края от 21.07.2008 </w:t>
      </w:r>
      <w:r w:rsidR="009E3111" w:rsidRPr="005B2DCE">
        <w:rPr>
          <w:szCs w:val="28"/>
        </w:rPr>
        <w:t xml:space="preserve">                </w:t>
      </w:r>
      <w:r w:rsidRPr="005B2DCE">
        <w:rPr>
          <w:szCs w:val="28"/>
        </w:rPr>
        <w:t>№ 221-П «О подготовке к введению отраслевых систем оплаты труда работников государственных учреждений Камчатского края»;</w:t>
      </w:r>
    </w:p>
    <w:p w14:paraId="1D6F2A6B" w14:textId="77777777" w:rsidR="00BF14B6" w:rsidRPr="005B2DCE" w:rsidRDefault="00BF14B6" w:rsidP="005B2DCE">
      <w:pPr>
        <w:pStyle w:val="af2"/>
        <w:tabs>
          <w:tab w:val="left" w:pos="993"/>
        </w:tabs>
        <w:ind w:left="0" w:firstLine="709"/>
        <w:jc w:val="both"/>
        <w:rPr>
          <w:szCs w:val="28"/>
        </w:rPr>
      </w:pPr>
      <w:r w:rsidRPr="005B2DCE">
        <w:rPr>
          <w:szCs w:val="28"/>
        </w:rPr>
        <w:t>3) постановляющую часть изложить в следующей редакции:</w:t>
      </w:r>
    </w:p>
    <w:p w14:paraId="384103C6" w14:textId="77777777" w:rsidR="009E3111" w:rsidRPr="005B2DCE" w:rsidRDefault="00BF14B6" w:rsidP="005B2DCE">
      <w:pPr>
        <w:pStyle w:val="ConsPlusNormal"/>
        <w:ind w:firstLine="709"/>
        <w:jc w:val="both"/>
        <w:rPr>
          <w:rFonts w:ascii="Times New Roman" w:hAnsi="Times New Roman" w:cs="Times New Roman"/>
          <w:sz w:val="28"/>
          <w:szCs w:val="28"/>
        </w:rPr>
      </w:pPr>
      <w:r w:rsidRPr="005B2DCE">
        <w:rPr>
          <w:rFonts w:ascii="Times New Roman" w:hAnsi="Times New Roman" w:cs="Times New Roman"/>
          <w:szCs w:val="28"/>
        </w:rPr>
        <w:t>«</w:t>
      </w:r>
      <w:r w:rsidR="009E3111" w:rsidRPr="005B2DCE">
        <w:rPr>
          <w:rFonts w:ascii="Times New Roman" w:hAnsi="Times New Roman" w:cs="Times New Roman"/>
          <w:sz w:val="28"/>
          <w:szCs w:val="28"/>
        </w:rPr>
        <w:t xml:space="preserve">1. </w:t>
      </w:r>
      <w:r w:rsidRPr="005B2DCE">
        <w:rPr>
          <w:rFonts w:ascii="Times New Roman" w:hAnsi="Times New Roman" w:cs="Times New Roman"/>
          <w:sz w:val="28"/>
          <w:szCs w:val="28"/>
        </w:rPr>
        <w:t xml:space="preserve">Утвердить </w:t>
      </w:r>
      <w:hyperlink w:anchor="P51">
        <w:r w:rsidRPr="005B2DCE">
          <w:rPr>
            <w:rFonts w:ascii="Times New Roman" w:hAnsi="Times New Roman" w:cs="Times New Roman"/>
            <w:sz w:val="28"/>
            <w:szCs w:val="28"/>
          </w:rPr>
          <w:t>Примерное положение</w:t>
        </w:r>
      </w:hyperlink>
      <w:r w:rsidRPr="005B2DCE">
        <w:rPr>
          <w:rFonts w:ascii="Times New Roman" w:hAnsi="Times New Roman" w:cs="Times New Roman"/>
          <w:sz w:val="28"/>
          <w:szCs w:val="28"/>
        </w:rPr>
        <w:t xml:space="preserve"> о системе оплаты труда работников краевых государственных учреждений, подведомственных Министерству образования Камчатского края (далее - Примерное п</w:t>
      </w:r>
      <w:r w:rsidR="009E3111" w:rsidRPr="005B2DCE">
        <w:rPr>
          <w:rFonts w:ascii="Times New Roman" w:hAnsi="Times New Roman" w:cs="Times New Roman"/>
          <w:sz w:val="28"/>
          <w:szCs w:val="28"/>
        </w:rPr>
        <w:t>оложение), согласно приложению.</w:t>
      </w:r>
    </w:p>
    <w:p w14:paraId="4A97CBC0" w14:textId="77777777" w:rsidR="009E3111" w:rsidRPr="005B2DCE" w:rsidRDefault="00BF14B6" w:rsidP="005B2DCE">
      <w:pPr>
        <w:pStyle w:val="ConsPlusNormal"/>
        <w:numPr>
          <w:ilvl w:val="0"/>
          <w:numId w:val="9"/>
        </w:numPr>
        <w:tabs>
          <w:tab w:val="left" w:pos="993"/>
        </w:tabs>
        <w:ind w:left="0" w:firstLine="709"/>
        <w:jc w:val="both"/>
        <w:rPr>
          <w:rFonts w:ascii="Times New Roman" w:hAnsi="Times New Roman" w:cs="Times New Roman"/>
          <w:sz w:val="28"/>
          <w:szCs w:val="28"/>
        </w:rPr>
      </w:pPr>
      <w:r w:rsidRPr="005B2DCE">
        <w:rPr>
          <w:rFonts w:ascii="Times New Roman" w:hAnsi="Times New Roman" w:cs="Times New Roman"/>
          <w:sz w:val="28"/>
          <w:szCs w:val="28"/>
        </w:rPr>
        <w:t xml:space="preserve">Руководителям краевых государственных учреждений, </w:t>
      </w:r>
      <w:r w:rsidRPr="005B2DCE">
        <w:rPr>
          <w:rFonts w:ascii="Times New Roman" w:hAnsi="Times New Roman" w:cs="Times New Roman"/>
          <w:sz w:val="28"/>
          <w:szCs w:val="28"/>
        </w:rPr>
        <w:lastRenderedPageBreak/>
        <w:t>подведомственных Министерству образования Камчатского края, привести положения об условиях оплаты труда работников в соответствие с Примерным положением.</w:t>
      </w:r>
    </w:p>
    <w:p w14:paraId="3F90293C" w14:textId="77777777" w:rsidR="009E3111" w:rsidRPr="005B2DCE" w:rsidRDefault="009E3111" w:rsidP="005B2DCE">
      <w:pPr>
        <w:pStyle w:val="ConsPlusNormal"/>
        <w:numPr>
          <w:ilvl w:val="0"/>
          <w:numId w:val="9"/>
        </w:numPr>
        <w:tabs>
          <w:tab w:val="left" w:pos="993"/>
        </w:tabs>
        <w:ind w:left="0" w:firstLine="709"/>
        <w:jc w:val="both"/>
        <w:rPr>
          <w:rFonts w:ascii="Times New Roman" w:hAnsi="Times New Roman" w:cs="Times New Roman"/>
          <w:sz w:val="28"/>
          <w:szCs w:val="28"/>
        </w:rPr>
      </w:pPr>
      <w:r w:rsidRPr="005B2DCE">
        <w:rPr>
          <w:rFonts w:ascii="Times New Roman" w:hAnsi="Times New Roman" w:cs="Times New Roman"/>
          <w:sz w:val="28"/>
          <w:szCs w:val="28"/>
        </w:rPr>
        <w:t>Рекомендовать органам местного самоуправления муниципальных образований в Камчатском крае при разработке Примерных положений об оплате труда работников муниципальных образовательных учреждений, учитывать Примерное положение, за исключением оплаты труда руководителей общеобразовательных организаций Петропавловск-Камчатского городского округа.</w:t>
      </w:r>
    </w:p>
    <w:p w14:paraId="73CAD61F" w14:textId="188AA69C" w:rsidR="00BF14B6" w:rsidRPr="005B2DCE" w:rsidRDefault="00BF14B6" w:rsidP="005B2DCE">
      <w:pPr>
        <w:pStyle w:val="ConsPlusNormal"/>
        <w:numPr>
          <w:ilvl w:val="0"/>
          <w:numId w:val="9"/>
        </w:numPr>
        <w:tabs>
          <w:tab w:val="left" w:pos="993"/>
        </w:tabs>
        <w:ind w:left="0" w:firstLine="709"/>
        <w:jc w:val="both"/>
        <w:rPr>
          <w:rFonts w:ascii="Times New Roman" w:hAnsi="Times New Roman" w:cs="Times New Roman"/>
          <w:sz w:val="28"/>
          <w:szCs w:val="28"/>
        </w:rPr>
      </w:pPr>
      <w:r w:rsidRPr="005B2DCE">
        <w:rPr>
          <w:rFonts w:ascii="Times New Roman" w:hAnsi="Times New Roman" w:cs="Times New Roman"/>
          <w:sz w:val="28"/>
          <w:szCs w:val="28"/>
        </w:rPr>
        <w:t>Со дн</w:t>
      </w:r>
      <w:r w:rsidR="009E3111" w:rsidRPr="005B2DCE">
        <w:rPr>
          <w:rFonts w:ascii="Times New Roman" w:hAnsi="Times New Roman" w:cs="Times New Roman"/>
          <w:sz w:val="28"/>
          <w:szCs w:val="28"/>
        </w:rPr>
        <w:t>я вступления в силу настоящего п</w:t>
      </w:r>
      <w:r w:rsidRPr="005B2DCE">
        <w:rPr>
          <w:rFonts w:ascii="Times New Roman" w:hAnsi="Times New Roman" w:cs="Times New Roman"/>
          <w:sz w:val="28"/>
          <w:szCs w:val="28"/>
        </w:rPr>
        <w:t>остановления признать утратившими силу:</w:t>
      </w:r>
    </w:p>
    <w:p w14:paraId="74862E82" w14:textId="77777777" w:rsidR="009E3111" w:rsidRPr="005B2DCE" w:rsidRDefault="003F0379" w:rsidP="005B2DCE">
      <w:pPr>
        <w:pStyle w:val="ConsPlusNormal"/>
        <w:numPr>
          <w:ilvl w:val="0"/>
          <w:numId w:val="8"/>
        </w:numPr>
        <w:tabs>
          <w:tab w:val="left" w:pos="993"/>
        </w:tabs>
        <w:ind w:left="0" w:firstLine="709"/>
        <w:jc w:val="both"/>
        <w:rPr>
          <w:rFonts w:ascii="Times New Roman" w:hAnsi="Times New Roman" w:cs="Times New Roman"/>
          <w:sz w:val="28"/>
          <w:szCs w:val="28"/>
        </w:rPr>
      </w:pPr>
      <w:hyperlink r:id="rId12">
        <w:r w:rsidR="009E3111" w:rsidRPr="005B2DCE">
          <w:rPr>
            <w:rFonts w:ascii="Times New Roman" w:hAnsi="Times New Roman" w:cs="Times New Roman"/>
            <w:sz w:val="28"/>
            <w:szCs w:val="28"/>
          </w:rPr>
          <w:t>п</w:t>
        </w:r>
        <w:r w:rsidR="00BF14B6" w:rsidRPr="005B2DCE">
          <w:rPr>
            <w:rFonts w:ascii="Times New Roman" w:hAnsi="Times New Roman" w:cs="Times New Roman"/>
            <w:sz w:val="28"/>
            <w:szCs w:val="28"/>
          </w:rPr>
          <w:t>остановление</w:t>
        </w:r>
      </w:hyperlink>
      <w:r w:rsidR="00BF14B6" w:rsidRPr="005B2DCE">
        <w:rPr>
          <w:rFonts w:ascii="Times New Roman" w:hAnsi="Times New Roman" w:cs="Times New Roman"/>
          <w:sz w:val="28"/>
          <w:szCs w:val="28"/>
        </w:rPr>
        <w:t xml:space="preserve"> Правительства К</w:t>
      </w:r>
      <w:r w:rsidR="009E3111" w:rsidRPr="005B2DCE">
        <w:rPr>
          <w:rFonts w:ascii="Times New Roman" w:hAnsi="Times New Roman" w:cs="Times New Roman"/>
          <w:sz w:val="28"/>
          <w:szCs w:val="28"/>
        </w:rPr>
        <w:t>амчатского края от 12.11.2008 № 366-П «</w:t>
      </w:r>
      <w:r w:rsidR="00BF14B6" w:rsidRPr="005B2DCE">
        <w:rPr>
          <w:rFonts w:ascii="Times New Roman" w:hAnsi="Times New Roman" w:cs="Times New Roman"/>
          <w:sz w:val="28"/>
          <w:szCs w:val="28"/>
        </w:rPr>
        <w:t>Об утверждении Примерного положения о системе оплаты труда работников государственных образовательных учреждений, находящихся в ведении Камчатского края, и муниципальных образовательных учреждений, финансируемых из краевого бюджета</w:t>
      </w:r>
      <w:r w:rsidR="009E3111" w:rsidRPr="005B2DCE">
        <w:rPr>
          <w:rFonts w:ascii="Times New Roman" w:hAnsi="Times New Roman" w:cs="Times New Roman"/>
          <w:sz w:val="28"/>
          <w:szCs w:val="28"/>
        </w:rPr>
        <w:t>»</w:t>
      </w:r>
      <w:r w:rsidR="00BF14B6" w:rsidRPr="005B2DCE">
        <w:rPr>
          <w:rFonts w:ascii="Times New Roman" w:hAnsi="Times New Roman" w:cs="Times New Roman"/>
          <w:sz w:val="28"/>
          <w:szCs w:val="28"/>
        </w:rPr>
        <w:t>;</w:t>
      </w:r>
    </w:p>
    <w:p w14:paraId="0648674C" w14:textId="77777777" w:rsidR="009E3111" w:rsidRPr="005B2DCE" w:rsidRDefault="003F0379" w:rsidP="005B2DCE">
      <w:pPr>
        <w:pStyle w:val="ConsPlusNormal"/>
        <w:numPr>
          <w:ilvl w:val="0"/>
          <w:numId w:val="8"/>
        </w:numPr>
        <w:tabs>
          <w:tab w:val="left" w:pos="993"/>
        </w:tabs>
        <w:ind w:left="0" w:firstLine="709"/>
        <w:jc w:val="both"/>
        <w:rPr>
          <w:rFonts w:ascii="Times New Roman" w:hAnsi="Times New Roman" w:cs="Times New Roman"/>
          <w:sz w:val="28"/>
          <w:szCs w:val="28"/>
        </w:rPr>
      </w:pPr>
      <w:hyperlink r:id="rId13">
        <w:r w:rsidR="00BF14B6" w:rsidRPr="005B2DCE">
          <w:rPr>
            <w:rFonts w:ascii="Times New Roman" w:hAnsi="Times New Roman" w:cs="Times New Roman"/>
            <w:sz w:val="28"/>
            <w:szCs w:val="28"/>
          </w:rPr>
          <w:t>пункт 7 части 1</w:t>
        </w:r>
      </w:hyperlink>
      <w:r w:rsidR="00BF14B6" w:rsidRPr="005B2DCE">
        <w:rPr>
          <w:rFonts w:ascii="Times New Roman" w:hAnsi="Times New Roman" w:cs="Times New Roman"/>
          <w:sz w:val="28"/>
          <w:szCs w:val="28"/>
        </w:rPr>
        <w:t xml:space="preserve"> Постановления Правительства К</w:t>
      </w:r>
      <w:r w:rsidR="009E3111" w:rsidRPr="005B2DCE">
        <w:rPr>
          <w:rFonts w:ascii="Times New Roman" w:hAnsi="Times New Roman" w:cs="Times New Roman"/>
          <w:sz w:val="28"/>
          <w:szCs w:val="28"/>
        </w:rPr>
        <w:t>амчатского края от 26.12.2008 № 455-П «</w:t>
      </w:r>
      <w:r w:rsidR="00BF14B6" w:rsidRPr="005B2DCE">
        <w:rPr>
          <w:rFonts w:ascii="Times New Roman" w:hAnsi="Times New Roman" w:cs="Times New Roman"/>
          <w:sz w:val="28"/>
          <w:szCs w:val="28"/>
        </w:rPr>
        <w:t>О внесении изменений в отдельные Постановления</w:t>
      </w:r>
      <w:r w:rsidR="009E3111" w:rsidRPr="005B2DCE">
        <w:rPr>
          <w:rFonts w:ascii="Times New Roman" w:hAnsi="Times New Roman" w:cs="Times New Roman"/>
          <w:sz w:val="28"/>
          <w:szCs w:val="28"/>
        </w:rPr>
        <w:t xml:space="preserve"> Правительства Камчатского края»</w:t>
      </w:r>
      <w:r w:rsidR="00BF14B6" w:rsidRPr="005B2DCE">
        <w:rPr>
          <w:rFonts w:ascii="Times New Roman" w:hAnsi="Times New Roman" w:cs="Times New Roman"/>
          <w:sz w:val="28"/>
          <w:szCs w:val="28"/>
        </w:rPr>
        <w:t>;</w:t>
      </w:r>
    </w:p>
    <w:p w14:paraId="2007E9E2" w14:textId="77777777" w:rsidR="009E3111" w:rsidRPr="005B2DCE" w:rsidRDefault="003F0379" w:rsidP="005B2DCE">
      <w:pPr>
        <w:pStyle w:val="ConsPlusNormal"/>
        <w:numPr>
          <w:ilvl w:val="0"/>
          <w:numId w:val="8"/>
        </w:numPr>
        <w:tabs>
          <w:tab w:val="left" w:pos="993"/>
        </w:tabs>
        <w:ind w:left="0" w:firstLine="709"/>
        <w:jc w:val="both"/>
        <w:rPr>
          <w:rFonts w:ascii="Times New Roman" w:hAnsi="Times New Roman" w:cs="Times New Roman"/>
          <w:sz w:val="28"/>
          <w:szCs w:val="28"/>
        </w:rPr>
      </w:pPr>
      <w:hyperlink r:id="rId14">
        <w:r w:rsidR="009E3111" w:rsidRPr="005B2DCE">
          <w:rPr>
            <w:rFonts w:ascii="Times New Roman" w:hAnsi="Times New Roman" w:cs="Times New Roman"/>
            <w:sz w:val="28"/>
            <w:szCs w:val="28"/>
          </w:rPr>
          <w:t>п</w:t>
        </w:r>
        <w:r w:rsidR="00BF14B6" w:rsidRPr="005B2DCE">
          <w:rPr>
            <w:rFonts w:ascii="Times New Roman" w:hAnsi="Times New Roman" w:cs="Times New Roman"/>
            <w:sz w:val="28"/>
            <w:szCs w:val="28"/>
          </w:rPr>
          <w:t>остановление</w:t>
        </w:r>
      </w:hyperlink>
      <w:r w:rsidR="00BF14B6" w:rsidRPr="005B2DCE">
        <w:rPr>
          <w:rFonts w:ascii="Times New Roman" w:hAnsi="Times New Roman" w:cs="Times New Roman"/>
          <w:sz w:val="28"/>
          <w:szCs w:val="28"/>
        </w:rPr>
        <w:t xml:space="preserve"> Правительства К</w:t>
      </w:r>
      <w:r w:rsidR="009E3111" w:rsidRPr="005B2DCE">
        <w:rPr>
          <w:rFonts w:ascii="Times New Roman" w:hAnsi="Times New Roman" w:cs="Times New Roman"/>
          <w:sz w:val="28"/>
          <w:szCs w:val="28"/>
        </w:rPr>
        <w:t>амчатского края от 09.04.2009 № 169-П «</w:t>
      </w:r>
      <w:r w:rsidR="00BF14B6" w:rsidRPr="005B2DCE">
        <w:rPr>
          <w:rFonts w:ascii="Times New Roman" w:hAnsi="Times New Roman" w:cs="Times New Roman"/>
          <w:sz w:val="28"/>
          <w:szCs w:val="28"/>
        </w:rPr>
        <w:t>О внесении изменений в приложение к Постановлению Правительства К</w:t>
      </w:r>
      <w:r w:rsidR="009E3111" w:rsidRPr="005B2DCE">
        <w:rPr>
          <w:rFonts w:ascii="Times New Roman" w:hAnsi="Times New Roman" w:cs="Times New Roman"/>
          <w:sz w:val="28"/>
          <w:szCs w:val="28"/>
        </w:rPr>
        <w:t>амчатского края от 12.11.2008 № 366-П «</w:t>
      </w:r>
      <w:r w:rsidR="00BF14B6" w:rsidRPr="005B2DCE">
        <w:rPr>
          <w:rFonts w:ascii="Times New Roman" w:hAnsi="Times New Roman" w:cs="Times New Roman"/>
          <w:sz w:val="28"/>
          <w:szCs w:val="28"/>
        </w:rPr>
        <w:t>Об утверждении Примерного положения о системе оплаты труда работников государственных образовательных учреждений, находящихся в ведении Камчатского края, и муниципальных образовательных учреждений, фи</w:t>
      </w:r>
      <w:r w:rsidR="009E3111" w:rsidRPr="005B2DCE">
        <w:rPr>
          <w:rFonts w:ascii="Times New Roman" w:hAnsi="Times New Roman" w:cs="Times New Roman"/>
          <w:sz w:val="28"/>
          <w:szCs w:val="28"/>
        </w:rPr>
        <w:t>нансируемых из краевого бюджета»</w:t>
      </w:r>
      <w:r w:rsidR="00BF14B6" w:rsidRPr="005B2DCE">
        <w:rPr>
          <w:rFonts w:ascii="Times New Roman" w:hAnsi="Times New Roman" w:cs="Times New Roman"/>
          <w:sz w:val="28"/>
          <w:szCs w:val="28"/>
        </w:rPr>
        <w:t>;</w:t>
      </w:r>
    </w:p>
    <w:p w14:paraId="3EC3162F" w14:textId="77777777" w:rsidR="009E3111" w:rsidRPr="005B2DCE" w:rsidRDefault="003F0379" w:rsidP="005B2DCE">
      <w:pPr>
        <w:pStyle w:val="ConsPlusNormal"/>
        <w:numPr>
          <w:ilvl w:val="0"/>
          <w:numId w:val="8"/>
        </w:numPr>
        <w:tabs>
          <w:tab w:val="left" w:pos="993"/>
        </w:tabs>
        <w:ind w:left="0" w:firstLine="709"/>
        <w:jc w:val="both"/>
        <w:rPr>
          <w:rFonts w:ascii="Times New Roman" w:hAnsi="Times New Roman" w:cs="Times New Roman"/>
          <w:sz w:val="28"/>
          <w:szCs w:val="28"/>
        </w:rPr>
      </w:pPr>
      <w:hyperlink r:id="rId15">
        <w:r w:rsidR="009E3111" w:rsidRPr="005B2DCE">
          <w:rPr>
            <w:rFonts w:ascii="Times New Roman" w:hAnsi="Times New Roman" w:cs="Times New Roman"/>
            <w:sz w:val="28"/>
            <w:szCs w:val="28"/>
          </w:rPr>
          <w:t>п</w:t>
        </w:r>
        <w:r w:rsidR="00BF14B6" w:rsidRPr="005B2DCE">
          <w:rPr>
            <w:rFonts w:ascii="Times New Roman" w:hAnsi="Times New Roman" w:cs="Times New Roman"/>
            <w:sz w:val="28"/>
            <w:szCs w:val="28"/>
          </w:rPr>
          <w:t>остановление</w:t>
        </w:r>
      </w:hyperlink>
      <w:r w:rsidR="00BF14B6" w:rsidRPr="005B2DCE">
        <w:rPr>
          <w:rFonts w:ascii="Times New Roman" w:hAnsi="Times New Roman" w:cs="Times New Roman"/>
          <w:sz w:val="28"/>
          <w:szCs w:val="28"/>
        </w:rPr>
        <w:t xml:space="preserve"> Правительства К</w:t>
      </w:r>
      <w:r w:rsidR="009E3111" w:rsidRPr="005B2DCE">
        <w:rPr>
          <w:rFonts w:ascii="Times New Roman" w:hAnsi="Times New Roman" w:cs="Times New Roman"/>
          <w:sz w:val="28"/>
          <w:szCs w:val="28"/>
        </w:rPr>
        <w:t>амчатского края от 25.05.2009 № 227-П «</w:t>
      </w:r>
      <w:r w:rsidR="00BF14B6" w:rsidRPr="005B2DCE">
        <w:rPr>
          <w:rFonts w:ascii="Times New Roman" w:hAnsi="Times New Roman" w:cs="Times New Roman"/>
          <w:sz w:val="28"/>
          <w:szCs w:val="28"/>
        </w:rPr>
        <w:t>О внесении изменения в приложение к Постановлению Правительства К</w:t>
      </w:r>
      <w:r w:rsidR="009E3111" w:rsidRPr="005B2DCE">
        <w:rPr>
          <w:rFonts w:ascii="Times New Roman" w:hAnsi="Times New Roman" w:cs="Times New Roman"/>
          <w:sz w:val="28"/>
          <w:szCs w:val="28"/>
        </w:rPr>
        <w:t>амчатского края от 12.11.2008 № 366-П «</w:t>
      </w:r>
      <w:r w:rsidR="00BF14B6" w:rsidRPr="005B2DCE">
        <w:rPr>
          <w:rFonts w:ascii="Times New Roman" w:hAnsi="Times New Roman" w:cs="Times New Roman"/>
          <w:sz w:val="28"/>
          <w:szCs w:val="28"/>
        </w:rPr>
        <w:t>Об утверждении Примерного положения о системе оплаты труда работников государственных образовательных учреждений, находящихся в ведении Камчатского края, и муниципальных образовательных учреждений, фи</w:t>
      </w:r>
      <w:r w:rsidR="009E3111" w:rsidRPr="005B2DCE">
        <w:rPr>
          <w:rFonts w:ascii="Times New Roman" w:hAnsi="Times New Roman" w:cs="Times New Roman"/>
          <w:sz w:val="28"/>
          <w:szCs w:val="28"/>
        </w:rPr>
        <w:t>нансируемых из краевого бюджета»</w:t>
      </w:r>
      <w:r w:rsidR="00BF14B6" w:rsidRPr="005B2DCE">
        <w:rPr>
          <w:rFonts w:ascii="Times New Roman" w:hAnsi="Times New Roman" w:cs="Times New Roman"/>
          <w:sz w:val="28"/>
          <w:szCs w:val="28"/>
        </w:rPr>
        <w:t>;</w:t>
      </w:r>
    </w:p>
    <w:p w14:paraId="133D4127" w14:textId="77777777" w:rsidR="009E3111" w:rsidRPr="005B2DCE" w:rsidRDefault="009E3111" w:rsidP="005B2DCE">
      <w:pPr>
        <w:pStyle w:val="ConsPlusNormal"/>
        <w:numPr>
          <w:ilvl w:val="0"/>
          <w:numId w:val="8"/>
        </w:numPr>
        <w:tabs>
          <w:tab w:val="left" w:pos="993"/>
        </w:tabs>
        <w:ind w:left="0" w:firstLine="709"/>
        <w:jc w:val="both"/>
        <w:rPr>
          <w:rFonts w:ascii="Times New Roman" w:hAnsi="Times New Roman" w:cs="Times New Roman"/>
          <w:sz w:val="28"/>
          <w:szCs w:val="28"/>
        </w:rPr>
      </w:pPr>
      <w:r w:rsidRPr="005B2DCE">
        <w:rPr>
          <w:rFonts w:ascii="Times New Roman" w:hAnsi="Times New Roman" w:cs="Times New Roman"/>
          <w:sz w:val="28"/>
          <w:szCs w:val="28"/>
        </w:rPr>
        <w:t xml:space="preserve">постановление </w:t>
      </w:r>
      <w:r w:rsidR="00BF14B6" w:rsidRPr="005B2DCE">
        <w:rPr>
          <w:rFonts w:ascii="Times New Roman" w:hAnsi="Times New Roman" w:cs="Times New Roman"/>
          <w:sz w:val="28"/>
          <w:szCs w:val="28"/>
        </w:rPr>
        <w:t>Правительства</w:t>
      </w:r>
      <w:r w:rsidRPr="005B2DCE">
        <w:rPr>
          <w:rFonts w:ascii="Times New Roman" w:hAnsi="Times New Roman" w:cs="Times New Roman"/>
          <w:sz w:val="28"/>
          <w:szCs w:val="28"/>
        </w:rPr>
        <w:t xml:space="preserve"> Камчатского края от 16.09.2011 № 387-П «</w:t>
      </w:r>
      <w:r w:rsidR="00BF14B6" w:rsidRPr="005B2DCE">
        <w:rPr>
          <w:rFonts w:ascii="Times New Roman" w:hAnsi="Times New Roman" w:cs="Times New Roman"/>
          <w:sz w:val="28"/>
          <w:szCs w:val="28"/>
        </w:rPr>
        <w:t>О внесении изменений в приложение к Постановлению Правительства К</w:t>
      </w:r>
      <w:r w:rsidRPr="005B2DCE">
        <w:rPr>
          <w:rFonts w:ascii="Times New Roman" w:hAnsi="Times New Roman" w:cs="Times New Roman"/>
          <w:sz w:val="28"/>
          <w:szCs w:val="28"/>
        </w:rPr>
        <w:t>амчатского края от 12.11.2008 № 366-П «</w:t>
      </w:r>
      <w:r w:rsidR="00BF14B6" w:rsidRPr="005B2DCE">
        <w:rPr>
          <w:rFonts w:ascii="Times New Roman" w:hAnsi="Times New Roman" w:cs="Times New Roman"/>
          <w:sz w:val="28"/>
          <w:szCs w:val="28"/>
        </w:rPr>
        <w:t>Об утверждении Примерного положения о системе оплаты труда работников государственных образовательных учреждений, находящихся в ведении Камчатского края, и муниципальных образовательных учреждений, финансируемых из краевого бюджета</w:t>
      </w:r>
      <w:r w:rsidRPr="005B2DCE">
        <w:rPr>
          <w:rFonts w:ascii="Times New Roman" w:hAnsi="Times New Roman" w:cs="Times New Roman"/>
          <w:sz w:val="28"/>
          <w:szCs w:val="28"/>
        </w:rPr>
        <w:t>»</w:t>
      </w:r>
      <w:r w:rsidR="00BF14B6" w:rsidRPr="005B2DCE">
        <w:rPr>
          <w:rFonts w:ascii="Times New Roman" w:hAnsi="Times New Roman" w:cs="Times New Roman"/>
          <w:sz w:val="28"/>
          <w:szCs w:val="28"/>
        </w:rPr>
        <w:t>;</w:t>
      </w:r>
    </w:p>
    <w:p w14:paraId="496F952F" w14:textId="56D77619" w:rsidR="00BF14B6" w:rsidRPr="005B2DCE" w:rsidRDefault="009E3111" w:rsidP="005B2DCE">
      <w:pPr>
        <w:pStyle w:val="ConsPlusNormal"/>
        <w:numPr>
          <w:ilvl w:val="0"/>
          <w:numId w:val="8"/>
        </w:numPr>
        <w:tabs>
          <w:tab w:val="left" w:pos="993"/>
        </w:tabs>
        <w:ind w:left="0" w:firstLine="709"/>
        <w:jc w:val="both"/>
        <w:rPr>
          <w:rFonts w:ascii="Times New Roman" w:hAnsi="Times New Roman" w:cs="Times New Roman"/>
          <w:sz w:val="28"/>
          <w:szCs w:val="28"/>
        </w:rPr>
      </w:pPr>
      <w:r w:rsidRPr="005B2DCE">
        <w:rPr>
          <w:rFonts w:ascii="Times New Roman" w:hAnsi="Times New Roman" w:cs="Times New Roman"/>
          <w:sz w:val="28"/>
          <w:szCs w:val="28"/>
        </w:rPr>
        <w:t xml:space="preserve">постановление </w:t>
      </w:r>
      <w:r w:rsidR="00BF14B6" w:rsidRPr="005B2DCE">
        <w:rPr>
          <w:rFonts w:ascii="Times New Roman" w:hAnsi="Times New Roman" w:cs="Times New Roman"/>
          <w:sz w:val="28"/>
          <w:szCs w:val="28"/>
        </w:rPr>
        <w:t>Правительства К</w:t>
      </w:r>
      <w:r w:rsidRPr="005B2DCE">
        <w:rPr>
          <w:rFonts w:ascii="Times New Roman" w:hAnsi="Times New Roman" w:cs="Times New Roman"/>
          <w:sz w:val="28"/>
          <w:szCs w:val="28"/>
        </w:rPr>
        <w:t xml:space="preserve">амчатского края от 09.06.2012 № </w:t>
      </w:r>
      <w:r w:rsidR="00BF14B6" w:rsidRPr="005B2DCE">
        <w:rPr>
          <w:rFonts w:ascii="Times New Roman" w:hAnsi="Times New Roman" w:cs="Times New Roman"/>
          <w:sz w:val="28"/>
          <w:szCs w:val="28"/>
        </w:rPr>
        <w:t xml:space="preserve">261-П </w:t>
      </w:r>
      <w:r w:rsidRPr="005B2DCE">
        <w:rPr>
          <w:rFonts w:ascii="Times New Roman" w:hAnsi="Times New Roman" w:cs="Times New Roman"/>
          <w:sz w:val="28"/>
          <w:szCs w:val="28"/>
        </w:rPr>
        <w:t>«</w:t>
      </w:r>
      <w:r w:rsidR="00BF14B6" w:rsidRPr="005B2DCE">
        <w:rPr>
          <w:rFonts w:ascii="Times New Roman" w:hAnsi="Times New Roman" w:cs="Times New Roman"/>
          <w:sz w:val="28"/>
          <w:szCs w:val="28"/>
        </w:rPr>
        <w:t>О внесении изменений в приложение к Постановлению Правительства К</w:t>
      </w:r>
      <w:r w:rsidRPr="005B2DCE">
        <w:rPr>
          <w:rFonts w:ascii="Times New Roman" w:hAnsi="Times New Roman" w:cs="Times New Roman"/>
          <w:sz w:val="28"/>
          <w:szCs w:val="28"/>
        </w:rPr>
        <w:t>амчатского края от 12.11.2008 № 366-П «</w:t>
      </w:r>
      <w:r w:rsidR="00BF14B6" w:rsidRPr="005B2DCE">
        <w:rPr>
          <w:rFonts w:ascii="Times New Roman" w:hAnsi="Times New Roman" w:cs="Times New Roman"/>
          <w:sz w:val="28"/>
          <w:szCs w:val="28"/>
        </w:rPr>
        <w:t xml:space="preserve">Об утверждении Примерного положения о системе оплаты труда работников государственных </w:t>
      </w:r>
      <w:r w:rsidR="00BF14B6" w:rsidRPr="005B2DCE">
        <w:rPr>
          <w:rFonts w:ascii="Times New Roman" w:hAnsi="Times New Roman" w:cs="Times New Roman"/>
          <w:sz w:val="28"/>
          <w:szCs w:val="28"/>
        </w:rPr>
        <w:lastRenderedPageBreak/>
        <w:t xml:space="preserve">образовательных учреждений, находящихся в ведении Камчатского края, и муниципальных образовательных учреждений, финансируемых из краевого </w:t>
      </w:r>
      <w:r w:rsidRPr="005B2DCE">
        <w:rPr>
          <w:rFonts w:ascii="Times New Roman" w:hAnsi="Times New Roman" w:cs="Times New Roman"/>
          <w:sz w:val="28"/>
          <w:szCs w:val="28"/>
        </w:rPr>
        <w:t>бюджета»</w:t>
      </w:r>
      <w:r w:rsidR="00BF14B6" w:rsidRPr="005B2DCE">
        <w:rPr>
          <w:rFonts w:ascii="Times New Roman" w:hAnsi="Times New Roman" w:cs="Times New Roman"/>
          <w:sz w:val="28"/>
          <w:szCs w:val="28"/>
        </w:rPr>
        <w:t>.</w:t>
      </w:r>
    </w:p>
    <w:p w14:paraId="1B995FC4" w14:textId="1A2670E9" w:rsidR="00BF14B6" w:rsidRPr="005B2DCE" w:rsidRDefault="00BF14B6" w:rsidP="005B2DCE">
      <w:pPr>
        <w:pStyle w:val="ConsPlusNormal"/>
        <w:ind w:firstLine="709"/>
        <w:jc w:val="both"/>
        <w:rPr>
          <w:rFonts w:ascii="Times New Roman" w:hAnsi="Times New Roman" w:cs="Times New Roman"/>
          <w:sz w:val="28"/>
          <w:szCs w:val="28"/>
        </w:rPr>
      </w:pPr>
      <w:r w:rsidRPr="005B2DCE">
        <w:rPr>
          <w:rFonts w:ascii="Times New Roman" w:hAnsi="Times New Roman" w:cs="Times New Roman"/>
          <w:sz w:val="28"/>
          <w:szCs w:val="28"/>
        </w:rPr>
        <w:t>5. Настоящее Постановление вступает в силу через 10 дней после дня его официального опубликования и распространяется на правоотношения, возникшие с 1 января 2013 года.»;</w:t>
      </w:r>
    </w:p>
    <w:p w14:paraId="65FBA6C3" w14:textId="77777777" w:rsidR="00BF14B6" w:rsidRPr="005B2DCE" w:rsidRDefault="00BF14B6" w:rsidP="005B2DCE">
      <w:pPr>
        <w:pStyle w:val="af2"/>
        <w:tabs>
          <w:tab w:val="left" w:pos="993"/>
        </w:tabs>
        <w:ind w:left="0" w:firstLine="709"/>
        <w:jc w:val="both"/>
        <w:rPr>
          <w:szCs w:val="28"/>
        </w:rPr>
      </w:pPr>
      <w:r w:rsidRPr="005B2DCE">
        <w:rPr>
          <w:szCs w:val="28"/>
        </w:rPr>
        <w:t xml:space="preserve">4) приложение изложить в редакции согласно </w:t>
      </w:r>
      <w:proofErr w:type="gramStart"/>
      <w:r w:rsidRPr="005B2DCE">
        <w:rPr>
          <w:szCs w:val="28"/>
        </w:rPr>
        <w:t>приложению</w:t>
      </w:r>
      <w:proofErr w:type="gramEnd"/>
      <w:r w:rsidRPr="005B2DCE">
        <w:rPr>
          <w:szCs w:val="28"/>
        </w:rPr>
        <w:t xml:space="preserve"> к настоящему постановлению.</w:t>
      </w:r>
    </w:p>
    <w:p w14:paraId="10765089" w14:textId="25510A72" w:rsidR="00CD2F21" w:rsidRDefault="00BF14B6" w:rsidP="005B2DCE">
      <w:pPr>
        <w:pStyle w:val="af2"/>
        <w:tabs>
          <w:tab w:val="left" w:pos="993"/>
        </w:tabs>
        <w:ind w:left="0" w:firstLine="709"/>
        <w:jc w:val="both"/>
        <w:rPr>
          <w:rStyle w:val="af3"/>
          <w:b w:val="0"/>
          <w:bCs/>
          <w:color w:val="auto"/>
          <w:sz w:val="28"/>
          <w:szCs w:val="28"/>
        </w:rPr>
      </w:pPr>
      <w:r w:rsidRPr="005B2DCE">
        <w:rPr>
          <w:szCs w:val="28"/>
        </w:rPr>
        <w:t>2. Настоящее постановление вступает в силу после дня</w:t>
      </w:r>
      <w:r w:rsidR="00CD2F21">
        <w:rPr>
          <w:szCs w:val="28"/>
        </w:rPr>
        <w:t xml:space="preserve"> его официального опубликования, за исключением части 3 и </w:t>
      </w:r>
      <w:r w:rsidR="00CD2F21">
        <w:rPr>
          <w:rStyle w:val="af3"/>
          <w:b w:val="0"/>
          <w:bCs/>
          <w:color w:val="auto"/>
          <w:sz w:val="28"/>
          <w:szCs w:val="28"/>
        </w:rPr>
        <w:t>приложения</w:t>
      </w:r>
      <w:r w:rsidR="00CD2F21" w:rsidRPr="005B2DCE">
        <w:rPr>
          <w:rStyle w:val="af3"/>
          <w:b w:val="0"/>
          <w:bCs/>
          <w:color w:val="auto"/>
          <w:sz w:val="28"/>
          <w:szCs w:val="28"/>
        </w:rPr>
        <w:t xml:space="preserve"> 1 к Примерному положению о системе оплаты труда работников краевых государственных учреждений, подведомственных Министерству образования Камчатского края</w:t>
      </w:r>
      <w:r w:rsidR="00CD2F21">
        <w:rPr>
          <w:rStyle w:val="af3"/>
          <w:b w:val="0"/>
          <w:bCs/>
          <w:color w:val="auto"/>
          <w:sz w:val="28"/>
          <w:szCs w:val="28"/>
        </w:rPr>
        <w:t>.</w:t>
      </w:r>
    </w:p>
    <w:p w14:paraId="02396867" w14:textId="0CF6EBEE" w:rsidR="00BF14B6" w:rsidRDefault="00CD2F21" w:rsidP="00CD2F21">
      <w:pPr>
        <w:pStyle w:val="af2"/>
        <w:tabs>
          <w:tab w:val="left" w:pos="993"/>
        </w:tabs>
        <w:ind w:left="0" w:firstLine="709"/>
        <w:jc w:val="both"/>
        <w:rPr>
          <w:szCs w:val="28"/>
        </w:rPr>
      </w:pPr>
      <w:r>
        <w:rPr>
          <w:rStyle w:val="af3"/>
          <w:b w:val="0"/>
          <w:bCs/>
          <w:color w:val="auto"/>
          <w:sz w:val="28"/>
          <w:szCs w:val="28"/>
        </w:rPr>
        <w:t xml:space="preserve">3. Часть 3 вступает </w:t>
      </w:r>
      <w:r w:rsidRPr="005B2DCE">
        <w:rPr>
          <w:szCs w:val="28"/>
        </w:rPr>
        <w:t>в силу после дня</w:t>
      </w:r>
      <w:r>
        <w:rPr>
          <w:szCs w:val="28"/>
        </w:rPr>
        <w:t xml:space="preserve"> официального опубликования и </w:t>
      </w:r>
      <w:r w:rsidR="00BF14B6" w:rsidRPr="005B2DCE">
        <w:rPr>
          <w:szCs w:val="28"/>
        </w:rPr>
        <w:t>распространяет</w:t>
      </w:r>
      <w:r>
        <w:rPr>
          <w:szCs w:val="28"/>
        </w:rPr>
        <w:t xml:space="preserve">ся на правоотношения, возникшие с 1 </w:t>
      </w:r>
      <w:r w:rsidR="009077B2" w:rsidRPr="005B2DCE">
        <w:rPr>
          <w:szCs w:val="28"/>
        </w:rPr>
        <w:t>января 2023</w:t>
      </w:r>
      <w:r w:rsidR="00BF14B6" w:rsidRPr="005B2DCE">
        <w:rPr>
          <w:szCs w:val="28"/>
        </w:rPr>
        <w:t xml:space="preserve"> года.</w:t>
      </w:r>
    </w:p>
    <w:p w14:paraId="77C5C3D4" w14:textId="0EDE3540" w:rsidR="00CD2F21" w:rsidRPr="005B2DCE" w:rsidRDefault="00CD2F21" w:rsidP="00CD2F21">
      <w:pPr>
        <w:pStyle w:val="af2"/>
        <w:tabs>
          <w:tab w:val="left" w:pos="993"/>
        </w:tabs>
        <w:ind w:left="0" w:firstLine="709"/>
        <w:jc w:val="both"/>
        <w:rPr>
          <w:szCs w:val="28"/>
        </w:rPr>
      </w:pPr>
      <w:r>
        <w:rPr>
          <w:szCs w:val="28"/>
        </w:rPr>
        <w:t xml:space="preserve">4. </w:t>
      </w:r>
      <w:r>
        <w:rPr>
          <w:rStyle w:val="af3"/>
          <w:b w:val="0"/>
          <w:bCs/>
          <w:color w:val="auto"/>
          <w:sz w:val="28"/>
          <w:szCs w:val="28"/>
        </w:rPr>
        <w:t>Приложение</w:t>
      </w:r>
      <w:r w:rsidRPr="005B2DCE">
        <w:rPr>
          <w:rStyle w:val="af3"/>
          <w:b w:val="0"/>
          <w:bCs/>
          <w:color w:val="auto"/>
          <w:sz w:val="28"/>
          <w:szCs w:val="28"/>
        </w:rPr>
        <w:t xml:space="preserve"> 1 к Примерному положению о системе оплаты труда работников краевых государственных учреждений, подведомственных Министерству образования Камчатского края</w:t>
      </w:r>
      <w:r>
        <w:rPr>
          <w:rStyle w:val="af3"/>
          <w:b w:val="0"/>
          <w:bCs/>
          <w:color w:val="auto"/>
          <w:sz w:val="28"/>
          <w:szCs w:val="28"/>
        </w:rPr>
        <w:t xml:space="preserve"> вступает </w:t>
      </w:r>
      <w:r w:rsidRPr="005B2DCE">
        <w:rPr>
          <w:szCs w:val="28"/>
        </w:rPr>
        <w:t>в силу после дня</w:t>
      </w:r>
      <w:r>
        <w:rPr>
          <w:szCs w:val="28"/>
        </w:rPr>
        <w:t xml:space="preserve"> официального опубликования и </w:t>
      </w:r>
      <w:r w:rsidRPr="005B2DCE">
        <w:rPr>
          <w:szCs w:val="28"/>
        </w:rPr>
        <w:t>распространяет</w:t>
      </w:r>
      <w:r>
        <w:rPr>
          <w:szCs w:val="28"/>
        </w:rPr>
        <w:t xml:space="preserve">ся на правоотношения, возникшие с 1 декабря </w:t>
      </w:r>
      <w:r w:rsidRPr="005B2DCE">
        <w:rPr>
          <w:szCs w:val="28"/>
        </w:rPr>
        <w:t>202</w:t>
      </w:r>
      <w:r>
        <w:rPr>
          <w:szCs w:val="28"/>
        </w:rPr>
        <w:t>2</w:t>
      </w:r>
      <w:r w:rsidRPr="005B2DCE">
        <w:rPr>
          <w:szCs w:val="28"/>
        </w:rPr>
        <w:t xml:space="preserve"> года.</w:t>
      </w:r>
    </w:p>
    <w:p w14:paraId="58C8A226" w14:textId="77777777" w:rsidR="009077B2" w:rsidRPr="005B2DCE" w:rsidRDefault="009077B2" w:rsidP="005B2DCE">
      <w:pPr>
        <w:pStyle w:val="af2"/>
        <w:tabs>
          <w:tab w:val="left" w:pos="993"/>
        </w:tabs>
        <w:ind w:left="0" w:firstLine="709"/>
        <w:jc w:val="both"/>
        <w:rPr>
          <w:szCs w:val="28"/>
        </w:rPr>
      </w:pPr>
    </w:p>
    <w:p w14:paraId="3359F9B7" w14:textId="77777777" w:rsidR="004C1C88" w:rsidRPr="005B2DCE" w:rsidRDefault="004C1C88" w:rsidP="005B2DCE">
      <w:pPr>
        <w:spacing w:after="0" w:line="276" w:lineRule="auto"/>
        <w:jc w:val="both"/>
        <w:rPr>
          <w:rFonts w:ascii="Times New Roman" w:hAnsi="Times New Roman" w:cs="Times New Roman"/>
          <w:bCs/>
          <w:sz w:val="28"/>
          <w:szCs w:val="28"/>
        </w:rPr>
      </w:pPr>
    </w:p>
    <w:p w14:paraId="24016858" w14:textId="77777777" w:rsidR="009077B2" w:rsidRPr="005B2DCE" w:rsidRDefault="009077B2" w:rsidP="005B2DCE">
      <w:pPr>
        <w:spacing w:after="0" w:line="276" w:lineRule="auto"/>
        <w:jc w:val="both"/>
        <w:rPr>
          <w:rFonts w:ascii="Times New Roman" w:hAnsi="Times New Roman" w:cs="Times New Roman"/>
          <w:bCs/>
          <w:sz w:val="28"/>
          <w:szCs w:val="28"/>
        </w:rPr>
      </w:pPr>
    </w:p>
    <w:tbl>
      <w:tblPr>
        <w:tblW w:w="9780" w:type="dxa"/>
        <w:tblCellMar>
          <w:left w:w="0" w:type="dxa"/>
          <w:right w:w="0" w:type="dxa"/>
        </w:tblCellMar>
        <w:tblLook w:val="04A0" w:firstRow="1" w:lastRow="0" w:firstColumn="1" w:lastColumn="0" w:noHBand="0" w:noVBand="1"/>
      </w:tblPr>
      <w:tblGrid>
        <w:gridCol w:w="3713"/>
        <w:gridCol w:w="3402"/>
        <w:gridCol w:w="2665"/>
      </w:tblGrid>
      <w:tr w:rsidR="004C1C88" w:rsidRPr="005B2DCE" w14:paraId="376D10CC" w14:textId="77777777" w:rsidTr="00E05881">
        <w:trPr>
          <w:trHeight w:val="1256"/>
        </w:trPr>
        <w:tc>
          <w:tcPr>
            <w:tcW w:w="3713" w:type="dxa"/>
            <w:shd w:val="clear" w:color="auto" w:fill="auto"/>
          </w:tcPr>
          <w:p w14:paraId="1DCDA2BF" w14:textId="77777777" w:rsidR="00822F78" w:rsidRPr="005B2DCE" w:rsidRDefault="004C1C88" w:rsidP="005B2DCE">
            <w:pPr>
              <w:spacing w:after="0" w:line="240" w:lineRule="auto"/>
              <w:ind w:hanging="4"/>
              <w:rPr>
                <w:rFonts w:ascii="Times New Roman" w:hAnsi="Times New Roman" w:cs="Times New Roman"/>
                <w:sz w:val="28"/>
                <w:szCs w:val="28"/>
              </w:rPr>
            </w:pPr>
            <w:r w:rsidRPr="005B2DCE">
              <w:rPr>
                <w:rFonts w:ascii="Times New Roman" w:hAnsi="Times New Roman" w:cs="Times New Roman"/>
                <w:sz w:val="28"/>
                <w:szCs w:val="28"/>
              </w:rPr>
              <w:t>Председатель Правительс</w:t>
            </w:r>
            <w:r w:rsidR="002200CE" w:rsidRPr="005B2DCE">
              <w:rPr>
                <w:rFonts w:ascii="Times New Roman" w:hAnsi="Times New Roman" w:cs="Times New Roman"/>
                <w:sz w:val="28"/>
                <w:szCs w:val="28"/>
              </w:rPr>
              <w:t>тва</w:t>
            </w:r>
          </w:p>
          <w:p w14:paraId="74E934E0" w14:textId="77777777" w:rsidR="004C1C88" w:rsidRPr="005B2DCE" w:rsidRDefault="00822F78" w:rsidP="005B2DCE">
            <w:pPr>
              <w:spacing w:after="0" w:line="240" w:lineRule="auto"/>
              <w:ind w:hanging="4"/>
              <w:rPr>
                <w:rFonts w:ascii="Times New Roman" w:hAnsi="Times New Roman" w:cs="Times New Roman"/>
                <w:sz w:val="24"/>
                <w:szCs w:val="28"/>
              </w:rPr>
            </w:pPr>
            <w:r w:rsidRPr="005B2DCE">
              <w:rPr>
                <w:rFonts w:ascii="Times New Roman" w:hAnsi="Times New Roman" w:cs="Times New Roman"/>
                <w:sz w:val="28"/>
                <w:szCs w:val="28"/>
              </w:rPr>
              <w:t>К</w:t>
            </w:r>
            <w:r w:rsidR="004C1C88" w:rsidRPr="005B2DCE">
              <w:rPr>
                <w:rFonts w:ascii="Times New Roman" w:hAnsi="Times New Roman" w:cs="Times New Roman"/>
                <w:sz w:val="28"/>
                <w:szCs w:val="28"/>
              </w:rPr>
              <w:t>амчатского края</w:t>
            </w:r>
          </w:p>
        </w:tc>
        <w:tc>
          <w:tcPr>
            <w:tcW w:w="3402" w:type="dxa"/>
            <w:shd w:val="clear" w:color="auto" w:fill="auto"/>
          </w:tcPr>
          <w:p w14:paraId="319E7E1F" w14:textId="77777777" w:rsidR="004C1C88" w:rsidRPr="005B2DCE" w:rsidRDefault="004C1C88" w:rsidP="005B2DCE">
            <w:pPr>
              <w:spacing w:after="0" w:line="240" w:lineRule="auto"/>
              <w:ind w:right="-116"/>
              <w:jc w:val="center"/>
              <w:rPr>
                <w:rFonts w:ascii="Times New Roman" w:hAnsi="Times New Roman" w:cs="Times New Roman"/>
                <w:color w:val="D9D9D9"/>
                <w:sz w:val="28"/>
                <w:szCs w:val="28"/>
              </w:rPr>
            </w:pPr>
            <w:bookmarkStart w:id="2" w:name="SIGNERSTAMP1"/>
            <w:r w:rsidRPr="005B2DCE">
              <w:rPr>
                <w:rFonts w:ascii="Times New Roman" w:hAnsi="Times New Roman" w:cs="Times New Roman"/>
                <w:color w:val="D9D9D9"/>
                <w:sz w:val="28"/>
                <w:szCs w:val="28"/>
              </w:rPr>
              <w:t>[горизонтальный штамп подписи 1]</w:t>
            </w:r>
          </w:p>
          <w:bookmarkEnd w:id="2"/>
          <w:p w14:paraId="285931C5" w14:textId="77777777" w:rsidR="004C1C88" w:rsidRPr="005B2DCE" w:rsidRDefault="004C1C88" w:rsidP="005B2DCE">
            <w:pPr>
              <w:spacing w:after="0" w:line="240" w:lineRule="auto"/>
              <w:ind w:firstLine="709"/>
              <w:jc w:val="right"/>
              <w:rPr>
                <w:rFonts w:ascii="Times New Roman" w:hAnsi="Times New Roman" w:cs="Times New Roman"/>
                <w:sz w:val="28"/>
                <w:szCs w:val="28"/>
              </w:rPr>
            </w:pPr>
          </w:p>
        </w:tc>
        <w:tc>
          <w:tcPr>
            <w:tcW w:w="2665" w:type="dxa"/>
            <w:shd w:val="clear" w:color="auto" w:fill="auto"/>
          </w:tcPr>
          <w:p w14:paraId="00D7297D" w14:textId="77777777" w:rsidR="00E60260" w:rsidRPr="005B2DCE" w:rsidRDefault="00E60260" w:rsidP="005B2DCE">
            <w:pPr>
              <w:spacing w:after="0" w:line="240" w:lineRule="auto"/>
              <w:ind w:right="-6"/>
              <w:jc w:val="right"/>
              <w:rPr>
                <w:rFonts w:ascii="Times New Roman" w:hAnsi="Times New Roman" w:cs="Times New Roman"/>
                <w:sz w:val="28"/>
                <w:szCs w:val="28"/>
              </w:rPr>
            </w:pPr>
          </w:p>
          <w:p w14:paraId="595F487F" w14:textId="77777777" w:rsidR="004C1C88" w:rsidRPr="005B2DCE" w:rsidRDefault="002200CE" w:rsidP="005B2DCE">
            <w:pPr>
              <w:tabs>
                <w:tab w:val="left" w:pos="1935"/>
              </w:tabs>
              <w:spacing w:after="0" w:line="240" w:lineRule="auto"/>
              <w:ind w:right="-6"/>
              <w:jc w:val="right"/>
              <w:rPr>
                <w:rFonts w:ascii="Times New Roman" w:hAnsi="Times New Roman" w:cs="Times New Roman"/>
                <w:sz w:val="28"/>
                <w:szCs w:val="28"/>
              </w:rPr>
            </w:pPr>
            <w:r w:rsidRPr="005B2DCE">
              <w:rPr>
                <w:rFonts w:ascii="Times New Roman" w:hAnsi="Times New Roman" w:cs="Times New Roman"/>
                <w:sz w:val="28"/>
                <w:szCs w:val="28"/>
              </w:rPr>
              <w:t>Е.А. Чекин</w:t>
            </w:r>
          </w:p>
        </w:tc>
      </w:tr>
    </w:tbl>
    <w:p w14:paraId="6314646D" w14:textId="77777777" w:rsidR="00822F78" w:rsidRPr="005B2DCE" w:rsidRDefault="00822F78" w:rsidP="005B2DCE">
      <w:r w:rsidRPr="005B2DCE">
        <w:br w:type="page"/>
      </w:r>
    </w:p>
    <w:p w14:paraId="205D8949" w14:textId="77777777" w:rsidR="005A4128" w:rsidRPr="005B2DCE" w:rsidRDefault="005A4128" w:rsidP="005B2DCE">
      <w:pPr>
        <w:spacing w:after="0" w:line="240" w:lineRule="auto"/>
        <w:ind w:left="5670"/>
        <w:rPr>
          <w:rFonts w:ascii="Times New Roman" w:eastAsia="Times New Roman" w:hAnsi="Times New Roman" w:cs="Times New Roman"/>
          <w:sz w:val="28"/>
          <w:szCs w:val="28"/>
          <w:lang w:eastAsia="ru-RU"/>
        </w:rPr>
      </w:pPr>
      <w:r w:rsidRPr="005B2DCE">
        <w:rPr>
          <w:rFonts w:ascii="Times New Roman" w:eastAsia="Times New Roman" w:hAnsi="Times New Roman" w:cs="Times New Roman"/>
          <w:sz w:val="28"/>
          <w:szCs w:val="28"/>
          <w:lang w:eastAsia="ru-RU"/>
        </w:rPr>
        <w:lastRenderedPageBreak/>
        <w:t xml:space="preserve">Приложение к постановлению Правительства Камчатского края от [Дата регистрации]  </w:t>
      </w:r>
    </w:p>
    <w:p w14:paraId="3F686746" w14:textId="77777777" w:rsidR="002200CE" w:rsidRPr="005B2DCE" w:rsidRDefault="005A4128" w:rsidP="005B2DCE">
      <w:pPr>
        <w:spacing w:after="0" w:line="240" w:lineRule="auto"/>
        <w:ind w:left="5670"/>
        <w:rPr>
          <w:rFonts w:ascii="Times New Roman" w:eastAsia="Times New Roman" w:hAnsi="Times New Roman" w:cs="Times New Roman"/>
          <w:sz w:val="28"/>
          <w:szCs w:val="28"/>
          <w:lang w:eastAsia="ru-RU"/>
        </w:rPr>
      </w:pPr>
      <w:r w:rsidRPr="005B2DCE">
        <w:rPr>
          <w:rFonts w:ascii="Times New Roman" w:eastAsia="Times New Roman" w:hAnsi="Times New Roman" w:cs="Times New Roman"/>
          <w:sz w:val="28"/>
          <w:szCs w:val="28"/>
          <w:lang w:eastAsia="ru-RU"/>
        </w:rPr>
        <w:t>№ [Номер документа]</w:t>
      </w:r>
    </w:p>
    <w:p w14:paraId="234EB349" w14:textId="77777777" w:rsidR="00822F78" w:rsidRPr="005B2DCE" w:rsidRDefault="00822F78" w:rsidP="005B2DCE">
      <w:pPr>
        <w:autoSpaceDE w:val="0"/>
        <w:autoSpaceDN w:val="0"/>
        <w:adjustRightInd w:val="0"/>
        <w:spacing w:after="0" w:line="240" w:lineRule="auto"/>
        <w:ind w:left="5812"/>
        <w:rPr>
          <w:rFonts w:ascii="Times New Roman" w:eastAsia="Calibri" w:hAnsi="Times New Roman" w:cs="Times New Roman"/>
          <w:sz w:val="28"/>
          <w:szCs w:val="28"/>
        </w:rPr>
      </w:pPr>
    </w:p>
    <w:p w14:paraId="1D40BC9B" w14:textId="77777777" w:rsidR="002200CE" w:rsidRPr="005B2DCE" w:rsidRDefault="002200CE" w:rsidP="005B2DCE">
      <w:pPr>
        <w:spacing w:after="0" w:line="240" w:lineRule="auto"/>
        <w:ind w:left="5670"/>
        <w:rPr>
          <w:rFonts w:ascii="Times New Roman" w:eastAsia="Calibri" w:hAnsi="Times New Roman" w:cs="Times New Roman"/>
          <w:sz w:val="28"/>
          <w:szCs w:val="28"/>
        </w:rPr>
      </w:pPr>
      <w:r w:rsidRPr="005B2DCE">
        <w:rPr>
          <w:rFonts w:ascii="Times New Roman" w:eastAsia="Calibri" w:hAnsi="Times New Roman" w:cs="Times New Roman"/>
          <w:sz w:val="28"/>
          <w:szCs w:val="28"/>
        </w:rPr>
        <w:t>«Приложение к постановлению</w:t>
      </w:r>
    </w:p>
    <w:p w14:paraId="57904BEA" w14:textId="77777777" w:rsidR="002200CE" w:rsidRPr="005B2DCE" w:rsidRDefault="002200CE" w:rsidP="005B2DCE">
      <w:pPr>
        <w:autoSpaceDE w:val="0"/>
        <w:autoSpaceDN w:val="0"/>
        <w:adjustRightInd w:val="0"/>
        <w:spacing w:after="0" w:line="240" w:lineRule="auto"/>
        <w:ind w:left="5670"/>
        <w:rPr>
          <w:rFonts w:ascii="Times New Roman" w:eastAsia="Calibri" w:hAnsi="Times New Roman" w:cs="Times New Roman"/>
          <w:sz w:val="28"/>
          <w:szCs w:val="28"/>
        </w:rPr>
      </w:pPr>
      <w:r w:rsidRPr="005B2DCE">
        <w:rPr>
          <w:rFonts w:ascii="Times New Roman" w:eastAsia="Calibri" w:hAnsi="Times New Roman" w:cs="Times New Roman"/>
          <w:sz w:val="28"/>
          <w:szCs w:val="28"/>
        </w:rPr>
        <w:t>Правительства Камчатского края</w:t>
      </w:r>
    </w:p>
    <w:p w14:paraId="55BD4665" w14:textId="3DD3FAAA" w:rsidR="002200CE" w:rsidRPr="005B2DCE" w:rsidRDefault="002200CE" w:rsidP="005B2DCE">
      <w:pPr>
        <w:autoSpaceDE w:val="0"/>
        <w:autoSpaceDN w:val="0"/>
        <w:adjustRightInd w:val="0"/>
        <w:spacing w:after="0" w:line="240" w:lineRule="auto"/>
        <w:ind w:left="5670"/>
        <w:rPr>
          <w:rFonts w:ascii="Times New Roman" w:eastAsia="Calibri" w:hAnsi="Times New Roman" w:cs="Times New Roman"/>
          <w:sz w:val="28"/>
          <w:szCs w:val="28"/>
        </w:rPr>
      </w:pPr>
      <w:r w:rsidRPr="005B2DCE">
        <w:rPr>
          <w:rFonts w:ascii="Times New Roman" w:eastAsia="Calibri" w:hAnsi="Times New Roman" w:cs="Times New Roman"/>
          <w:sz w:val="28"/>
          <w:szCs w:val="28"/>
        </w:rPr>
        <w:t xml:space="preserve">от </w:t>
      </w:r>
      <w:r w:rsidR="00F05AD4" w:rsidRPr="005B2DCE">
        <w:rPr>
          <w:rFonts w:ascii="Times New Roman" w:eastAsia="Calibri" w:hAnsi="Times New Roman" w:cs="Times New Roman"/>
          <w:sz w:val="28"/>
          <w:szCs w:val="28"/>
        </w:rPr>
        <w:t>22.04</w:t>
      </w:r>
      <w:r w:rsidRPr="005B2DCE">
        <w:rPr>
          <w:rFonts w:ascii="Times New Roman" w:eastAsia="Calibri" w:hAnsi="Times New Roman" w:cs="Times New Roman"/>
          <w:sz w:val="28"/>
          <w:szCs w:val="28"/>
        </w:rPr>
        <w:t>.201</w:t>
      </w:r>
      <w:r w:rsidR="00F05AD4" w:rsidRPr="005B2DCE">
        <w:rPr>
          <w:rFonts w:ascii="Times New Roman" w:eastAsia="Calibri" w:hAnsi="Times New Roman" w:cs="Times New Roman"/>
          <w:sz w:val="28"/>
          <w:szCs w:val="28"/>
        </w:rPr>
        <w:t>3</w:t>
      </w:r>
      <w:r w:rsidRPr="005B2DCE">
        <w:rPr>
          <w:rFonts w:ascii="Times New Roman" w:eastAsia="Calibri" w:hAnsi="Times New Roman" w:cs="Times New Roman"/>
          <w:sz w:val="28"/>
          <w:szCs w:val="28"/>
        </w:rPr>
        <w:t xml:space="preserve"> № </w:t>
      </w:r>
      <w:r w:rsidR="00F05AD4" w:rsidRPr="005B2DCE">
        <w:rPr>
          <w:rFonts w:ascii="Times New Roman" w:eastAsia="Calibri" w:hAnsi="Times New Roman" w:cs="Times New Roman"/>
          <w:sz w:val="28"/>
          <w:szCs w:val="28"/>
        </w:rPr>
        <w:t>161</w:t>
      </w:r>
      <w:r w:rsidRPr="005B2DCE">
        <w:rPr>
          <w:rFonts w:ascii="Times New Roman" w:eastAsia="Calibri" w:hAnsi="Times New Roman" w:cs="Times New Roman"/>
          <w:sz w:val="28"/>
          <w:szCs w:val="28"/>
        </w:rPr>
        <w:t>-П</w:t>
      </w:r>
    </w:p>
    <w:p w14:paraId="63F23598" w14:textId="77777777" w:rsidR="00822F78" w:rsidRPr="005B2DCE" w:rsidRDefault="00822F78" w:rsidP="005B2DCE">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14:paraId="57533DE3" w14:textId="77777777" w:rsidR="00386B81" w:rsidRPr="005B2DCE" w:rsidRDefault="00386B81" w:rsidP="005B2DCE">
      <w:pPr>
        <w:pStyle w:val="ConsPlusTitle"/>
        <w:jc w:val="center"/>
        <w:outlineLvl w:val="1"/>
        <w:rPr>
          <w:rStyle w:val="af3"/>
          <w:rFonts w:ascii="Times New Roman" w:hAnsi="Times New Roman" w:cs="Times New Roman"/>
          <w:bCs/>
          <w:color w:val="auto"/>
          <w:sz w:val="28"/>
          <w:szCs w:val="28"/>
        </w:rPr>
      </w:pPr>
      <w:r w:rsidRPr="005B2DCE">
        <w:rPr>
          <w:rStyle w:val="af3"/>
          <w:rFonts w:ascii="Times New Roman" w:hAnsi="Times New Roman" w:cs="Times New Roman"/>
          <w:bCs/>
          <w:color w:val="auto"/>
          <w:sz w:val="28"/>
          <w:szCs w:val="28"/>
        </w:rPr>
        <w:t>Примерное положение</w:t>
      </w:r>
    </w:p>
    <w:p w14:paraId="2E0B8C73" w14:textId="2F7A19D0" w:rsidR="00386B81" w:rsidRPr="005B2DCE" w:rsidRDefault="00386B81" w:rsidP="005B2DCE">
      <w:pPr>
        <w:pStyle w:val="ConsPlusTitle"/>
        <w:jc w:val="center"/>
        <w:outlineLvl w:val="1"/>
        <w:rPr>
          <w:rStyle w:val="af3"/>
          <w:rFonts w:ascii="Times New Roman" w:hAnsi="Times New Roman" w:cs="Times New Roman"/>
          <w:bCs/>
          <w:color w:val="auto"/>
          <w:sz w:val="28"/>
          <w:szCs w:val="28"/>
        </w:rPr>
      </w:pPr>
      <w:r w:rsidRPr="005B2DCE">
        <w:rPr>
          <w:rStyle w:val="af3"/>
          <w:rFonts w:ascii="Times New Roman" w:hAnsi="Times New Roman" w:cs="Times New Roman"/>
          <w:bCs/>
          <w:color w:val="auto"/>
          <w:sz w:val="28"/>
          <w:szCs w:val="28"/>
        </w:rPr>
        <w:t>о системе оплаты труда работников краевых государственных учреждений, подведомственных Министерству образования Камчатского края</w:t>
      </w:r>
    </w:p>
    <w:p w14:paraId="0A5B7194" w14:textId="77777777" w:rsidR="00386B81" w:rsidRPr="005B2DCE" w:rsidRDefault="00386B81" w:rsidP="005B2DCE">
      <w:pPr>
        <w:pStyle w:val="ConsPlusTitle"/>
        <w:jc w:val="center"/>
        <w:outlineLvl w:val="1"/>
        <w:rPr>
          <w:rFonts w:ascii="Times New Roman" w:hAnsi="Times New Roman" w:cs="Times New Roman"/>
          <w:b w:val="0"/>
          <w:sz w:val="28"/>
          <w:szCs w:val="28"/>
        </w:rPr>
      </w:pPr>
    </w:p>
    <w:p w14:paraId="25B907AC" w14:textId="77777777" w:rsidR="00BF14B6" w:rsidRPr="005B2DCE" w:rsidRDefault="00BF14B6" w:rsidP="005B2DCE">
      <w:pPr>
        <w:pStyle w:val="ConsPlusTitle"/>
        <w:jc w:val="center"/>
        <w:outlineLvl w:val="1"/>
        <w:rPr>
          <w:rFonts w:ascii="Times New Roman" w:hAnsi="Times New Roman" w:cs="Times New Roman"/>
          <w:b w:val="0"/>
          <w:sz w:val="28"/>
          <w:szCs w:val="28"/>
        </w:rPr>
      </w:pPr>
      <w:r w:rsidRPr="005B2DCE">
        <w:rPr>
          <w:rFonts w:ascii="Times New Roman" w:hAnsi="Times New Roman" w:cs="Times New Roman"/>
          <w:b w:val="0"/>
          <w:sz w:val="28"/>
          <w:szCs w:val="28"/>
        </w:rPr>
        <w:t>1. Общие положения</w:t>
      </w:r>
    </w:p>
    <w:p w14:paraId="46680556" w14:textId="77777777" w:rsidR="00BF14B6" w:rsidRPr="005B2DCE" w:rsidRDefault="00BF14B6" w:rsidP="005B2DCE">
      <w:pPr>
        <w:pStyle w:val="ConsPlusNormal"/>
        <w:ind w:firstLine="709"/>
        <w:jc w:val="both"/>
        <w:rPr>
          <w:rFonts w:ascii="Times New Roman" w:hAnsi="Times New Roman" w:cs="Times New Roman"/>
          <w:sz w:val="28"/>
          <w:szCs w:val="28"/>
        </w:rPr>
      </w:pPr>
    </w:p>
    <w:p w14:paraId="1FA18265" w14:textId="77777777" w:rsidR="00BF14B6" w:rsidRPr="005B2DCE" w:rsidRDefault="00BF14B6" w:rsidP="005B2DCE">
      <w:pPr>
        <w:pStyle w:val="ConsPlusNormal"/>
        <w:numPr>
          <w:ilvl w:val="0"/>
          <w:numId w:val="1"/>
        </w:numPr>
        <w:tabs>
          <w:tab w:val="left" w:pos="993"/>
        </w:tabs>
        <w:ind w:left="0" w:firstLine="709"/>
        <w:jc w:val="both"/>
        <w:rPr>
          <w:rFonts w:ascii="Times New Roman" w:hAnsi="Times New Roman" w:cs="Times New Roman"/>
          <w:sz w:val="28"/>
          <w:szCs w:val="28"/>
        </w:rPr>
      </w:pPr>
      <w:r w:rsidRPr="005B2DCE">
        <w:rPr>
          <w:rFonts w:ascii="Times New Roman" w:hAnsi="Times New Roman" w:cs="Times New Roman"/>
          <w:sz w:val="28"/>
          <w:szCs w:val="28"/>
        </w:rPr>
        <w:t>Настоящее Примерное положение включает в себя:</w:t>
      </w:r>
    </w:p>
    <w:p w14:paraId="4F407EFD" w14:textId="77777777" w:rsidR="00386B81" w:rsidRPr="005B2DCE" w:rsidRDefault="00BF14B6" w:rsidP="005B2DCE">
      <w:pPr>
        <w:pStyle w:val="ConsPlusNormal"/>
        <w:numPr>
          <w:ilvl w:val="0"/>
          <w:numId w:val="10"/>
        </w:numPr>
        <w:tabs>
          <w:tab w:val="left" w:pos="993"/>
        </w:tabs>
        <w:ind w:left="0" w:firstLine="709"/>
        <w:jc w:val="both"/>
        <w:rPr>
          <w:rFonts w:ascii="Times New Roman" w:hAnsi="Times New Roman" w:cs="Times New Roman"/>
          <w:sz w:val="28"/>
          <w:szCs w:val="28"/>
        </w:rPr>
      </w:pPr>
      <w:r w:rsidRPr="005B2DCE">
        <w:rPr>
          <w:rFonts w:ascii="Times New Roman" w:hAnsi="Times New Roman" w:cs="Times New Roman"/>
          <w:sz w:val="28"/>
          <w:szCs w:val="28"/>
        </w:rPr>
        <w:t>рекомендуемые размеры основных окладов (основных должностных окладов, основных ставок заработной платы) по профессиональным квалификационным группам, утвержденным Министерством здравоохранения и социального развития Российской Федерации (далее - ПКГ);</w:t>
      </w:r>
    </w:p>
    <w:p w14:paraId="6DB71700" w14:textId="77777777" w:rsidR="00386B81" w:rsidRPr="005B2DCE" w:rsidRDefault="00BF14B6" w:rsidP="005B2DCE">
      <w:pPr>
        <w:pStyle w:val="ConsPlusNormal"/>
        <w:numPr>
          <w:ilvl w:val="0"/>
          <w:numId w:val="10"/>
        </w:numPr>
        <w:tabs>
          <w:tab w:val="left" w:pos="993"/>
        </w:tabs>
        <w:ind w:left="0" w:firstLine="709"/>
        <w:jc w:val="both"/>
        <w:rPr>
          <w:rFonts w:ascii="Times New Roman" w:hAnsi="Times New Roman" w:cs="Times New Roman"/>
          <w:sz w:val="28"/>
          <w:szCs w:val="28"/>
        </w:rPr>
      </w:pPr>
      <w:r w:rsidRPr="005B2DCE">
        <w:rPr>
          <w:rFonts w:ascii="Times New Roman" w:hAnsi="Times New Roman" w:cs="Times New Roman"/>
          <w:sz w:val="28"/>
          <w:szCs w:val="28"/>
        </w:rPr>
        <w:t>перечень выплат компенсационного характера, а также рекомендуемые размеры повышающих коэффициентов к основным окладам (основным должностным окладам, основным ставкам заработной платы) и иные выплаты стимулирующего характера за счет средств краевого бюджета и иных источников финансирования, предусмотренных законодательством Российской Федерации, и критерии их установления;</w:t>
      </w:r>
    </w:p>
    <w:p w14:paraId="36F880E8" w14:textId="77777777" w:rsidR="00386B81" w:rsidRPr="005B2DCE" w:rsidRDefault="00BF14B6" w:rsidP="005B2DCE">
      <w:pPr>
        <w:pStyle w:val="ConsPlusNormal"/>
        <w:numPr>
          <w:ilvl w:val="0"/>
          <w:numId w:val="10"/>
        </w:numPr>
        <w:tabs>
          <w:tab w:val="left" w:pos="993"/>
        </w:tabs>
        <w:ind w:left="0" w:firstLine="709"/>
        <w:jc w:val="both"/>
        <w:rPr>
          <w:rFonts w:ascii="Times New Roman" w:hAnsi="Times New Roman" w:cs="Times New Roman"/>
          <w:sz w:val="28"/>
          <w:szCs w:val="28"/>
        </w:rPr>
      </w:pPr>
      <w:r w:rsidRPr="005B2DCE">
        <w:rPr>
          <w:rFonts w:ascii="Times New Roman" w:hAnsi="Times New Roman" w:cs="Times New Roman"/>
          <w:sz w:val="28"/>
          <w:szCs w:val="28"/>
        </w:rPr>
        <w:t>условия оплаты труда руководителей краевых государственных учреждений, подведомственных Министерству образования Камчатского края (далее - учреждения), заместителей руководителей учреждений, главных бухгалтеров.</w:t>
      </w:r>
    </w:p>
    <w:p w14:paraId="3BF1C6B5" w14:textId="77777777" w:rsidR="00386B81" w:rsidRPr="005B2DCE" w:rsidRDefault="00BF14B6" w:rsidP="005B2DCE">
      <w:pPr>
        <w:pStyle w:val="ConsPlusNormal"/>
        <w:numPr>
          <w:ilvl w:val="0"/>
          <w:numId w:val="1"/>
        </w:numPr>
        <w:tabs>
          <w:tab w:val="left" w:pos="993"/>
        </w:tabs>
        <w:ind w:left="0" w:firstLine="709"/>
        <w:jc w:val="both"/>
        <w:rPr>
          <w:rFonts w:ascii="Times New Roman" w:hAnsi="Times New Roman" w:cs="Times New Roman"/>
          <w:sz w:val="28"/>
          <w:szCs w:val="28"/>
        </w:rPr>
      </w:pPr>
      <w:r w:rsidRPr="005B2DCE">
        <w:rPr>
          <w:rFonts w:ascii="Times New Roman" w:hAnsi="Times New Roman" w:cs="Times New Roman"/>
          <w:sz w:val="28"/>
          <w:szCs w:val="28"/>
        </w:rPr>
        <w:t>Оплата труда работников учреждений, занятых по совместительству, а также на условиях неполного рабочего времени или неполной рабочей недели, производится пропорционально отработанному времени. 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14:paraId="6BACB2D5" w14:textId="77777777" w:rsidR="00386B81" w:rsidRPr="005B2DCE" w:rsidRDefault="00BF14B6" w:rsidP="005B2DCE">
      <w:pPr>
        <w:pStyle w:val="ConsPlusNormal"/>
        <w:numPr>
          <w:ilvl w:val="0"/>
          <w:numId w:val="1"/>
        </w:numPr>
        <w:tabs>
          <w:tab w:val="left" w:pos="993"/>
        </w:tabs>
        <w:ind w:left="0" w:firstLine="709"/>
        <w:jc w:val="both"/>
        <w:rPr>
          <w:rFonts w:ascii="Times New Roman" w:hAnsi="Times New Roman" w:cs="Times New Roman"/>
          <w:sz w:val="28"/>
          <w:szCs w:val="28"/>
        </w:rPr>
      </w:pPr>
      <w:r w:rsidRPr="005B2DCE">
        <w:rPr>
          <w:rFonts w:ascii="Times New Roman" w:hAnsi="Times New Roman" w:cs="Times New Roman"/>
          <w:sz w:val="28"/>
          <w:szCs w:val="28"/>
        </w:rPr>
        <w:t>При утверждении Правительством Российской Федерации базовых окладов (базовых должностных окладов), базовых ставок заработной платы по ПКГ, основные оклады (основные должностные оклады, основные ставки заработной платы) работников учреждений, занимающих должности служащих (работающих по профессиям рабочих), входящих в эти ПКГ, устанавливаются в размере не ниже соответствующих базовых окладов (базовых должностных окладов), базовых ставок заработной платы.</w:t>
      </w:r>
    </w:p>
    <w:p w14:paraId="124EE034" w14:textId="5B557A4E" w:rsidR="00BF14B6" w:rsidRPr="005B2DCE" w:rsidRDefault="00BF14B6" w:rsidP="005B2DCE">
      <w:pPr>
        <w:pStyle w:val="ConsPlusNormal"/>
        <w:numPr>
          <w:ilvl w:val="0"/>
          <w:numId w:val="1"/>
        </w:numPr>
        <w:tabs>
          <w:tab w:val="left" w:pos="993"/>
        </w:tabs>
        <w:ind w:left="0" w:firstLine="709"/>
        <w:jc w:val="both"/>
        <w:rPr>
          <w:rFonts w:ascii="Times New Roman" w:hAnsi="Times New Roman" w:cs="Times New Roman"/>
          <w:sz w:val="28"/>
          <w:szCs w:val="28"/>
        </w:rPr>
      </w:pPr>
      <w:r w:rsidRPr="005B2DCE">
        <w:rPr>
          <w:rFonts w:ascii="Times New Roman" w:hAnsi="Times New Roman" w:cs="Times New Roman"/>
          <w:sz w:val="28"/>
          <w:szCs w:val="28"/>
        </w:rPr>
        <w:t>Система оплаты труда работников учреждений устанавливается с учетом:</w:t>
      </w:r>
    </w:p>
    <w:p w14:paraId="048A97B5" w14:textId="77777777" w:rsidR="00FC2AAB" w:rsidRPr="005B2DCE" w:rsidRDefault="00BF14B6" w:rsidP="005B2DCE">
      <w:pPr>
        <w:pStyle w:val="ConsPlusNormal"/>
        <w:numPr>
          <w:ilvl w:val="0"/>
          <w:numId w:val="12"/>
        </w:numPr>
        <w:tabs>
          <w:tab w:val="left" w:pos="993"/>
        </w:tabs>
        <w:ind w:left="0" w:firstLine="709"/>
        <w:jc w:val="both"/>
        <w:rPr>
          <w:rFonts w:ascii="Times New Roman" w:hAnsi="Times New Roman" w:cs="Times New Roman"/>
          <w:sz w:val="28"/>
          <w:szCs w:val="28"/>
        </w:rPr>
      </w:pPr>
      <w:r w:rsidRPr="005B2DCE">
        <w:rPr>
          <w:rFonts w:ascii="Times New Roman" w:hAnsi="Times New Roman" w:cs="Times New Roman"/>
          <w:sz w:val="28"/>
          <w:szCs w:val="28"/>
        </w:rPr>
        <w:lastRenderedPageBreak/>
        <w:t>единого тарифно-квалификационного справочника работ и профессий рабочих;</w:t>
      </w:r>
    </w:p>
    <w:p w14:paraId="69FEB6D4" w14:textId="77777777" w:rsidR="00FC2AAB" w:rsidRPr="005B2DCE" w:rsidRDefault="00BF14B6" w:rsidP="005B2DCE">
      <w:pPr>
        <w:pStyle w:val="ConsPlusNormal"/>
        <w:numPr>
          <w:ilvl w:val="0"/>
          <w:numId w:val="12"/>
        </w:numPr>
        <w:tabs>
          <w:tab w:val="left" w:pos="993"/>
        </w:tabs>
        <w:ind w:left="0" w:firstLine="709"/>
        <w:jc w:val="both"/>
        <w:rPr>
          <w:rFonts w:ascii="Times New Roman" w:hAnsi="Times New Roman" w:cs="Times New Roman"/>
          <w:sz w:val="28"/>
          <w:szCs w:val="28"/>
        </w:rPr>
      </w:pPr>
      <w:r w:rsidRPr="005B2DCE">
        <w:rPr>
          <w:rFonts w:ascii="Times New Roman" w:hAnsi="Times New Roman" w:cs="Times New Roman"/>
          <w:sz w:val="28"/>
          <w:szCs w:val="28"/>
        </w:rPr>
        <w:t>единого квалификационного справочника должностей руководителей, специалистов и служащих или профессиональных стандартов;</w:t>
      </w:r>
    </w:p>
    <w:p w14:paraId="773472A8" w14:textId="77777777" w:rsidR="00FC2AAB" w:rsidRPr="005B2DCE" w:rsidRDefault="00BF14B6" w:rsidP="005B2DCE">
      <w:pPr>
        <w:pStyle w:val="ConsPlusNormal"/>
        <w:numPr>
          <w:ilvl w:val="0"/>
          <w:numId w:val="12"/>
        </w:numPr>
        <w:tabs>
          <w:tab w:val="left" w:pos="993"/>
        </w:tabs>
        <w:ind w:left="0" w:firstLine="709"/>
        <w:jc w:val="both"/>
        <w:rPr>
          <w:rFonts w:ascii="Times New Roman" w:hAnsi="Times New Roman" w:cs="Times New Roman"/>
          <w:sz w:val="28"/>
          <w:szCs w:val="28"/>
        </w:rPr>
      </w:pPr>
      <w:r w:rsidRPr="005B2DCE">
        <w:rPr>
          <w:rFonts w:ascii="Times New Roman" w:hAnsi="Times New Roman" w:cs="Times New Roman"/>
          <w:sz w:val="28"/>
          <w:szCs w:val="28"/>
        </w:rPr>
        <w:t>государств</w:t>
      </w:r>
      <w:r w:rsidR="00FC2AAB" w:rsidRPr="005B2DCE">
        <w:rPr>
          <w:rFonts w:ascii="Times New Roman" w:hAnsi="Times New Roman" w:cs="Times New Roman"/>
          <w:sz w:val="28"/>
          <w:szCs w:val="28"/>
        </w:rPr>
        <w:t>енных гарантий по оплате труда;</w:t>
      </w:r>
    </w:p>
    <w:p w14:paraId="49A4D43D" w14:textId="77777777" w:rsidR="00FC2AAB" w:rsidRPr="005B2DCE" w:rsidRDefault="00BF14B6" w:rsidP="005B2DCE">
      <w:pPr>
        <w:pStyle w:val="ConsPlusNormal"/>
        <w:numPr>
          <w:ilvl w:val="0"/>
          <w:numId w:val="12"/>
        </w:numPr>
        <w:tabs>
          <w:tab w:val="left" w:pos="993"/>
        </w:tabs>
        <w:ind w:left="0" w:firstLine="709"/>
        <w:jc w:val="both"/>
        <w:rPr>
          <w:rFonts w:ascii="Times New Roman" w:hAnsi="Times New Roman" w:cs="Times New Roman"/>
          <w:sz w:val="28"/>
          <w:szCs w:val="28"/>
        </w:rPr>
      </w:pPr>
      <w:r w:rsidRPr="005B2DCE">
        <w:rPr>
          <w:rFonts w:ascii="Times New Roman" w:hAnsi="Times New Roman" w:cs="Times New Roman"/>
          <w:sz w:val="28"/>
          <w:szCs w:val="28"/>
        </w:rPr>
        <w:t>перечня выплат компенсационного характера, устанавливаемого настоящим Примерным положением;</w:t>
      </w:r>
    </w:p>
    <w:p w14:paraId="2D73DB72" w14:textId="77777777" w:rsidR="00FC2AAB" w:rsidRPr="005B2DCE" w:rsidRDefault="00BF14B6" w:rsidP="005B2DCE">
      <w:pPr>
        <w:pStyle w:val="ConsPlusNormal"/>
        <w:numPr>
          <w:ilvl w:val="0"/>
          <w:numId w:val="12"/>
        </w:numPr>
        <w:tabs>
          <w:tab w:val="left" w:pos="993"/>
        </w:tabs>
        <w:ind w:left="0" w:firstLine="709"/>
        <w:jc w:val="both"/>
        <w:rPr>
          <w:rFonts w:ascii="Times New Roman" w:hAnsi="Times New Roman" w:cs="Times New Roman"/>
          <w:sz w:val="28"/>
          <w:szCs w:val="28"/>
        </w:rPr>
      </w:pPr>
      <w:r w:rsidRPr="005B2DCE">
        <w:rPr>
          <w:rFonts w:ascii="Times New Roman" w:hAnsi="Times New Roman" w:cs="Times New Roman"/>
          <w:sz w:val="28"/>
          <w:szCs w:val="28"/>
        </w:rPr>
        <w:t>перечня выплат стимулирующего характера, устанавливаемого настоящим Примерным положением;</w:t>
      </w:r>
    </w:p>
    <w:p w14:paraId="07B21B10" w14:textId="50B66A19" w:rsidR="00BF14B6" w:rsidRPr="005B2DCE" w:rsidRDefault="00BF14B6" w:rsidP="005B2DCE">
      <w:pPr>
        <w:pStyle w:val="ConsPlusNormal"/>
        <w:numPr>
          <w:ilvl w:val="0"/>
          <w:numId w:val="12"/>
        </w:numPr>
        <w:tabs>
          <w:tab w:val="left" w:pos="993"/>
        </w:tabs>
        <w:ind w:left="0" w:firstLine="709"/>
        <w:jc w:val="both"/>
        <w:rPr>
          <w:rFonts w:ascii="Times New Roman" w:hAnsi="Times New Roman" w:cs="Times New Roman"/>
          <w:sz w:val="28"/>
          <w:szCs w:val="28"/>
        </w:rPr>
      </w:pPr>
      <w:r w:rsidRPr="005B2DCE">
        <w:rPr>
          <w:rFonts w:ascii="Times New Roman" w:hAnsi="Times New Roman" w:cs="Times New Roman"/>
          <w:sz w:val="28"/>
          <w:szCs w:val="28"/>
        </w:rPr>
        <w:t>мнения представительного органа работников.</w:t>
      </w:r>
    </w:p>
    <w:p w14:paraId="56C4DB66" w14:textId="69CD675B" w:rsidR="00BF14B6" w:rsidRPr="005B2DCE" w:rsidRDefault="00BF14B6" w:rsidP="005B2DCE">
      <w:pPr>
        <w:pStyle w:val="ConsPlusNormal"/>
        <w:numPr>
          <w:ilvl w:val="0"/>
          <w:numId w:val="1"/>
        </w:numPr>
        <w:tabs>
          <w:tab w:val="left" w:pos="993"/>
        </w:tabs>
        <w:ind w:left="0" w:firstLine="709"/>
        <w:jc w:val="both"/>
        <w:rPr>
          <w:rFonts w:ascii="Times New Roman" w:hAnsi="Times New Roman" w:cs="Times New Roman"/>
          <w:sz w:val="28"/>
          <w:szCs w:val="28"/>
        </w:rPr>
      </w:pPr>
      <w:r w:rsidRPr="005B2DCE">
        <w:rPr>
          <w:rFonts w:ascii="Times New Roman" w:hAnsi="Times New Roman" w:cs="Times New Roman"/>
          <w:sz w:val="28"/>
          <w:szCs w:val="28"/>
        </w:rPr>
        <w:t>Штатное расписание учреждения утверждается руководителем учреждения и включает в себя все должности руководящих и педагогических работников, а также служащих и рабочих данного учреждения.</w:t>
      </w:r>
    </w:p>
    <w:p w14:paraId="3BB49499" w14:textId="77777777" w:rsidR="00BB716A" w:rsidRPr="005B2DCE" w:rsidRDefault="00BF14B6" w:rsidP="005B2DCE">
      <w:pPr>
        <w:pStyle w:val="ConsPlusNormal"/>
        <w:ind w:firstLine="709"/>
        <w:jc w:val="both"/>
        <w:rPr>
          <w:rFonts w:ascii="Times New Roman" w:hAnsi="Times New Roman" w:cs="Times New Roman"/>
          <w:sz w:val="28"/>
          <w:szCs w:val="28"/>
        </w:rPr>
      </w:pPr>
      <w:r w:rsidRPr="005B2DCE">
        <w:rPr>
          <w:rFonts w:ascii="Times New Roman" w:hAnsi="Times New Roman" w:cs="Times New Roman"/>
          <w:sz w:val="28"/>
          <w:szCs w:val="28"/>
        </w:rPr>
        <w:t>Указанные должности должны соответствовать уставным целям учреждения и требованиям, установленным единым тарифно-квалификационным справочником работ и профессий рабочих и единым квалификационным справочником должностей руководителей, специалистов и служащих.</w:t>
      </w:r>
    </w:p>
    <w:p w14:paraId="76DF4AE9" w14:textId="77777777" w:rsidR="00BB716A" w:rsidRPr="005B2DCE" w:rsidRDefault="00BF14B6" w:rsidP="005B2DCE">
      <w:pPr>
        <w:pStyle w:val="ConsPlusNormal"/>
        <w:numPr>
          <w:ilvl w:val="0"/>
          <w:numId w:val="14"/>
        </w:numPr>
        <w:tabs>
          <w:tab w:val="left" w:pos="993"/>
        </w:tabs>
        <w:ind w:left="0" w:firstLine="709"/>
        <w:jc w:val="both"/>
        <w:rPr>
          <w:rFonts w:ascii="Times New Roman" w:hAnsi="Times New Roman" w:cs="Times New Roman"/>
          <w:sz w:val="28"/>
          <w:szCs w:val="28"/>
        </w:rPr>
      </w:pPr>
      <w:r w:rsidRPr="005B2DCE">
        <w:rPr>
          <w:rFonts w:ascii="Times New Roman" w:hAnsi="Times New Roman" w:cs="Times New Roman"/>
          <w:sz w:val="28"/>
          <w:szCs w:val="28"/>
        </w:rPr>
        <w:t>Для выполнения работ, связанных с временным расширением объема оказываемых учреждением услуг, учреждение вправе осуществлять привлечение помимо работников, занимающих должности (профессии), предусмотренные штатным расписанием, других работников на условиях срочного трудового договора.</w:t>
      </w:r>
    </w:p>
    <w:p w14:paraId="1337B22C" w14:textId="6F49C3EE" w:rsidR="00BF14B6" w:rsidRPr="005B2DCE" w:rsidRDefault="00BF14B6" w:rsidP="005B2DCE">
      <w:pPr>
        <w:pStyle w:val="ConsPlusNormal"/>
        <w:numPr>
          <w:ilvl w:val="0"/>
          <w:numId w:val="14"/>
        </w:numPr>
        <w:tabs>
          <w:tab w:val="left" w:pos="993"/>
        </w:tabs>
        <w:ind w:left="0" w:firstLine="709"/>
        <w:jc w:val="both"/>
        <w:rPr>
          <w:rFonts w:ascii="Times New Roman" w:hAnsi="Times New Roman" w:cs="Times New Roman"/>
          <w:sz w:val="28"/>
          <w:szCs w:val="28"/>
        </w:rPr>
      </w:pPr>
      <w:r w:rsidRPr="005B2DCE">
        <w:rPr>
          <w:rFonts w:ascii="Times New Roman" w:hAnsi="Times New Roman" w:cs="Times New Roman"/>
          <w:sz w:val="28"/>
          <w:szCs w:val="28"/>
        </w:rPr>
        <w:t>Фонд оплаты труда работников учреждений формируется на календарный год исходя из объема лимитов бюджетных обязательств краевого бюджета, а также средств, поступающих от приносящей доход деятельности.</w:t>
      </w:r>
    </w:p>
    <w:p w14:paraId="250C5BA8" w14:textId="77777777" w:rsidR="00BB716A" w:rsidRPr="005B2DCE" w:rsidRDefault="00BF14B6" w:rsidP="005B2DCE">
      <w:pPr>
        <w:pStyle w:val="ConsPlusNormal"/>
        <w:ind w:firstLine="709"/>
        <w:jc w:val="both"/>
        <w:rPr>
          <w:rFonts w:ascii="Times New Roman" w:hAnsi="Times New Roman" w:cs="Times New Roman"/>
          <w:sz w:val="28"/>
          <w:szCs w:val="28"/>
        </w:rPr>
      </w:pPr>
      <w:r w:rsidRPr="005B2DCE">
        <w:rPr>
          <w:rFonts w:ascii="Times New Roman" w:hAnsi="Times New Roman" w:cs="Times New Roman"/>
          <w:sz w:val="28"/>
          <w:szCs w:val="28"/>
        </w:rPr>
        <w:t>Объем бюджетных ассигнований на обеспечение образовательного процесса в части оплаты труда работников, предусматриваемый учреждениям краевым бюджетом, может быть уменьшен только при условии уменьшения объема предоставляемых учреждениями государственных услуг.</w:t>
      </w:r>
    </w:p>
    <w:p w14:paraId="650CA84D" w14:textId="77777777" w:rsidR="007C4A66" w:rsidRPr="005B2DCE" w:rsidRDefault="00BF14B6" w:rsidP="005B2DCE">
      <w:pPr>
        <w:pStyle w:val="ConsPlusNormal"/>
        <w:numPr>
          <w:ilvl w:val="0"/>
          <w:numId w:val="16"/>
        </w:numPr>
        <w:tabs>
          <w:tab w:val="left" w:pos="993"/>
        </w:tabs>
        <w:ind w:left="0" w:firstLine="709"/>
        <w:jc w:val="both"/>
        <w:rPr>
          <w:rFonts w:ascii="Times New Roman" w:hAnsi="Times New Roman" w:cs="Times New Roman"/>
          <w:sz w:val="28"/>
          <w:szCs w:val="28"/>
        </w:rPr>
      </w:pPr>
      <w:r w:rsidRPr="005B2DCE">
        <w:rPr>
          <w:rFonts w:ascii="Times New Roman" w:hAnsi="Times New Roman" w:cs="Times New Roman"/>
          <w:sz w:val="28"/>
          <w:szCs w:val="28"/>
        </w:rPr>
        <w:t>Заработная плата работника учреждения зависит от сложности, количества, качества и результатов его труда и предельными размерами не ограничивается.</w:t>
      </w:r>
    </w:p>
    <w:p w14:paraId="07575486" w14:textId="77777777" w:rsidR="009A18F7" w:rsidRPr="005B2DCE" w:rsidRDefault="00BF14B6" w:rsidP="005B2DCE">
      <w:pPr>
        <w:pStyle w:val="ConsPlusNormal"/>
        <w:numPr>
          <w:ilvl w:val="0"/>
          <w:numId w:val="16"/>
        </w:numPr>
        <w:tabs>
          <w:tab w:val="left" w:pos="993"/>
        </w:tabs>
        <w:ind w:left="0" w:firstLine="709"/>
        <w:jc w:val="both"/>
        <w:rPr>
          <w:rFonts w:ascii="Times New Roman" w:hAnsi="Times New Roman" w:cs="Times New Roman"/>
          <w:sz w:val="28"/>
          <w:szCs w:val="28"/>
        </w:rPr>
      </w:pPr>
      <w:r w:rsidRPr="005B2DCE">
        <w:rPr>
          <w:rFonts w:ascii="Times New Roman" w:hAnsi="Times New Roman" w:cs="Times New Roman"/>
          <w:sz w:val="28"/>
          <w:szCs w:val="28"/>
        </w:rPr>
        <w:t>Предельная доля оплаты труда работников административно-управленческого и вспомогательного персонала в фонде оплаты труда учреждения и перечень должностей, относимых к административно-управленческому персоналу, устанавливаются приказом Министерства образования Камчатского края.</w:t>
      </w:r>
      <w:bookmarkStart w:id="3" w:name="P90"/>
      <w:bookmarkEnd w:id="3"/>
    </w:p>
    <w:p w14:paraId="78975140" w14:textId="77777777" w:rsidR="009A18F7" w:rsidRPr="005B2DCE" w:rsidRDefault="00BF14B6" w:rsidP="005B2DCE">
      <w:pPr>
        <w:pStyle w:val="ConsPlusNormal"/>
        <w:numPr>
          <w:ilvl w:val="0"/>
          <w:numId w:val="16"/>
        </w:numPr>
        <w:tabs>
          <w:tab w:val="left" w:pos="1134"/>
        </w:tabs>
        <w:ind w:left="0" w:firstLine="709"/>
        <w:jc w:val="both"/>
        <w:rPr>
          <w:rFonts w:ascii="Times New Roman" w:hAnsi="Times New Roman" w:cs="Times New Roman"/>
          <w:sz w:val="28"/>
          <w:szCs w:val="28"/>
        </w:rPr>
      </w:pPr>
      <w:r w:rsidRPr="005B2DCE">
        <w:rPr>
          <w:rFonts w:ascii="Times New Roman" w:hAnsi="Times New Roman" w:cs="Times New Roman"/>
          <w:sz w:val="28"/>
          <w:szCs w:val="28"/>
        </w:rPr>
        <w:t xml:space="preserve">Расчетный среднемесячный уровень заработной платы работников государственных учреждений, подведомственных Министерству образования Камчатского края, в том числе обеспечивающих деятельность Министерства образования Камчатского края (административно-хозяйственное, информационно-техническое и кадровое обеспечение, делопроизводство, бухгалтерский учет и отчетность), не должен превышать расчетный </w:t>
      </w:r>
      <w:r w:rsidRPr="005B2DCE">
        <w:rPr>
          <w:rFonts w:ascii="Times New Roman" w:hAnsi="Times New Roman" w:cs="Times New Roman"/>
          <w:sz w:val="28"/>
          <w:szCs w:val="28"/>
        </w:rPr>
        <w:lastRenderedPageBreak/>
        <w:t>среднемесячный уровень оплаты труда государственных гражданских служащих Камчатского края и работников, замещающих должности, не являющиеся должностями государственной гражданской службы Камчатского края, Министерства образ</w:t>
      </w:r>
      <w:r w:rsidR="009A18F7" w:rsidRPr="005B2DCE">
        <w:rPr>
          <w:rFonts w:ascii="Times New Roman" w:hAnsi="Times New Roman" w:cs="Times New Roman"/>
          <w:sz w:val="28"/>
          <w:szCs w:val="28"/>
        </w:rPr>
        <w:t xml:space="preserve">ования Камчатского края (далее – </w:t>
      </w:r>
      <w:r w:rsidRPr="005B2DCE">
        <w:rPr>
          <w:rFonts w:ascii="Times New Roman" w:hAnsi="Times New Roman" w:cs="Times New Roman"/>
          <w:sz w:val="28"/>
          <w:szCs w:val="28"/>
        </w:rPr>
        <w:t>работники Министерства).</w:t>
      </w:r>
      <w:bookmarkStart w:id="4" w:name="P92"/>
      <w:bookmarkEnd w:id="4"/>
    </w:p>
    <w:p w14:paraId="7D2EE5BC" w14:textId="6014EF8C" w:rsidR="00BF14B6" w:rsidRPr="005B2DCE" w:rsidRDefault="00BF14B6" w:rsidP="005B2DCE">
      <w:pPr>
        <w:pStyle w:val="ConsPlusNormal"/>
        <w:numPr>
          <w:ilvl w:val="0"/>
          <w:numId w:val="16"/>
        </w:numPr>
        <w:tabs>
          <w:tab w:val="left" w:pos="1134"/>
        </w:tabs>
        <w:ind w:left="0" w:firstLine="709"/>
        <w:jc w:val="both"/>
        <w:rPr>
          <w:rFonts w:ascii="Times New Roman" w:hAnsi="Times New Roman" w:cs="Times New Roman"/>
          <w:sz w:val="28"/>
          <w:szCs w:val="28"/>
        </w:rPr>
      </w:pPr>
      <w:r w:rsidRPr="005B2DCE">
        <w:rPr>
          <w:rFonts w:ascii="Times New Roman" w:hAnsi="Times New Roman" w:cs="Times New Roman"/>
          <w:sz w:val="28"/>
          <w:szCs w:val="28"/>
        </w:rPr>
        <w:t>Расчетный среднемесячный уровень оплаты труда работников Министерства определяется путем деления установленного объема бюджетных ассигнований на оплату труда работников Министерства на численность работников Министерства в соответствии с утвержденным штатным расписанием и деления полученного результата на 12 (количество месяцев в году) и доводится Министерством образования Камчатского края до руководителей государственных учреждений, подведомственных Министерству образования Камчатского края.</w:t>
      </w:r>
    </w:p>
    <w:p w14:paraId="0B304F0B" w14:textId="77777777" w:rsidR="00BF14B6" w:rsidRPr="005B2DCE" w:rsidRDefault="00BF14B6" w:rsidP="005B2DCE">
      <w:pPr>
        <w:pStyle w:val="ConsPlusNormal"/>
        <w:ind w:firstLine="709"/>
        <w:jc w:val="both"/>
        <w:rPr>
          <w:rFonts w:ascii="Times New Roman" w:hAnsi="Times New Roman" w:cs="Times New Roman"/>
          <w:sz w:val="28"/>
          <w:szCs w:val="28"/>
        </w:rPr>
      </w:pPr>
      <w:r w:rsidRPr="005B2DCE">
        <w:rPr>
          <w:rFonts w:ascii="Times New Roman" w:hAnsi="Times New Roman" w:cs="Times New Roman"/>
          <w:sz w:val="28"/>
          <w:szCs w:val="28"/>
        </w:rPr>
        <w:t>Расчетный среднемесячный уровень заработной платы работников государственного учреждения, подведомственного Министерству образования Камчатского края, определяется путем деления установленного объема бюджетных ассигнований на оплату труда работников государственного учреждения, подведомственного Министерству образования Камчатского края, на численность работников государственного учреждения, подведомственного Министерству образования Камчатского края, в соответствии с утвержденным штатным расписанием и деления полученного результата на 12 (количество месяцев в году).</w:t>
      </w:r>
    </w:p>
    <w:p w14:paraId="57550248" w14:textId="77777777" w:rsidR="00BF14B6" w:rsidRPr="005B2DCE" w:rsidRDefault="00BF14B6" w:rsidP="005B2DCE">
      <w:pPr>
        <w:pStyle w:val="ConsPlusNormal"/>
        <w:ind w:firstLine="709"/>
        <w:jc w:val="both"/>
        <w:rPr>
          <w:rFonts w:ascii="Times New Roman" w:hAnsi="Times New Roman" w:cs="Times New Roman"/>
          <w:sz w:val="28"/>
          <w:szCs w:val="28"/>
        </w:rPr>
      </w:pPr>
      <w:r w:rsidRPr="005B2DCE">
        <w:rPr>
          <w:rFonts w:ascii="Times New Roman" w:hAnsi="Times New Roman" w:cs="Times New Roman"/>
          <w:sz w:val="28"/>
          <w:szCs w:val="28"/>
        </w:rPr>
        <w:t>В случае изменения в течение финансового года объема бюджетных ассигнований на оплату труда работников Министерства, работников государственного учреждения, подведомственного Министерству образования Камчатского края, и (или) численности работников Министерства, работников государственного учреждения, подведомственного Министерству образования Камчатского края, осуществляется перерасчет расчетного среднемесячного уровня оплаты труда работников Министерства и (или) расчетного среднемесячного уровня оплаты работников государственного учреждения, подведомственного Министерству образования Камчатского края.</w:t>
      </w:r>
    </w:p>
    <w:p w14:paraId="73456137" w14:textId="2581894C" w:rsidR="00BF14B6" w:rsidRPr="005B2DCE" w:rsidRDefault="00BF14B6" w:rsidP="005B2DCE">
      <w:pPr>
        <w:pStyle w:val="ConsPlusNormal"/>
        <w:numPr>
          <w:ilvl w:val="0"/>
          <w:numId w:val="16"/>
        </w:numPr>
        <w:tabs>
          <w:tab w:val="left" w:pos="1134"/>
        </w:tabs>
        <w:ind w:left="0" w:firstLine="709"/>
        <w:jc w:val="both"/>
        <w:rPr>
          <w:rFonts w:ascii="Times New Roman" w:hAnsi="Times New Roman" w:cs="Times New Roman"/>
          <w:sz w:val="28"/>
          <w:szCs w:val="28"/>
        </w:rPr>
      </w:pPr>
      <w:r w:rsidRPr="005B2DCE">
        <w:rPr>
          <w:rFonts w:ascii="Times New Roman" w:hAnsi="Times New Roman" w:cs="Times New Roman"/>
          <w:sz w:val="28"/>
          <w:szCs w:val="28"/>
        </w:rPr>
        <w:t>Положения частей 10 и 11 настоящего раздела не распространяются на государственные учреждения, подведомственные Министерству образования Камчатского края, имеющие в штатных расписаниях должности работников, в отношении которых актами Президента Российской Федерации или Правительства Российской Федерации установлены специальные требования к уровню оплаты их труда.</w:t>
      </w:r>
    </w:p>
    <w:p w14:paraId="47AF6BBF" w14:textId="77777777" w:rsidR="00BF14B6" w:rsidRPr="005B2DCE" w:rsidRDefault="00BF14B6" w:rsidP="005B2DCE">
      <w:pPr>
        <w:pStyle w:val="ConsPlusNormal"/>
        <w:ind w:firstLine="709"/>
        <w:jc w:val="both"/>
        <w:rPr>
          <w:rFonts w:ascii="Times New Roman" w:hAnsi="Times New Roman" w:cs="Times New Roman"/>
          <w:sz w:val="28"/>
          <w:szCs w:val="28"/>
        </w:rPr>
      </w:pPr>
    </w:p>
    <w:p w14:paraId="2FC56677" w14:textId="77777777" w:rsidR="00BF14B6" w:rsidRPr="005B2DCE" w:rsidRDefault="00BF14B6" w:rsidP="005B2DCE">
      <w:pPr>
        <w:pStyle w:val="ConsPlusTitle"/>
        <w:jc w:val="center"/>
        <w:outlineLvl w:val="1"/>
        <w:rPr>
          <w:rFonts w:ascii="Times New Roman" w:hAnsi="Times New Roman" w:cs="Times New Roman"/>
          <w:b w:val="0"/>
          <w:sz w:val="28"/>
          <w:szCs w:val="28"/>
        </w:rPr>
      </w:pPr>
      <w:r w:rsidRPr="005B2DCE">
        <w:rPr>
          <w:rFonts w:ascii="Times New Roman" w:hAnsi="Times New Roman" w:cs="Times New Roman"/>
          <w:b w:val="0"/>
          <w:sz w:val="28"/>
          <w:szCs w:val="28"/>
        </w:rPr>
        <w:t>2. Порядок и условия оплаты</w:t>
      </w:r>
    </w:p>
    <w:p w14:paraId="42F8A22C" w14:textId="77777777" w:rsidR="00BF14B6" w:rsidRPr="005B2DCE" w:rsidRDefault="00BF14B6" w:rsidP="005B2DCE">
      <w:pPr>
        <w:pStyle w:val="ConsPlusTitle"/>
        <w:jc w:val="center"/>
        <w:rPr>
          <w:rFonts w:ascii="Times New Roman" w:hAnsi="Times New Roman" w:cs="Times New Roman"/>
          <w:b w:val="0"/>
          <w:sz w:val="28"/>
          <w:szCs w:val="28"/>
        </w:rPr>
      </w:pPr>
      <w:r w:rsidRPr="005B2DCE">
        <w:rPr>
          <w:rFonts w:ascii="Times New Roman" w:hAnsi="Times New Roman" w:cs="Times New Roman"/>
          <w:b w:val="0"/>
          <w:sz w:val="28"/>
          <w:szCs w:val="28"/>
        </w:rPr>
        <w:t>труда работников учреждений по ПКГ по должностям</w:t>
      </w:r>
    </w:p>
    <w:p w14:paraId="57723BA3" w14:textId="77777777" w:rsidR="00BF14B6" w:rsidRPr="005B2DCE" w:rsidRDefault="00BF14B6" w:rsidP="005B2DCE">
      <w:pPr>
        <w:pStyle w:val="ConsPlusTitle"/>
        <w:jc w:val="center"/>
        <w:rPr>
          <w:rFonts w:ascii="Times New Roman" w:hAnsi="Times New Roman" w:cs="Times New Roman"/>
          <w:b w:val="0"/>
          <w:sz w:val="28"/>
          <w:szCs w:val="28"/>
        </w:rPr>
      </w:pPr>
      <w:r w:rsidRPr="005B2DCE">
        <w:rPr>
          <w:rFonts w:ascii="Times New Roman" w:hAnsi="Times New Roman" w:cs="Times New Roman"/>
          <w:b w:val="0"/>
          <w:sz w:val="28"/>
          <w:szCs w:val="28"/>
        </w:rPr>
        <w:t>служащих и профессиям рабочих</w:t>
      </w:r>
    </w:p>
    <w:p w14:paraId="5466CB42" w14:textId="77777777" w:rsidR="00BF14B6" w:rsidRPr="005B2DCE" w:rsidRDefault="00BF14B6" w:rsidP="005B2DCE">
      <w:pPr>
        <w:pStyle w:val="ConsPlusNormal"/>
        <w:ind w:firstLine="709"/>
        <w:jc w:val="both"/>
        <w:rPr>
          <w:rFonts w:ascii="Times New Roman" w:hAnsi="Times New Roman" w:cs="Times New Roman"/>
          <w:sz w:val="28"/>
          <w:szCs w:val="28"/>
        </w:rPr>
      </w:pPr>
    </w:p>
    <w:p w14:paraId="47201610" w14:textId="77777777" w:rsidR="009A18F7" w:rsidRPr="005B2DCE" w:rsidRDefault="00BF14B6" w:rsidP="005B2DCE">
      <w:pPr>
        <w:pStyle w:val="ConsPlusNormal"/>
        <w:numPr>
          <w:ilvl w:val="0"/>
          <w:numId w:val="18"/>
        </w:numPr>
        <w:tabs>
          <w:tab w:val="left" w:pos="1134"/>
        </w:tabs>
        <w:ind w:left="0" w:firstLine="709"/>
        <w:jc w:val="both"/>
        <w:rPr>
          <w:rFonts w:ascii="Times New Roman" w:hAnsi="Times New Roman" w:cs="Times New Roman"/>
          <w:sz w:val="28"/>
          <w:szCs w:val="28"/>
        </w:rPr>
      </w:pPr>
      <w:r w:rsidRPr="005B2DCE">
        <w:rPr>
          <w:rFonts w:ascii="Times New Roman" w:hAnsi="Times New Roman" w:cs="Times New Roman"/>
          <w:sz w:val="28"/>
          <w:szCs w:val="28"/>
        </w:rPr>
        <w:t xml:space="preserve">Рекомендуемые размеры основных окладов (основных должностных окладов, основных ставок заработной платы) работников учреждений </w:t>
      </w:r>
      <w:r w:rsidRPr="005B2DCE">
        <w:rPr>
          <w:rFonts w:ascii="Times New Roman" w:hAnsi="Times New Roman" w:cs="Times New Roman"/>
          <w:sz w:val="28"/>
          <w:szCs w:val="28"/>
        </w:rPr>
        <w:lastRenderedPageBreak/>
        <w:t xml:space="preserve">устанавливаются на основе отнесения занимаемых ими должностей к ПКГ в соответствии с </w:t>
      </w:r>
      <w:hyperlink w:anchor="P227">
        <w:r w:rsidRPr="005B2DCE">
          <w:rPr>
            <w:rFonts w:ascii="Times New Roman" w:hAnsi="Times New Roman" w:cs="Times New Roman"/>
            <w:sz w:val="28"/>
            <w:szCs w:val="28"/>
          </w:rPr>
          <w:t>приложением 1</w:t>
        </w:r>
      </w:hyperlink>
      <w:r w:rsidRPr="005B2DCE">
        <w:rPr>
          <w:rFonts w:ascii="Times New Roman" w:hAnsi="Times New Roman" w:cs="Times New Roman"/>
          <w:sz w:val="28"/>
          <w:szCs w:val="28"/>
        </w:rPr>
        <w:t xml:space="preserve"> к настоящему Примерному положению.</w:t>
      </w:r>
      <w:bookmarkStart w:id="5" w:name="P104"/>
      <w:bookmarkEnd w:id="5"/>
    </w:p>
    <w:p w14:paraId="093D8485" w14:textId="77777777" w:rsidR="009A18F7" w:rsidRPr="005B2DCE" w:rsidRDefault="00BF14B6" w:rsidP="005B2DCE">
      <w:pPr>
        <w:pStyle w:val="ConsPlusNormal"/>
        <w:numPr>
          <w:ilvl w:val="0"/>
          <w:numId w:val="18"/>
        </w:numPr>
        <w:tabs>
          <w:tab w:val="left" w:pos="1134"/>
        </w:tabs>
        <w:ind w:left="0" w:firstLine="709"/>
        <w:jc w:val="both"/>
        <w:rPr>
          <w:rFonts w:ascii="Times New Roman" w:hAnsi="Times New Roman" w:cs="Times New Roman"/>
          <w:sz w:val="28"/>
          <w:szCs w:val="28"/>
        </w:rPr>
      </w:pPr>
      <w:r w:rsidRPr="005B2DCE">
        <w:rPr>
          <w:rFonts w:ascii="Times New Roman" w:hAnsi="Times New Roman" w:cs="Times New Roman"/>
          <w:sz w:val="28"/>
          <w:szCs w:val="28"/>
        </w:rPr>
        <w:t>Оклады (должностные оклады, ставки заработной платы) руководящих и педагогических работников учреждений, исходя из которых исчисляется заработная плата руководящих и педагогических работников учреждений, определяются путем применения повышающих коэффициентов к основному окладу (основному должностному окладу, основной ставке заработной платы).</w:t>
      </w:r>
    </w:p>
    <w:p w14:paraId="243B521F" w14:textId="77777777" w:rsidR="009A18F7" w:rsidRPr="005B2DCE" w:rsidRDefault="00BF14B6" w:rsidP="005B2DCE">
      <w:pPr>
        <w:pStyle w:val="ConsPlusNormal"/>
        <w:numPr>
          <w:ilvl w:val="0"/>
          <w:numId w:val="18"/>
        </w:numPr>
        <w:tabs>
          <w:tab w:val="left" w:pos="1134"/>
        </w:tabs>
        <w:ind w:left="0" w:firstLine="709"/>
        <w:jc w:val="both"/>
        <w:rPr>
          <w:rFonts w:ascii="Times New Roman" w:hAnsi="Times New Roman" w:cs="Times New Roman"/>
          <w:sz w:val="28"/>
          <w:szCs w:val="28"/>
        </w:rPr>
      </w:pPr>
      <w:r w:rsidRPr="005B2DCE">
        <w:rPr>
          <w:rFonts w:ascii="Times New Roman" w:hAnsi="Times New Roman" w:cs="Times New Roman"/>
          <w:sz w:val="28"/>
          <w:szCs w:val="28"/>
        </w:rPr>
        <w:t xml:space="preserve">Рекомендуемые размеры повышающих коэффициентов уровня образования, стажа педагогической работы, квалификации, стажа работы в должности методиста, заведующего методическим кабинетом, старшего методиста, специфики работы устанавливаются в соответствии с </w:t>
      </w:r>
      <w:hyperlink w:anchor="P368">
        <w:r w:rsidRPr="005B2DCE">
          <w:rPr>
            <w:rFonts w:ascii="Times New Roman" w:hAnsi="Times New Roman" w:cs="Times New Roman"/>
            <w:sz w:val="28"/>
            <w:szCs w:val="28"/>
          </w:rPr>
          <w:t>приложением 2</w:t>
        </w:r>
      </w:hyperlink>
      <w:r w:rsidRPr="005B2DCE">
        <w:rPr>
          <w:rFonts w:ascii="Times New Roman" w:hAnsi="Times New Roman" w:cs="Times New Roman"/>
          <w:sz w:val="28"/>
          <w:szCs w:val="28"/>
        </w:rPr>
        <w:t xml:space="preserve"> к настоящему Примерному положению.</w:t>
      </w:r>
      <w:bookmarkStart w:id="6" w:name="P107"/>
      <w:bookmarkEnd w:id="6"/>
    </w:p>
    <w:p w14:paraId="47FCA7A1" w14:textId="12CA2DAE" w:rsidR="00BF14B6" w:rsidRPr="005B2DCE" w:rsidRDefault="00BF14B6" w:rsidP="005B2DCE">
      <w:pPr>
        <w:pStyle w:val="ConsPlusNormal"/>
        <w:numPr>
          <w:ilvl w:val="0"/>
          <w:numId w:val="18"/>
        </w:numPr>
        <w:tabs>
          <w:tab w:val="left" w:pos="1134"/>
        </w:tabs>
        <w:ind w:left="0" w:firstLine="709"/>
        <w:jc w:val="both"/>
        <w:rPr>
          <w:rFonts w:ascii="Times New Roman" w:hAnsi="Times New Roman" w:cs="Times New Roman"/>
          <w:sz w:val="28"/>
          <w:szCs w:val="28"/>
        </w:rPr>
      </w:pPr>
      <w:r w:rsidRPr="005B2DCE">
        <w:rPr>
          <w:rFonts w:ascii="Times New Roman" w:hAnsi="Times New Roman" w:cs="Times New Roman"/>
          <w:sz w:val="28"/>
          <w:szCs w:val="28"/>
        </w:rPr>
        <w:t>С 1 сентября 2013 года в оклады (должностные оклады, ставки заработной платы) педагогических работников учреждений включается ежемесячная денежная компенсация на обеспечение книгоиздательской продукцией и периодическими изданиями, установленная по состоянию на 31 декабря 2012 года, в размере:</w:t>
      </w:r>
    </w:p>
    <w:p w14:paraId="42B79E5C" w14:textId="77777777" w:rsidR="00BF14B6" w:rsidRPr="005B2DCE" w:rsidRDefault="00BF14B6" w:rsidP="005B2DCE">
      <w:pPr>
        <w:pStyle w:val="ConsPlusNormal"/>
        <w:numPr>
          <w:ilvl w:val="0"/>
          <w:numId w:val="2"/>
        </w:numPr>
        <w:tabs>
          <w:tab w:val="left" w:pos="993"/>
        </w:tabs>
        <w:ind w:left="0" w:firstLine="709"/>
        <w:jc w:val="both"/>
        <w:rPr>
          <w:rFonts w:ascii="Times New Roman" w:hAnsi="Times New Roman" w:cs="Times New Roman"/>
          <w:sz w:val="28"/>
          <w:szCs w:val="28"/>
        </w:rPr>
      </w:pPr>
      <w:r w:rsidRPr="005B2DCE">
        <w:rPr>
          <w:rFonts w:ascii="Times New Roman" w:hAnsi="Times New Roman" w:cs="Times New Roman"/>
          <w:sz w:val="28"/>
          <w:szCs w:val="28"/>
        </w:rPr>
        <w:t>150 рублей для педагогических работников учреждений дополнительного профессионального образования;</w:t>
      </w:r>
    </w:p>
    <w:p w14:paraId="19430538" w14:textId="77777777" w:rsidR="00BF14B6" w:rsidRPr="005B2DCE" w:rsidRDefault="00BF14B6" w:rsidP="005B2DCE">
      <w:pPr>
        <w:pStyle w:val="ConsPlusNormal"/>
        <w:numPr>
          <w:ilvl w:val="0"/>
          <w:numId w:val="2"/>
        </w:numPr>
        <w:tabs>
          <w:tab w:val="left" w:pos="993"/>
        </w:tabs>
        <w:ind w:left="0" w:firstLine="709"/>
        <w:jc w:val="both"/>
        <w:rPr>
          <w:rFonts w:ascii="Times New Roman" w:hAnsi="Times New Roman" w:cs="Times New Roman"/>
          <w:sz w:val="28"/>
          <w:szCs w:val="28"/>
        </w:rPr>
      </w:pPr>
      <w:r w:rsidRPr="005B2DCE">
        <w:rPr>
          <w:rFonts w:ascii="Times New Roman" w:hAnsi="Times New Roman" w:cs="Times New Roman"/>
          <w:sz w:val="28"/>
          <w:szCs w:val="28"/>
        </w:rPr>
        <w:t>100 рублей для педагогических работников других учреждений.</w:t>
      </w:r>
    </w:p>
    <w:p w14:paraId="63BEDB81" w14:textId="52AEA7CA" w:rsidR="0000154C" w:rsidRPr="005B2DCE" w:rsidRDefault="00BF14B6" w:rsidP="005B2DCE">
      <w:pPr>
        <w:pStyle w:val="ConsPlusNormal"/>
        <w:numPr>
          <w:ilvl w:val="0"/>
          <w:numId w:val="20"/>
        </w:numPr>
        <w:tabs>
          <w:tab w:val="left" w:pos="1134"/>
        </w:tabs>
        <w:ind w:left="0" w:firstLine="709"/>
        <w:jc w:val="both"/>
        <w:rPr>
          <w:rFonts w:ascii="Times New Roman" w:hAnsi="Times New Roman" w:cs="Times New Roman"/>
          <w:sz w:val="28"/>
          <w:szCs w:val="28"/>
        </w:rPr>
      </w:pPr>
      <w:r w:rsidRPr="005B2DCE">
        <w:rPr>
          <w:rFonts w:ascii="Times New Roman" w:hAnsi="Times New Roman" w:cs="Times New Roman"/>
          <w:sz w:val="28"/>
          <w:szCs w:val="28"/>
        </w:rPr>
        <w:t>При начислении иных стимул</w:t>
      </w:r>
      <w:r w:rsidR="00ED33D1" w:rsidRPr="005B2DCE">
        <w:rPr>
          <w:rFonts w:ascii="Times New Roman" w:hAnsi="Times New Roman" w:cs="Times New Roman"/>
          <w:sz w:val="28"/>
          <w:szCs w:val="28"/>
        </w:rPr>
        <w:t xml:space="preserve">ирующих и компенсационных выплат </w:t>
      </w:r>
      <w:r w:rsidRPr="005B2DCE">
        <w:rPr>
          <w:rFonts w:ascii="Times New Roman" w:hAnsi="Times New Roman" w:cs="Times New Roman"/>
          <w:sz w:val="28"/>
          <w:szCs w:val="28"/>
        </w:rPr>
        <w:t xml:space="preserve">к окладу (должностному окладу, ставке заработной платы) применяется оклад (должностной оклад, ставка заработной платы) руководящих и педагогических работников, определенный в соответствии с </w:t>
      </w:r>
      <w:hyperlink w:anchor="P104">
        <w:r w:rsidRPr="005B2DCE">
          <w:rPr>
            <w:rFonts w:ascii="Times New Roman" w:hAnsi="Times New Roman" w:cs="Times New Roman"/>
            <w:sz w:val="28"/>
            <w:szCs w:val="28"/>
          </w:rPr>
          <w:t xml:space="preserve">частями </w:t>
        </w:r>
      </w:hyperlink>
      <w:r w:rsidR="00E747DD" w:rsidRPr="005B2DCE">
        <w:rPr>
          <w:rFonts w:ascii="Times New Roman" w:hAnsi="Times New Roman" w:cs="Times New Roman"/>
          <w:sz w:val="28"/>
          <w:szCs w:val="28"/>
        </w:rPr>
        <w:t xml:space="preserve">14 </w:t>
      </w:r>
      <w:r w:rsidRPr="005B2DCE">
        <w:rPr>
          <w:rFonts w:ascii="Times New Roman" w:hAnsi="Times New Roman" w:cs="Times New Roman"/>
          <w:sz w:val="28"/>
          <w:szCs w:val="28"/>
        </w:rPr>
        <w:t xml:space="preserve">и </w:t>
      </w:r>
      <w:r w:rsidR="00E747DD" w:rsidRPr="005B2DCE">
        <w:rPr>
          <w:rFonts w:ascii="Times New Roman" w:hAnsi="Times New Roman" w:cs="Times New Roman"/>
          <w:sz w:val="28"/>
          <w:szCs w:val="28"/>
        </w:rPr>
        <w:t xml:space="preserve">16 </w:t>
      </w:r>
      <w:r w:rsidRPr="005B2DCE">
        <w:rPr>
          <w:rFonts w:ascii="Times New Roman" w:hAnsi="Times New Roman" w:cs="Times New Roman"/>
          <w:sz w:val="28"/>
          <w:szCs w:val="28"/>
        </w:rPr>
        <w:t>настоящего раздела.</w:t>
      </w:r>
    </w:p>
    <w:p w14:paraId="7E4CCB8F" w14:textId="77777777" w:rsidR="0000154C" w:rsidRPr="005B2DCE" w:rsidRDefault="00BF14B6" w:rsidP="005B2DCE">
      <w:pPr>
        <w:pStyle w:val="ConsPlusNormal"/>
        <w:numPr>
          <w:ilvl w:val="0"/>
          <w:numId w:val="20"/>
        </w:numPr>
        <w:tabs>
          <w:tab w:val="left" w:pos="1134"/>
        </w:tabs>
        <w:ind w:left="0" w:firstLine="709"/>
        <w:jc w:val="both"/>
        <w:rPr>
          <w:rFonts w:ascii="Times New Roman" w:hAnsi="Times New Roman" w:cs="Times New Roman"/>
          <w:sz w:val="28"/>
          <w:szCs w:val="28"/>
        </w:rPr>
      </w:pPr>
      <w:r w:rsidRPr="005B2DCE">
        <w:rPr>
          <w:rFonts w:ascii="Times New Roman" w:hAnsi="Times New Roman" w:cs="Times New Roman"/>
          <w:sz w:val="28"/>
          <w:szCs w:val="28"/>
        </w:rPr>
        <w:t xml:space="preserve">С учетом условий труда работникам учреждений устанавливаются выплаты компенсационного характера, предусмотренные </w:t>
      </w:r>
      <w:hyperlink w:anchor="P136">
        <w:r w:rsidRPr="005B2DCE">
          <w:rPr>
            <w:rFonts w:ascii="Times New Roman" w:hAnsi="Times New Roman" w:cs="Times New Roman"/>
            <w:sz w:val="28"/>
            <w:szCs w:val="28"/>
          </w:rPr>
          <w:t>разделом 4</w:t>
        </w:r>
      </w:hyperlink>
      <w:r w:rsidRPr="005B2DCE">
        <w:rPr>
          <w:rFonts w:ascii="Times New Roman" w:hAnsi="Times New Roman" w:cs="Times New Roman"/>
          <w:sz w:val="28"/>
          <w:szCs w:val="28"/>
        </w:rPr>
        <w:t xml:space="preserve"> настоящего Примерного положения.</w:t>
      </w:r>
    </w:p>
    <w:p w14:paraId="47D8D6F6" w14:textId="632A3684" w:rsidR="00BF14B6" w:rsidRPr="005B2DCE" w:rsidRDefault="00BF14B6" w:rsidP="005B2DCE">
      <w:pPr>
        <w:pStyle w:val="ConsPlusNormal"/>
        <w:numPr>
          <w:ilvl w:val="0"/>
          <w:numId w:val="20"/>
        </w:numPr>
        <w:tabs>
          <w:tab w:val="left" w:pos="1134"/>
        </w:tabs>
        <w:ind w:left="0" w:firstLine="709"/>
        <w:jc w:val="both"/>
        <w:rPr>
          <w:rFonts w:ascii="Times New Roman" w:hAnsi="Times New Roman" w:cs="Times New Roman"/>
          <w:sz w:val="28"/>
          <w:szCs w:val="28"/>
        </w:rPr>
      </w:pPr>
      <w:r w:rsidRPr="005B2DCE">
        <w:rPr>
          <w:rFonts w:ascii="Times New Roman" w:hAnsi="Times New Roman" w:cs="Times New Roman"/>
          <w:sz w:val="28"/>
          <w:szCs w:val="28"/>
        </w:rPr>
        <w:t xml:space="preserve">Работникам учреждений могут устанавливаться выплаты стимулирующего характера, предусмотренные </w:t>
      </w:r>
      <w:hyperlink w:anchor="P216">
        <w:r w:rsidRPr="005B2DCE">
          <w:rPr>
            <w:rFonts w:ascii="Times New Roman" w:hAnsi="Times New Roman" w:cs="Times New Roman"/>
            <w:sz w:val="28"/>
            <w:szCs w:val="28"/>
          </w:rPr>
          <w:t>разделом 5</w:t>
        </w:r>
      </w:hyperlink>
      <w:r w:rsidRPr="005B2DCE">
        <w:rPr>
          <w:rFonts w:ascii="Times New Roman" w:hAnsi="Times New Roman" w:cs="Times New Roman"/>
          <w:sz w:val="28"/>
          <w:szCs w:val="28"/>
        </w:rPr>
        <w:t xml:space="preserve"> настоящего Примерного положения.</w:t>
      </w:r>
    </w:p>
    <w:p w14:paraId="64BB6578" w14:textId="77777777" w:rsidR="00BF14B6" w:rsidRPr="005B2DCE" w:rsidRDefault="00BF14B6" w:rsidP="005B2DCE">
      <w:pPr>
        <w:pStyle w:val="ConsPlusNormal"/>
        <w:ind w:firstLine="709"/>
        <w:jc w:val="both"/>
        <w:rPr>
          <w:rFonts w:ascii="Times New Roman" w:hAnsi="Times New Roman" w:cs="Times New Roman"/>
          <w:sz w:val="28"/>
          <w:szCs w:val="28"/>
        </w:rPr>
      </w:pPr>
    </w:p>
    <w:p w14:paraId="04309F17" w14:textId="77777777" w:rsidR="00BF14B6" w:rsidRPr="005B2DCE" w:rsidRDefault="00BF14B6" w:rsidP="005B2DCE">
      <w:pPr>
        <w:pStyle w:val="ConsPlusTitle"/>
        <w:jc w:val="center"/>
        <w:outlineLvl w:val="1"/>
        <w:rPr>
          <w:rFonts w:ascii="Times New Roman" w:hAnsi="Times New Roman" w:cs="Times New Roman"/>
          <w:b w:val="0"/>
          <w:sz w:val="28"/>
          <w:szCs w:val="28"/>
        </w:rPr>
      </w:pPr>
      <w:r w:rsidRPr="005B2DCE">
        <w:rPr>
          <w:rFonts w:ascii="Times New Roman" w:hAnsi="Times New Roman" w:cs="Times New Roman"/>
          <w:b w:val="0"/>
          <w:sz w:val="28"/>
          <w:szCs w:val="28"/>
        </w:rPr>
        <w:t>3. Условия оплаты труда руководителя</w:t>
      </w:r>
    </w:p>
    <w:p w14:paraId="5853D772" w14:textId="77777777" w:rsidR="00BF14B6" w:rsidRPr="005B2DCE" w:rsidRDefault="00BF14B6" w:rsidP="005B2DCE">
      <w:pPr>
        <w:pStyle w:val="ConsPlusTitle"/>
        <w:jc w:val="center"/>
        <w:rPr>
          <w:rFonts w:ascii="Times New Roman" w:hAnsi="Times New Roman" w:cs="Times New Roman"/>
          <w:b w:val="0"/>
          <w:sz w:val="28"/>
          <w:szCs w:val="28"/>
        </w:rPr>
      </w:pPr>
      <w:r w:rsidRPr="005B2DCE">
        <w:rPr>
          <w:rFonts w:ascii="Times New Roman" w:hAnsi="Times New Roman" w:cs="Times New Roman"/>
          <w:b w:val="0"/>
          <w:sz w:val="28"/>
          <w:szCs w:val="28"/>
        </w:rPr>
        <w:t>учреждения, его заместителей,</w:t>
      </w:r>
    </w:p>
    <w:p w14:paraId="237D230E" w14:textId="77777777" w:rsidR="00BF14B6" w:rsidRPr="005B2DCE" w:rsidRDefault="00BF14B6" w:rsidP="005B2DCE">
      <w:pPr>
        <w:pStyle w:val="ConsPlusTitle"/>
        <w:jc w:val="center"/>
        <w:rPr>
          <w:rFonts w:ascii="Times New Roman" w:hAnsi="Times New Roman" w:cs="Times New Roman"/>
          <w:b w:val="0"/>
          <w:sz w:val="28"/>
          <w:szCs w:val="28"/>
        </w:rPr>
      </w:pPr>
      <w:r w:rsidRPr="005B2DCE">
        <w:rPr>
          <w:rFonts w:ascii="Times New Roman" w:hAnsi="Times New Roman" w:cs="Times New Roman"/>
          <w:b w:val="0"/>
          <w:sz w:val="28"/>
          <w:szCs w:val="28"/>
        </w:rPr>
        <w:t>главного бухгалтера</w:t>
      </w:r>
    </w:p>
    <w:p w14:paraId="12B6A67B" w14:textId="77777777" w:rsidR="00BF14B6" w:rsidRPr="005B2DCE" w:rsidRDefault="00BF14B6" w:rsidP="005B2DCE">
      <w:pPr>
        <w:pStyle w:val="ConsPlusNormal"/>
        <w:ind w:firstLine="709"/>
        <w:jc w:val="both"/>
        <w:rPr>
          <w:rFonts w:ascii="Times New Roman" w:hAnsi="Times New Roman" w:cs="Times New Roman"/>
          <w:sz w:val="28"/>
          <w:szCs w:val="28"/>
        </w:rPr>
      </w:pPr>
    </w:p>
    <w:p w14:paraId="54364823" w14:textId="77777777" w:rsidR="004B7343" w:rsidRPr="005B2DCE" w:rsidRDefault="00BF14B6" w:rsidP="005B2DCE">
      <w:pPr>
        <w:pStyle w:val="ConsPlusNormal"/>
        <w:numPr>
          <w:ilvl w:val="0"/>
          <w:numId w:val="22"/>
        </w:numPr>
        <w:tabs>
          <w:tab w:val="left" w:pos="1134"/>
        </w:tabs>
        <w:ind w:left="0" w:firstLine="709"/>
        <w:jc w:val="both"/>
        <w:rPr>
          <w:rFonts w:ascii="Times New Roman" w:hAnsi="Times New Roman" w:cs="Times New Roman"/>
          <w:sz w:val="28"/>
          <w:szCs w:val="28"/>
        </w:rPr>
      </w:pPr>
      <w:r w:rsidRPr="005B2DCE">
        <w:rPr>
          <w:rFonts w:ascii="Times New Roman" w:hAnsi="Times New Roman" w:cs="Times New Roman"/>
          <w:sz w:val="28"/>
          <w:szCs w:val="28"/>
        </w:rPr>
        <w:t>Заработная плата руководителя учреждения, его заместителей и главного бухгалтера учреждения состоит из должностного оклада, выплат компенсационного и стимулирующего характера.</w:t>
      </w:r>
    </w:p>
    <w:p w14:paraId="0F2CE373" w14:textId="77777777" w:rsidR="004B7343" w:rsidRPr="005B2DCE" w:rsidRDefault="00BF14B6" w:rsidP="005B2DCE">
      <w:pPr>
        <w:pStyle w:val="ConsPlusNormal"/>
        <w:numPr>
          <w:ilvl w:val="0"/>
          <w:numId w:val="22"/>
        </w:numPr>
        <w:tabs>
          <w:tab w:val="left" w:pos="1134"/>
        </w:tabs>
        <w:ind w:left="0" w:firstLine="709"/>
        <w:jc w:val="both"/>
        <w:rPr>
          <w:rFonts w:ascii="Times New Roman" w:hAnsi="Times New Roman" w:cs="Times New Roman"/>
          <w:sz w:val="28"/>
          <w:szCs w:val="28"/>
        </w:rPr>
      </w:pPr>
      <w:r w:rsidRPr="005B2DCE">
        <w:rPr>
          <w:rFonts w:ascii="Times New Roman" w:hAnsi="Times New Roman" w:cs="Times New Roman"/>
          <w:sz w:val="28"/>
          <w:szCs w:val="28"/>
        </w:rPr>
        <w:t>Размер должностного оклада руководителя учреждения определяется трудовым договором в зависимости от сложности труда, в том числе с учетом масштаба управления и особенностей деятельности и значимости учреждения.</w:t>
      </w:r>
    </w:p>
    <w:p w14:paraId="2ACD6509" w14:textId="77777777" w:rsidR="004B7343" w:rsidRPr="005B2DCE" w:rsidRDefault="00BF14B6" w:rsidP="005B2DCE">
      <w:pPr>
        <w:pStyle w:val="ConsPlusNormal"/>
        <w:numPr>
          <w:ilvl w:val="0"/>
          <w:numId w:val="22"/>
        </w:numPr>
        <w:tabs>
          <w:tab w:val="left" w:pos="1134"/>
        </w:tabs>
        <w:ind w:left="0" w:firstLine="709"/>
        <w:jc w:val="both"/>
        <w:rPr>
          <w:rFonts w:ascii="Times New Roman" w:hAnsi="Times New Roman" w:cs="Times New Roman"/>
          <w:sz w:val="28"/>
          <w:szCs w:val="28"/>
        </w:rPr>
      </w:pPr>
      <w:r w:rsidRPr="005B2DCE">
        <w:rPr>
          <w:rFonts w:ascii="Times New Roman" w:hAnsi="Times New Roman" w:cs="Times New Roman"/>
          <w:sz w:val="28"/>
          <w:szCs w:val="28"/>
        </w:rPr>
        <w:t xml:space="preserve">Выплаты компенсационного характера руководителю учреждения устанавливаются в зависимости от условий его труда в соответствии с трудовым законодательством, иными нормативными правовыми актами Российской </w:t>
      </w:r>
      <w:r w:rsidRPr="005B2DCE">
        <w:rPr>
          <w:rFonts w:ascii="Times New Roman" w:hAnsi="Times New Roman" w:cs="Times New Roman"/>
          <w:sz w:val="28"/>
          <w:szCs w:val="28"/>
        </w:rPr>
        <w:lastRenderedPageBreak/>
        <w:t>Федерации, содержащими нормы трудового права.</w:t>
      </w:r>
    </w:p>
    <w:p w14:paraId="6440AD71" w14:textId="77777777" w:rsidR="004B7343" w:rsidRPr="005B2DCE" w:rsidRDefault="00BF14B6" w:rsidP="005B2DCE">
      <w:pPr>
        <w:pStyle w:val="ConsPlusNormal"/>
        <w:numPr>
          <w:ilvl w:val="0"/>
          <w:numId w:val="22"/>
        </w:numPr>
        <w:tabs>
          <w:tab w:val="left" w:pos="1134"/>
        </w:tabs>
        <w:ind w:left="0" w:firstLine="709"/>
        <w:jc w:val="both"/>
        <w:rPr>
          <w:rFonts w:ascii="Times New Roman" w:hAnsi="Times New Roman" w:cs="Times New Roman"/>
          <w:sz w:val="28"/>
          <w:szCs w:val="28"/>
        </w:rPr>
      </w:pPr>
      <w:r w:rsidRPr="005B2DCE">
        <w:rPr>
          <w:rFonts w:ascii="Times New Roman" w:hAnsi="Times New Roman" w:cs="Times New Roman"/>
          <w:sz w:val="28"/>
          <w:szCs w:val="28"/>
        </w:rPr>
        <w:t>Выплаты стимулирующего характера, а также размеры премирования устанавливаются для руководителя учреждения Министерством образования Камчатского края в пределах средств на оплату труда, утвержденных законом Камчатского края о краевом бюджете на соответствующий финансовый год и на плановый период, с учетом результатов его деятельности и в соответствии с показателями эффективности работы учреждения, в пределах фонда оплаты труда, установленного учреждению.</w:t>
      </w:r>
    </w:p>
    <w:p w14:paraId="7C4BCC83" w14:textId="77777777" w:rsidR="004B7343" w:rsidRPr="005B2DCE" w:rsidRDefault="00BF14B6" w:rsidP="005B2DCE">
      <w:pPr>
        <w:pStyle w:val="ConsPlusNormal"/>
        <w:numPr>
          <w:ilvl w:val="0"/>
          <w:numId w:val="22"/>
        </w:numPr>
        <w:tabs>
          <w:tab w:val="left" w:pos="1134"/>
        </w:tabs>
        <w:ind w:left="0" w:firstLine="709"/>
        <w:jc w:val="both"/>
        <w:rPr>
          <w:rFonts w:ascii="Times New Roman" w:hAnsi="Times New Roman" w:cs="Times New Roman"/>
          <w:sz w:val="28"/>
          <w:szCs w:val="28"/>
        </w:rPr>
      </w:pPr>
      <w:r w:rsidRPr="005B2DCE">
        <w:rPr>
          <w:rFonts w:ascii="Times New Roman" w:hAnsi="Times New Roman" w:cs="Times New Roman"/>
          <w:sz w:val="28"/>
          <w:szCs w:val="28"/>
        </w:rPr>
        <w:t xml:space="preserve">Условия оплаты труда руководителя учреждения определяются трудовым договором, заключаемым на основе типовой формы трудового договора с руководителем государственного (муниципального) учреждения, утвержденной </w:t>
      </w:r>
      <w:r w:rsidR="004B7343" w:rsidRPr="005B2DCE">
        <w:rPr>
          <w:rFonts w:ascii="Times New Roman" w:hAnsi="Times New Roman" w:cs="Times New Roman"/>
          <w:sz w:val="28"/>
          <w:szCs w:val="28"/>
        </w:rPr>
        <w:t>п</w:t>
      </w:r>
      <w:hyperlink r:id="rId16">
        <w:r w:rsidRPr="005B2DCE">
          <w:rPr>
            <w:rFonts w:ascii="Times New Roman" w:hAnsi="Times New Roman" w:cs="Times New Roman"/>
            <w:sz w:val="28"/>
            <w:szCs w:val="28"/>
          </w:rPr>
          <w:t>остановлением</w:t>
        </w:r>
      </w:hyperlink>
      <w:r w:rsidRPr="005B2DCE">
        <w:rPr>
          <w:rFonts w:ascii="Times New Roman" w:hAnsi="Times New Roman" w:cs="Times New Roman"/>
          <w:sz w:val="28"/>
          <w:szCs w:val="28"/>
        </w:rPr>
        <w:t xml:space="preserve"> Правительства Российской Федерации </w:t>
      </w:r>
      <w:r w:rsidR="004B7343" w:rsidRPr="005B2DCE">
        <w:rPr>
          <w:rFonts w:ascii="Times New Roman" w:hAnsi="Times New Roman" w:cs="Times New Roman"/>
          <w:sz w:val="28"/>
          <w:szCs w:val="28"/>
        </w:rPr>
        <w:t xml:space="preserve">                            </w:t>
      </w:r>
      <w:r w:rsidRPr="005B2DCE">
        <w:rPr>
          <w:rFonts w:ascii="Times New Roman" w:hAnsi="Times New Roman" w:cs="Times New Roman"/>
          <w:sz w:val="28"/>
          <w:szCs w:val="28"/>
        </w:rPr>
        <w:t>от 12.04.2013 № 329 «О типовой форме трудового договора с руководителем государственного (муниципального) учреждения», в зависимости от сложности труда, в том числе с учетом особенности деятельности и значимости учреждения.</w:t>
      </w:r>
    </w:p>
    <w:p w14:paraId="4CB05CF0" w14:textId="02F1BA20" w:rsidR="00BF14B6" w:rsidRPr="005B2DCE" w:rsidRDefault="00BF14B6" w:rsidP="005B2DCE">
      <w:pPr>
        <w:pStyle w:val="ConsPlusNormal"/>
        <w:numPr>
          <w:ilvl w:val="0"/>
          <w:numId w:val="22"/>
        </w:numPr>
        <w:tabs>
          <w:tab w:val="left" w:pos="1134"/>
        </w:tabs>
        <w:ind w:left="0" w:firstLine="709"/>
        <w:jc w:val="both"/>
        <w:rPr>
          <w:rFonts w:ascii="Times New Roman" w:hAnsi="Times New Roman" w:cs="Times New Roman"/>
          <w:sz w:val="28"/>
          <w:szCs w:val="28"/>
        </w:rPr>
      </w:pPr>
      <w:r w:rsidRPr="005B2DCE">
        <w:rPr>
          <w:rFonts w:ascii="Times New Roman" w:hAnsi="Times New Roman" w:cs="Times New Roman"/>
          <w:sz w:val="28"/>
          <w:szCs w:val="28"/>
        </w:rPr>
        <w:t>Должностные оклады заместителей руководителя и главного бухгалтера учреждения устанавливаются на 10-30 процентов ниже должностного оклада руководителя этого учреждения.</w:t>
      </w:r>
    </w:p>
    <w:p w14:paraId="24EA38D5" w14:textId="77777777" w:rsidR="00BF14B6" w:rsidRPr="005B2DCE" w:rsidRDefault="00BF14B6" w:rsidP="005B2DCE">
      <w:pPr>
        <w:pStyle w:val="ConsPlusNormal"/>
        <w:ind w:firstLine="709"/>
        <w:jc w:val="both"/>
        <w:rPr>
          <w:rFonts w:ascii="Times New Roman" w:hAnsi="Times New Roman" w:cs="Times New Roman"/>
          <w:sz w:val="28"/>
          <w:szCs w:val="28"/>
        </w:rPr>
      </w:pPr>
      <w:r w:rsidRPr="005B2DCE">
        <w:rPr>
          <w:rFonts w:ascii="Times New Roman" w:hAnsi="Times New Roman" w:cs="Times New Roman"/>
          <w:sz w:val="28"/>
          <w:szCs w:val="28"/>
        </w:rPr>
        <w:t>С учетом условий труда заместителям руководителя и главному бухгалтеру учреждения устанавливаются выплаты компенсационного характера, в соответствии с трудовым законодательством и иными нормативными правовыми актами Российской Федерации, содержащими нормы трудового права.</w:t>
      </w:r>
    </w:p>
    <w:p w14:paraId="48930E75" w14:textId="77777777" w:rsidR="00BF14B6" w:rsidRPr="005B2DCE" w:rsidRDefault="00BF14B6" w:rsidP="005B2DCE">
      <w:pPr>
        <w:pStyle w:val="ConsPlusNormal"/>
        <w:ind w:firstLine="709"/>
        <w:jc w:val="both"/>
        <w:rPr>
          <w:rFonts w:ascii="Times New Roman" w:hAnsi="Times New Roman" w:cs="Times New Roman"/>
          <w:sz w:val="28"/>
          <w:szCs w:val="28"/>
        </w:rPr>
      </w:pPr>
      <w:r w:rsidRPr="005B2DCE">
        <w:rPr>
          <w:rFonts w:ascii="Times New Roman" w:hAnsi="Times New Roman" w:cs="Times New Roman"/>
          <w:sz w:val="28"/>
          <w:szCs w:val="28"/>
        </w:rPr>
        <w:t>Выплаты стимулирующего характера заместителям руководителя учреждения и главному бухгалтеру устанавливаются с учетом достижения целевых показателей эффективности их работы.</w:t>
      </w:r>
    </w:p>
    <w:p w14:paraId="4C9E787E" w14:textId="77777777" w:rsidR="00BF14B6" w:rsidRPr="005B2DCE" w:rsidRDefault="00BF14B6" w:rsidP="005B2DCE">
      <w:pPr>
        <w:pStyle w:val="ConsPlusNormal"/>
        <w:ind w:firstLine="709"/>
        <w:jc w:val="both"/>
        <w:rPr>
          <w:rFonts w:ascii="Times New Roman" w:hAnsi="Times New Roman" w:cs="Times New Roman"/>
          <w:sz w:val="28"/>
          <w:szCs w:val="28"/>
        </w:rPr>
      </w:pPr>
      <w:r w:rsidRPr="005B2DCE">
        <w:rPr>
          <w:rFonts w:ascii="Times New Roman" w:hAnsi="Times New Roman" w:cs="Times New Roman"/>
          <w:sz w:val="28"/>
          <w:szCs w:val="28"/>
        </w:rPr>
        <w:t>Условия оплаты труда заместителей руководителя и главного бухгалтера учреждения устанавливаются трудовыми договорами в соответствии с коллективными договорами, локальными актами учреждений.</w:t>
      </w:r>
    </w:p>
    <w:p w14:paraId="2E4A3AF8" w14:textId="77777777" w:rsidR="004B7343" w:rsidRPr="005B2DCE" w:rsidRDefault="00BF14B6" w:rsidP="005B2DCE">
      <w:pPr>
        <w:pStyle w:val="ConsPlusNormal"/>
        <w:numPr>
          <w:ilvl w:val="0"/>
          <w:numId w:val="24"/>
        </w:numPr>
        <w:tabs>
          <w:tab w:val="left" w:pos="1134"/>
        </w:tabs>
        <w:ind w:left="0" w:firstLine="709"/>
        <w:jc w:val="both"/>
        <w:rPr>
          <w:rFonts w:ascii="Times New Roman" w:hAnsi="Times New Roman" w:cs="Times New Roman"/>
          <w:sz w:val="28"/>
          <w:szCs w:val="28"/>
        </w:rPr>
      </w:pPr>
      <w:r w:rsidRPr="005B2DCE">
        <w:rPr>
          <w:rFonts w:ascii="Times New Roman" w:hAnsi="Times New Roman" w:cs="Times New Roman"/>
          <w:sz w:val="28"/>
          <w:szCs w:val="28"/>
        </w:rPr>
        <w:t>Уровень оплаты труда руководителя учреждения не может быть ниже уровня оплаты труда заместителя руководителя и главного бухгалтера.</w:t>
      </w:r>
    </w:p>
    <w:p w14:paraId="5B4ED5BF" w14:textId="70C4FB8E" w:rsidR="00BF14B6" w:rsidRPr="005B2DCE" w:rsidRDefault="00BF14B6" w:rsidP="005B2DCE">
      <w:pPr>
        <w:pStyle w:val="ConsPlusNormal"/>
        <w:numPr>
          <w:ilvl w:val="0"/>
          <w:numId w:val="24"/>
        </w:numPr>
        <w:tabs>
          <w:tab w:val="left" w:pos="1134"/>
        </w:tabs>
        <w:ind w:left="0" w:firstLine="709"/>
        <w:jc w:val="both"/>
        <w:rPr>
          <w:rFonts w:ascii="Times New Roman" w:hAnsi="Times New Roman" w:cs="Times New Roman"/>
          <w:sz w:val="28"/>
          <w:szCs w:val="28"/>
        </w:rPr>
      </w:pPr>
      <w:r w:rsidRPr="005B2DCE">
        <w:rPr>
          <w:rFonts w:ascii="Times New Roman" w:hAnsi="Times New Roman" w:cs="Times New Roman"/>
          <w:sz w:val="28"/>
          <w:szCs w:val="28"/>
        </w:rPr>
        <w:t>Предельный уровень соотношения среднемесячной заработной платы руководителя учреждения, его заместителей и главного бухгалтера учреждения, формируемой за счет всех источников финансового обеспечения и рассчитываемой за календарный год, и среднемесячной заработной платы работников учреждения (без учета заработной платы руководителя учреждения, его заместителей и главного бухгалтера учреждения) устанавливается в кратности от 1 до 5.</w:t>
      </w:r>
    </w:p>
    <w:p w14:paraId="7A6AF5CC" w14:textId="77777777" w:rsidR="00BF14B6" w:rsidRPr="005B2DCE" w:rsidRDefault="00BF14B6" w:rsidP="005B2DCE">
      <w:pPr>
        <w:pStyle w:val="ConsPlusNormal"/>
        <w:ind w:firstLine="709"/>
        <w:jc w:val="both"/>
        <w:rPr>
          <w:rFonts w:ascii="Times New Roman" w:hAnsi="Times New Roman" w:cs="Times New Roman"/>
          <w:sz w:val="28"/>
          <w:szCs w:val="28"/>
        </w:rPr>
      </w:pPr>
    </w:p>
    <w:p w14:paraId="74648526" w14:textId="77777777" w:rsidR="00BF14B6" w:rsidRPr="005B2DCE" w:rsidRDefault="00BF14B6" w:rsidP="005B2DCE">
      <w:pPr>
        <w:pStyle w:val="ConsPlusTitle"/>
        <w:jc w:val="center"/>
        <w:outlineLvl w:val="1"/>
        <w:rPr>
          <w:rFonts w:ascii="Times New Roman" w:hAnsi="Times New Roman" w:cs="Times New Roman"/>
          <w:b w:val="0"/>
          <w:sz w:val="28"/>
          <w:szCs w:val="28"/>
        </w:rPr>
      </w:pPr>
      <w:bookmarkStart w:id="7" w:name="P136"/>
      <w:bookmarkEnd w:id="7"/>
      <w:r w:rsidRPr="005B2DCE">
        <w:rPr>
          <w:rFonts w:ascii="Times New Roman" w:hAnsi="Times New Roman" w:cs="Times New Roman"/>
          <w:b w:val="0"/>
          <w:sz w:val="28"/>
          <w:szCs w:val="28"/>
        </w:rPr>
        <w:t>4. Порядок и условия установления выплат</w:t>
      </w:r>
    </w:p>
    <w:p w14:paraId="4F54EE54" w14:textId="77777777" w:rsidR="00BF14B6" w:rsidRPr="005B2DCE" w:rsidRDefault="00BF14B6" w:rsidP="005B2DCE">
      <w:pPr>
        <w:pStyle w:val="ConsPlusTitle"/>
        <w:jc w:val="center"/>
        <w:rPr>
          <w:rFonts w:ascii="Times New Roman" w:hAnsi="Times New Roman" w:cs="Times New Roman"/>
          <w:b w:val="0"/>
          <w:sz w:val="28"/>
          <w:szCs w:val="28"/>
        </w:rPr>
      </w:pPr>
      <w:r w:rsidRPr="005B2DCE">
        <w:rPr>
          <w:rFonts w:ascii="Times New Roman" w:hAnsi="Times New Roman" w:cs="Times New Roman"/>
          <w:b w:val="0"/>
          <w:sz w:val="28"/>
          <w:szCs w:val="28"/>
        </w:rPr>
        <w:t>компенсационного характера</w:t>
      </w:r>
    </w:p>
    <w:p w14:paraId="0847D92C" w14:textId="77777777" w:rsidR="00BF14B6" w:rsidRPr="005B2DCE" w:rsidRDefault="00BF14B6" w:rsidP="005B2DCE">
      <w:pPr>
        <w:pStyle w:val="ConsPlusNormal"/>
        <w:ind w:firstLine="709"/>
        <w:jc w:val="center"/>
        <w:rPr>
          <w:rFonts w:ascii="Times New Roman" w:hAnsi="Times New Roman" w:cs="Times New Roman"/>
          <w:sz w:val="28"/>
          <w:szCs w:val="28"/>
        </w:rPr>
      </w:pPr>
    </w:p>
    <w:p w14:paraId="4763197E" w14:textId="49A41473" w:rsidR="00BF14B6" w:rsidRPr="005B2DCE" w:rsidRDefault="00BF14B6" w:rsidP="005B2DCE">
      <w:pPr>
        <w:pStyle w:val="ConsPlusNormal"/>
        <w:numPr>
          <w:ilvl w:val="0"/>
          <w:numId w:val="26"/>
        </w:numPr>
        <w:tabs>
          <w:tab w:val="left" w:pos="1134"/>
        </w:tabs>
        <w:ind w:left="0" w:firstLine="709"/>
        <w:jc w:val="both"/>
        <w:rPr>
          <w:rFonts w:ascii="Times New Roman" w:hAnsi="Times New Roman" w:cs="Times New Roman"/>
          <w:sz w:val="28"/>
          <w:szCs w:val="28"/>
        </w:rPr>
      </w:pPr>
      <w:bookmarkStart w:id="8" w:name="P141"/>
      <w:bookmarkEnd w:id="8"/>
      <w:r w:rsidRPr="005B2DCE">
        <w:rPr>
          <w:rFonts w:ascii="Times New Roman" w:hAnsi="Times New Roman" w:cs="Times New Roman"/>
          <w:sz w:val="28"/>
          <w:szCs w:val="28"/>
        </w:rPr>
        <w:t>Работникам учреждений могут быть установлены следующие выплаты компенсационного характера:</w:t>
      </w:r>
    </w:p>
    <w:p w14:paraId="66F50070" w14:textId="77777777" w:rsidR="0008326A" w:rsidRPr="005B2DCE" w:rsidRDefault="00BF14B6" w:rsidP="005B2DCE">
      <w:pPr>
        <w:pStyle w:val="ConsPlusNormal"/>
        <w:numPr>
          <w:ilvl w:val="0"/>
          <w:numId w:val="27"/>
        </w:numPr>
        <w:tabs>
          <w:tab w:val="left" w:pos="993"/>
        </w:tabs>
        <w:ind w:left="0" w:firstLine="709"/>
        <w:jc w:val="both"/>
        <w:rPr>
          <w:rFonts w:ascii="Times New Roman" w:hAnsi="Times New Roman" w:cs="Times New Roman"/>
          <w:sz w:val="28"/>
          <w:szCs w:val="28"/>
        </w:rPr>
      </w:pPr>
      <w:r w:rsidRPr="005B2DCE">
        <w:rPr>
          <w:rFonts w:ascii="Times New Roman" w:hAnsi="Times New Roman" w:cs="Times New Roman"/>
          <w:sz w:val="28"/>
          <w:szCs w:val="28"/>
        </w:rPr>
        <w:lastRenderedPageBreak/>
        <w:t xml:space="preserve">выплаты за работу с вредными и </w:t>
      </w:r>
      <w:r w:rsidR="0008326A" w:rsidRPr="005B2DCE">
        <w:rPr>
          <w:rFonts w:ascii="Times New Roman" w:hAnsi="Times New Roman" w:cs="Times New Roman"/>
          <w:sz w:val="28"/>
          <w:szCs w:val="28"/>
        </w:rPr>
        <w:t>(или) опасными условиями труда;</w:t>
      </w:r>
    </w:p>
    <w:p w14:paraId="394933C2" w14:textId="77777777" w:rsidR="0008326A" w:rsidRPr="005B2DCE" w:rsidRDefault="00BF14B6" w:rsidP="005B2DCE">
      <w:pPr>
        <w:pStyle w:val="ConsPlusNormal"/>
        <w:numPr>
          <w:ilvl w:val="0"/>
          <w:numId w:val="27"/>
        </w:numPr>
        <w:tabs>
          <w:tab w:val="left" w:pos="993"/>
        </w:tabs>
        <w:ind w:left="0" w:firstLine="709"/>
        <w:jc w:val="both"/>
        <w:rPr>
          <w:rFonts w:ascii="Times New Roman" w:hAnsi="Times New Roman" w:cs="Times New Roman"/>
          <w:sz w:val="28"/>
          <w:szCs w:val="28"/>
        </w:rPr>
      </w:pPr>
      <w:r w:rsidRPr="005B2DCE">
        <w:rPr>
          <w:rFonts w:ascii="Times New Roman" w:hAnsi="Times New Roman" w:cs="Times New Roman"/>
          <w:sz w:val="28"/>
          <w:szCs w:val="28"/>
        </w:rPr>
        <w:t>надбавка за работу со сведениями, составляющими государственную тайну;</w:t>
      </w:r>
    </w:p>
    <w:p w14:paraId="367F1AE0" w14:textId="77777777" w:rsidR="0008326A" w:rsidRPr="005B2DCE" w:rsidRDefault="00BF14B6" w:rsidP="005B2DCE">
      <w:pPr>
        <w:pStyle w:val="ConsPlusNormal"/>
        <w:numPr>
          <w:ilvl w:val="0"/>
          <w:numId w:val="27"/>
        </w:numPr>
        <w:tabs>
          <w:tab w:val="left" w:pos="993"/>
        </w:tabs>
        <w:ind w:left="0" w:firstLine="709"/>
        <w:jc w:val="both"/>
        <w:rPr>
          <w:rFonts w:ascii="Times New Roman" w:hAnsi="Times New Roman" w:cs="Times New Roman"/>
          <w:sz w:val="28"/>
          <w:szCs w:val="28"/>
        </w:rPr>
      </w:pPr>
      <w:r w:rsidRPr="005B2DCE">
        <w:rPr>
          <w:rFonts w:ascii="Times New Roman" w:hAnsi="Times New Roman" w:cs="Times New Roman"/>
          <w:sz w:val="28"/>
          <w:szCs w:val="28"/>
        </w:rPr>
        <w:t>выплаты за работу в условиях, отклоняющихся от нормальных (при совмещении профессий (должностей), сверхурочной работе, работе в ночное время, при расширении зон обслуживания, при увеличении объема работы или исполнении обязанностей временно отсутствующего работника без освобождения от работы, определенной трудовым договором, за работу в выходные и нерабочие праздничные дни);</w:t>
      </w:r>
    </w:p>
    <w:p w14:paraId="3BA30BB8" w14:textId="4536CE01" w:rsidR="00BF14B6" w:rsidRPr="005B2DCE" w:rsidRDefault="00BF14B6" w:rsidP="005B2DCE">
      <w:pPr>
        <w:pStyle w:val="ConsPlusNormal"/>
        <w:numPr>
          <w:ilvl w:val="0"/>
          <w:numId w:val="27"/>
        </w:numPr>
        <w:tabs>
          <w:tab w:val="left" w:pos="993"/>
        </w:tabs>
        <w:ind w:left="0" w:firstLine="709"/>
        <w:jc w:val="both"/>
        <w:rPr>
          <w:rFonts w:ascii="Times New Roman" w:hAnsi="Times New Roman" w:cs="Times New Roman"/>
          <w:sz w:val="28"/>
          <w:szCs w:val="28"/>
        </w:rPr>
      </w:pPr>
      <w:r w:rsidRPr="005B2DCE">
        <w:rPr>
          <w:rFonts w:ascii="Times New Roman" w:hAnsi="Times New Roman" w:cs="Times New Roman"/>
          <w:sz w:val="28"/>
          <w:szCs w:val="28"/>
        </w:rPr>
        <w:t>выплаты за работу в местностях с особыми климатическими условиями.</w:t>
      </w:r>
    </w:p>
    <w:p w14:paraId="188EBBAD" w14:textId="77777777" w:rsidR="0008326A" w:rsidRPr="005B2DCE" w:rsidRDefault="00BF14B6" w:rsidP="005B2DCE">
      <w:pPr>
        <w:pStyle w:val="ConsPlusNormal"/>
        <w:numPr>
          <w:ilvl w:val="0"/>
          <w:numId w:val="29"/>
        </w:numPr>
        <w:tabs>
          <w:tab w:val="left" w:pos="1134"/>
        </w:tabs>
        <w:ind w:left="0" w:firstLine="709"/>
        <w:jc w:val="both"/>
        <w:rPr>
          <w:rFonts w:ascii="Times New Roman" w:hAnsi="Times New Roman" w:cs="Times New Roman"/>
          <w:sz w:val="28"/>
          <w:szCs w:val="28"/>
        </w:rPr>
      </w:pPr>
      <w:r w:rsidRPr="005B2DCE">
        <w:rPr>
          <w:rFonts w:ascii="Times New Roman" w:hAnsi="Times New Roman" w:cs="Times New Roman"/>
          <w:sz w:val="28"/>
          <w:szCs w:val="28"/>
        </w:rPr>
        <w:t xml:space="preserve">Размеры, порядок и условия выплат, указанных в части 28 </w:t>
      </w:r>
      <w:hyperlink w:anchor="P141"/>
      <w:r w:rsidRPr="005B2DCE">
        <w:rPr>
          <w:rFonts w:ascii="Times New Roman" w:hAnsi="Times New Roman" w:cs="Times New Roman"/>
          <w:sz w:val="28"/>
          <w:szCs w:val="28"/>
        </w:rPr>
        <w:t>настоящего раздела, определяются в соответствии с трудовым законодательством Российской Федерации и иными нормативными правовыми актами, содержащими нормы трудового права.</w:t>
      </w:r>
    </w:p>
    <w:p w14:paraId="5DA54567" w14:textId="36C287D5" w:rsidR="00BF14B6" w:rsidRPr="005B2DCE" w:rsidRDefault="00BF14B6" w:rsidP="005B2DCE">
      <w:pPr>
        <w:pStyle w:val="ConsPlusNormal"/>
        <w:numPr>
          <w:ilvl w:val="0"/>
          <w:numId w:val="29"/>
        </w:numPr>
        <w:tabs>
          <w:tab w:val="left" w:pos="1134"/>
        </w:tabs>
        <w:ind w:left="0" w:firstLine="709"/>
        <w:jc w:val="both"/>
        <w:rPr>
          <w:rFonts w:ascii="Times New Roman" w:hAnsi="Times New Roman" w:cs="Times New Roman"/>
          <w:sz w:val="28"/>
          <w:szCs w:val="28"/>
        </w:rPr>
      </w:pPr>
      <w:r w:rsidRPr="005B2DCE">
        <w:rPr>
          <w:rFonts w:ascii="Times New Roman" w:hAnsi="Times New Roman" w:cs="Times New Roman"/>
          <w:sz w:val="28"/>
          <w:szCs w:val="28"/>
        </w:rPr>
        <w:t>Размер повышения оплаты труда работникам учреждений, занятым на работах с вредными и (или) опасными условиями труда, устанавливается по результатам специальной оценки условий труда.</w:t>
      </w:r>
    </w:p>
    <w:p w14:paraId="28646F3D" w14:textId="77777777" w:rsidR="00BF14B6" w:rsidRPr="005B2DCE" w:rsidRDefault="00BF14B6" w:rsidP="005B2DCE">
      <w:pPr>
        <w:pStyle w:val="ConsPlusNormal"/>
        <w:ind w:firstLine="709"/>
        <w:jc w:val="both"/>
        <w:rPr>
          <w:rFonts w:ascii="Times New Roman" w:hAnsi="Times New Roman" w:cs="Times New Roman"/>
          <w:sz w:val="28"/>
          <w:szCs w:val="28"/>
        </w:rPr>
      </w:pPr>
      <w:r w:rsidRPr="005B2DCE">
        <w:rPr>
          <w:rFonts w:ascii="Times New Roman" w:hAnsi="Times New Roman" w:cs="Times New Roman"/>
          <w:sz w:val="28"/>
          <w:szCs w:val="28"/>
        </w:rPr>
        <w:t xml:space="preserve">Повышение оплаты труда работникам учреждений, занятым на работах с вредными и (или) опасными условиями труда, реализуется с учетом положений </w:t>
      </w:r>
      <w:hyperlink r:id="rId17">
        <w:r w:rsidRPr="005B2DCE">
          <w:rPr>
            <w:rFonts w:ascii="Times New Roman" w:hAnsi="Times New Roman" w:cs="Times New Roman"/>
            <w:sz w:val="28"/>
            <w:szCs w:val="28"/>
          </w:rPr>
          <w:t>части 3 статьи 15</w:t>
        </w:r>
      </w:hyperlink>
      <w:r w:rsidRPr="005B2DCE">
        <w:rPr>
          <w:rFonts w:ascii="Times New Roman" w:hAnsi="Times New Roman" w:cs="Times New Roman"/>
          <w:sz w:val="28"/>
          <w:szCs w:val="28"/>
        </w:rPr>
        <w:t xml:space="preserve"> Федерального закона от 28.12.2013 № 421-ФЗ «О внесении изменений в отдельные законодательные акты Российской Федерации в связи с принятием Федерального закона «О специальной оценке условий труда».</w:t>
      </w:r>
    </w:p>
    <w:p w14:paraId="300C4370" w14:textId="77777777" w:rsidR="00BF14B6" w:rsidRPr="005B2DCE" w:rsidRDefault="00BF14B6" w:rsidP="005B2DCE">
      <w:pPr>
        <w:pStyle w:val="ConsPlusNormal"/>
        <w:ind w:firstLine="709"/>
        <w:jc w:val="both"/>
        <w:rPr>
          <w:rFonts w:ascii="Times New Roman" w:hAnsi="Times New Roman" w:cs="Times New Roman"/>
          <w:sz w:val="28"/>
          <w:szCs w:val="28"/>
        </w:rPr>
      </w:pPr>
      <w:r w:rsidRPr="005B2DCE">
        <w:rPr>
          <w:rFonts w:ascii="Times New Roman" w:hAnsi="Times New Roman" w:cs="Times New Roman"/>
          <w:sz w:val="28"/>
          <w:szCs w:val="28"/>
        </w:rPr>
        <w:t>В случае обеспечения на рабочих местах безопасных условий труда, подтвержденных результатами специальной оценки условий труда или заключением государственной экспертизы условий труда, повышение оплаты труда работникам учреждений не производится.</w:t>
      </w:r>
    </w:p>
    <w:p w14:paraId="238C8BF2" w14:textId="77777777" w:rsidR="0008326A" w:rsidRPr="005B2DCE" w:rsidRDefault="00BF14B6" w:rsidP="005B2DCE">
      <w:pPr>
        <w:pStyle w:val="ConsPlusNormal"/>
        <w:ind w:firstLine="709"/>
        <w:jc w:val="both"/>
        <w:rPr>
          <w:rFonts w:ascii="Times New Roman" w:hAnsi="Times New Roman" w:cs="Times New Roman"/>
          <w:sz w:val="28"/>
          <w:szCs w:val="28"/>
        </w:rPr>
      </w:pPr>
      <w:r w:rsidRPr="005B2DCE">
        <w:rPr>
          <w:rFonts w:ascii="Times New Roman" w:hAnsi="Times New Roman" w:cs="Times New Roman"/>
          <w:sz w:val="28"/>
          <w:szCs w:val="28"/>
        </w:rPr>
        <w:t xml:space="preserve">Конкретные размеры повышения оплаты труда работникам учреждений, занятым на работах с вредными и (или) опасными условиями труда, устанавливаются работодателем с учетом требований настоящей части и мнения представительного органа работников в порядке, установленном </w:t>
      </w:r>
      <w:hyperlink r:id="rId18">
        <w:r w:rsidRPr="005B2DCE">
          <w:rPr>
            <w:rFonts w:ascii="Times New Roman" w:hAnsi="Times New Roman" w:cs="Times New Roman"/>
            <w:sz w:val="28"/>
            <w:szCs w:val="28"/>
          </w:rPr>
          <w:t>статьей 372</w:t>
        </w:r>
      </w:hyperlink>
      <w:r w:rsidRPr="005B2DCE">
        <w:rPr>
          <w:rFonts w:ascii="Times New Roman" w:hAnsi="Times New Roman" w:cs="Times New Roman"/>
          <w:sz w:val="28"/>
          <w:szCs w:val="28"/>
        </w:rPr>
        <w:t xml:space="preserve"> Трудового кодекса Российской Федерации для принятия локальных нормативных актов, либо коллективным договором, трудовым договором.</w:t>
      </w:r>
    </w:p>
    <w:p w14:paraId="236DD6B8" w14:textId="77777777" w:rsidR="0008326A" w:rsidRPr="005B2DCE" w:rsidRDefault="00BF14B6" w:rsidP="005B2DCE">
      <w:pPr>
        <w:pStyle w:val="ConsPlusNormal"/>
        <w:numPr>
          <w:ilvl w:val="0"/>
          <w:numId w:val="31"/>
        </w:numPr>
        <w:tabs>
          <w:tab w:val="left" w:pos="1134"/>
        </w:tabs>
        <w:ind w:left="0" w:firstLine="709"/>
        <w:jc w:val="both"/>
        <w:rPr>
          <w:rFonts w:ascii="Times New Roman" w:hAnsi="Times New Roman" w:cs="Times New Roman"/>
          <w:sz w:val="28"/>
          <w:szCs w:val="28"/>
        </w:rPr>
      </w:pPr>
      <w:r w:rsidRPr="005B2DCE">
        <w:rPr>
          <w:rFonts w:ascii="Times New Roman" w:hAnsi="Times New Roman" w:cs="Times New Roman"/>
          <w:sz w:val="28"/>
          <w:szCs w:val="28"/>
        </w:rPr>
        <w:t xml:space="preserve">Размеры доплат при совмещении профессий (должностей), расширении зон обслуживания, увеличении объема работ или исполнении обязанностей временно отсутствующего работника без освобождения от работы, определенной трудовым договором, и сроки, на которые доплата устанавливается, определяются по соглашению сторон трудового договора с учетом содержания и (или) объема дополнительной работы в соответствии со </w:t>
      </w:r>
      <w:hyperlink r:id="rId19">
        <w:r w:rsidRPr="005B2DCE">
          <w:rPr>
            <w:rFonts w:ascii="Times New Roman" w:hAnsi="Times New Roman" w:cs="Times New Roman"/>
            <w:sz w:val="28"/>
            <w:szCs w:val="28"/>
          </w:rPr>
          <w:t>статьей 151</w:t>
        </w:r>
      </w:hyperlink>
      <w:r w:rsidRPr="005B2DCE">
        <w:rPr>
          <w:rFonts w:ascii="Times New Roman" w:hAnsi="Times New Roman" w:cs="Times New Roman"/>
          <w:sz w:val="28"/>
          <w:szCs w:val="28"/>
        </w:rPr>
        <w:t xml:space="preserve"> Трудового кодекса Российской Федерации.</w:t>
      </w:r>
    </w:p>
    <w:p w14:paraId="5734CD29" w14:textId="77777777" w:rsidR="0008326A" w:rsidRPr="005B2DCE" w:rsidRDefault="00BF14B6" w:rsidP="005B2DCE">
      <w:pPr>
        <w:pStyle w:val="ConsPlusNormal"/>
        <w:numPr>
          <w:ilvl w:val="0"/>
          <w:numId w:val="31"/>
        </w:numPr>
        <w:tabs>
          <w:tab w:val="left" w:pos="1134"/>
        </w:tabs>
        <w:ind w:left="0" w:firstLine="709"/>
        <w:jc w:val="both"/>
        <w:rPr>
          <w:rFonts w:ascii="Times New Roman" w:hAnsi="Times New Roman" w:cs="Times New Roman"/>
          <w:sz w:val="28"/>
          <w:szCs w:val="28"/>
        </w:rPr>
      </w:pPr>
      <w:r w:rsidRPr="005B2DCE">
        <w:rPr>
          <w:rFonts w:ascii="Times New Roman" w:hAnsi="Times New Roman" w:cs="Times New Roman"/>
          <w:sz w:val="28"/>
          <w:szCs w:val="28"/>
        </w:rPr>
        <w:t xml:space="preserve">Повышенная оплата сверхурочной работы составляет за первые два часа работы не менее полуторного размера, за последующие часы - двойного размера в соответствии со </w:t>
      </w:r>
      <w:hyperlink r:id="rId20">
        <w:r w:rsidRPr="005B2DCE">
          <w:rPr>
            <w:rFonts w:ascii="Times New Roman" w:hAnsi="Times New Roman" w:cs="Times New Roman"/>
            <w:sz w:val="28"/>
            <w:szCs w:val="28"/>
          </w:rPr>
          <w:t>статьей 152</w:t>
        </w:r>
      </w:hyperlink>
      <w:r w:rsidRPr="005B2DCE">
        <w:rPr>
          <w:rFonts w:ascii="Times New Roman" w:hAnsi="Times New Roman" w:cs="Times New Roman"/>
          <w:sz w:val="28"/>
          <w:szCs w:val="28"/>
        </w:rPr>
        <w:t xml:space="preserve"> Трудового кодекса Российской Федерации.</w:t>
      </w:r>
    </w:p>
    <w:p w14:paraId="22FFB591" w14:textId="77777777" w:rsidR="0008326A" w:rsidRPr="005B2DCE" w:rsidRDefault="00BF14B6" w:rsidP="005B2DCE">
      <w:pPr>
        <w:pStyle w:val="ConsPlusNormal"/>
        <w:numPr>
          <w:ilvl w:val="0"/>
          <w:numId w:val="31"/>
        </w:numPr>
        <w:tabs>
          <w:tab w:val="left" w:pos="1134"/>
        </w:tabs>
        <w:ind w:left="0" w:firstLine="709"/>
        <w:jc w:val="both"/>
        <w:rPr>
          <w:rFonts w:ascii="Times New Roman" w:hAnsi="Times New Roman" w:cs="Times New Roman"/>
          <w:sz w:val="28"/>
          <w:szCs w:val="28"/>
        </w:rPr>
      </w:pPr>
      <w:r w:rsidRPr="005B2DCE">
        <w:rPr>
          <w:rFonts w:ascii="Times New Roman" w:hAnsi="Times New Roman" w:cs="Times New Roman"/>
          <w:sz w:val="28"/>
          <w:szCs w:val="28"/>
        </w:rPr>
        <w:t xml:space="preserve">Повышенная оплата за работу в выходные и нерабочие праздничные </w:t>
      </w:r>
      <w:r w:rsidRPr="005B2DCE">
        <w:rPr>
          <w:rFonts w:ascii="Times New Roman" w:hAnsi="Times New Roman" w:cs="Times New Roman"/>
          <w:sz w:val="28"/>
          <w:szCs w:val="28"/>
        </w:rPr>
        <w:lastRenderedPageBreak/>
        <w:t xml:space="preserve">дни производится работникам, работавшим в выходные или нерабочие праздничные дни, в соответствии со </w:t>
      </w:r>
      <w:hyperlink r:id="rId21">
        <w:r w:rsidRPr="005B2DCE">
          <w:rPr>
            <w:rFonts w:ascii="Times New Roman" w:hAnsi="Times New Roman" w:cs="Times New Roman"/>
            <w:sz w:val="28"/>
            <w:szCs w:val="28"/>
          </w:rPr>
          <w:t>статьей 153</w:t>
        </w:r>
      </w:hyperlink>
      <w:r w:rsidRPr="005B2DCE">
        <w:rPr>
          <w:rFonts w:ascii="Times New Roman" w:hAnsi="Times New Roman" w:cs="Times New Roman"/>
          <w:sz w:val="28"/>
          <w:szCs w:val="28"/>
        </w:rPr>
        <w:t xml:space="preserve"> Трудового кодекса Российской Федерации.</w:t>
      </w:r>
    </w:p>
    <w:p w14:paraId="4AB92493" w14:textId="77777777" w:rsidR="0008326A" w:rsidRPr="005B2DCE" w:rsidRDefault="00BF14B6" w:rsidP="005B2DCE">
      <w:pPr>
        <w:pStyle w:val="ConsPlusNormal"/>
        <w:numPr>
          <w:ilvl w:val="0"/>
          <w:numId w:val="31"/>
        </w:numPr>
        <w:tabs>
          <w:tab w:val="left" w:pos="1134"/>
        </w:tabs>
        <w:ind w:left="0" w:firstLine="709"/>
        <w:jc w:val="both"/>
        <w:rPr>
          <w:rFonts w:ascii="Times New Roman" w:hAnsi="Times New Roman" w:cs="Times New Roman"/>
          <w:sz w:val="28"/>
          <w:szCs w:val="28"/>
        </w:rPr>
      </w:pPr>
      <w:r w:rsidRPr="005B2DCE">
        <w:rPr>
          <w:rFonts w:ascii="Times New Roman" w:hAnsi="Times New Roman" w:cs="Times New Roman"/>
          <w:sz w:val="28"/>
          <w:szCs w:val="28"/>
        </w:rPr>
        <w:t xml:space="preserve">Повышенная оплата за работу в ночное время производится работникам в соответствии со </w:t>
      </w:r>
      <w:hyperlink r:id="rId22">
        <w:r w:rsidRPr="005B2DCE">
          <w:rPr>
            <w:rFonts w:ascii="Times New Roman" w:hAnsi="Times New Roman" w:cs="Times New Roman"/>
            <w:sz w:val="28"/>
            <w:szCs w:val="28"/>
          </w:rPr>
          <w:t>статьей 154</w:t>
        </w:r>
      </w:hyperlink>
      <w:r w:rsidRPr="005B2DCE">
        <w:rPr>
          <w:rFonts w:ascii="Times New Roman" w:hAnsi="Times New Roman" w:cs="Times New Roman"/>
          <w:sz w:val="28"/>
          <w:szCs w:val="28"/>
        </w:rPr>
        <w:t xml:space="preserve"> Трудового кодекса Российской Федерации.</w:t>
      </w:r>
    </w:p>
    <w:p w14:paraId="6E2B1549" w14:textId="3BBD093F" w:rsidR="00BF14B6" w:rsidRPr="005B2DCE" w:rsidRDefault="00BF14B6" w:rsidP="005B2DCE">
      <w:pPr>
        <w:pStyle w:val="ConsPlusNormal"/>
        <w:numPr>
          <w:ilvl w:val="0"/>
          <w:numId w:val="31"/>
        </w:numPr>
        <w:tabs>
          <w:tab w:val="left" w:pos="1134"/>
        </w:tabs>
        <w:ind w:left="0" w:firstLine="709"/>
        <w:jc w:val="both"/>
        <w:rPr>
          <w:rFonts w:ascii="Times New Roman" w:hAnsi="Times New Roman" w:cs="Times New Roman"/>
          <w:sz w:val="28"/>
          <w:szCs w:val="28"/>
        </w:rPr>
      </w:pPr>
      <w:r w:rsidRPr="005B2DCE">
        <w:rPr>
          <w:rFonts w:ascii="Times New Roman" w:hAnsi="Times New Roman" w:cs="Times New Roman"/>
          <w:sz w:val="28"/>
          <w:szCs w:val="28"/>
        </w:rPr>
        <w:t>В районах с неблагоприятными природными климатическими условиями к заработной плате работников учреждений применяются:</w:t>
      </w:r>
    </w:p>
    <w:p w14:paraId="05DC8F54" w14:textId="5E189AAA" w:rsidR="00BF14B6" w:rsidRPr="005B2DCE" w:rsidRDefault="00BF14B6" w:rsidP="005B2DCE">
      <w:pPr>
        <w:pStyle w:val="ConsPlusNormal"/>
        <w:numPr>
          <w:ilvl w:val="0"/>
          <w:numId w:val="32"/>
        </w:numPr>
        <w:tabs>
          <w:tab w:val="left" w:pos="993"/>
        </w:tabs>
        <w:ind w:left="0" w:firstLine="709"/>
        <w:jc w:val="both"/>
        <w:rPr>
          <w:rFonts w:ascii="Times New Roman" w:hAnsi="Times New Roman" w:cs="Times New Roman"/>
          <w:sz w:val="28"/>
          <w:szCs w:val="28"/>
        </w:rPr>
      </w:pPr>
      <w:r w:rsidRPr="005B2DCE">
        <w:rPr>
          <w:rFonts w:ascii="Times New Roman" w:hAnsi="Times New Roman" w:cs="Times New Roman"/>
          <w:sz w:val="28"/>
          <w:szCs w:val="28"/>
        </w:rPr>
        <w:t>районные коэффициенты;</w:t>
      </w:r>
    </w:p>
    <w:p w14:paraId="79733C17" w14:textId="70F2515C" w:rsidR="00BF14B6" w:rsidRPr="005B2DCE" w:rsidRDefault="00BF14B6" w:rsidP="005B2DCE">
      <w:pPr>
        <w:pStyle w:val="ConsPlusNormal"/>
        <w:numPr>
          <w:ilvl w:val="0"/>
          <w:numId w:val="32"/>
        </w:numPr>
        <w:tabs>
          <w:tab w:val="left" w:pos="993"/>
        </w:tabs>
        <w:ind w:left="0" w:firstLine="709"/>
        <w:jc w:val="both"/>
        <w:rPr>
          <w:rFonts w:ascii="Times New Roman" w:hAnsi="Times New Roman" w:cs="Times New Roman"/>
          <w:sz w:val="28"/>
          <w:szCs w:val="28"/>
        </w:rPr>
      </w:pPr>
      <w:r w:rsidRPr="005B2DCE">
        <w:rPr>
          <w:rFonts w:ascii="Times New Roman" w:hAnsi="Times New Roman" w:cs="Times New Roman"/>
          <w:sz w:val="28"/>
          <w:szCs w:val="28"/>
        </w:rPr>
        <w:t>процентные надбавки за стаж работы в районах Крайнего Севера и приравненных к ним местностям. Условия исчисления стажа для указанных процентных надбавок определяются в соответствии с законодательством Российской Федерации и Камчатского края.</w:t>
      </w:r>
    </w:p>
    <w:p w14:paraId="54D52F7F" w14:textId="77777777" w:rsidR="00BF14B6" w:rsidRPr="005B2DCE" w:rsidRDefault="00BF14B6" w:rsidP="005B2DCE">
      <w:pPr>
        <w:pStyle w:val="ConsPlusNormal"/>
        <w:ind w:firstLine="709"/>
        <w:jc w:val="both"/>
        <w:rPr>
          <w:rFonts w:ascii="Times New Roman" w:hAnsi="Times New Roman" w:cs="Times New Roman"/>
          <w:sz w:val="28"/>
          <w:szCs w:val="28"/>
        </w:rPr>
      </w:pPr>
    </w:p>
    <w:p w14:paraId="118BFFC5" w14:textId="77777777" w:rsidR="00BF14B6" w:rsidRPr="005B2DCE" w:rsidRDefault="00BF14B6" w:rsidP="005B2DCE">
      <w:pPr>
        <w:pStyle w:val="ConsPlusTitle"/>
        <w:jc w:val="center"/>
        <w:outlineLvl w:val="1"/>
        <w:rPr>
          <w:rFonts w:ascii="Times New Roman" w:hAnsi="Times New Roman" w:cs="Times New Roman"/>
          <w:b w:val="0"/>
          <w:sz w:val="28"/>
          <w:szCs w:val="28"/>
        </w:rPr>
      </w:pPr>
      <w:r w:rsidRPr="005B2DCE">
        <w:rPr>
          <w:rFonts w:ascii="Times New Roman" w:hAnsi="Times New Roman" w:cs="Times New Roman"/>
          <w:b w:val="0"/>
          <w:sz w:val="28"/>
          <w:szCs w:val="28"/>
        </w:rPr>
        <w:t>5. Порядок и условия установления</w:t>
      </w:r>
    </w:p>
    <w:p w14:paraId="42DFD9DF" w14:textId="77777777" w:rsidR="00BF14B6" w:rsidRPr="005B2DCE" w:rsidRDefault="00BF14B6" w:rsidP="005B2DCE">
      <w:pPr>
        <w:pStyle w:val="ConsPlusTitle"/>
        <w:jc w:val="center"/>
        <w:rPr>
          <w:rFonts w:ascii="Times New Roman" w:hAnsi="Times New Roman" w:cs="Times New Roman"/>
          <w:b w:val="0"/>
          <w:sz w:val="28"/>
          <w:szCs w:val="28"/>
        </w:rPr>
      </w:pPr>
      <w:r w:rsidRPr="005B2DCE">
        <w:rPr>
          <w:rFonts w:ascii="Times New Roman" w:hAnsi="Times New Roman" w:cs="Times New Roman"/>
          <w:b w:val="0"/>
          <w:sz w:val="28"/>
          <w:szCs w:val="28"/>
        </w:rPr>
        <w:t>выплат стимулирующего характера</w:t>
      </w:r>
    </w:p>
    <w:p w14:paraId="20B6076C" w14:textId="77777777" w:rsidR="00BF14B6" w:rsidRPr="005B2DCE" w:rsidRDefault="00BF14B6" w:rsidP="005B2DCE">
      <w:pPr>
        <w:pStyle w:val="ConsPlusNormal"/>
        <w:ind w:firstLine="709"/>
        <w:jc w:val="both"/>
        <w:rPr>
          <w:rFonts w:ascii="Times New Roman" w:hAnsi="Times New Roman" w:cs="Times New Roman"/>
          <w:sz w:val="28"/>
          <w:szCs w:val="28"/>
        </w:rPr>
      </w:pPr>
    </w:p>
    <w:p w14:paraId="024771AF" w14:textId="0A522B77" w:rsidR="00BF14B6" w:rsidRPr="005B2DCE" w:rsidRDefault="00BF14B6" w:rsidP="005B2DCE">
      <w:pPr>
        <w:pStyle w:val="ConsPlusNormal"/>
        <w:numPr>
          <w:ilvl w:val="0"/>
          <w:numId w:val="34"/>
        </w:numPr>
        <w:tabs>
          <w:tab w:val="left" w:pos="1134"/>
        </w:tabs>
        <w:ind w:left="0" w:firstLine="709"/>
        <w:jc w:val="both"/>
        <w:rPr>
          <w:rFonts w:ascii="Times New Roman" w:hAnsi="Times New Roman" w:cs="Times New Roman"/>
          <w:sz w:val="28"/>
          <w:szCs w:val="28"/>
        </w:rPr>
      </w:pPr>
      <w:bookmarkStart w:id="9" w:name="P162"/>
      <w:bookmarkEnd w:id="9"/>
      <w:r w:rsidRPr="005B2DCE">
        <w:rPr>
          <w:rFonts w:ascii="Times New Roman" w:hAnsi="Times New Roman" w:cs="Times New Roman"/>
          <w:sz w:val="28"/>
          <w:szCs w:val="28"/>
        </w:rPr>
        <w:t>Работникам учреждений могут устанавливаться повышающие коэффициенты к окладам (должностным окладам, ставкам заработной платы):</w:t>
      </w:r>
    </w:p>
    <w:p w14:paraId="09E109F0" w14:textId="77777777" w:rsidR="00BF14B6" w:rsidRPr="005B2DCE" w:rsidRDefault="00BF14B6" w:rsidP="005B2DCE">
      <w:pPr>
        <w:pStyle w:val="ConsPlusNormal"/>
        <w:ind w:firstLine="709"/>
        <w:jc w:val="both"/>
        <w:rPr>
          <w:rFonts w:ascii="Times New Roman" w:hAnsi="Times New Roman" w:cs="Times New Roman"/>
          <w:sz w:val="28"/>
          <w:szCs w:val="28"/>
        </w:rPr>
      </w:pPr>
      <w:r w:rsidRPr="005B2DCE">
        <w:rPr>
          <w:rFonts w:ascii="Times New Roman" w:hAnsi="Times New Roman" w:cs="Times New Roman"/>
          <w:sz w:val="28"/>
          <w:szCs w:val="28"/>
        </w:rPr>
        <w:t>1) персональный повышающий коэффициент к окладу (должностному окладу, ставке заработной платы);</w:t>
      </w:r>
    </w:p>
    <w:p w14:paraId="1946FAFC" w14:textId="77777777" w:rsidR="00BF14B6" w:rsidRPr="005B2DCE" w:rsidRDefault="00BF14B6" w:rsidP="005B2DCE">
      <w:pPr>
        <w:pStyle w:val="ConsPlusNormal"/>
        <w:ind w:firstLine="709"/>
        <w:jc w:val="both"/>
        <w:rPr>
          <w:rFonts w:ascii="Times New Roman" w:hAnsi="Times New Roman" w:cs="Times New Roman"/>
          <w:sz w:val="28"/>
          <w:szCs w:val="28"/>
        </w:rPr>
      </w:pPr>
      <w:r w:rsidRPr="005B2DCE">
        <w:rPr>
          <w:rFonts w:ascii="Times New Roman" w:hAnsi="Times New Roman" w:cs="Times New Roman"/>
          <w:sz w:val="28"/>
          <w:szCs w:val="28"/>
        </w:rPr>
        <w:t>2) повышающий коэффициент к окладу (должностному окладу, ставке заработной платы) за выслугу лет;</w:t>
      </w:r>
    </w:p>
    <w:p w14:paraId="531741E5" w14:textId="77777777" w:rsidR="00BF14B6" w:rsidRPr="005B2DCE" w:rsidRDefault="00BF14B6" w:rsidP="005B2DCE">
      <w:pPr>
        <w:pStyle w:val="ConsPlusNormal"/>
        <w:ind w:firstLine="709"/>
        <w:jc w:val="both"/>
        <w:rPr>
          <w:rFonts w:ascii="Times New Roman" w:hAnsi="Times New Roman" w:cs="Times New Roman"/>
          <w:sz w:val="28"/>
          <w:szCs w:val="28"/>
        </w:rPr>
      </w:pPr>
      <w:r w:rsidRPr="005B2DCE">
        <w:rPr>
          <w:rFonts w:ascii="Times New Roman" w:hAnsi="Times New Roman" w:cs="Times New Roman"/>
          <w:sz w:val="28"/>
          <w:szCs w:val="28"/>
        </w:rPr>
        <w:t>3) повышающий коэффициент к окладу (должностному окладу, ставке заработной платы) за интенсивность и качество работ.</w:t>
      </w:r>
    </w:p>
    <w:p w14:paraId="3E47CD2A" w14:textId="3A67376B" w:rsidR="00BF14B6" w:rsidRPr="005B2DCE" w:rsidRDefault="00BF14B6" w:rsidP="005B2DCE">
      <w:pPr>
        <w:pStyle w:val="ConsPlusNormal"/>
        <w:numPr>
          <w:ilvl w:val="0"/>
          <w:numId w:val="36"/>
        </w:numPr>
        <w:tabs>
          <w:tab w:val="left" w:pos="1134"/>
        </w:tabs>
        <w:ind w:left="0" w:firstLine="709"/>
        <w:jc w:val="both"/>
        <w:rPr>
          <w:rFonts w:ascii="Times New Roman" w:hAnsi="Times New Roman" w:cs="Times New Roman"/>
          <w:sz w:val="28"/>
          <w:szCs w:val="28"/>
        </w:rPr>
      </w:pPr>
      <w:r w:rsidRPr="005B2DCE">
        <w:rPr>
          <w:rFonts w:ascii="Times New Roman" w:hAnsi="Times New Roman" w:cs="Times New Roman"/>
          <w:sz w:val="28"/>
          <w:szCs w:val="28"/>
        </w:rPr>
        <w:t xml:space="preserve">Решение о введении повышающих коэффициентов к окладам (должностным окладам, ставкам заработной платы), предусмотренных </w:t>
      </w:r>
      <w:hyperlink w:anchor="P162">
        <w:r w:rsidRPr="005B2DCE">
          <w:rPr>
            <w:rFonts w:ascii="Times New Roman" w:hAnsi="Times New Roman" w:cs="Times New Roman"/>
            <w:sz w:val="28"/>
            <w:szCs w:val="28"/>
          </w:rPr>
          <w:t xml:space="preserve">частью </w:t>
        </w:r>
      </w:hyperlink>
      <w:r w:rsidRPr="005B2DCE">
        <w:rPr>
          <w:rFonts w:ascii="Times New Roman" w:hAnsi="Times New Roman" w:cs="Times New Roman"/>
          <w:sz w:val="28"/>
          <w:szCs w:val="28"/>
        </w:rPr>
        <w:t>36 настоящего раздела, принимается учреждением в пределах фонда оплаты труда, установленного учреждению Министерством образования Камчатского края, в пределах средств на оплату труда, утвержденных законом Камчатского края о краевом бюджете на соответствующий финансовый год и на плановый период.</w:t>
      </w:r>
    </w:p>
    <w:p w14:paraId="639693AE" w14:textId="77777777" w:rsidR="00BF14B6" w:rsidRPr="005B2DCE" w:rsidRDefault="00BF14B6" w:rsidP="005B2DCE">
      <w:pPr>
        <w:pStyle w:val="ConsPlusNormal"/>
        <w:ind w:firstLine="709"/>
        <w:jc w:val="both"/>
        <w:rPr>
          <w:rFonts w:ascii="Times New Roman" w:hAnsi="Times New Roman" w:cs="Times New Roman"/>
          <w:sz w:val="28"/>
          <w:szCs w:val="28"/>
        </w:rPr>
      </w:pPr>
      <w:r w:rsidRPr="005B2DCE">
        <w:rPr>
          <w:rFonts w:ascii="Times New Roman" w:hAnsi="Times New Roman" w:cs="Times New Roman"/>
          <w:sz w:val="28"/>
          <w:szCs w:val="28"/>
        </w:rPr>
        <w:t>Размер выплат по повышающему коэффициенту к окладу (должностному окладу, ставке заработной платы) определяется путем умножения размера оклада (должностного оклада, ставки заработной платы) работника учреждения на повышающий коэффициент. Выплаты по повышающему коэффициенту к окладу (должностному окладу, ставке заработной платы) носят стимулирующий характер.</w:t>
      </w:r>
    </w:p>
    <w:p w14:paraId="097D2D4B" w14:textId="77777777" w:rsidR="00B92D02" w:rsidRPr="005B2DCE" w:rsidRDefault="00BF14B6" w:rsidP="005B2DCE">
      <w:pPr>
        <w:pStyle w:val="ConsPlusNormal"/>
        <w:ind w:firstLine="709"/>
        <w:jc w:val="both"/>
        <w:rPr>
          <w:rFonts w:ascii="Times New Roman" w:hAnsi="Times New Roman" w:cs="Times New Roman"/>
          <w:sz w:val="28"/>
          <w:szCs w:val="28"/>
        </w:rPr>
      </w:pPr>
      <w:r w:rsidRPr="005B2DCE">
        <w:rPr>
          <w:rFonts w:ascii="Times New Roman" w:hAnsi="Times New Roman" w:cs="Times New Roman"/>
          <w:sz w:val="28"/>
          <w:szCs w:val="28"/>
        </w:rPr>
        <w:t xml:space="preserve">Повышающие коэффициенты к окладам (должностным окладам, ставкам заработной платы) устанавливаются на определенный период времени в течение соответствующего календарного года на условиях и в размерах в соответствии с </w:t>
      </w:r>
      <w:hyperlink w:anchor="P170">
        <w:r w:rsidRPr="005B2DCE">
          <w:rPr>
            <w:rFonts w:ascii="Times New Roman" w:hAnsi="Times New Roman" w:cs="Times New Roman"/>
            <w:sz w:val="28"/>
            <w:szCs w:val="28"/>
          </w:rPr>
          <w:t xml:space="preserve">частями </w:t>
        </w:r>
      </w:hyperlink>
      <w:r w:rsidRPr="005B2DCE">
        <w:rPr>
          <w:rFonts w:ascii="Times New Roman" w:hAnsi="Times New Roman" w:cs="Times New Roman"/>
          <w:sz w:val="28"/>
          <w:szCs w:val="28"/>
        </w:rPr>
        <w:t>38-40 настоящего раздела.</w:t>
      </w:r>
      <w:bookmarkStart w:id="10" w:name="P170"/>
      <w:bookmarkEnd w:id="10"/>
    </w:p>
    <w:p w14:paraId="4B3AA4B3" w14:textId="223F424E" w:rsidR="00BF14B6" w:rsidRPr="005B2DCE" w:rsidRDefault="00BF14B6" w:rsidP="005B2DCE">
      <w:pPr>
        <w:pStyle w:val="ConsPlusNormal"/>
        <w:numPr>
          <w:ilvl w:val="0"/>
          <w:numId w:val="38"/>
        </w:numPr>
        <w:tabs>
          <w:tab w:val="left" w:pos="1134"/>
        </w:tabs>
        <w:ind w:left="0" w:firstLine="709"/>
        <w:jc w:val="both"/>
        <w:rPr>
          <w:rFonts w:ascii="Times New Roman" w:hAnsi="Times New Roman" w:cs="Times New Roman"/>
          <w:sz w:val="28"/>
          <w:szCs w:val="28"/>
        </w:rPr>
      </w:pPr>
      <w:r w:rsidRPr="005B2DCE">
        <w:rPr>
          <w:rFonts w:ascii="Times New Roman" w:hAnsi="Times New Roman" w:cs="Times New Roman"/>
          <w:sz w:val="28"/>
          <w:szCs w:val="28"/>
        </w:rPr>
        <w:t xml:space="preserve">Персональный повышающий коэффициент к окладу (должностному окладу, ставке заработной платы) может быть установлен работнику с учетом уровня его профессиональной подготовки, сложности, важности выполняемой </w:t>
      </w:r>
      <w:r w:rsidRPr="005B2DCE">
        <w:rPr>
          <w:rFonts w:ascii="Times New Roman" w:hAnsi="Times New Roman" w:cs="Times New Roman"/>
          <w:sz w:val="28"/>
          <w:szCs w:val="28"/>
        </w:rPr>
        <w:lastRenderedPageBreak/>
        <w:t>работы, степени самостоятельности и ответственности при выполнении поставленных задач и других факторов. Решение об установлении персонального повышающего коэффициента к окладу (должностному окладу, ставке заработной платы) и его размерах принимается руководителем учреждения персонально в отношении конкретного работника.</w:t>
      </w:r>
    </w:p>
    <w:p w14:paraId="23CD4DE8" w14:textId="77777777" w:rsidR="00BF14B6" w:rsidRPr="005B2DCE" w:rsidRDefault="00BF14B6" w:rsidP="005B2DCE">
      <w:pPr>
        <w:pStyle w:val="ConsPlusNormal"/>
        <w:ind w:firstLine="709"/>
        <w:jc w:val="both"/>
        <w:rPr>
          <w:rFonts w:ascii="Times New Roman" w:hAnsi="Times New Roman" w:cs="Times New Roman"/>
          <w:sz w:val="28"/>
          <w:szCs w:val="28"/>
        </w:rPr>
      </w:pPr>
      <w:r w:rsidRPr="005B2DCE">
        <w:rPr>
          <w:rFonts w:ascii="Times New Roman" w:hAnsi="Times New Roman" w:cs="Times New Roman"/>
          <w:sz w:val="28"/>
          <w:szCs w:val="28"/>
        </w:rPr>
        <w:t>Рекомендуемый предельный размер персонального повышающего коэффициента к окладу (должностному окладу, ставке заработной платы) - 3,0.</w:t>
      </w:r>
    </w:p>
    <w:p w14:paraId="7240A0A2" w14:textId="77777777" w:rsidR="00B92D02" w:rsidRPr="005B2DCE" w:rsidRDefault="00BF14B6" w:rsidP="005B2DCE">
      <w:pPr>
        <w:pStyle w:val="ConsPlusNormal"/>
        <w:ind w:firstLine="709"/>
        <w:jc w:val="both"/>
        <w:rPr>
          <w:rFonts w:ascii="Times New Roman" w:hAnsi="Times New Roman" w:cs="Times New Roman"/>
          <w:sz w:val="28"/>
          <w:szCs w:val="28"/>
        </w:rPr>
      </w:pPr>
      <w:r w:rsidRPr="005B2DCE">
        <w:rPr>
          <w:rFonts w:ascii="Times New Roman" w:hAnsi="Times New Roman" w:cs="Times New Roman"/>
          <w:sz w:val="28"/>
          <w:szCs w:val="28"/>
        </w:rPr>
        <w:t>Применение персонального повышающего коэффициента к окладу (должностному окладу, ставке заработной платы) не образует новый оклад (должностной оклад, ставку заработной платы) и не учитывается при начислении иных стимулирующих и компенсационных выплат, устанавливаемых в процентном отношении к окладу (должностному окладу, ставке заработной платы).</w:t>
      </w:r>
    </w:p>
    <w:p w14:paraId="2A5E5A28" w14:textId="7064D853" w:rsidR="00BF14B6" w:rsidRPr="005B2DCE" w:rsidRDefault="00BF14B6" w:rsidP="005B2DCE">
      <w:pPr>
        <w:pStyle w:val="ConsPlusNormal"/>
        <w:numPr>
          <w:ilvl w:val="0"/>
          <w:numId w:val="38"/>
        </w:numPr>
        <w:tabs>
          <w:tab w:val="left" w:pos="1134"/>
        </w:tabs>
        <w:ind w:left="0" w:firstLine="709"/>
        <w:jc w:val="both"/>
        <w:rPr>
          <w:rFonts w:ascii="Times New Roman" w:hAnsi="Times New Roman" w:cs="Times New Roman"/>
          <w:sz w:val="28"/>
          <w:szCs w:val="28"/>
        </w:rPr>
      </w:pPr>
      <w:r w:rsidRPr="005B2DCE">
        <w:rPr>
          <w:rFonts w:ascii="Times New Roman" w:hAnsi="Times New Roman" w:cs="Times New Roman"/>
          <w:sz w:val="28"/>
          <w:szCs w:val="28"/>
        </w:rPr>
        <w:t>Повышающий коэффициент к окладу (должностному окладу, ставке заработной платы) за выслугу лет устанавливается работникам в зависимости от общего количества лет, проработанных в учреждениях. Рекомендуемые размеры повышающего коэффициента к окладу (должностному окладу, ставке заработной платы) за выслугу лет:</w:t>
      </w:r>
    </w:p>
    <w:p w14:paraId="00B57339" w14:textId="77777777" w:rsidR="00BF14B6" w:rsidRPr="005B2DCE" w:rsidRDefault="00BF14B6" w:rsidP="005B2DCE">
      <w:pPr>
        <w:pStyle w:val="ConsPlusNormal"/>
        <w:ind w:firstLine="709"/>
        <w:jc w:val="both"/>
        <w:rPr>
          <w:rFonts w:ascii="Times New Roman" w:hAnsi="Times New Roman" w:cs="Times New Roman"/>
          <w:sz w:val="28"/>
          <w:szCs w:val="28"/>
        </w:rPr>
      </w:pPr>
      <w:r w:rsidRPr="005B2DCE">
        <w:rPr>
          <w:rFonts w:ascii="Times New Roman" w:hAnsi="Times New Roman" w:cs="Times New Roman"/>
          <w:sz w:val="28"/>
          <w:szCs w:val="28"/>
        </w:rPr>
        <w:t>при выслуге лет от 3 до 5 лет - 0,2;</w:t>
      </w:r>
    </w:p>
    <w:p w14:paraId="4C11F825" w14:textId="77777777" w:rsidR="00BF14B6" w:rsidRPr="005B2DCE" w:rsidRDefault="00BF14B6" w:rsidP="005B2DCE">
      <w:pPr>
        <w:pStyle w:val="ConsPlusNormal"/>
        <w:ind w:firstLine="709"/>
        <w:jc w:val="both"/>
        <w:rPr>
          <w:rFonts w:ascii="Times New Roman" w:hAnsi="Times New Roman" w:cs="Times New Roman"/>
          <w:sz w:val="28"/>
          <w:szCs w:val="28"/>
        </w:rPr>
      </w:pPr>
      <w:r w:rsidRPr="005B2DCE">
        <w:rPr>
          <w:rFonts w:ascii="Times New Roman" w:hAnsi="Times New Roman" w:cs="Times New Roman"/>
          <w:sz w:val="28"/>
          <w:szCs w:val="28"/>
        </w:rPr>
        <w:t>при выслуге лет свыше 5 лет - 0,3.</w:t>
      </w:r>
    </w:p>
    <w:p w14:paraId="6869843F" w14:textId="77777777" w:rsidR="00BF14B6" w:rsidRPr="005B2DCE" w:rsidRDefault="00BF14B6" w:rsidP="005B2DCE">
      <w:pPr>
        <w:pStyle w:val="ConsPlusNormal"/>
        <w:ind w:firstLine="709"/>
        <w:jc w:val="both"/>
        <w:rPr>
          <w:rFonts w:ascii="Times New Roman" w:hAnsi="Times New Roman" w:cs="Times New Roman"/>
          <w:sz w:val="28"/>
          <w:szCs w:val="28"/>
        </w:rPr>
      </w:pPr>
      <w:r w:rsidRPr="005B2DCE">
        <w:rPr>
          <w:rFonts w:ascii="Times New Roman" w:hAnsi="Times New Roman" w:cs="Times New Roman"/>
          <w:sz w:val="28"/>
          <w:szCs w:val="28"/>
        </w:rPr>
        <w:t xml:space="preserve">Повышающий коэффициент к окладу (должностному окладу, ставке заработной платы) за выслугу лет не устанавливается педагогическим работникам, для которых при расчете оклада (должностного оклада, ставки заработной платы) применяется повышающий коэффициент стажа педагогической работы, установленный в соответствии с </w:t>
      </w:r>
      <w:hyperlink w:anchor="P368">
        <w:r w:rsidRPr="005B2DCE">
          <w:rPr>
            <w:rFonts w:ascii="Times New Roman" w:hAnsi="Times New Roman" w:cs="Times New Roman"/>
            <w:sz w:val="28"/>
            <w:szCs w:val="28"/>
          </w:rPr>
          <w:t>приложением 2</w:t>
        </w:r>
      </w:hyperlink>
      <w:r w:rsidRPr="005B2DCE">
        <w:rPr>
          <w:rFonts w:ascii="Times New Roman" w:hAnsi="Times New Roman" w:cs="Times New Roman"/>
          <w:sz w:val="28"/>
          <w:szCs w:val="28"/>
        </w:rPr>
        <w:t xml:space="preserve"> к настоящему Примерному положению.</w:t>
      </w:r>
    </w:p>
    <w:p w14:paraId="33036444" w14:textId="77777777" w:rsidR="00BF14B6" w:rsidRPr="005B2DCE" w:rsidRDefault="00BF14B6" w:rsidP="005B2DCE">
      <w:pPr>
        <w:pStyle w:val="ConsPlusNormal"/>
        <w:ind w:firstLine="709"/>
        <w:jc w:val="both"/>
        <w:rPr>
          <w:rFonts w:ascii="Times New Roman" w:hAnsi="Times New Roman" w:cs="Times New Roman"/>
          <w:sz w:val="28"/>
          <w:szCs w:val="28"/>
        </w:rPr>
      </w:pPr>
      <w:r w:rsidRPr="005B2DCE">
        <w:rPr>
          <w:rFonts w:ascii="Times New Roman" w:hAnsi="Times New Roman" w:cs="Times New Roman"/>
          <w:sz w:val="28"/>
          <w:szCs w:val="28"/>
        </w:rPr>
        <w:t>Применение повышающего коэффициента к окладу (должностному окладу, ставке заработной платы) за выслугу лет не образует новый оклад (должностной оклад, ставку заработной платы) и не учитывается при начислении иных стимулирующих и компенсационных выплат, устанавливаемых в процентном отношении к окладу.</w:t>
      </w:r>
      <w:bookmarkStart w:id="11" w:name="P178"/>
      <w:bookmarkEnd w:id="11"/>
    </w:p>
    <w:p w14:paraId="242A5674" w14:textId="4CD75C5A" w:rsidR="00BF14B6" w:rsidRPr="005B2DCE" w:rsidRDefault="00BF14B6" w:rsidP="005B2DCE">
      <w:pPr>
        <w:pStyle w:val="ConsPlusNormal"/>
        <w:numPr>
          <w:ilvl w:val="0"/>
          <w:numId w:val="38"/>
        </w:numPr>
        <w:tabs>
          <w:tab w:val="left" w:pos="1134"/>
        </w:tabs>
        <w:ind w:left="0" w:firstLine="709"/>
        <w:jc w:val="both"/>
        <w:rPr>
          <w:rFonts w:ascii="Times New Roman" w:hAnsi="Times New Roman" w:cs="Times New Roman"/>
          <w:sz w:val="28"/>
          <w:szCs w:val="28"/>
        </w:rPr>
      </w:pPr>
      <w:r w:rsidRPr="005B2DCE">
        <w:rPr>
          <w:rFonts w:ascii="Times New Roman" w:hAnsi="Times New Roman" w:cs="Times New Roman"/>
          <w:sz w:val="28"/>
          <w:szCs w:val="28"/>
        </w:rPr>
        <w:t>Повышающий коэффициент к окладу (должностному окладу, ставке заработной платы) за интенсивность и качество работ может быть установлен работнику за высокое качество выполняемой работы, выполнение поставленных задач с проявлением определенной инициативы. Решение об установлении повышающего коэффициента к окладу (должностному окладу, ставке заработной платы) за интенсивность и качество работ и его размерах принимается руководителем учреждения персонально в отношении конкретного работника.</w:t>
      </w:r>
    </w:p>
    <w:p w14:paraId="07435A24" w14:textId="77777777" w:rsidR="00BF14B6" w:rsidRPr="005B2DCE" w:rsidRDefault="00BF14B6" w:rsidP="005B2DCE">
      <w:pPr>
        <w:pStyle w:val="ConsPlusNormal"/>
        <w:ind w:firstLine="709"/>
        <w:jc w:val="both"/>
        <w:rPr>
          <w:rFonts w:ascii="Times New Roman" w:hAnsi="Times New Roman" w:cs="Times New Roman"/>
          <w:sz w:val="28"/>
          <w:szCs w:val="28"/>
        </w:rPr>
      </w:pPr>
      <w:r w:rsidRPr="005B2DCE">
        <w:rPr>
          <w:rFonts w:ascii="Times New Roman" w:hAnsi="Times New Roman" w:cs="Times New Roman"/>
          <w:sz w:val="28"/>
          <w:szCs w:val="28"/>
        </w:rPr>
        <w:t>Рекомендуемый предельный размер повышающего коэффициента к окладу (должностному окладу, ставке заработной платы) за интенсивность и качество работ - 0,5.</w:t>
      </w:r>
    </w:p>
    <w:p w14:paraId="12D9BA6C" w14:textId="77777777" w:rsidR="00B92D02" w:rsidRPr="005B2DCE" w:rsidRDefault="00BF14B6" w:rsidP="005B2DCE">
      <w:pPr>
        <w:pStyle w:val="ConsPlusNormal"/>
        <w:ind w:firstLine="709"/>
        <w:jc w:val="both"/>
        <w:rPr>
          <w:rFonts w:ascii="Times New Roman" w:hAnsi="Times New Roman" w:cs="Times New Roman"/>
          <w:sz w:val="28"/>
          <w:szCs w:val="28"/>
        </w:rPr>
      </w:pPr>
      <w:r w:rsidRPr="005B2DCE">
        <w:rPr>
          <w:rFonts w:ascii="Times New Roman" w:hAnsi="Times New Roman" w:cs="Times New Roman"/>
          <w:sz w:val="28"/>
          <w:szCs w:val="28"/>
        </w:rPr>
        <w:t xml:space="preserve">Применение повышающего коэффициента к окладу (должностному окладу, ставке заработной платы) за интенсивность и качество работ не образует </w:t>
      </w:r>
      <w:r w:rsidRPr="005B2DCE">
        <w:rPr>
          <w:rFonts w:ascii="Times New Roman" w:hAnsi="Times New Roman" w:cs="Times New Roman"/>
          <w:sz w:val="28"/>
          <w:szCs w:val="28"/>
        </w:rPr>
        <w:lastRenderedPageBreak/>
        <w:t>новый оклад (должностной оклад, ставку заработной платы) и не учитывается при начислении иных стимулирующих и компенсационных выплат, устанавливаемых в процентном отношении к окладу (должностному окладу, ставке заработной платы).</w:t>
      </w:r>
      <w:bookmarkStart w:id="12" w:name="P181"/>
      <w:bookmarkEnd w:id="12"/>
    </w:p>
    <w:p w14:paraId="313CD66B" w14:textId="22F67134" w:rsidR="00BF14B6" w:rsidRPr="005B2DCE" w:rsidRDefault="00BF14B6" w:rsidP="005B2DCE">
      <w:pPr>
        <w:pStyle w:val="ConsPlusNormal"/>
        <w:numPr>
          <w:ilvl w:val="0"/>
          <w:numId w:val="40"/>
        </w:numPr>
        <w:tabs>
          <w:tab w:val="left" w:pos="1134"/>
        </w:tabs>
        <w:ind w:left="0" w:firstLine="709"/>
        <w:jc w:val="both"/>
        <w:rPr>
          <w:rFonts w:ascii="Times New Roman" w:hAnsi="Times New Roman" w:cs="Times New Roman"/>
          <w:sz w:val="28"/>
          <w:szCs w:val="28"/>
        </w:rPr>
      </w:pPr>
      <w:r w:rsidRPr="005B2DCE">
        <w:rPr>
          <w:rFonts w:ascii="Times New Roman" w:hAnsi="Times New Roman" w:cs="Times New Roman"/>
          <w:sz w:val="28"/>
          <w:szCs w:val="28"/>
        </w:rPr>
        <w:t>В целях поощрения работников за выполненную работу в учреждении устанавливаются следующие стимулирующие выплаты:</w:t>
      </w:r>
    </w:p>
    <w:p w14:paraId="05FA8F55" w14:textId="77777777" w:rsidR="00BF14B6" w:rsidRPr="005B2DCE" w:rsidRDefault="00BF14B6" w:rsidP="005B2DCE">
      <w:pPr>
        <w:pStyle w:val="ConsPlusNormal"/>
        <w:tabs>
          <w:tab w:val="left" w:pos="1134"/>
        </w:tabs>
        <w:ind w:firstLine="709"/>
        <w:jc w:val="both"/>
        <w:rPr>
          <w:rFonts w:ascii="Times New Roman" w:hAnsi="Times New Roman" w:cs="Times New Roman"/>
          <w:sz w:val="28"/>
          <w:szCs w:val="28"/>
        </w:rPr>
      </w:pPr>
      <w:r w:rsidRPr="005B2DCE">
        <w:rPr>
          <w:rFonts w:ascii="Times New Roman" w:hAnsi="Times New Roman" w:cs="Times New Roman"/>
          <w:sz w:val="28"/>
          <w:szCs w:val="28"/>
        </w:rPr>
        <w:t>1) премия за повышение показателей здоровья учащихся.</w:t>
      </w:r>
    </w:p>
    <w:p w14:paraId="785955CA" w14:textId="77777777" w:rsidR="00BF14B6" w:rsidRPr="005B2DCE" w:rsidRDefault="00BF14B6" w:rsidP="005B2DCE">
      <w:pPr>
        <w:pStyle w:val="ConsPlusNormal"/>
        <w:tabs>
          <w:tab w:val="left" w:pos="1134"/>
        </w:tabs>
        <w:ind w:firstLine="709"/>
        <w:jc w:val="both"/>
        <w:rPr>
          <w:rFonts w:ascii="Times New Roman" w:hAnsi="Times New Roman" w:cs="Times New Roman"/>
          <w:sz w:val="28"/>
          <w:szCs w:val="28"/>
        </w:rPr>
      </w:pPr>
      <w:r w:rsidRPr="005B2DCE">
        <w:rPr>
          <w:rFonts w:ascii="Times New Roman" w:hAnsi="Times New Roman" w:cs="Times New Roman"/>
          <w:sz w:val="28"/>
          <w:szCs w:val="28"/>
        </w:rPr>
        <w:t>2) премия за выполнение особо важных и срочных работ;</w:t>
      </w:r>
    </w:p>
    <w:p w14:paraId="163D2324" w14:textId="4C86E62A" w:rsidR="00BF14B6" w:rsidRPr="005B2DCE" w:rsidRDefault="00BF14B6" w:rsidP="005B2DCE">
      <w:pPr>
        <w:pStyle w:val="ConsPlusNormal"/>
        <w:tabs>
          <w:tab w:val="left" w:pos="1134"/>
        </w:tabs>
        <w:ind w:firstLine="709"/>
        <w:jc w:val="both"/>
        <w:rPr>
          <w:rFonts w:ascii="Times New Roman" w:hAnsi="Times New Roman" w:cs="Times New Roman"/>
          <w:sz w:val="28"/>
          <w:szCs w:val="28"/>
        </w:rPr>
      </w:pPr>
      <w:r w:rsidRPr="005B2DCE">
        <w:rPr>
          <w:rFonts w:ascii="Times New Roman" w:hAnsi="Times New Roman" w:cs="Times New Roman"/>
          <w:sz w:val="28"/>
          <w:szCs w:val="28"/>
        </w:rPr>
        <w:t>3) премия по итогам работы за месяц, квартал, полугодие, год</w:t>
      </w:r>
      <w:r w:rsidR="00B92D02" w:rsidRPr="005B2DCE">
        <w:rPr>
          <w:rFonts w:ascii="Times New Roman" w:hAnsi="Times New Roman" w:cs="Times New Roman"/>
          <w:sz w:val="28"/>
          <w:szCs w:val="28"/>
        </w:rPr>
        <w:t>*</w:t>
      </w:r>
      <w:r w:rsidRPr="005B2DCE">
        <w:rPr>
          <w:rFonts w:ascii="Times New Roman" w:hAnsi="Times New Roman" w:cs="Times New Roman"/>
          <w:sz w:val="28"/>
          <w:szCs w:val="28"/>
        </w:rPr>
        <w:t>;</w:t>
      </w:r>
    </w:p>
    <w:p w14:paraId="4279E030" w14:textId="77777777" w:rsidR="00BF14B6" w:rsidRPr="005B2DCE" w:rsidRDefault="00BF14B6" w:rsidP="005B2DCE">
      <w:pPr>
        <w:pStyle w:val="ConsPlusNormal"/>
        <w:tabs>
          <w:tab w:val="left" w:pos="1134"/>
        </w:tabs>
        <w:ind w:firstLine="709"/>
        <w:jc w:val="both"/>
        <w:rPr>
          <w:rFonts w:ascii="Times New Roman" w:hAnsi="Times New Roman" w:cs="Times New Roman"/>
          <w:sz w:val="28"/>
          <w:szCs w:val="28"/>
        </w:rPr>
      </w:pPr>
      <w:r w:rsidRPr="005B2DCE">
        <w:rPr>
          <w:rFonts w:ascii="Times New Roman" w:hAnsi="Times New Roman" w:cs="Times New Roman"/>
          <w:sz w:val="28"/>
          <w:szCs w:val="28"/>
        </w:rPr>
        <w:t>4) премия за образцовое качество выполняемых работ;</w:t>
      </w:r>
    </w:p>
    <w:p w14:paraId="589A6F8C" w14:textId="77777777" w:rsidR="00BF14B6" w:rsidRPr="005B2DCE" w:rsidRDefault="00BF14B6" w:rsidP="005B2DCE">
      <w:pPr>
        <w:pStyle w:val="ConsPlusNormal"/>
        <w:tabs>
          <w:tab w:val="left" w:pos="1134"/>
        </w:tabs>
        <w:ind w:firstLine="709"/>
        <w:jc w:val="both"/>
        <w:rPr>
          <w:rFonts w:ascii="Times New Roman" w:hAnsi="Times New Roman" w:cs="Times New Roman"/>
          <w:sz w:val="28"/>
          <w:szCs w:val="28"/>
        </w:rPr>
      </w:pPr>
      <w:r w:rsidRPr="005B2DCE">
        <w:rPr>
          <w:rFonts w:ascii="Times New Roman" w:hAnsi="Times New Roman" w:cs="Times New Roman"/>
          <w:sz w:val="28"/>
          <w:szCs w:val="28"/>
        </w:rPr>
        <w:t>5) премия за многолетний и добросовестный труд.</w:t>
      </w:r>
    </w:p>
    <w:p w14:paraId="37B62D18" w14:textId="52BC86A0" w:rsidR="00BF14B6" w:rsidRPr="005B2DCE" w:rsidRDefault="00BF14B6" w:rsidP="005B2DCE">
      <w:pPr>
        <w:pStyle w:val="ConsPlusNormal"/>
        <w:numPr>
          <w:ilvl w:val="0"/>
          <w:numId w:val="40"/>
        </w:numPr>
        <w:tabs>
          <w:tab w:val="left" w:pos="1134"/>
        </w:tabs>
        <w:ind w:left="0" w:firstLine="709"/>
        <w:jc w:val="both"/>
        <w:rPr>
          <w:rFonts w:ascii="Times New Roman" w:hAnsi="Times New Roman" w:cs="Times New Roman"/>
          <w:sz w:val="28"/>
          <w:szCs w:val="28"/>
        </w:rPr>
      </w:pPr>
      <w:r w:rsidRPr="005B2DCE">
        <w:rPr>
          <w:rFonts w:ascii="Times New Roman" w:hAnsi="Times New Roman" w:cs="Times New Roman"/>
          <w:sz w:val="28"/>
          <w:szCs w:val="28"/>
        </w:rPr>
        <w:t xml:space="preserve">Размеры выплат стимулирующего характера, предусмотренные </w:t>
      </w:r>
      <w:hyperlink w:anchor="P181">
        <w:r w:rsidRPr="005B2DCE">
          <w:rPr>
            <w:rFonts w:ascii="Times New Roman" w:hAnsi="Times New Roman" w:cs="Times New Roman"/>
            <w:sz w:val="28"/>
            <w:szCs w:val="28"/>
          </w:rPr>
          <w:t xml:space="preserve">частью </w:t>
        </w:r>
      </w:hyperlink>
      <w:r w:rsidRPr="005B2DCE">
        <w:rPr>
          <w:rFonts w:ascii="Times New Roman" w:hAnsi="Times New Roman" w:cs="Times New Roman"/>
          <w:sz w:val="28"/>
          <w:szCs w:val="28"/>
        </w:rPr>
        <w:t>41 настоящего раздела, определяются с учетом выполнения целевых показателей деятельности учреждения, утверждаемых Министерством образования Камчатского края в отношении учреждений.</w:t>
      </w:r>
    </w:p>
    <w:p w14:paraId="62ECC663" w14:textId="77777777" w:rsidR="00BF14B6" w:rsidRPr="005B2DCE" w:rsidRDefault="00BF14B6" w:rsidP="005B2DCE">
      <w:pPr>
        <w:pStyle w:val="ConsPlusNormal"/>
        <w:ind w:firstLine="709"/>
        <w:jc w:val="both"/>
        <w:rPr>
          <w:rFonts w:ascii="Times New Roman" w:hAnsi="Times New Roman" w:cs="Times New Roman"/>
          <w:sz w:val="28"/>
          <w:szCs w:val="28"/>
        </w:rPr>
      </w:pPr>
      <w:r w:rsidRPr="005B2DCE">
        <w:rPr>
          <w:rFonts w:ascii="Times New Roman" w:hAnsi="Times New Roman" w:cs="Times New Roman"/>
          <w:sz w:val="28"/>
          <w:szCs w:val="28"/>
        </w:rPr>
        <w:t>Размеры выплат стимулирующего характера и условия их осуществления устанавливаются коллективными договорами, соглашениями, локальными нормативными актами учреждения.</w:t>
      </w:r>
    </w:p>
    <w:p w14:paraId="3083A78C" w14:textId="0210F331" w:rsidR="00BF14B6" w:rsidRPr="005B2DCE" w:rsidRDefault="00BF14B6" w:rsidP="005B2DCE">
      <w:pPr>
        <w:pStyle w:val="ConsPlusNormal"/>
        <w:numPr>
          <w:ilvl w:val="0"/>
          <w:numId w:val="40"/>
        </w:numPr>
        <w:tabs>
          <w:tab w:val="left" w:pos="1134"/>
        </w:tabs>
        <w:ind w:left="0" w:firstLine="709"/>
        <w:jc w:val="both"/>
        <w:rPr>
          <w:rFonts w:ascii="Times New Roman" w:hAnsi="Times New Roman" w:cs="Times New Roman"/>
          <w:sz w:val="28"/>
          <w:szCs w:val="28"/>
        </w:rPr>
      </w:pPr>
      <w:r w:rsidRPr="005B2DCE">
        <w:rPr>
          <w:rFonts w:ascii="Times New Roman" w:hAnsi="Times New Roman" w:cs="Times New Roman"/>
          <w:sz w:val="28"/>
          <w:szCs w:val="28"/>
        </w:rPr>
        <w:t>Премирование осуществляется по решению руководителя учреждения в пределах бюджетных ассигнований на оплату труда работников учреждения, а также средств, поступающих от приносящей доход деятельности, направленных учреждением на оплату труда работников:</w:t>
      </w:r>
    </w:p>
    <w:p w14:paraId="45BF68B2" w14:textId="77777777" w:rsidR="00BF14B6" w:rsidRPr="005B2DCE" w:rsidRDefault="00BF14B6" w:rsidP="005B2DCE">
      <w:pPr>
        <w:pStyle w:val="ConsPlusNormal"/>
        <w:ind w:firstLine="709"/>
        <w:jc w:val="both"/>
        <w:rPr>
          <w:rFonts w:ascii="Times New Roman" w:hAnsi="Times New Roman" w:cs="Times New Roman"/>
          <w:sz w:val="28"/>
          <w:szCs w:val="28"/>
        </w:rPr>
      </w:pPr>
      <w:r w:rsidRPr="005B2DCE">
        <w:rPr>
          <w:rFonts w:ascii="Times New Roman" w:hAnsi="Times New Roman" w:cs="Times New Roman"/>
          <w:sz w:val="28"/>
          <w:szCs w:val="28"/>
        </w:rPr>
        <w:t>1) заместителей руководителя, главного бухгалтера, главных специалистов и иных работников, подчиненных руководителю непосредственно;</w:t>
      </w:r>
    </w:p>
    <w:p w14:paraId="5B204F67" w14:textId="77777777" w:rsidR="00BF14B6" w:rsidRPr="005B2DCE" w:rsidRDefault="00BF14B6" w:rsidP="005B2DCE">
      <w:pPr>
        <w:pStyle w:val="ConsPlusNormal"/>
        <w:ind w:firstLine="709"/>
        <w:jc w:val="both"/>
        <w:rPr>
          <w:rFonts w:ascii="Times New Roman" w:hAnsi="Times New Roman" w:cs="Times New Roman"/>
          <w:sz w:val="28"/>
          <w:szCs w:val="28"/>
        </w:rPr>
      </w:pPr>
      <w:r w:rsidRPr="005B2DCE">
        <w:rPr>
          <w:rFonts w:ascii="Times New Roman" w:hAnsi="Times New Roman" w:cs="Times New Roman"/>
          <w:sz w:val="28"/>
          <w:szCs w:val="28"/>
        </w:rPr>
        <w:t>2) руководителей структурных подразделений учреждения, главных специалистов и иных работников, подчиненных заместителям руководителей - по представлению заместителей руководителя;</w:t>
      </w:r>
    </w:p>
    <w:p w14:paraId="0192FAFD" w14:textId="77777777" w:rsidR="00BF14B6" w:rsidRPr="005B2DCE" w:rsidRDefault="00BF14B6" w:rsidP="005B2DCE">
      <w:pPr>
        <w:pStyle w:val="ConsPlusNormal"/>
        <w:ind w:firstLine="709"/>
        <w:jc w:val="both"/>
        <w:rPr>
          <w:rFonts w:ascii="Times New Roman" w:hAnsi="Times New Roman" w:cs="Times New Roman"/>
          <w:sz w:val="28"/>
          <w:szCs w:val="28"/>
        </w:rPr>
      </w:pPr>
      <w:r w:rsidRPr="005B2DCE">
        <w:rPr>
          <w:rFonts w:ascii="Times New Roman" w:hAnsi="Times New Roman" w:cs="Times New Roman"/>
          <w:sz w:val="28"/>
          <w:szCs w:val="28"/>
        </w:rPr>
        <w:t>3) остальных работников, занятых в структурных подразделениях учреждения - по представлению руководителей структурных подразделений.</w:t>
      </w:r>
    </w:p>
    <w:p w14:paraId="6A0B0D4E" w14:textId="77777777" w:rsidR="00B92D02" w:rsidRPr="005B2DCE" w:rsidRDefault="00BF14B6" w:rsidP="005B2DCE">
      <w:pPr>
        <w:pStyle w:val="ConsPlusNormal"/>
        <w:numPr>
          <w:ilvl w:val="0"/>
          <w:numId w:val="40"/>
        </w:numPr>
        <w:tabs>
          <w:tab w:val="left" w:pos="1134"/>
        </w:tabs>
        <w:ind w:left="0" w:firstLine="709"/>
        <w:jc w:val="both"/>
        <w:rPr>
          <w:rFonts w:ascii="Times New Roman" w:hAnsi="Times New Roman" w:cs="Times New Roman"/>
          <w:sz w:val="28"/>
          <w:szCs w:val="28"/>
        </w:rPr>
      </w:pPr>
      <w:r w:rsidRPr="005B2DCE">
        <w:rPr>
          <w:rFonts w:ascii="Times New Roman" w:hAnsi="Times New Roman" w:cs="Times New Roman"/>
          <w:sz w:val="28"/>
          <w:szCs w:val="28"/>
        </w:rPr>
        <w:t>Премирование работников учреждения осуществляется на основе положения о премировании, утверждаемого локальным нормативным актом по учреждению.</w:t>
      </w:r>
    </w:p>
    <w:p w14:paraId="736A74F4" w14:textId="77777777" w:rsidR="00B92D02" w:rsidRPr="005B2DCE" w:rsidRDefault="00BF14B6" w:rsidP="005B2DCE">
      <w:pPr>
        <w:pStyle w:val="ConsPlusNormal"/>
        <w:numPr>
          <w:ilvl w:val="0"/>
          <w:numId w:val="40"/>
        </w:numPr>
        <w:tabs>
          <w:tab w:val="left" w:pos="1134"/>
        </w:tabs>
        <w:ind w:left="0" w:firstLine="709"/>
        <w:jc w:val="both"/>
        <w:rPr>
          <w:rFonts w:ascii="Times New Roman" w:hAnsi="Times New Roman" w:cs="Times New Roman"/>
          <w:sz w:val="28"/>
          <w:szCs w:val="28"/>
        </w:rPr>
      </w:pPr>
      <w:r w:rsidRPr="005B2DCE">
        <w:rPr>
          <w:rFonts w:ascii="Times New Roman" w:hAnsi="Times New Roman" w:cs="Times New Roman"/>
          <w:sz w:val="28"/>
          <w:szCs w:val="28"/>
        </w:rPr>
        <w:t>Премия по итогам работы выплачивается в пределах имеющихся средств. Конкретный размер премии может определяться как в процентах к окладу (должностному окладу, ставке заработной платы) работника, так и в абсолютном размере. Максимальным размером премия по итогам работы не ограничена.</w:t>
      </w:r>
    </w:p>
    <w:p w14:paraId="7D7470FA" w14:textId="5615BB10" w:rsidR="00BF14B6" w:rsidRPr="005B2DCE" w:rsidRDefault="00BF14B6" w:rsidP="005B2DCE">
      <w:pPr>
        <w:pStyle w:val="ConsPlusNormal"/>
        <w:numPr>
          <w:ilvl w:val="0"/>
          <w:numId w:val="40"/>
        </w:numPr>
        <w:tabs>
          <w:tab w:val="left" w:pos="1134"/>
        </w:tabs>
        <w:ind w:left="0" w:firstLine="709"/>
        <w:jc w:val="both"/>
        <w:rPr>
          <w:rFonts w:ascii="Times New Roman" w:hAnsi="Times New Roman" w:cs="Times New Roman"/>
          <w:sz w:val="28"/>
          <w:szCs w:val="28"/>
        </w:rPr>
      </w:pPr>
      <w:r w:rsidRPr="005B2DCE">
        <w:rPr>
          <w:rFonts w:ascii="Times New Roman" w:hAnsi="Times New Roman" w:cs="Times New Roman"/>
          <w:sz w:val="28"/>
          <w:szCs w:val="28"/>
        </w:rPr>
        <w:t>Премия за образцовое качество выполняемых работ выплачивается работникам единовременно при:</w:t>
      </w:r>
    </w:p>
    <w:p w14:paraId="771F2D63" w14:textId="6CC53C0C" w:rsidR="00BF14B6" w:rsidRPr="005B2DCE" w:rsidRDefault="00BF14B6" w:rsidP="005B2DCE">
      <w:pPr>
        <w:pStyle w:val="ConsPlusNormal"/>
        <w:ind w:firstLine="709"/>
        <w:jc w:val="both"/>
        <w:rPr>
          <w:rFonts w:ascii="Times New Roman" w:hAnsi="Times New Roman" w:cs="Times New Roman"/>
          <w:sz w:val="28"/>
          <w:szCs w:val="28"/>
        </w:rPr>
      </w:pPr>
      <w:r w:rsidRPr="005B2DCE">
        <w:rPr>
          <w:rFonts w:ascii="Times New Roman" w:hAnsi="Times New Roman" w:cs="Times New Roman"/>
          <w:sz w:val="28"/>
          <w:szCs w:val="28"/>
        </w:rPr>
        <w:t>поощрении Президентом Российской Федерации, Правительством Российской Федерации, присвоении почетных званий Российской Федерации и награждении о</w:t>
      </w:r>
      <w:r w:rsidR="00B92D02" w:rsidRPr="005B2DCE">
        <w:rPr>
          <w:rFonts w:ascii="Times New Roman" w:hAnsi="Times New Roman" w:cs="Times New Roman"/>
          <w:sz w:val="28"/>
          <w:szCs w:val="28"/>
        </w:rPr>
        <w:t xml:space="preserve">собым знаком отличия – </w:t>
      </w:r>
      <w:r w:rsidRPr="005B2DCE">
        <w:rPr>
          <w:rFonts w:ascii="Times New Roman" w:hAnsi="Times New Roman" w:cs="Times New Roman"/>
          <w:sz w:val="28"/>
          <w:szCs w:val="28"/>
        </w:rPr>
        <w:t>медалью «Золотая Звезда», знаками отличия Российской Федерации, награждении орденами и медалями Российской Федерации;</w:t>
      </w:r>
    </w:p>
    <w:p w14:paraId="021D37DD" w14:textId="77777777" w:rsidR="00BF14B6" w:rsidRPr="005B2DCE" w:rsidRDefault="00BF14B6" w:rsidP="005B2DCE">
      <w:pPr>
        <w:pStyle w:val="ConsPlusNormal"/>
        <w:ind w:firstLine="709"/>
        <w:jc w:val="both"/>
        <w:rPr>
          <w:rFonts w:ascii="Times New Roman" w:hAnsi="Times New Roman" w:cs="Times New Roman"/>
          <w:sz w:val="28"/>
          <w:szCs w:val="28"/>
        </w:rPr>
      </w:pPr>
      <w:r w:rsidRPr="005B2DCE">
        <w:rPr>
          <w:rFonts w:ascii="Times New Roman" w:hAnsi="Times New Roman" w:cs="Times New Roman"/>
          <w:sz w:val="28"/>
          <w:szCs w:val="28"/>
        </w:rPr>
        <w:lastRenderedPageBreak/>
        <w:t>награждении ведомственными наградами в случаях, предусмотренных нормативными правовыми актами.</w:t>
      </w:r>
    </w:p>
    <w:p w14:paraId="35F4C75E" w14:textId="77777777" w:rsidR="00BF14B6" w:rsidRPr="005B2DCE" w:rsidRDefault="00BF14B6" w:rsidP="005B2DCE">
      <w:pPr>
        <w:pStyle w:val="ConsPlusNormal"/>
        <w:ind w:firstLine="709"/>
        <w:jc w:val="both"/>
        <w:rPr>
          <w:rFonts w:ascii="Times New Roman" w:hAnsi="Times New Roman" w:cs="Times New Roman"/>
          <w:sz w:val="28"/>
          <w:szCs w:val="28"/>
        </w:rPr>
      </w:pPr>
      <w:r w:rsidRPr="005B2DCE">
        <w:rPr>
          <w:rFonts w:ascii="Times New Roman" w:hAnsi="Times New Roman" w:cs="Times New Roman"/>
          <w:sz w:val="28"/>
          <w:szCs w:val="28"/>
        </w:rPr>
        <w:t>Размер премии может устанавливаться как в абсолютном значении, так и в процентном отношении к окладу (должностному окладу, ставке заработной платы). Максимальным размером премия за образцовое качество выполняемых работ не ограничена.</w:t>
      </w:r>
    </w:p>
    <w:p w14:paraId="0A912FD4" w14:textId="6A5CF932" w:rsidR="00BF14B6" w:rsidRPr="005B2DCE" w:rsidRDefault="00BF14B6" w:rsidP="005B2DCE">
      <w:pPr>
        <w:pStyle w:val="ConsPlusNormal"/>
        <w:numPr>
          <w:ilvl w:val="0"/>
          <w:numId w:val="40"/>
        </w:numPr>
        <w:tabs>
          <w:tab w:val="left" w:pos="1134"/>
        </w:tabs>
        <w:ind w:left="0" w:firstLine="709"/>
        <w:jc w:val="both"/>
        <w:rPr>
          <w:rFonts w:ascii="Times New Roman" w:hAnsi="Times New Roman" w:cs="Times New Roman"/>
          <w:sz w:val="28"/>
          <w:szCs w:val="28"/>
        </w:rPr>
      </w:pPr>
      <w:r w:rsidRPr="005B2DCE">
        <w:rPr>
          <w:rFonts w:ascii="Times New Roman" w:hAnsi="Times New Roman" w:cs="Times New Roman"/>
          <w:sz w:val="28"/>
          <w:szCs w:val="28"/>
        </w:rPr>
        <w:t>Премия за многолетний и добросовестный труд выплачивается единовременно при выходе работника на пенсию.</w:t>
      </w:r>
    </w:p>
    <w:p w14:paraId="7EE497DA" w14:textId="77777777" w:rsidR="00BF14B6" w:rsidRPr="005B2DCE" w:rsidRDefault="00BF14B6" w:rsidP="005B2DCE">
      <w:pPr>
        <w:pStyle w:val="ConsPlusNormal"/>
        <w:ind w:firstLine="709"/>
        <w:jc w:val="both"/>
        <w:rPr>
          <w:rFonts w:ascii="Times New Roman" w:hAnsi="Times New Roman" w:cs="Times New Roman"/>
          <w:sz w:val="28"/>
          <w:szCs w:val="28"/>
        </w:rPr>
      </w:pPr>
      <w:r w:rsidRPr="005B2DCE">
        <w:rPr>
          <w:rFonts w:ascii="Times New Roman" w:hAnsi="Times New Roman" w:cs="Times New Roman"/>
          <w:sz w:val="28"/>
          <w:szCs w:val="28"/>
        </w:rPr>
        <w:t>Рекомендуемый размер премии не должен превышать при наличии стажа работы, дающего право на получение премии за многолетний и добросовестный труд:</w:t>
      </w:r>
    </w:p>
    <w:p w14:paraId="22A27D1C" w14:textId="78E12664" w:rsidR="00BF14B6" w:rsidRPr="005B2DCE" w:rsidRDefault="00BF14B6" w:rsidP="005B2DCE">
      <w:pPr>
        <w:pStyle w:val="ConsPlusNormal"/>
        <w:numPr>
          <w:ilvl w:val="0"/>
          <w:numId w:val="41"/>
        </w:numPr>
        <w:tabs>
          <w:tab w:val="left" w:pos="993"/>
        </w:tabs>
        <w:ind w:left="0" w:firstLine="709"/>
        <w:jc w:val="both"/>
        <w:rPr>
          <w:rFonts w:ascii="Times New Roman" w:hAnsi="Times New Roman" w:cs="Times New Roman"/>
          <w:sz w:val="28"/>
          <w:szCs w:val="28"/>
        </w:rPr>
      </w:pPr>
      <w:r w:rsidRPr="005B2DCE">
        <w:rPr>
          <w:rFonts w:ascii="Times New Roman" w:hAnsi="Times New Roman" w:cs="Times New Roman"/>
          <w:sz w:val="28"/>
          <w:szCs w:val="28"/>
        </w:rPr>
        <w:t xml:space="preserve">для руководителей, заместителей руководителей, главных </w:t>
      </w:r>
      <w:r w:rsidR="00B92D02" w:rsidRPr="005B2DCE">
        <w:rPr>
          <w:rFonts w:ascii="Times New Roman" w:hAnsi="Times New Roman" w:cs="Times New Roman"/>
          <w:sz w:val="28"/>
          <w:szCs w:val="28"/>
        </w:rPr>
        <w:t xml:space="preserve">бухгалтеров – не менее 15 лет – </w:t>
      </w:r>
      <w:r w:rsidRPr="005B2DCE">
        <w:rPr>
          <w:rFonts w:ascii="Times New Roman" w:hAnsi="Times New Roman" w:cs="Times New Roman"/>
          <w:sz w:val="28"/>
          <w:szCs w:val="28"/>
        </w:rPr>
        <w:t>1 должностной оклад (ставку зараб</w:t>
      </w:r>
      <w:r w:rsidR="00B92D02" w:rsidRPr="005B2DCE">
        <w:rPr>
          <w:rFonts w:ascii="Times New Roman" w:hAnsi="Times New Roman" w:cs="Times New Roman"/>
          <w:sz w:val="28"/>
          <w:szCs w:val="28"/>
        </w:rPr>
        <w:t xml:space="preserve">отной платы), не менее 20 лет – </w:t>
      </w:r>
      <w:r w:rsidRPr="005B2DCE">
        <w:rPr>
          <w:rFonts w:ascii="Times New Roman" w:hAnsi="Times New Roman" w:cs="Times New Roman"/>
          <w:sz w:val="28"/>
          <w:szCs w:val="28"/>
        </w:rPr>
        <w:t>2 должностных окладов (ставок заработной платы);</w:t>
      </w:r>
    </w:p>
    <w:p w14:paraId="4EA658D6" w14:textId="2801976F" w:rsidR="00BF14B6" w:rsidRPr="005B2DCE" w:rsidRDefault="00BF14B6" w:rsidP="005B2DCE">
      <w:pPr>
        <w:pStyle w:val="ConsPlusNormal"/>
        <w:numPr>
          <w:ilvl w:val="0"/>
          <w:numId w:val="41"/>
        </w:numPr>
        <w:tabs>
          <w:tab w:val="left" w:pos="993"/>
        </w:tabs>
        <w:ind w:left="0" w:firstLine="709"/>
        <w:jc w:val="both"/>
        <w:rPr>
          <w:rFonts w:ascii="Times New Roman" w:hAnsi="Times New Roman" w:cs="Times New Roman"/>
          <w:sz w:val="28"/>
          <w:szCs w:val="28"/>
        </w:rPr>
      </w:pPr>
      <w:r w:rsidRPr="005B2DCE">
        <w:rPr>
          <w:rFonts w:ascii="Times New Roman" w:hAnsi="Times New Roman" w:cs="Times New Roman"/>
          <w:sz w:val="28"/>
          <w:szCs w:val="28"/>
        </w:rPr>
        <w:t>дл</w:t>
      </w:r>
      <w:r w:rsidR="00B92D02" w:rsidRPr="005B2DCE">
        <w:rPr>
          <w:rFonts w:ascii="Times New Roman" w:hAnsi="Times New Roman" w:cs="Times New Roman"/>
          <w:sz w:val="28"/>
          <w:szCs w:val="28"/>
        </w:rPr>
        <w:t xml:space="preserve">я иных работников – не менее 15 лет – </w:t>
      </w:r>
      <w:r w:rsidRPr="005B2DCE">
        <w:rPr>
          <w:rFonts w:ascii="Times New Roman" w:hAnsi="Times New Roman" w:cs="Times New Roman"/>
          <w:sz w:val="28"/>
          <w:szCs w:val="28"/>
        </w:rPr>
        <w:t>3,1 должностного оклада (ставки зараб</w:t>
      </w:r>
      <w:r w:rsidR="00B92D02" w:rsidRPr="005B2DCE">
        <w:rPr>
          <w:rFonts w:ascii="Times New Roman" w:hAnsi="Times New Roman" w:cs="Times New Roman"/>
          <w:sz w:val="28"/>
          <w:szCs w:val="28"/>
        </w:rPr>
        <w:t xml:space="preserve">отной платы), не менее 20 лет – </w:t>
      </w:r>
      <w:r w:rsidRPr="005B2DCE">
        <w:rPr>
          <w:rFonts w:ascii="Times New Roman" w:hAnsi="Times New Roman" w:cs="Times New Roman"/>
          <w:sz w:val="28"/>
          <w:szCs w:val="28"/>
        </w:rPr>
        <w:t>4,7 должностных окладов (ставок заработной платы).</w:t>
      </w:r>
    </w:p>
    <w:p w14:paraId="66DC1D20" w14:textId="77777777" w:rsidR="002366F6" w:rsidRPr="005B2DCE" w:rsidRDefault="00BF14B6" w:rsidP="005B2DCE">
      <w:pPr>
        <w:pStyle w:val="ConsPlusNormal"/>
        <w:ind w:firstLine="709"/>
        <w:jc w:val="both"/>
        <w:rPr>
          <w:rFonts w:ascii="Times New Roman" w:hAnsi="Times New Roman" w:cs="Times New Roman"/>
          <w:sz w:val="28"/>
          <w:szCs w:val="28"/>
        </w:rPr>
      </w:pPr>
      <w:r w:rsidRPr="005B2DCE">
        <w:rPr>
          <w:rFonts w:ascii="Times New Roman" w:hAnsi="Times New Roman" w:cs="Times New Roman"/>
          <w:sz w:val="28"/>
          <w:szCs w:val="28"/>
        </w:rPr>
        <w:t>В стаж работы, дающий работнику право на получение премии за многолетний и добросовестный труд, засчитываются периоды трудовой деятельности в государственных учреждениях образования, культуры и искусства, физической культуры и спорта, здравоохранения, социального обслуживания, подведомственных исполнительным органам государственной власти Камчатского края, Камчатской области, Корякского автономного округа, и в муниципальных учреждениях образования, культуры и искусства, физической культуры и спорта, здравоохранения, социального обслуживания в Камчатском крае, Камчатской области, Корякском автономном окр</w:t>
      </w:r>
      <w:r w:rsidR="002366F6" w:rsidRPr="005B2DCE">
        <w:rPr>
          <w:rFonts w:ascii="Times New Roman" w:hAnsi="Times New Roman" w:cs="Times New Roman"/>
          <w:sz w:val="28"/>
          <w:szCs w:val="28"/>
        </w:rPr>
        <w:t>уге.</w:t>
      </w:r>
    </w:p>
    <w:p w14:paraId="1F5F5C94" w14:textId="77777777" w:rsidR="002366F6" w:rsidRPr="005B2DCE" w:rsidRDefault="00BF14B6" w:rsidP="005B2DCE">
      <w:pPr>
        <w:pStyle w:val="ConsPlusNormal"/>
        <w:numPr>
          <w:ilvl w:val="0"/>
          <w:numId w:val="43"/>
        </w:numPr>
        <w:tabs>
          <w:tab w:val="left" w:pos="1134"/>
        </w:tabs>
        <w:ind w:left="0" w:firstLine="709"/>
        <w:jc w:val="both"/>
        <w:rPr>
          <w:rFonts w:ascii="Times New Roman" w:hAnsi="Times New Roman" w:cs="Times New Roman"/>
          <w:sz w:val="28"/>
          <w:szCs w:val="28"/>
        </w:rPr>
      </w:pPr>
      <w:r w:rsidRPr="005B2DCE">
        <w:rPr>
          <w:rFonts w:ascii="Times New Roman" w:hAnsi="Times New Roman" w:cs="Times New Roman"/>
          <w:sz w:val="28"/>
          <w:szCs w:val="28"/>
        </w:rPr>
        <w:t>Педагогическим работникам учреждений, имеющим ученые степени доктора наук, ученые степени кандидата наук, государственные награды СССР, РСФСР и Российской Федерации, устанавливается ежемесячная доплата в порядке и размерах, утвержденных постановлением Правительством Камчатского края.</w:t>
      </w:r>
    </w:p>
    <w:p w14:paraId="283B106C" w14:textId="00727ADC" w:rsidR="00BF14B6" w:rsidRPr="005B2DCE" w:rsidRDefault="007124C8" w:rsidP="005B2DCE">
      <w:pPr>
        <w:pStyle w:val="ConsPlusNormal"/>
        <w:numPr>
          <w:ilvl w:val="0"/>
          <w:numId w:val="43"/>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С</w:t>
      </w:r>
      <w:r w:rsidR="00BF14B6" w:rsidRPr="005B2DCE">
        <w:rPr>
          <w:rFonts w:ascii="Times New Roman" w:hAnsi="Times New Roman" w:cs="Times New Roman"/>
          <w:sz w:val="28"/>
          <w:szCs w:val="28"/>
        </w:rPr>
        <w:t>пециалистам, окончившим профессиональные образовательные организации или образовательные организации высшего образования впервые и приступившим к педагогической деятельности в образовательных учреждениях, устанавливаются надбавки к окладам (должностным окладам, ставке заработной платы).</w:t>
      </w:r>
    </w:p>
    <w:p w14:paraId="7CF1B867" w14:textId="292E5DBD" w:rsidR="00BF14B6" w:rsidRPr="005B2DCE" w:rsidRDefault="00BF14B6" w:rsidP="005B2DCE">
      <w:pPr>
        <w:pStyle w:val="ConsPlusNormal"/>
        <w:ind w:firstLine="709"/>
        <w:jc w:val="both"/>
        <w:rPr>
          <w:rFonts w:ascii="Times New Roman" w:hAnsi="Times New Roman" w:cs="Times New Roman"/>
          <w:sz w:val="28"/>
          <w:szCs w:val="28"/>
        </w:rPr>
      </w:pPr>
      <w:r w:rsidRPr="005B2DCE">
        <w:rPr>
          <w:rFonts w:ascii="Times New Roman" w:hAnsi="Times New Roman" w:cs="Times New Roman"/>
          <w:sz w:val="28"/>
          <w:szCs w:val="28"/>
        </w:rPr>
        <w:t>Право на устан</w:t>
      </w:r>
      <w:r w:rsidR="007124C8">
        <w:rPr>
          <w:rFonts w:ascii="Times New Roman" w:hAnsi="Times New Roman" w:cs="Times New Roman"/>
          <w:sz w:val="28"/>
          <w:szCs w:val="28"/>
        </w:rPr>
        <w:t xml:space="preserve">овление надбавок сохраняется за </w:t>
      </w:r>
      <w:r w:rsidRPr="005B2DCE">
        <w:rPr>
          <w:rFonts w:ascii="Times New Roman" w:hAnsi="Times New Roman" w:cs="Times New Roman"/>
          <w:sz w:val="28"/>
          <w:szCs w:val="28"/>
        </w:rPr>
        <w:t>специалистом в течение трех лет с момента получения им диплома о среднем профессиональном образовании или о высшем образовании.</w:t>
      </w:r>
    </w:p>
    <w:p w14:paraId="603C37F5" w14:textId="01F11C83" w:rsidR="00BF14B6" w:rsidRPr="005B2DCE" w:rsidRDefault="00EB527B" w:rsidP="005B2DC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Надбавки </w:t>
      </w:r>
      <w:bookmarkStart w:id="13" w:name="_GoBack"/>
      <w:bookmarkEnd w:id="13"/>
      <w:r w:rsidR="00BF14B6" w:rsidRPr="005B2DCE">
        <w:rPr>
          <w:rFonts w:ascii="Times New Roman" w:hAnsi="Times New Roman" w:cs="Times New Roman"/>
          <w:sz w:val="28"/>
          <w:szCs w:val="28"/>
        </w:rPr>
        <w:t>специалистам оформляются приказом руководителя учреждения.</w:t>
      </w:r>
    </w:p>
    <w:p w14:paraId="013BAB9E" w14:textId="77777777" w:rsidR="00BF14B6" w:rsidRPr="005B2DCE" w:rsidRDefault="00BF14B6" w:rsidP="005B2DCE">
      <w:pPr>
        <w:pStyle w:val="ConsPlusNormal"/>
        <w:ind w:firstLine="709"/>
        <w:jc w:val="both"/>
        <w:rPr>
          <w:rFonts w:ascii="Times New Roman" w:hAnsi="Times New Roman" w:cs="Times New Roman"/>
          <w:sz w:val="28"/>
          <w:szCs w:val="28"/>
        </w:rPr>
      </w:pPr>
      <w:r w:rsidRPr="005B2DCE">
        <w:rPr>
          <w:rFonts w:ascii="Times New Roman" w:hAnsi="Times New Roman" w:cs="Times New Roman"/>
          <w:sz w:val="28"/>
          <w:szCs w:val="28"/>
        </w:rPr>
        <w:t>Надбавки устанавливаются в следующих рекомендуемых размерах: в первый и второй год работы в размере 50 процентов, в третий год работы - 40 процентов от оклада (должностного оклада, ставки заработной платы).</w:t>
      </w:r>
    </w:p>
    <w:p w14:paraId="6933784E" w14:textId="77777777" w:rsidR="00BF14B6" w:rsidRPr="005B2DCE" w:rsidRDefault="00BF14B6" w:rsidP="005B2DCE">
      <w:pPr>
        <w:pStyle w:val="ConsPlusNormal"/>
        <w:ind w:firstLine="709"/>
        <w:jc w:val="both"/>
        <w:rPr>
          <w:rFonts w:ascii="Times New Roman" w:hAnsi="Times New Roman" w:cs="Times New Roman"/>
          <w:sz w:val="28"/>
          <w:szCs w:val="28"/>
        </w:rPr>
      </w:pPr>
      <w:r w:rsidRPr="005B2DCE">
        <w:rPr>
          <w:rFonts w:ascii="Times New Roman" w:hAnsi="Times New Roman" w:cs="Times New Roman"/>
          <w:sz w:val="28"/>
          <w:szCs w:val="28"/>
        </w:rPr>
        <w:lastRenderedPageBreak/>
        <w:t>Выплаты надбавок производятся независимо от всех видов других выплат, отражаются в тарификационных списках (штатных расписаниях) и финансируются за счет ассигнований, выделяемых из краевого бюджета на оплату труда работников учреждений.</w:t>
      </w:r>
    </w:p>
    <w:p w14:paraId="769B331B" w14:textId="77777777" w:rsidR="00BF14B6" w:rsidRPr="005B2DCE" w:rsidRDefault="00BF14B6" w:rsidP="005B2DCE">
      <w:pPr>
        <w:pStyle w:val="ConsPlusNormal"/>
        <w:ind w:firstLine="709"/>
        <w:jc w:val="both"/>
        <w:rPr>
          <w:rFonts w:ascii="Times New Roman" w:hAnsi="Times New Roman" w:cs="Times New Roman"/>
          <w:sz w:val="28"/>
          <w:szCs w:val="28"/>
        </w:rPr>
      </w:pPr>
    </w:p>
    <w:p w14:paraId="3B049842" w14:textId="77777777" w:rsidR="00BF14B6" w:rsidRPr="005B2DCE" w:rsidRDefault="00BF14B6" w:rsidP="005B2DCE">
      <w:pPr>
        <w:pStyle w:val="ConsPlusTitle"/>
        <w:jc w:val="center"/>
        <w:outlineLvl w:val="1"/>
        <w:rPr>
          <w:rFonts w:ascii="Times New Roman" w:hAnsi="Times New Roman" w:cs="Times New Roman"/>
          <w:b w:val="0"/>
          <w:sz w:val="28"/>
          <w:szCs w:val="28"/>
        </w:rPr>
      </w:pPr>
      <w:bookmarkStart w:id="14" w:name="P216"/>
      <w:bookmarkEnd w:id="14"/>
      <w:r w:rsidRPr="005B2DCE">
        <w:rPr>
          <w:rFonts w:ascii="Times New Roman" w:hAnsi="Times New Roman" w:cs="Times New Roman"/>
          <w:b w:val="0"/>
          <w:sz w:val="28"/>
          <w:szCs w:val="28"/>
        </w:rPr>
        <w:t>6. Другие вопросы оплаты труда</w:t>
      </w:r>
    </w:p>
    <w:p w14:paraId="3A51E2C9" w14:textId="77777777" w:rsidR="00BF14B6" w:rsidRPr="005B2DCE" w:rsidRDefault="00BF14B6" w:rsidP="005B2DCE">
      <w:pPr>
        <w:pStyle w:val="ConsPlusNormal"/>
        <w:ind w:firstLine="709"/>
        <w:jc w:val="both"/>
        <w:rPr>
          <w:rFonts w:ascii="Times New Roman" w:hAnsi="Times New Roman" w:cs="Times New Roman"/>
          <w:sz w:val="28"/>
          <w:szCs w:val="28"/>
        </w:rPr>
      </w:pPr>
    </w:p>
    <w:p w14:paraId="0B3C5EDE" w14:textId="77777777" w:rsidR="00955391" w:rsidRPr="005B2DCE" w:rsidRDefault="00BF14B6" w:rsidP="005B2DCE">
      <w:pPr>
        <w:pStyle w:val="ConsPlusNormal"/>
        <w:numPr>
          <w:ilvl w:val="0"/>
          <w:numId w:val="43"/>
        </w:numPr>
        <w:tabs>
          <w:tab w:val="left" w:pos="1134"/>
        </w:tabs>
        <w:ind w:left="0" w:firstLine="709"/>
        <w:jc w:val="both"/>
        <w:rPr>
          <w:rFonts w:ascii="Times New Roman" w:hAnsi="Times New Roman" w:cs="Times New Roman"/>
          <w:sz w:val="28"/>
          <w:szCs w:val="28"/>
        </w:rPr>
      </w:pPr>
      <w:r w:rsidRPr="005B2DCE">
        <w:rPr>
          <w:rFonts w:ascii="Times New Roman" w:hAnsi="Times New Roman" w:cs="Times New Roman"/>
          <w:sz w:val="28"/>
          <w:szCs w:val="28"/>
        </w:rPr>
        <w:t>Из фонда оплаты труда работникам может быть оказана материальная помощь. Решение об оказании материальной помощи и ее конкретных размерах принимает руководитель учреждения на основании письменного заявления работника.</w:t>
      </w:r>
    </w:p>
    <w:p w14:paraId="34BBCABE" w14:textId="26102219" w:rsidR="00BF14B6" w:rsidRPr="005B2DCE" w:rsidRDefault="00BF14B6" w:rsidP="005B2DCE">
      <w:pPr>
        <w:pStyle w:val="ConsPlusNormal"/>
        <w:numPr>
          <w:ilvl w:val="0"/>
          <w:numId w:val="43"/>
        </w:numPr>
        <w:tabs>
          <w:tab w:val="left" w:pos="1134"/>
        </w:tabs>
        <w:ind w:left="0" w:firstLine="709"/>
        <w:jc w:val="both"/>
        <w:rPr>
          <w:rFonts w:ascii="Times New Roman" w:hAnsi="Times New Roman" w:cs="Times New Roman"/>
          <w:sz w:val="28"/>
          <w:szCs w:val="28"/>
        </w:rPr>
      </w:pPr>
      <w:r w:rsidRPr="005B2DCE">
        <w:rPr>
          <w:rFonts w:ascii="Times New Roman" w:hAnsi="Times New Roman" w:cs="Times New Roman"/>
          <w:sz w:val="28"/>
          <w:szCs w:val="28"/>
        </w:rPr>
        <w:t>Руководитель учреждения имеет право делегировать руководителю филиала учреждения полномочия по определению размеров заработной платы работников филиала, компенсационных и стимулирующих выплат в пределах средств, направляемых филиалом на оплату труда.</w:t>
      </w:r>
    </w:p>
    <w:p w14:paraId="1F263B6C" w14:textId="564E04AC" w:rsidR="00955391" w:rsidRPr="005B2DCE" w:rsidRDefault="00955391" w:rsidP="005B2DCE">
      <w:pPr>
        <w:pStyle w:val="ConsPlusNormal"/>
        <w:tabs>
          <w:tab w:val="left" w:pos="1134"/>
        </w:tabs>
        <w:jc w:val="both"/>
        <w:rPr>
          <w:rFonts w:ascii="Times New Roman" w:hAnsi="Times New Roman" w:cs="Times New Roman"/>
          <w:sz w:val="28"/>
          <w:szCs w:val="28"/>
        </w:rPr>
      </w:pPr>
    </w:p>
    <w:p w14:paraId="5E324579" w14:textId="6CD41493" w:rsidR="00BF14B6" w:rsidRPr="005B2DCE" w:rsidRDefault="00955391" w:rsidP="005B2DCE">
      <w:pPr>
        <w:pStyle w:val="ConsPlusNormal"/>
        <w:ind w:firstLine="709"/>
        <w:jc w:val="both"/>
        <w:rPr>
          <w:rFonts w:ascii="Times New Roman" w:hAnsi="Times New Roman" w:cs="Times New Roman"/>
          <w:sz w:val="28"/>
          <w:szCs w:val="28"/>
        </w:rPr>
      </w:pPr>
      <w:bookmarkStart w:id="15" w:name="P221"/>
      <w:bookmarkEnd w:id="15"/>
      <w:r w:rsidRPr="005B2DCE">
        <w:rPr>
          <w:rFonts w:ascii="Times New Roman" w:hAnsi="Times New Roman" w:cs="Times New Roman"/>
          <w:sz w:val="28"/>
          <w:szCs w:val="28"/>
        </w:rPr>
        <w:t>*</w:t>
      </w:r>
      <w:r w:rsidR="00BF14B6" w:rsidRPr="005B2DCE">
        <w:rPr>
          <w:rFonts w:ascii="Times New Roman" w:hAnsi="Times New Roman" w:cs="Times New Roman"/>
          <w:sz w:val="28"/>
          <w:szCs w:val="28"/>
        </w:rPr>
        <w:t>Период, за который выплачивается премия, конкретизируется в положении об оплате и стимулировании труда работников учреждения. В учреждении одновременно могут быть введены несколько премий за разные периоды работы - по итогам работы за квартал и премия по итогам работы за год.</w:t>
      </w:r>
    </w:p>
    <w:p w14:paraId="49A00B26" w14:textId="77777777" w:rsidR="00BF14B6" w:rsidRPr="005B2DCE" w:rsidRDefault="00BF14B6" w:rsidP="005B2DCE">
      <w:pPr>
        <w:pStyle w:val="ConsPlusNormal"/>
        <w:ind w:firstLine="709"/>
        <w:jc w:val="both"/>
        <w:rPr>
          <w:rFonts w:ascii="Times New Roman" w:hAnsi="Times New Roman" w:cs="Times New Roman"/>
          <w:sz w:val="28"/>
          <w:szCs w:val="28"/>
        </w:rPr>
      </w:pPr>
    </w:p>
    <w:p w14:paraId="1BD882A1" w14:textId="77777777" w:rsidR="00BF14B6" w:rsidRPr="005B2DCE" w:rsidRDefault="00BF14B6" w:rsidP="005B2DCE">
      <w:pPr>
        <w:pStyle w:val="ConsPlusNormal"/>
        <w:ind w:firstLine="709"/>
        <w:jc w:val="both"/>
        <w:rPr>
          <w:rFonts w:ascii="Times New Roman" w:hAnsi="Times New Roman" w:cs="Times New Roman"/>
          <w:sz w:val="28"/>
          <w:szCs w:val="28"/>
        </w:rPr>
      </w:pPr>
    </w:p>
    <w:p w14:paraId="5C181B73" w14:textId="77777777" w:rsidR="00BF14B6" w:rsidRPr="005B2DCE" w:rsidRDefault="00BF14B6" w:rsidP="005B2DCE">
      <w:pPr>
        <w:pStyle w:val="ConsPlusNormal"/>
        <w:ind w:firstLine="709"/>
        <w:jc w:val="both"/>
        <w:rPr>
          <w:rFonts w:ascii="Times New Roman" w:hAnsi="Times New Roman" w:cs="Times New Roman"/>
          <w:sz w:val="28"/>
          <w:szCs w:val="28"/>
        </w:rPr>
      </w:pPr>
    </w:p>
    <w:p w14:paraId="23E1F720" w14:textId="77777777" w:rsidR="00BF14B6" w:rsidRPr="005B2DCE" w:rsidRDefault="00BF14B6" w:rsidP="005B2DCE">
      <w:pPr>
        <w:pStyle w:val="ConsPlusNormal"/>
        <w:ind w:firstLine="709"/>
        <w:jc w:val="both"/>
        <w:rPr>
          <w:rFonts w:ascii="Times New Roman" w:hAnsi="Times New Roman" w:cs="Times New Roman"/>
          <w:sz w:val="28"/>
          <w:szCs w:val="28"/>
        </w:rPr>
      </w:pPr>
    </w:p>
    <w:p w14:paraId="2ED25321" w14:textId="77777777" w:rsidR="00BF14B6" w:rsidRPr="005B2DCE" w:rsidRDefault="00BF14B6" w:rsidP="005B2DCE">
      <w:pPr>
        <w:pStyle w:val="ConsPlusNormal"/>
        <w:ind w:firstLine="709"/>
        <w:jc w:val="both"/>
        <w:rPr>
          <w:rFonts w:ascii="Times New Roman" w:hAnsi="Times New Roman" w:cs="Times New Roman"/>
          <w:sz w:val="28"/>
          <w:szCs w:val="28"/>
        </w:rPr>
      </w:pPr>
    </w:p>
    <w:p w14:paraId="55CBDDEC" w14:textId="77777777" w:rsidR="00BF14B6" w:rsidRPr="005B2DCE" w:rsidRDefault="00BF14B6" w:rsidP="005B2DCE">
      <w:pPr>
        <w:pStyle w:val="ConsPlusNormal"/>
        <w:ind w:firstLine="709"/>
        <w:jc w:val="both"/>
        <w:rPr>
          <w:rFonts w:ascii="Times New Roman" w:hAnsi="Times New Roman" w:cs="Times New Roman"/>
          <w:sz w:val="28"/>
          <w:szCs w:val="28"/>
        </w:rPr>
      </w:pPr>
      <w:bookmarkStart w:id="16" w:name="P227"/>
      <w:bookmarkEnd w:id="16"/>
    </w:p>
    <w:p w14:paraId="5B121F3D" w14:textId="77777777" w:rsidR="00797F5A" w:rsidRPr="005B2DCE" w:rsidRDefault="00797F5A" w:rsidP="005B2DCE">
      <w:pPr>
        <w:pStyle w:val="ConsPlusNormal"/>
        <w:ind w:firstLine="709"/>
        <w:jc w:val="both"/>
        <w:rPr>
          <w:rFonts w:ascii="Times New Roman" w:hAnsi="Times New Roman" w:cs="Times New Roman"/>
          <w:sz w:val="28"/>
          <w:szCs w:val="28"/>
        </w:rPr>
      </w:pPr>
    </w:p>
    <w:p w14:paraId="614550A8" w14:textId="77777777" w:rsidR="00797F5A" w:rsidRPr="005B2DCE" w:rsidRDefault="00797F5A" w:rsidP="005B2DCE">
      <w:pPr>
        <w:pStyle w:val="ConsPlusNormal"/>
        <w:ind w:firstLine="709"/>
        <w:jc w:val="both"/>
        <w:rPr>
          <w:rFonts w:ascii="Times New Roman" w:hAnsi="Times New Roman" w:cs="Times New Roman"/>
          <w:sz w:val="28"/>
          <w:szCs w:val="28"/>
        </w:rPr>
      </w:pPr>
    </w:p>
    <w:p w14:paraId="22DE8410" w14:textId="77777777" w:rsidR="00D96453" w:rsidRPr="005B2DCE" w:rsidRDefault="00D96453" w:rsidP="005B2DCE">
      <w:pPr>
        <w:pStyle w:val="ConsPlusNormal"/>
        <w:ind w:firstLine="709"/>
        <w:jc w:val="both"/>
        <w:rPr>
          <w:rFonts w:ascii="Times New Roman" w:hAnsi="Times New Roman" w:cs="Times New Roman"/>
          <w:sz w:val="28"/>
          <w:szCs w:val="28"/>
        </w:rPr>
      </w:pPr>
    </w:p>
    <w:p w14:paraId="4D7D281D" w14:textId="77777777" w:rsidR="00D96453" w:rsidRPr="005B2DCE" w:rsidRDefault="00D96453" w:rsidP="005B2DCE">
      <w:pPr>
        <w:pStyle w:val="ConsPlusNormal"/>
        <w:ind w:firstLine="709"/>
        <w:jc w:val="both"/>
        <w:rPr>
          <w:rFonts w:ascii="Times New Roman" w:hAnsi="Times New Roman" w:cs="Times New Roman"/>
          <w:sz w:val="28"/>
          <w:szCs w:val="28"/>
        </w:rPr>
      </w:pPr>
    </w:p>
    <w:p w14:paraId="5578B341" w14:textId="77777777" w:rsidR="00D96453" w:rsidRPr="005B2DCE" w:rsidRDefault="00D96453" w:rsidP="005B2DCE">
      <w:pPr>
        <w:pStyle w:val="ConsPlusNormal"/>
        <w:ind w:firstLine="709"/>
        <w:jc w:val="both"/>
        <w:rPr>
          <w:rFonts w:ascii="Times New Roman" w:hAnsi="Times New Roman" w:cs="Times New Roman"/>
          <w:sz w:val="28"/>
          <w:szCs w:val="28"/>
        </w:rPr>
      </w:pPr>
    </w:p>
    <w:p w14:paraId="1281B2D6" w14:textId="77777777" w:rsidR="00D96453" w:rsidRPr="005B2DCE" w:rsidRDefault="00D96453" w:rsidP="005B2DCE">
      <w:pPr>
        <w:pStyle w:val="ConsPlusNormal"/>
        <w:ind w:firstLine="709"/>
        <w:jc w:val="both"/>
        <w:rPr>
          <w:rFonts w:ascii="Times New Roman" w:hAnsi="Times New Roman" w:cs="Times New Roman"/>
          <w:sz w:val="28"/>
          <w:szCs w:val="28"/>
        </w:rPr>
      </w:pPr>
    </w:p>
    <w:p w14:paraId="14B676A4" w14:textId="77777777" w:rsidR="00D96453" w:rsidRPr="005B2DCE" w:rsidRDefault="00D96453" w:rsidP="005B2DCE">
      <w:pPr>
        <w:pStyle w:val="ConsPlusNormal"/>
        <w:ind w:firstLine="709"/>
        <w:jc w:val="both"/>
        <w:rPr>
          <w:rFonts w:ascii="Times New Roman" w:hAnsi="Times New Roman" w:cs="Times New Roman"/>
          <w:sz w:val="28"/>
          <w:szCs w:val="28"/>
        </w:rPr>
      </w:pPr>
    </w:p>
    <w:p w14:paraId="36F21C37" w14:textId="77777777" w:rsidR="00D96453" w:rsidRPr="005B2DCE" w:rsidRDefault="00D96453" w:rsidP="005B2DCE">
      <w:pPr>
        <w:pStyle w:val="ConsPlusNormal"/>
        <w:ind w:firstLine="709"/>
        <w:jc w:val="both"/>
        <w:rPr>
          <w:rFonts w:ascii="Times New Roman" w:hAnsi="Times New Roman" w:cs="Times New Roman"/>
          <w:sz w:val="28"/>
          <w:szCs w:val="28"/>
        </w:rPr>
      </w:pPr>
    </w:p>
    <w:p w14:paraId="01312B06" w14:textId="77777777" w:rsidR="00D96453" w:rsidRPr="005B2DCE" w:rsidRDefault="00D96453" w:rsidP="005B2DCE">
      <w:pPr>
        <w:pStyle w:val="ConsPlusNormal"/>
        <w:ind w:firstLine="709"/>
        <w:jc w:val="both"/>
        <w:rPr>
          <w:rFonts w:ascii="Times New Roman" w:hAnsi="Times New Roman" w:cs="Times New Roman"/>
          <w:sz w:val="28"/>
          <w:szCs w:val="28"/>
        </w:rPr>
      </w:pPr>
    </w:p>
    <w:p w14:paraId="564C2BC4" w14:textId="77777777" w:rsidR="00D96453" w:rsidRPr="005B2DCE" w:rsidRDefault="00D96453" w:rsidP="005B2DCE">
      <w:pPr>
        <w:pStyle w:val="ConsPlusNormal"/>
        <w:ind w:firstLine="709"/>
        <w:jc w:val="both"/>
        <w:rPr>
          <w:rFonts w:ascii="Times New Roman" w:hAnsi="Times New Roman" w:cs="Times New Roman"/>
          <w:sz w:val="28"/>
          <w:szCs w:val="28"/>
        </w:rPr>
      </w:pPr>
    </w:p>
    <w:p w14:paraId="4337ECF3" w14:textId="77777777" w:rsidR="00D96453" w:rsidRPr="005B2DCE" w:rsidRDefault="00D96453" w:rsidP="005B2DCE">
      <w:pPr>
        <w:pStyle w:val="ConsPlusNormal"/>
        <w:ind w:firstLine="709"/>
        <w:jc w:val="both"/>
        <w:rPr>
          <w:rFonts w:ascii="Times New Roman" w:hAnsi="Times New Roman" w:cs="Times New Roman"/>
          <w:sz w:val="28"/>
          <w:szCs w:val="28"/>
        </w:rPr>
      </w:pPr>
    </w:p>
    <w:p w14:paraId="5389F70D" w14:textId="77777777" w:rsidR="00D96453" w:rsidRPr="005B2DCE" w:rsidRDefault="00D96453" w:rsidP="005B2DCE">
      <w:pPr>
        <w:pStyle w:val="ConsPlusNormal"/>
        <w:ind w:firstLine="709"/>
        <w:jc w:val="both"/>
        <w:rPr>
          <w:rFonts w:ascii="Times New Roman" w:hAnsi="Times New Roman" w:cs="Times New Roman"/>
          <w:sz w:val="28"/>
          <w:szCs w:val="28"/>
        </w:rPr>
      </w:pPr>
    </w:p>
    <w:p w14:paraId="6ED78037" w14:textId="77777777" w:rsidR="00D96453" w:rsidRPr="005B2DCE" w:rsidRDefault="00D96453" w:rsidP="005B2DCE">
      <w:pPr>
        <w:pStyle w:val="ConsPlusNormal"/>
        <w:ind w:firstLine="709"/>
        <w:jc w:val="both"/>
        <w:rPr>
          <w:rFonts w:ascii="Times New Roman" w:hAnsi="Times New Roman" w:cs="Times New Roman"/>
          <w:sz w:val="28"/>
          <w:szCs w:val="28"/>
        </w:rPr>
      </w:pPr>
    </w:p>
    <w:p w14:paraId="5C5EBDA8" w14:textId="77777777" w:rsidR="00D96453" w:rsidRDefault="00D96453" w:rsidP="005B2DCE">
      <w:pPr>
        <w:pStyle w:val="ConsPlusNormal"/>
        <w:ind w:firstLine="709"/>
        <w:jc w:val="both"/>
        <w:rPr>
          <w:rFonts w:ascii="Times New Roman" w:hAnsi="Times New Roman" w:cs="Times New Roman"/>
          <w:sz w:val="28"/>
          <w:szCs w:val="28"/>
        </w:rPr>
      </w:pPr>
    </w:p>
    <w:p w14:paraId="544C935B" w14:textId="77777777" w:rsidR="00F03A5A" w:rsidRDefault="00F03A5A" w:rsidP="005B2DCE">
      <w:pPr>
        <w:pStyle w:val="ConsPlusNormal"/>
        <w:ind w:firstLine="709"/>
        <w:jc w:val="both"/>
        <w:rPr>
          <w:rFonts w:ascii="Times New Roman" w:hAnsi="Times New Roman" w:cs="Times New Roman"/>
          <w:sz w:val="28"/>
          <w:szCs w:val="28"/>
        </w:rPr>
      </w:pPr>
    </w:p>
    <w:p w14:paraId="46EDE8D9" w14:textId="77777777" w:rsidR="001C3B07" w:rsidRDefault="001C3B07" w:rsidP="005B2DCE">
      <w:pPr>
        <w:pStyle w:val="ConsPlusNormal"/>
        <w:ind w:firstLine="709"/>
        <w:jc w:val="both"/>
        <w:rPr>
          <w:rFonts w:ascii="Times New Roman" w:hAnsi="Times New Roman" w:cs="Times New Roman"/>
          <w:sz w:val="28"/>
          <w:szCs w:val="28"/>
        </w:rPr>
      </w:pPr>
    </w:p>
    <w:p w14:paraId="18BDFBA7" w14:textId="77777777" w:rsidR="00F03A5A" w:rsidRDefault="00F03A5A" w:rsidP="005B2DCE">
      <w:pPr>
        <w:pStyle w:val="ConsPlusNormal"/>
        <w:ind w:firstLine="709"/>
        <w:jc w:val="both"/>
        <w:rPr>
          <w:rFonts w:ascii="Times New Roman" w:hAnsi="Times New Roman" w:cs="Times New Roman"/>
          <w:sz w:val="28"/>
          <w:szCs w:val="28"/>
        </w:rPr>
      </w:pPr>
    </w:p>
    <w:p w14:paraId="4B6BF73B" w14:textId="77777777" w:rsidR="00F03A5A" w:rsidRDefault="00F03A5A" w:rsidP="005B2DCE">
      <w:pPr>
        <w:pStyle w:val="ConsPlusNormal"/>
        <w:ind w:firstLine="709"/>
        <w:jc w:val="both"/>
        <w:rPr>
          <w:rFonts w:ascii="Times New Roman" w:hAnsi="Times New Roman" w:cs="Times New Roman"/>
          <w:sz w:val="28"/>
          <w:szCs w:val="28"/>
        </w:rPr>
      </w:pPr>
    </w:p>
    <w:tbl>
      <w:tblPr>
        <w:tblW w:w="3969" w:type="dxa"/>
        <w:tblInd w:w="5387" w:type="dxa"/>
        <w:tblLayout w:type="fixed"/>
        <w:tblLook w:val="04A0" w:firstRow="1" w:lastRow="0" w:firstColumn="1" w:lastColumn="0" w:noHBand="0" w:noVBand="1"/>
      </w:tblPr>
      <w:tblGrid>
        <w:gridCol w:w="3969"/>
      </w:tblGrid>
      <w:tr w:rsidR="00F03A5A" w:rsidRPr="00F03A5A" w14:paraId="20455151" w14:textId="77777777" w:rsidTr="005B17E9">
        <w:tc>
          <w:tcPr>
            <w:tcW w:w="3969" w:type="dxa"/>
          </w:tcPr>
          <w:p w14:paraId="1B9CFAFB" w14:textId="77777777" w:rsidR="00797F5A" w:rsidRPr="00F03A5A" w:rsidRDefault="00797F5A" w:rsidP="005B2DCE">
            <w:pPr>
              <w:spacing w:after="0" w:line="240" w:lineRule="auto"/>
              <w:ind w:left="-108" w:right="-108"/>
              <w:jc w:val="both"/>
              <w:rPr>
                <w:rStyle w:val="af3"/>
                <w:rFonts w:ascii="Times New Roman" w:hAnsi="Times New Roman" w:cs="Times New Roman"/>
                <w:b w:val="0"/>
                <w:bCs/>
                <w:color w:val="auto"/>
                <w:sz w:val="28"/>
                <w:szCs w:val="28"/>
              </w:rPr>
            </w:pPr>
            <w:r w:rsidRPr="00F03A5A">
              <w:rPr>
                <w:rStyle w:val="af3"/>
                <w:rFonts w:ascii="Times New Roman" w:hAnsi="Times New Roman" w:cs="Times New Roman"/>
                <w:b w:val="0"/>
                <w:bCs/>
                <w:color w:val="auto"/>
                <w:sz w:val="28"/>
                <w:szCs w:val="28"/>
              </w:rPr>
              <w:lastRenderedPageBreak/>
              <w:t xml:space="preserve">Приложение к   постановлению </w:t>
            </w:r>
          </w:p>
          <w:p w14:paraId="705533D1" w14:textId="77777777" w:rsidR="00797F5A" w:rsidRPr="00F03A5A" w:rsidRDefault="00797F5A" w:rsidP="005B2DCE">
            <w:pPr>
              <w:spacing w:after="0" w:line="240" w:lineRule="auto"/>
              <w:ind w:left="-108" w:right="-108"/>
              <w:jc w:val="both"/>
              <w:rPr>
                <w:rStyle w:val="af3"/>
                <w:rFonts w:ascii="Times New Roman" w:hAnsi="Times New Roman" w:cs="Times New Roman"/>
                <w:b w:val="0"/>
                <w:bCs/>
                <w:color w:val="auto"/>
                <w:sz w:val="28"/>
                <w:szCs w:val="28"/>
              </w:rPr>
            </w:pPr>
            <w:r w:rsidRPr="00F03A5A">
              <w:rPr>
                <w:rStyle w:val="af3"/>
                <w:rFonts w:ascii="Times New Roman" w:hAnsi="Times New Roman" w:cs="Times New Roman"/>
                <w:b w:val="0"/>
                <w:bCs/>
                <w:color w:val="auto"/>
                <w:sz w:val="28"/>
                <w:szCs w:val="28"/>
              </w:rPr>
              <w:t>Правительства Камчатского края</w:t>
            </w:r>
          </w:p>
          <w:p w14:paraId="0FB1C174" w14:textId="77777777" w:rsidR="00797F5A" w:rsidRPr="00F03A5A" w:rsidRDefault="00797F5A" w:rsidP="005B2DCE">
            <w:pPr>
              <w:spacing w:after="0" w:line="240" w:lineRule="auto"/>
              <w:ind w:left="-108" w:right="-108"/>
              <w:jc w:val="both"/>
              <w:rPr>
                <w:rStyle w:val="af3"/>
                <w:rFonts w:ascii="Times New Roman" w:hAnsi="Times New Roman" w:cs="Times New Roman"/>
                <w:b w:val="0"/>
                <w:bCs/>
                <w:color w:val="auto"/>
                <w:sz w:val="28"/>
                <w:szCs w:val="28"/>
              </w:rPr>
            </w:pPr>
            <w:r w:rsidRPr="00F03A5A">
              <w:rPr>
                <w:rStyle w:val="af3"/>
                <w:rFonts w:ascii="Times New Roman" w:hAnsi="Times New Roman" w:cs="Times New Roman"/>
                <w:b w:val="0"/>
                <w:bCs/>
                <w:color w:val="auto"/>
                <w:sz w:val="28"/>
                <w:szCs w:val="28"/>
              </w:rPr>
              <w:t xml:space="preserve">от ________________ № _______ </w:t>
            </w:r>
          </w:p>
          <w:p w14:paraId="3157419A" w14:textId="77777777" w:rsidR="00797F5A" w:rsidRPr="00F03A5A" w:rsidRDefault="00797F5A" w:rsidP="005B2DCE">
            <w:pPr>
              <w:spacing w:after="0" w:line="240" w:lineRule="auto"/>
              <w:ind w:left="-108" w:right="-108"/>
              <w:jc w:val="both"/>
              <w:rPr>
                <w:rStyle w:val="af3"/>
                <w:rFonts w:ascii="Times New Roman" w:hAnsi="Times New Roman" w:cs="Times New Roman"/>
                <w:b w:val="0"/>
                <w:bCs/>
                <w:color w:val="auto"/>
                <w:sz w:val="28"/>
                <w:szCs w:val="28"/>
              </w:rPr>
            </w:pPr>
          </w:p>
          <w:p w14:paraId="7B7C8F34" w14:textId="77777777" w:rsidR="00797F5A" w:rsidRPr="00F03A5A" w:rsidRDefault="00797F5A" w:rsidP="005B2DCE">
            <w:pPr>
              <w:spacing w:after="0" w:line="240" w:lineRule="auto"/>
              <w:ind w:left="-108" w:right="-108"/>
              <w:jc w:val="both"/>
              <w:rPr>
                <w:rFonts w:ascii="Times New Roman" w:hAnsi="Times New Roman" w:cs="Times New Roman"/>
                <w:sz w:val="28"/>
                <w:szCs w:val="28"/>
              </w:rPr>
            </w:pPr>
            <w:r w:rsidRPr="00F03A5A">
              <w:rPr>
                <w:rStyle w:val="af3"/>
                <w:rFonts w:ascii="Times New Roman" w:hAnsi="Times New Roman" w:cs="Times New Roman"/>
                <w:b w:val="0"/>
                <w:bCs/>
                <w:color w:val="auto"/>
                <w:sz w:val="28"/>
                <w:szCs w:val="28"/>
              </w:rPr>
              <w:t>«Приложение 1 к Примерному положению о системе оплаты труда работников краевых государственных учреждений, подведомственных Министерству образования Камчатского края</w:t>
            </w:r>
          </w:p>
          <w:p w14:paraId="748EAB0F" w14:textId="77777777" w:rsidR="00797F5A" w:rsidRPr="00F03A5A" w:rsidRDefault="00797F5A" w:rsidP="005B2DCE">
            <w:pPr>
              <w:spacing w:after="0" w:line="240" w:lineRule="auto"/>
              <w:ind w:right="3962"/>
              <w:rPr>
                <w:rStyle w:val="af3"/>
                <w:rFonts w:ascii="Times New Roman" w:hAnsi="Times New Roman" w:cs="Times New Roman"/>
                <w:b w:val="0"/>
                <w:bCs/>
                <w:color w:val="auto"/>
                <w:sz w:val="28"/>
                <w:szCs w:val="28"/>
              </w:rPr>
            </w:pPr>
          </w:p>
        </w:tc>
      </w:tr>
    </w:tbl>
    <w:p w14:paraId="1E4D5570" w14:textId="77777777" w:rsidR="00797F5A" w:rsidRPr="005B2DCE" w:rsidRDefault="00797F5A" w:rsidP="005B2DCE">
      <w:pPr>
        <w:pStyle w:val="1"/>
        <w:spacing w:before="0" w:after="0"/>
        <w:rPr>
          <w:rFonts w:ascii="Times New Roman" w:hAnsi="Times New Roman"/>
          <w:b w:val="0"/>
          <w:sz w:val="28"/>
          <w:szCs w:val="28"/>
          <w:lang w:val="ru-RU"/>
        </w:rPr>
      </w:pPr>
    </w:p>
    <w:p w14:paraId="17D36855" w14:textId="77777777" w:rsidR="00797F5A" w:rsidRPr="005B2DCE" w:rsidRDefault="00797F5A" w:rsidP="005B2DCE">
      <w:pPr>
        <w:pStyle w:val="1"/>
        <w:spacing w:before="0" w:after="0"/>
        <w:rPr>
          <w:rFonts w:ascii="Times New Roman" w:hAnsi="Times New Roman"/>
          <w:b w:val="0"/>
          <w:bCs w:val="0"/>
          <w:kern w:val="0"/>
          <w:sz w:val="28"/>
          <w:szCs w:val="28"/>
          <w:lang w:val="ru-RU" w:eastAsia="ru-RU"/>
        </w:rPr>
      </w:pPr>
      <w:r w:rsidRPr="005B2DCE">
        <w:rPr>
          <w:rFonts w:ascii="Times New Roman" w:hAnsi="Times New Roman"/>
          <w:b w:val="0"/>
          <w:sz w:val="28"/>
          <w:szCs w:val="28"/>
        </w:rPr>
        <w:t xml:space="preserve">Рекомендуемые размеры </w:t>
      </w:r>
      <w:r w:rsidRPr="005B2DCE">
        <w:rPr>
          <w:rFonts w:ascii="Times New Roman" w:hAnsi="Times New Roman"/>
          <w:b w:val="0"/>
          <w:sz w:val="28"/>
          <w:szCs w:val="28"/>
        </w:rPr>
        <w:br/>
      </w:r>
      <w:r w:rsidRPr="005B2DCE">
        <w:rPr>
          <w:rFonts w:ascii="Times New Roman" w:hAnsi="Times New Roman"/>
          <w:b w:val="0"/>
          <w:bCs w:val="0"/>
          <w:kern w:val="0"/>
          <w:sz w:val="28"/>
          <w:szCs w:val="28"/>
          <w:lang w:val="ru-RU" w:eastAsia="ru-RU"/>
        </w:rPr>
        <w:t>основных окладов (основных должностных окладов, основных ставок</w:t>
      </w:r>
    </w:p>
    <w:p w14:paraId="245632AA" w14:textId="77777777" w:rsidR="00797F5A" w:rsidRPr="005B2DCE" w:rsidRDefault="00797F5A" w:rsidP="005B2DCE">
      <w:pPr>
        <w:pStyle w:val="1"/>
        <w:spacing w:before="0" w:after="0"/>
        <w:rPr>
          <w:rFonts w:ascii="Times New Roman" w:hAnsi="Times New Roman"/>
          <w:b w:val="0"/>
          <w:bCs w:val="0"/>
          <w:kern w:val="0"/>
          <w:sz w:val="28"/>
          <w:szCs w:val="28"/>
          <w:lang w:val="ru-RU" w:eastAsia="ru-RU"/>
        </w:rPr>
      </w:pPr>
      <w:r w:rsidRPr="005B2DCE">
        <w:rPr>
          <w:rFonts w:ascii="Times New Roman" w:hAnsi="Times New Roman"/>
          <w:b w:val="0"/>
          <w:bCs w:val="0"/>
          <w:kern w:val="0"/>
          <w:sz w:val="28"/>
          <w:szCs w:val="28"/>
          <w:lang w:val="ru-RU" w:eastAsia="ru-RU"/>
        </w:rPr>
        <w:t>заработной платы) работников краевых государственных учреждений,</w:t>
      </w:r>
    </w:p>
    <w:p w14:paraId="19E25690" w14:textId="77777777" w:rsidR="00797F5A" w:rsidRPr="005B2DCE" w:rsidRDefault="00797F5A" w:rsidP="005B2DCE">
      <w:pPr>
        <w:pStyle w:val="1"/>
        <w:spacing w:before="0" w:after="0"/>
        <w:rPr>
          <w:rFonts w:ascii="Times New Roman" w:hAnsi="Times New Roman"/>
          <w:b w:val="0"/>
          <w:bCs w:val="0"/>
          <w:kern w:val="0"/>
          <w:sz w:val="28"/>
          <w:szCs w:val="28"/>
          <w:lang w:val="ru-RU" w:eastAsia="ru-RU"/>
        </w:rPr>
      </w:pPr>
      <w:r w:rsidRPr="005B2DCE">
        <w:rPr>
          <w:rFonts w:ascii="Times New Roman" w:hAnsi="Times New Roman"/>
          <w:b w:val="0"/>
          <w:bCs w:val="0"/>
          <w:kern w:val="0"/>
          <w:sz w:val="28"/>
          <w:szCs w:val="28"/>
          <w:lang w:val="ru-RU" w:eastAsia="ru-RU"/>
        </w:rPr>
        <w:t xml:space="preserve">подведомственных Министерству образования Камчатского края </w:t>
      </w:r>
    </w:p>
    <w:p w14:paraId="1B1F8BA3" w14:textId="77777777" w:rsidR="00797F5A" w:rsidRPr="005B2DCE" w:rsidRDefault="00797F5A" w:rsidP="005B2DCE">
      <w:pPr>
        <w:spacing w:after="0" w:line="240" w:lineRule="auto"/>
        <w:ind w:firstLine="720"/>
        <w:jc w:val="both"/>
        <w:rPr>
          <w:rFonts w:ascii="Times New Roman" w:hAnsi="Times New Roman" w:cs="Times New Roman"/>
          <w:sz w:val="28"/>
          <w:szCs w:val="28"/>
        </w:rPr>
      </w:pPr>
    </w:p>
    <w:p w14:paraId="243C9DF8" w14:textId="77777777" w:rsidR="00797F5A" w:rsidRPr="005B2DCE" w:rsidRDefault="00797F5A" w:rsidP="005B2DCE">
      <w:pPr>
        <w:numPr>
          <w:ilvl w:val="1"/>
          <w:numId w:val="3"/>
        </w:numPr>
        <w:tabs>
          <w:tab w:val="left" w:pos="993"/>
        </w:tabs>
        <w:autoSpaceDE w:val="0"/>
        <w:autoSpaceDN w:val="0"/>
        <w:adjustRightInd w:val="0"/>
        <w:spacing w:after="0" w:line="240" w:lineRule="auto"/>
        <w:ind w:left="0" w:firstLine="720"/>
        <w:jc w:val="both"/>
        <w:rPr>
          <w:rFonts w:ascii="Times New Roman" w:hAnsi="Times New Roman" w:cs="Times New Roman"/>
          <w:sz w:val="28"/>
          <w:szCs w:val="28"/>
        </w:rPr>
      </w:pPr>
      <w:r w:rsidRPr="005B2DCE">
        <w:rPr>
          <w:rFonts w:ascii="Times New Roman" w:hAnsi="Times New Roman" w:cs="Times New Roman"/>
          <w:sz w:val="28"/>
          <w:szCs w:val="28"/>
        </w:rPr>
        <w:t>Рекомендуемые размеры основных окладов (основных должностных окладов, основных ставок заработной платы) работников краевых государственных учреждений, подведомственных Министерству образования Камчатского края, устанавливаются на основе отнесения занимаемых ими должностей к профессиональным квалификационным группам (далее – ПКГ), утвержденным:</w:t>
      </w:r>
    </w:p>
    <w:p w14:paraId="4484FDF2" w14:textId="77777777" w:rsidR="00797F5A" w:rsidRPr="005B2DCE" w:rsidRDefault="00797F5A" w:rsidP="005B2DCE">
      <w:pPr>
        <w:widowControl w:val="0"/>
        <w:numPr>
          <w:ilvl w:val="0"/>
          <w:numId w:val="4"/>
        </w:numPr>
        <w:tabs>
          <w:tab w:val="left" w:pos="993"/>
        </w:tabs>
        <w:autoSpaceDE w:val="0"/>
        <w:autoSpaceDN w:val="0"/>
        <w:adjustRightInd w:val="0"/>
        <w:spacing w:after="0" w:line="240" w:lineRule="auto"/>
        <w:ind w:left="0" w:firstLine="720"/>
        <w:jc w:val="both"/>
        <w:rPr>
          <w:rFonts w:ascii="Times New Roman" w:hAnsi="Times New Roman" w:cs="Times New Roman"/>
          <w:sz w:val="28"/>
          <w:szCs w:val="28"/>
        </w:rPr>
      </w:pPr>
      <w:r w:rsidRPr="005B2DCE">
        <w:rPr>
          <w:rFonts w:ascii="Times New Roman" w:hAnsi="Times New Roman" w:cs="Times New Roman"/>
          <w:sz w:val="28"/>
          <w:szCs w:val="28"/>
        </w:rPr>
        <w:t>приказом Министерства здравоохранения и социального развития Российской Федерации от 06.08.2007 № 526 «Об утверждении профессиональных квалификационных групп должностей медицинских и фармацевтических работников»:</w:t>
      </w:r>
    </w:p>
    <w:p w14:paraId="3D0F185D" w14:textId="77777777" w:rsidR="00797F5A" w:rsidRPr="005B2DCE" w:rsidRDefault="00797F5A" w:rsidP="005B2DCE">
      <w:pPr>
        <w:spacing w:after="0" w:line="240" w:lineRule="auto"/>
        <w:ind w:left="709"/>
        <w:jc w:val="both"/>
        <w:rPr>
          <w:rFonts w:ascii="Times New Roman" w:hAnsi="Times New Roman" w:cs="Times New Roman"/>
          <w:sz w:val="4"/>
          <w:szCs w:val="4"/>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39"/>
        <w:gridCol w:w="2854"/>
      </w:tblGrid>
      <w:tr w:rsidR="00797F5A" w:rsidRPr="005B2DCE" w14:paraId="68DFC505" w14:textId="77777777" w:rsidTr="005B17E9">
        <w:trPr>
          <w:trHeight w:val="1569"/>
          <w:jc w:val="center"/>
        </w:trPr>
        <w:tc>
          <w:tcPr>
            <w:tcW w:w="6639" w:type="dxa"/>
          </w:tcPr>
          <w:p w14:paraId="07266D66" w14:textId="77777777" w:rsidR="00797F5A" w:rsidRPr="005B2DCE" w:rsidRDefault="00797F5A" w:rsidP="005B2DCE">
            <w:pPr>
              <w:pStyle w:val="af6"/>
              <w:rPr>
                <w:rFonts w:ascii="Times New Roman" w:hAnsi="Times New Roman" w:cs="Times New Roman"/>
              </w:rPr>
            </w:pPr>
          </w:p>
        </w:tc>
        <w:tc>
          <w:tcPr>
            <w:tcW w:w="2854" w:type="dxa"/>
            <w:vAlign w:val="center"/>
          </w:tcPr>
          <w:p w14:paraId="683F8BB6" w14:textId="77777777" w:rsidR="00797F5A" w:rsidRPr="005B2DCE" w:rsidRDefault="00797F5A" w:rsidP="005B2DCE">
            <w:pPr>
              <w:pStyle w:val="af5"/>
              <w:jc w:val="center"/>
              <w:rPr>
                <w:rFonts w:ascii="Times New Roman" w:hAnsi="Times New Roman" w:cs="Times New Roman"/>
              </w:rPr>
            </w:pPr>
            <w:r w:rsidRPr="005B2DCE">
              <w:rPr>
                <w:rFonts w:ascii="Times New Roman" w:hAnsi="Times New Roman" w:cs="Times New Roman"/>
              </w:rPr>
              <w:t>Рекомендуемые размеры основных окладов (основных должностных окладов, основных ставок заработной платы), рублей</w:t>
            </w:r>
          </w:p>
        </w:tc>
      </w:tr>
      <w:tr w:rsidR="00797F5A" w:rsidRPr="005B2DCE" w14:paraId="3027E71D" w14:textId="77777777" w:rsidTr="005B17E9">
        <w:trPr>
          <w:trHeight w:val="478"/>
          <w:jc w:val="center"/>
        </w:trPr>
        <w:tc>
          <w:tcPr>
            <w:tcW w:w="6639" w:type="dxa"/>
          </w:tcPr>
          <w:p w14:paraId="6B962CFA" w14:textId="77777777" w:rsidR="00797F5A" w:rsidRPr="005B2DCE" w:rsidRDefault="00797F5A" w:rsidP="005B2DCE">
            <w:pPr>
              <w:pStyle w:val="af5"/>
              <w:jc w:val="left"/>
              <w:rPr>
                <w:rFonts w:ascii="Times New Roman" w:hAnsi="Times New Roman" w:cs="Times New Roman"/>
              </w:rPr>
            </w:pPr>
            <w:r w:rsidRPr="005B2DCE">
              <w:rPr>
                <w:rFonts w:ascii="Times New Roman" w:hAnsi="Times New Roman" w:cs="Times New Roman"/>
              </w:rPr>
              <w:t xml:space="preserve">Должности, отнесенные к </w:t>
            </w:r>
            <w:hyperlink r:id="rId23" w:history="1">
              <w:r w:rsidRPr="005B2DCE">
                <w:rPr>
                  <w:rStyle w:val="af4"/>
                  <w:rFonts w:ascii="Times New Roman" w:hAnsi="Times New Roman"/>
                  <w:b w:val="0"/>
                  <w:color w:val="auto"/>
                </w:rPr>
                <w:t>ПКГ</w:t>
              </w:r>
            </w:hyperlink>
            <w:r w:rsidRPr="005B2DCE">
              <w:rPr>
                <w:rFonts w:ascii="Times New Roman" w:hAnsi="Times New Roman" w:cs="Times New Roman"/>
              </w:rPr>
              <w:t xml:space="preserve"> «Медицинский и </w:t>
            </w:r>
          </w:p>
          <w:p w14:paraId="7B485CB1" w14:textId="77777777" w:rsidR="00797F5A" w:rsidRPr="005B2DCE" w:rsidRDefault="00797F5A" w:rsidP="005B2DCE">
            <w:pPr>
              <w:pStyle w:val="af5"/>
              <w:jc w:val="left"/>
              <w:rPr>
                <w:rFonts w:ascii="Times New Roman" w:hAnsi="Times New Roman" w:cs="Times New Roman"/>
              </w:rPr>
            </w:pPr>
            <w:r w:rsidRPr="005B2DCE">
              <w:rPr>
                <w:rFonts w:ascii="Times New Roman" w:hAnsi="Times New Roman" w:cs="Times New Roman"/>
              </w:rPr>
              <w:t>фармацевтический персонал первого уровня»</w:t>
            </w:r>
          </w:p>
        </w:tc>
        <w:tc>
          <w:tcPr>
            <w:tcW w:w="2854" w:type="dxa"/>
            <w:vAlign w:val="center"/>
          </w:tcPr>
          <w:p w14:paraId="2218E578" w14:textId="757870D1" w:rsidR="00797F5A" w:rsidRPr="005B2DCE" w:rsidRDefault="0085170F" w:rsidP="005B2DCE">
            <w:pPr>
              <w:pStyle w:val="af5"/>
              <w:jc w:val="center"/>
              <w:rPr>
                <w:rFonts w:ascii="Times New Roman" w:hAnsi="Times New Roman" w:cs="Times New Roman"/>
              </w:rPr>
            </w:pPr>
            <w:r w:rsidRPr="005B2DCE">
              <w:rPr>
                <w:rFonts w:ascii="Times New Roman" w:hAnsi="Times New Roman" w:cs="Times New Roman"/>
              </w:rPr>
              <w:t>5388-5958</w:t>
            </w:r>
          </w:p>
        </w:tc>
      </w:tr>
      <w:tr w:rsidR="00797F5A" w:rsidRPr="005B2DCE" w14:paraId="26589015" w14:textId="77777777" w:rsidTr="005B17E9">
        <w:trPr>
          <w:jc w:val="center"/>
        </w:trPr>
        <w:tc>
          <w:tcPr>
            <w:tcW w:w="6639" w:type="dxa"/>
          </w:tcPr>
          <w:p w14:paraId="05DA180F" w14:textId="77777777" w:rsidR="00797F5A" w:rsidRPr="005B2DCE" w:rsidRDefault="00797F5A" w:rsidP="005B2DCE">
            <w:pPr>
              <w:pStyle w:val="af5"/>
              <w:rPr>
                <w:rFonts w:ascii="Times New Roman" w:hAnsi="Times New Roman" w:cs="Times New Roman"/>
              </w:rPr>
            </w:pPr>
            <w:r w:rsidRPr="005B2DCE">
              <w:rPr>
                <w:rFonts w:ascii="Times New Roman" w:hAnsi="Times New Roman" w:cs="Times New Roman"/>
              </w:rPr>
              <w:t xml:space="preserve">Должности, отнесенные к </w:t>
            </w:r>
            <w:hyperlink r:id="rId24" w:history="1">
              <w:r w:rsidRPr="005B2DCE">
                <w:rPr>
                  <w:rStyle w:val="af4"/>
                  <w:rFonts w:ascii="Times New Roman" w:hAnsi="Times New Roman"/>
                  <w:b w:val="0"/>
                  <w:color w:val="auto"/>
                </w:rPr>
                <w:t>ПКГ</w:t>
              </w:r>
            </w:hyperlink>
            <w:r w:rsidRPr="005B2DCE">
              <w:rPr>
                <w:rFonts w:ascii="Times New Roman" w:hAnsi="Times New Roman" w:cs="Times New Roman"/>
              </w:rPr>
              <w:t xml:space="preserve"> «Средний медицинский и </w:t>
            </w:r>
          </w:p>
          <w:p w14:paraId="1AD9A6BB" w14:textId="77777777" w:rsidR="00797F5A" w:rsidRPr="005B2DCE" w:rsidRDefault="00797F5A" w:rsidP="005B2DCE">
            <w:pPr>
              <w:pStyle w:val="af6"/>
              <w:jc w:val="both"/>
              <w:rPr>
                <w:rFonts w:ascii="Times New Roman" w:hAnsi="Times New Roman" w:cs="Times New Roman"/>
              </w:rPr>
            </w:pPr>
            <w:r w:rsidRPr="005B2DCE">
              <w:rPr>
                <w:rFonts w:ascii="Times New Roman" w:hAnsi="Times New Roman" w:cs="Times New Roman"/>
              </w:rPr>
              <w:t>фармацевтический персонал»</w:t>
            </w:r>
          </w:p>
        </w:tc>
        <w:tc>
          <w:tcPr>
            <w:tcW w:w="2854" w:type="dxa"/>
            <w:vAlign w:val="center"/>
          </w:tcPr>
          <w:p w14:paraId="2ADE1F03" w14:textId="781F2CAA" w:rsidR="00797F5A" w:rsidRPr="005B2DCE" w:rsidRDefault="00435C2F" w:rsidP="005B2DCE">
            <w:pPr>
              <w:pStyle w:val="af5"/>
              <w:jc w:val="center"/>
              <w:rPr>
                <w:rFonts w:ascii="Times New Roman" w:hAnsi="Times New Roman" w:cs="Times New Roman"/>
              </w:rPr>
            </w:pPr>
            <w:r w:rsidRPr="005B2DCE">
              <w:rPr>
                <w:rFonts w:ascii="Times New Roman" w:hAnsi="Times New Roman" w:cs="Times New Roman"/>
              </w:rPr>
              <w:t>7011-11245</w:t>
            </w:r>
          </w:p>
        </w:tc>
      </w:tr>
      <w:tr w:rsidR="00797F5A" w:rsidRPr="005B2DCE" w14:paraId="161C9BA8" w14:textId="77777777" w:rsidTr="005B17E9">
        <w:trPr>
          <w:trHeight w:val="308"/>
          <w:jc w:val="center"/>
        </w:trPr>
        <w:tc>
          <w:tcPr>
            <w:tcW w:w="6639" w:type="dxa"/>
            <w:vAlign w:val="center"/>
          </w:tcPr>
          <w:p w14:paraId="2E9C2EE0" w14:textId="77777777" w:rsidR="00797F5A" w:rsidRPr="005B2DCE" w:rsidRDefault="00797F5A" w:rsidP="005B2DCE">
            <w:pPr>
              <w:pStyle w:val="af6"/>
              <w:jc w:val="both"/>
              <w:rPr>
                <w:rFonts w:ascii="Times New Roman" w:hAnsi="Times New Roman" w:cs="Times New Roman"/>
              </w:rPr>
            </w:pPr>
            <w:r w:rsidRPr="005B2DCE">
              <w:rPr>
                <w:rFonts w:ascii="Times New Roman" w:hAnsi="Times New Roman" w:cs="Times New Roman"/>
              </w:rPr>
              <w:t xml:space="preserve">Должности, отнесенные к </w:t>
            </w:r>
            <w:hyperlink r:id="rId25" w:history="1">
              <w:r w:rsidRPr="005B2DCE">
                <w:rPr>
                  <w:rStyle w:val="af4"/>
                  <w:rFonts w:ascii="Times New Roman" w:hAnsi="Times New Roman"/>
                  <w:b w:val="0"/>
                  <w:color w:val="auto"/>
                </w:rPr>
                <w:t>ПКГ</w:t>
              </w:r>
            </w:hyperlink>
            <w:r w:rsidRPr="005B2DCE">
              <w:rPr>
                <w:rFonts w:ascii="Times New Roman" w:hAnsi="Times New Roman" w:cs="Times New Roman"/>
              </w:rPr>
              <w:t xml:space="preserve"> «Врачи и провизоры»</w:t>
            </w:r>
          </w:p>
        </w:tc>
        <w:tc>
          <w:tcPr>
            <w:tcW w:w="2854" w:type="dxa"/>
            <w:vAlign w:val="center"/>
          </w:tcPr>
          <w:p w14:paraId="38BF1886" w14:textId="03EFC6C0" w:rsidR="00797F5A" w:rsidRPr="005B2DCE" w:rsidRDefault="00797F5A" w:rsidP="005B2DCE">
            <w:pPr>
              <w:pStyle w:val="af5"/>
              <w:jc w:val="center"/>
              <w:rPr>
                <w:rFonts w:ascii="Times New Roman" w:hAnsi="Times New Roman" w:cs="Times New Roman"/>
              </w:rPr>
            </w:pPr>
            <w:r w:rsidRPr="005B2DCE">
              <w:rPr>
                <w:rFonts w:ascii="Times New Roman" w:hAnsi="Times New Roman" w:cs="Times New Roman"/>
              </w:rPr>
              <w:t>10</w:t>
            </w:r>
            <w:r w:rsidR="00435C2F" w:rsidRPr="005B2DCE">
              <w:rPr>
                <w:rFonts w:ascii="Times New Roman" w:hAnsi="Times New Roman" w:cs="Times New Roman"/>
              </w:rPr>
              <w:t>672-14705</w:t>
            </w:r>
          </w:p>
        </w:tc>
      </w:tr>
      <w:tr w:rsidR="00797F5A" w:rsidRPr="005B2DCE" w14:paraId="4439F6CC" w14:textId="77777777" w:rsidTr="005B17E9">
        <w:trPr>
          <w:jc w:val="center"/>
        </w:trPr>
        <w:tc>
          <w:tcPr>
            <w:tcW w:w="6639" w:type="dxa"/>
          </w:tcPr>
          <w:p w14:paraId="628C40BD" w14:textId="77777777" w:rsidR="00797F5A" w:rsidRPr="005B2DCE" w:rsidRDefault="00797F5A" w:rsidP="005B2DCE">
            <w:pPr>
              <w:pStyle w:val="af6"/>
              <w:jc w:val="both"/>
              <w:rPr>
                <w:rFonts w:ascii="Times New Roman" w:hAnsi="Times New Roman" w:cs="Times New Roman"/>
              </w:rPr>
            </w:pPr>
            <w:r w:rsidRPr="005B2DCE">
              <w:rPr>
                <w:rFonts w:ascii="Times New Roman" w:hAnsi="Times New Roman" w:cs="Times New Roman"/>
              </w:rPr>
              <w:t xml:space="preserve">Должности, отнесенные к </w:t>
            </w:r>
            <w:hyperlink r:id="rId26" w:history="1">
              <w:r w:rsidRPr="005B2DCE">
                <w:rPr>
                  <w:rStyle w:val="af4"/>
                  <w:rFonts w:ascii="Times New Roman" w:hAnsi="Times New Roman"/>
                  <w:b w:val="0"/>
                  <w:color w:val="auto"/>
                </w:rPr>
                <w:t>ПКГ</w:t>
              </w:r>
            </w:hyperlink>
            <w:r w:rsidRPr="005B2DCE">
              <w:rPr>
                <w:rFonts w:ascii="Times New Roman" w:hAnsi="Times New Roman" w:cs="Times New Roman"/>
              </w:rPr>
              <w:t xml:space="preserve"> «Руководители структурных подразделений учреждений с высшим медицинским и фармацевтическим образованием (врач-специалист, провизор)»</w:t>
            </w:r>
          </w:p>
        </w:tc>
        <w:tc>
          <w:tcPr>
            <w:tcW w:w="2854" w:type="dxa"/>
            <w:vAlign w:val="center"/>
          </w:tcPr>
          <w:p w14:paraId="399C8227" w14:textId="7A27FEBA" w:rsidR="00797F5A" w:rsidRPr="005B2DCE" w:rsidRDefault="005124B0" w:rsidP="005B2DCE">
            <w:pPr>
              <w:pStyle w:val="af5"/>
              <w:jc w:val="center"/>
              <w:rPr>
                <w:rFonts w:ascii="Times New Roman" w:hAnsi="Times New Roman" w:cs="Times New Roman"/>
              </w:rPr>
            </w:pPr>
            <w:r w:rsidRPr="005B2DCE">
              <w:rPr>
                <w:rFonts w:ascii="Times New Roman" w:hAnsi="Times New Roman" w:cs="Times New Roman"/>
              </w:rPr>
              <w:t>8621-12180</w:t>
            </w:r>
          </w:p>
        </w:tc>
      </w:tr>
    </w:tbl>
    <w:p w14:paraId="7EBDC7C6" w14:textId="77777777" w:rsidR="00797F5A" w:rsidRPr="005B2DCE" w:rsidRDefault="00797F5A" w:rsidP="005B2DCE">
      <w:pPr>
        <w:spacing w:after="0" w:line="240" w:lineRule="auto"/>
        <w:ind w:right="-7" w:firstLine="708"/>
        <w:jc w:val="right"/>
        <w:rPr>
          <w:rFonts w:ascii="Times New Roman" w:hAnsi="Times New Roman" w:cs="Times New Roman"/>
          <w:sz w:val="28"/>
          <w:szCs w:val="28"/>
        </w:rPr>
      </w:pPr>
      <w:r w:rsidRPr="005B2DCE">
        <w:rPr>
          <w:rFonts w:ascii="Times New Roman" w:hAnsi="Times New Roman" w:cs="Times New Roman"/>
          <w:sz w:val="28"/>
          <w:szCs w:val="28"/>
        </w:rPr>
        <w:t>;</w:t>
      </w:r>
    </w:p>
    <w:p w14:paraId="51A5E4B3" w14:textId="77777777" w:rsidR="00797F5A" w:rsidRPr="005B2DCE" w:rsidRDefault="00797F5A" w:rsidP="005B2DCE">
      <w:pPr>
        <w:numPr>
          <w:ilvl w:val="0"/>
          <w:numId w:val="4"/>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5B2DCE">
        <w:rPr>
          <w:rFonts w:ascii="Times New Roman" w:hAnsi="Times New Roman" w:cs="Times New Roman"/>
          <w:sz w:val="28"/>
          <w:szCs w:val="28"/>
        </w:rPr>
        <w:t xml:space="preserve">приказом Министерства здравоохранения и социального развития Российской Федерации от 31.08.2007 № 570 «Об утверждении </w:t>
      </w:r>
      <w:r w:rsidRPr="005B2DCE">
        <w:rPr>
          <w:rFonts w:ascii="Times New Roman" w:hAnsi="Times New Roman" w:cs="Times New Roman"/>
          <w:sz w:val="28"/>
          <w:szCs w:val="28"/>
        </w:rPr>
        <w:lastRenderedPageBreak/>
        <w:t>профессиональных квалификационных групп должностей работников культуры, искусства и кинематографии»:</w:t>
      </w:r>
    </w:p>
    <w:tbl>
      <w:tblPr>
        <w:tblW w:w="9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44"/>
        <w:gridCol w:w="2957"/>
      </w:tblGrid>
      <w:tr w:rsidR="00797F5A" w:rsidRPr="005B2DCE" w14:paraId="2374F747" w14:textId="77777777" w:rsidTr="005B17E9">
        <w:trPr>
          <w:trHeight w:val="289"/>
          <w:jc w:val="center"/>
        </w:trPr>
        <w:tc>
          <w:tcPr>
            <w:tcW w:w="6644" w:type="dxa"/>
          </w:tcPr>
          <w:p w14:paraId="644384E9" w14:textId="77777777" w:rsidR="00797F5A" w:rsidRPr="005B2DCE" w:rsidRDefault="00797F5A" w:rsidP="005B2DCE">
            <w:pPr>
              <w:pStyle w:val="af6"/>
              <w:rPr>
                <w:rFonts w:ascii="Times New Roman" w:hAnsi="Times New Roman" w:cs="Times New Roman"/>
              </w:rPr>
            </w:pPr>
          </w:p>
        </w:tc>
        <w:tc>
          <w:tcPr>
            <w:tcW w:w="2957" w:type="dxa"/>
            <w:vAlign w:val="center"/>
          </w:tcPr>
          <w:p w14:paraId="0D4ECF57" w14:textId="77777777" w:rsidR="00797F5A" w:rsidRPr="005B2DCE" w:rsidRDefault="00797F5A" w:rsidP="005B2DCE">
            <w:pPr>
              <w:pStyle w:val="af5"/>
              <w:jc w:val="center"/>
              <w:rPr>
                <w:rFonts w:ascii="Times New Roman" w:hAnsi="Times New Roman" w:cs="Times New Roman"/>
              </w:rPr>
            </w:pPr>
            <w:r w:rsidRPr="005B2DCE">
              <w:rPr>
                <w:rFonts w:ascii="Times New Roman" w:hAnsi="Times New Roman" w:cs="Times New Roman"/>
              </w:rPr>
              <w:t>Рекомендуемые размеры основных окладов (основных должностных окладов, основных ставок заработной платы), рублей</w:t>
            </w:r>
          </w:p>
        </w:tc>
      </w:tr>
      <w:tr w:rsidR="00797F5A" w:rsidRPr="005B2DCE" w14:paraId="20D58645" w14:textId="77777777" w:rsidTr="005B17E9">
        <w:trPr>
          <w:trHeight w:val="410"/>
          <w:jc w:val="center"/>
        </w:trPr>
        <w:tc>
          <w:tcPr>
            <w:tcW w:w="6644" w:type="dxa"/>
          </w:tcPr>
          <w:p w14:paraId="593F1AE2" w14:textId="77777777" w:rsidR="00797F5A" w:rsidRPr="005B2DCE" w:rsidRDefault="00797F5A" w:rsidP="005B2DCE">
            <w:pPr>
              <w:pStyle w:val="af6"/>
              <w:tabs>
                <w:tab w:val="left" w:pos="582"/>
              </w:tabs>
              <w:rPr>
                <w:rFonts w:ascii="Times New Roman" w:hAnsi="Times New Roman" w:cs="Times New Roman"/>
              </w:rPr>
            </w:pPr>
            <w:r w:rsidRPr="005B2DCE">
              <w:rPr>
                <w:rFonts w:ascii="Times New Roman" w:hAnsi="Times New Roman" w:cs="Times New Roman"/>
              </w:rPr>
              <w:t xml:space="preserve">Должности, отнесенные к </w:t>
            </w:r>
            <w:hyperlink r:id="rId27" w:history="1">
              <w:r w:rsidRPr="005B2DCE">
                <w:rPr>
                  <w:rStyle w:val="af4"/>
                  <w:rFonts w:ascii="Times New Roman" w:hAnsi="Times New Roman"/>
                  <w:b w:val="0"/>
                  <w:color w:val="auto"/>
                </w:rPr>
                <w:t>ПКГ</w:t>
              </w:r>
            </w:hyperlink>
            <w:r w:rsidRPr="005B2DCE">
              <w:rPr>
                <w:rFonts w:ascii="Times New Roman" w:hAnsi="Times New Roman" w:cs="Times New Roman"/>
              </w:rPr>
              <w:t xml:space="preserve"> «Должности работников </w:t>
            </w:r>
          </w:p>
          <w:p w14:paraId="64F743DD" w14:textId="77777777" w:rsidR="00797F5A" w:rsidRPr="005B2DCE" w:rsidRDefault="00797F5A" w:rsidP="005B2DCE">
            <w:pPr>
              <w:pStyle w:val="af6"/>
              <w:tabs>
                <w:tab w:val="left" w:pos="582"/>
              </w:tabs>
              <w:rPr>
                <w:rFonts w:ascii="Times New Roman" w:hAnsi="Times New Roman" w:cs="Times New Roman"/>
              </w:rPr>
            </w:pPr>
            <w:r w:rsidRPr="005B2DCE">
              <w:rPr>
                <w:rFonts w:ascii="Times New Roman" w:hAnsi="Times New Roman" w:cs="Times New Roman"/>
              </w:rPr>
              <w:t>культуры, искусства и кинематографии среднего звена»</w:t>
            </w:r>
          </w:p>
        </w:tc>
        <w:tc>
          <w:tcPr>
            <w:tcW w:w="2957" w:type="dxa"/>
            <w:vAlign w:val="center"/>
          </w:tcPr>
          <w:p w14:paraId="7CF36779" w14:textId="60E23CD5" w:rsidR="00797F5A" w:rsidRPr="005B2DCE" w:rsidRDefault="00205596" w:rsidP="005B2DCE">
            <w:pPr>
              <w:pStyle w:val="af5"/>
              <w:jc w:val="center"/>
              <w:rPr>
                <w:rFonts w:ascii="Times New Roman" w:hAnsi="Times New Roman" w:cs="Times New Roman"/>
              </w:rPr>
            </w:pPr>
            <w:r w:rsidRPr="005B2DCE">
              <w:rPr>
                <w:rFonts w:ascii="Times New Roman" w:hAnsi="Times New Roman" w:cs="Times New Roman"/>
              </w:rPr>
              <w:t>4666-7534</w:t>
            </w:r>
          </w:p>
        </w:tc>
      </w:tr>
      <w:tr w:rsidR="00797F5A" w:rsidRPr="005B2DCE" w14:paraId="0D96F66E" w14:textId="77777777" w:rsidTr="005B17E9">
        <w:trPr>
          <w:trHeight w:val="418"/>
          <w:jc w:val="center"/>
        </w:trPr>
        <w:tc>
          <w:tcPr>
            <w:tcW w:w="6644" w:type="dxa"/>
          </w:tcPr>
          <w:p w14:paraId="3A8CBB8A" w14:textId="77777777" w:rsidR="00797F5A" w:rsidRPr="005B2DCE" w:rsidRDefault="00797F5A" w:rsidP="005B2DCE">
            <w:pPr>
              <w:pStyle w:val="af6"/>
              <w:tabs>
                <w:tab w:val="left" w:pos="582"/>
              </w:tabs>
              <w:ind w:left="15" w:hanging="15"/>
              <w:jc w:val="both"/>
              <w:rPr>
                <w:rFonts w:ascii="Times New Roman" w:hAnsi="Times New Roman" w:cs="Times New Roman"/>
              </w:rPr>
            </w:pPr>
            <w:r w:rsidRPr="005B2DCE">
              <w:rPr>
                <w:rFonts w:ascii="Times New Roman" w:hAnsi="Times New Roman" w:cs="Times New Roman"/>
              </w:rPr>
              <w:t xml:space="preserve">Должности, отнесенные к </w:t>
            </w:r>
            <w:hyperlink r:id="rId28" w:history="1">
              <w:r w:rsidRPr="005B2DCE">
                <w:rPr>
                  <w:rStyle w:val="af4"/>
                  <w:rFonts w:ascii="Times New Roman" w:hAnsi="Times New Roman"/>
                  <w:b w:val="0"/>
                  <w:color w:val="auto"/>
                </w:rPr>
                <w:t>ПКГ</w:t>
              </w:r>
            </w:hyperlink>
            <w:r w:rsidRPr="005B2DCE">
              <w:rPr>
                <w:rFonts w:ascii="Times New Roman" w:hAnsi="Times New Roman" w:cs="Times New Roman"/>
              </w:rPr>
              <w:t xml:space="preserve"> «Должности работников</w:t>
            </w:r>
          </w:p>
          <w:p w14:paraId="440378FF" w14:textId="77777777" w:rsidR="00797F5A" w:rsidRPr="005B2DCE" w:rsidRDefault="00797F5A" w:rsidP="005B2DCE">
            <w:pPr>
              <w:pStyle w:val="af6"/>
              <w:tabs>
                <w:tab w:val="left" w:pos="582"/>
              </w:tabs>
              <w:ind w:left="15" w:hanging="15"/>
              <w:jc w:val="both"/>
              <w:rPr>
                <w:rFonts w:ascii="Times New Roman" w:hAnsi="Times New Roman" w:cs="Times New Roman"/>
              </w:rPr>
            </w:pPr>
            <w:r w:rsidRPr="005B2DCE">
              <w:rPr>
                <w:rFonts w:ascii="Times New Roman" w:hAnsi="Times New Roman" w:cs="Times New Roman"/>
              </w:rPr>
              <w:t>культуры, искусства и кинематографии ведущего звена»</w:t>
            </w:r>
          </w:p>
        </w:tc>
        <w:tc>
          <w:tcPr>
            <w:tcW w:w="2957" w:type="dxa"/>
            <w:vAlign w:val="center"/>
          </w:tcPr>
          <w:p w14:paraId="54459CA3" w14:textId="4BE5B798" w:rsidR="00797F5A" w:rsidRPr="005B2DCE" w:rsidRDefault="00205596" w:rsidP="005B2DCE">
            <w:pPr>
              <w:pStyle w:val="af5"/>
              <w:jc w:val="center"/>
              <w:rPr>
                <w:rFonts w:ascii="Times New Roman" w:hAnsi="Times New Roman" w:cs="Times New Roman"/>
              </w:rPr>
            </w:pPr>
            <w:r w:rsidRPr="005B2DCE">
              <w:rPr>
                <w:rFonts w:ascii="Times New Roman" w:hAnsi="Times New Roman" w:cs="Times New Roman"/>
              </w:rPr>
              <w:t>5157-10022</w:t>
            </w:r>
          </w:p>
        </w:tc>
      </w:tr>
      <w:tr w:rsidR="00797F5A" w:rsidRPr="005B2DCE" w14:paraId="18F70427" w14:textId="77777777" w:rsidTr="005B17E9">
        <w:trPr>
          <w:trHeight w:val="373"/>
          <w:jc w:val="center"/>
        </w:trPr>
        <w:tc>
          <w:tcPr>
            <w:tcW w:w="6644" w:type="dxa"/>
          </w:tcPr>
          <w:p w14:paraId="73788BEF" w14:textId="77777777" w:rsidR="00797F5A" w:rsidRPr="005B2DCE" w:rsidRDefault="00797F5A" w:rsidP="005B2DCE">
            <w:pPr>
              <w:pStyle w:val="af6"/>
              <w:tabs>
                <w:tab w:val="left" w:pos="582"/>
              </w:tabs>
              <w:ind w:left="15" w:hanging="15"/>
              <w:jc w:val="both"/>
              <w:rPr>
                <w:rFonts w:ascii="Times New Roman" w:hAnsi="Times New Roman" w:cs="Times New Roman"/>
              </w:rPr>
            </w:pPr>
            <w:r w:rsidRPr="005B2DCE">
              <w:rPr>
                <w:rFonts w:ascii="Times New Roman" w:hAnsi="Times New Roman" w:cs="Times New Roman"/>
              </w:rPr>
              <w:t xml:space="preserve">Должности, отнесенные к </w:t>
            </w:r>
            <w:hyperlink r:id="rId29" w:history="1">
              <w:r w:rsidRPr="005B2DCE">
                <w:rPr>
                  <w:rStyle w:val="af4"/>
                  <w:rFonts w:ascii="Times New Roman" w:hAnsi="Times New Roman"/>
                  <w:b w:val="0"/>
                  <w:color w:val="auto"/>
                </w:rPr>
                <w:t>ПКГ</w:t>
              </w:r>
            </w:hyperlink>
            <w:r w:rsidRPr="005B2DCE">
              <w:rPr>
                <w:rFonts w:ascii="Times New Roman" w:hAnsi="Times New Roman" w:cs="Times New Roman"/>
              </w:rPr>
              <w:t xml:space="preserve"> «Должности руководящего состава учреждений культуры, искусства и кинематографии»</w:t>
            </w:r>
          </w:p>
        </w:tc>
        <w:tc>
          <w:tcPr>
            <w:tcW w:w="2957" w:type="dxa"/>
            <w:vAlign w:val="center"/>
          </w:tcPr>
          <w:p w14:paraId="729D55F1" w14:textId="44136604" w:rsidR="00797F5A" w:rsidRPr="005B2DCE" w:rsidRDefault="00205596" w:rsidP="005B2DCE">
            <w:pPr>
              <w:pStyle w:val="af5"/>
              <w:jc w:val="center"/>
              <w:rPr>
                <w:rFonts w:ascii="Times New Roman" w:hAnsi="Times New Roman" w:cs="Times New Roman"/>
              </w:rPr>
            </w:pPr>
            <w:r w:rsidRPr="005B2DCE">
              <w:rPr>
                <w:rFonts w:ascii="Times New Roman" w:hAnsi="Times New Roman" w:cs="Times New Roman"/>
              </w:rPr>
              <w:t>6847-9620</w:t>
            </w:r>
          </w:p>
        </w:tc>
      </w:tr>
    </w:tbl>
    <w:p w14:paraId="5766FA8C" w14:textId="373D7096" w:rsidR="00797F5A" w:rsidRPr="005B2DCE" w:rsidRDefault="00205596" w:rsidP="005B2DCE">
      <w:pPr>
        <w:tabs>
          <w:tab w:val="right" w:pos="9637"/>
        </w:tabs>
        <w:spacing w:after="0" w:line="240" w:lineRule="auto"/>
        <w:ind w:firstLine="709"/>
        <w:rPr>
          <w:rFonts w:ascii="Times New Roman" w:hAnsi="Times New Roman" w:cs="Times New Roman"/>
          <w:sz w:val="28"/>
          <w:szCs w:val="28"/>
        </w:rPr>
      </w:pPr>
      <w:r w:rsidRPr="005B2DCE">
        <w:rPr>
          <w:rFonts w:ascii="Times New Roman" w:hAnsi="Times New Roman" w:cs="Times New Roman"/>
          <w:sz w:val="28"/>
          <w:szCs w:val="28"/>
        </w:rPr>
        <w:tab/>
      </w:r>
      <w:r w:rsidR="00797F5A" w:rsidRPr="005B2DCE">
        <w:rPr>
          <w:rFonts w:ascii="Times New Roman" w:hAnsi="Times New Roman" w:cs="Times New Roman"/>
          <w:sz w:val="28"/>
          <w:szCs w:val="28"/>
        </w:rPr>
        <w:t>;</w:t>
      </w:r>
    </w:p>
    <w:p w14:paraId="24A6B769" w14:textId="77777777" w:rsidR="00797F5A" w:rsidRPr="005B2DCE" w:rsidRDefault="00797F5A" w:rsidP="005B2DCE">
      <w:pPr>
        <w:widowControl w:val="0"/>
        <w:numPr>
          <w:ilvl w:val="0"/>
          <w:numId w:val="4"/>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5B2DCE">
        <w:rPr>
          <w:rFonts w:ascii="Times New Roman" w:hAnsi="Times New Roman" w:cs="Times New Roman"/>
          <w:sz w:val="28"/>
          <w:szCs w:val="28"/>
        </w:rPr>
        <w:t>приказом Министерства здравоохранения и социального развития Российской Федерации от 05.05.2008 № 216н «Об утверждении профессиональных квалификационных групп должностей работников образования»:</w:t>
      </w:r>
    </w:p>
    <w:tbl>
      <w:tblPr>
        <w:tblW w:w="96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26"/>
        <w:gridCol w:w="2976"/>
      </w:tblGrid>
      <w:tr w:rsidR="00797F5A" w:rsidRPr="005B2DCE" w14:paraId="68AD3250" w14:textId="77777777" w:rsidTr="005B17E9">
        <w:trPr>
          <w:trHeight w:val="279"/>
          <w:jc w:val="center"/>
        </w:trPr>
        <w:tc>
          <w:tcPr>
            <w:tcW w:w="6626" w:type="dxa"/>
          </w:tcPr>
          <w:p w14:paraId="2AD6F5DC" w14:textId="77777777" w:rsidR="00797F5A" w:rsidRPr="005B2DCE" w:rsidRDefault="00797F5A" w:rsidP="005B2DCE">
            <w:pPr>
              <w:pStyle w:val="af6"/>
              <w:rPr>
                <w:rFonts w:ascii="Times New Roman" w:hAnsi="Times New Roman" w:cs="Times New Roman"/>
              </w:rPr>
            </w:pPr>
          </w:p>
        </w:tc>
        <w:tc>
          <w:tcPr>
            <w:tcW w:w="2976" w:type="dxa"/>
            <w:vAlign w:val="center"/>
          </w:tcPr>
          <w:p w14:paraId="13A2D40A" w14:textId="77777777" w:rsidR="00797F5A" w:rsidRPr="005B2DCE" w:rsidRDefault="00797F5A" w:rsidP="005B2DCE">
            <w:pPr>
              <w:pStyle w:val="af5"/>
              <w:jc w:val="center"/>
              <w:rPr>
                <w:rFonts w:ascii="Times New Roman" w:hAnsi="Times New Roman" w:cs="Times New Roman"/>
              </w:rPr>
            </w:pPr>
            <w:r w:rsidRPr="005B2DCE">
              <w:rPr>
                <w:rFonts w:ascii="Times New Roman" w:hAnsi="Times New Roman" w:cs="Times New Roman"/>
              </w:rPr>
              <w:t>Рекомендуемые размеры основных окладов (основных должностных окладов, основных ставок заработной платы), рублей</w:t>
            </w:r>
          </w:p>
        </w:tc>
      </w:tr>
      <w:tr w:rsidR="00797F5A" w:rsidRPr="005B2DCE" w14:paraId="1D9D222C" w14:textId="77777777" w:rsidTr="005B17E9">
        <w:trPr>
          <w:trHeight w:val="253"/>
          <w:jc w:val="center"/>
        </w:trPr>
        <w:tc>
          <w:tcPr>
            <w:tcW w:w="6626" w:type="dxa"/>
          </w:tcPr>
          <w:p w14:paraId="5770071F" w14:textId="77777777" w:rsidR="00797F5A" w:rsidRPr="005B2DCE" w:rsidRDefault="00797F5A" w:rsidP="005B2DCE">
            <w:pPr>
              <w:pStyle w:val="af6"/>
              <w:tabs>
                <w:tab w:val="left" w:pos="583"/>
              </w:tabs>
              <w:jc w:val="both"/>
              <w:rPr>
                <w:rFonts w:ascii="Times New Roman" w:hAnsi="Times New Roman" w:cs="Times New Roman"/>
              </w:rPr>
            </w:pPr>
            <w:r w:rsidRPr="005B2DCE">
              <w:rPr>
                <w:rFonts w:ascii="Times New Roman" w:hAnsi="Times New Roman" w:cs="Times New Roman"/>
              </w:rPr>
              <w:t xml:space="preserve">Должности, отнесенные к </w:t>
            </w:r>
            <w:hyperlink r:id="rId30" w:history="1">
              <w:r w:rsidRPr="005B2DCE">
                <w:rPr>
                  <w:rStyle w:val="af4"/>
                  <w:rFonts w:ascii="Times New Roman" w:hAnsi="Times New Roman"/>
                  <w:b w:val="0"/>
                  <w:color w:val="auto"/>
                </w:rPr>
                <w:t>ПКГ</w:t>
              </w:r>
            </w:hyperlink>
            <w:r w:rsidRPr="005B2DCE">
              <w:rPr>
                <w:rFonts w:ascii="Times New Roman" w:hAnsi="Times New Roman" w:cs="Times New Roman"/>
              </w:rPr>
              <w:t xml:space="preserve"> должностей работников учебно-вспомогательного персонала первого уровня</w:t>
            </w:r>
          </w:p>
        </w:tc>
        <w:tc>
          <w:tcPr>
            <w:tcW w:w="2976" w:type="dxa"/>
            <w:vAlign w:val="center"/>
          </w:tcPr>
          <w:p w14:paraId="7FCE04DA" w14:textId="375A031E" w:rsidR="00797F5A" w:rsidRPr="005B2DCE" w:rsidRDefault="00C426E3" w:rsidP="005B2DCE">
            <w:pPr>
              <w:pStyle w:val="af5"/>
              <w:jc w:val="center"/>
              <w:rPr>
                <w:rFonts w:ascii="Times New Roman" w:hAnsi="Times New Roman" w:cs="Times New Roman"/>
              </w:rPr>
            </w:pPr>
            <w:r w:rsidRPr="005B2DCE">
              <w:rPr>
                <w:rFonts w:ascii="Times New Roman" w:hAnsi="Times New Roman" w:cs="Times New Roman"/>
              </w:rPr>
              <w:t>3965-5157</w:t>
            </w:r>
          </w:p>
        </w:tc>
      </w:tr>
      <w:tr w:rsidR="00797F5A" w:rsidRPr="005B2DCE" w14:paraId="4DE02018" w14:textId="77777777" w:rsidTr="005B17E9">
        <w:trPr>
          <w:trHeight w:val="258"/>
          <w:jc w:val="center"/>
        </w:trPr>
        <w:tc>
          <w:tcPr>
            <w:tcW w:w="6626" w:type="dxa"/>
          </w:tcPr>
          <w:p w14:paraId="3034B8F1" w14:textId="77777777" w:rsidR="00797F5A" w:rsidRPr="005B2DCE" w:rsidRDefault="00797F5A" w:rsidP="005B2DCE">
            <w:pPr>
              <w:pStyle w:val="af6"/>
              <w:tabs>
                <w:tab w:val="left" w:pos="584"/>
              </w:tabs>
              <w:jc w:val="both"/>
              <w:rPr>
                <w:rFonts w:ascii="Times New Roman" w:hAnsi="Times New Roman" w:cs="Times New Roman"/>
              </w:rPr>
            </w:pPr>
            <w:r w:rsidRPr="005B2DCE">
              <w:rPr>
                <w:rFonts w:ascii="Times New Roman" w:hAnsi="Times New Roman" w:cs="Times New Roman"/>
              </w:rPr>
              <w:t xml:space="preserve">Должности, отнесенные к </w:t>
            </w:r>
            <w:hyperlink r:id="rId31" w:history="1">
              <w:r w:rsidRPr="005B2DCE">
                <w:rPr>
                  <w:rStyle w:val="af4"/>
                  <w:rFonts w:ascii="Times New Roman" w:hAnsi="Times New Roman"/>
                  <w:b w:val="0"/>
                  <w:color w:val="auto"/>
                </w:rPr>
                <w:t>ПКГ</w:t>
              </w:r>
            </w:hyperlink>
            <w:r w:rsidRPr="005B2DCE">
              <w:rPr>
                <w:rFonts w:ascii="Times New Roman" w:hAnsi="Times New Roman" w:cs="Times New Roman"/>
              </w:rPr>
              <w:t xml:space="preserve"> должностей работников учебно-вспомогательного персонала второго уровня</w:t>
            </w:r>
          </w:p>
        </w:tc>
        <w:tc>
          <w:tcPr>
            <w:tcW w:w="2976" w:type="dxa"/>
            <w:vAlign w:val="center"/>
          </w:tcPr>
          <w:p w14:paraId="71A7CFE9" w14:textId="391C3443" w:rsidR="00797F5A" w:rsidRPr="005B2DCE" w:rsidRDefault="00694158" w:rsidP="005B2DCE">
            <w:pPr>
              <w:pStyle w:val="af5"/>
              <w:jc w:val="center"/>
              <w:rPr>
                <w:rFonts w:ascii="Times New Roman" w:hAnsi="Times New Roman" w:cs="Times New Roman"/>
              </w:rPr>
            </w:pPr>
            <w:r w:rsidRPr="005B2DCE">
              <w:rPr>
                <w:rFonts w:ascii="Times New Roman" w:hAnsi="Times New Roman" w:cs="Times New Roman"/>
              </w:rPr>
              <w:t>4382-6230</w:t>
            </w:r>
          </w:p>
        </w:tc>
      </w:tr>
      <w:tr w:rsidR="00797F5A" w:rsidRPr="005B2DCE" w14:paraId="09F228D1" w14:textId="77777777" w:rsidTr="005B17E9">
        <w:trPr>
          <w:trHeight w:val="268"/>
          <w:jc w:val="center"/>
        </w:trPr>
        <w:tc>
          <w:tcPr>
            <w:tcW w:w="6626" w:type="dxa"/>
          </w:tcPr>
          <w:p w14:paraId="2A3C1BB3" w14:textId="77777777" w:rsidR="00797F5A" w:rsidRPr="005B2DCE" w:rsidRDefault="00797F5A" w:rsidP="005B2DCE">
            <w:pPr>
              <w:pStyle w:val="af6"/>
              <w:tabs>
                <w:tab w:val="left" w:pos="584"/>
                <w:tab w:val="left" w:pos="794"/>
              </w:tabs>
              <w:ind w:left="16"/>
              <w:jc w:val="both"/>
              <w:rPr>
                <w:rFonts w:ascii="Times New Roman" w:hAnsi="Times New Roman" w:cs="Times New Roman"/>
              </w:rPr>
            </w:pPr>
            <w:r w:rsidRPr="005B2DCE">
              <w:rPr>
                <w:rFonts w:ascii="Times New Roman" w:hAnsi="Times New Roman" w:cs="Times New Roman"/>
              </w:rPr>
              <w:t xml:space="preserve">Должности, отнесенные к </w:t>
            </w:r>
            <w:hyperlink r:id="rId32" w:history="1">
              <w:r w:rsidRPr="005B2DCE">
                <w:rPr>
                  <w:rStyle w:val="af4"/>
                  <w:rFonts w:ascii="Times New Roman" w:hAnsi="Times New Roman"/>
                  <w:b w:val="0"/>
                  <w:color w:val="auto"/>
                </w:rPr>
                <w:t>ПКГ</w:t>
              </w:r>
            </w:hyperlink>
            <w:r w:rsidRPr="005B2DCE">
              <w:rPr>
                <w:rFonts w:ascii="Times New Roman" w:hAnsi="Times New Roman" w:cs="Times New Roman"/>
              </w:rPr>
              <w:t xml:space="preserve"> должностей педагогических работников</w:t>
            </w:r>
          </w:p>
        </w:tc>
        <w:tc>
          <w:tcPr>
            <w:tcW w:w="2976" w:type="dxa"/>
            <w:vAlign w:val="center"/>
          </w:tcPr>
          <w:p w14:paraId="5EFF79D7" w14:textId="0A95D04A" w:rsidR="00797F5A" w:rsidRPr="005B2DCE" w:rsidRDefault="00694158" w:rsidP="005B2DCE">
            <w:pPr>
              <w:pStyle w:val="af5"/>
              <w:jc w:val="center"/>
              <w:rPr>
                <w:rFonts w:ascii="Times New Roman" w:hAnsi="Times New Roman" w:cs="Times New Roman"/>
              </w:rPr>
            </w:pPr>
            <w:r w:rsidRPr="005B2DCE">
              <w:rPr>
                <w:rFonts w:ascii="Times New Roman" w:hAnsi="Times New Roman" w:cs="Times New Roman"/>
              </w:rPr>
              <w:t>5393-7157</w:t>
            </w:r>
          </w:p>
        </w:tc>
      </w:tr>
      <w:tr w:rsidR="00797F5A" w:rsidRPr="005B2DCE" w14:paraId="018809FB" w14:textId="77777777" w:rsidTr="005B17E9">
        <w:trPr>
          <w:trHeight w:val="272"/>
          <w:jc w:val="center"/>
        </w:trPr>
        <w:tc>
          <w:tcPr>
            <w:tcW w:w="6626" w:type="dxa"/>
          </w:tcPr>
          <w:p w14:paraId="2A148922" w14:textId="77777777" w:rsidR="00797F5A" w:rsidRPr="005B2DCE" w:rsidRDefault="00797F5A" w:rsidP="005B2DCE">
            <w:pPr>
              <w:pStyle w:val="af5"/>
              <w:ind w:left="16"/>
              <w:rPr>
                <w:rFonts w:ascii="Times New Roman" w:hAnsi="Times New Roman" w:cs="Times New Roman"/>
              </w:rPr>
            </w:pPr>
            <w:r w:rsidRPr="005B2DCE">
              <w:rPr>
                <w:rFonts w:ascii="Times New Roman" w:hAnsi="Times New Roman" w:cs="Times New Roman"/>
              </w:rPr>
              <w:t xml:space="preserve">Должности, отнесенные к </w:t>
            </w:r>
            <w:hyperlink r:id="rId33" w:history="1">
              <w:r w:rsidRPr="005B2DCE">
                <w:rPr>
                  <w:rStyle w:val="af4"/>
                  <w:rFonts w:ascii="Times New Roman" w:hAnsi="Times New Roman"/>
                  <w:b w:val="0"/>
                  <w:color w:val="auto"/>
                </w:rPr>
                <w:t>ПКГ</w:t>
              </w:r>
            </w:hyperlink>
            <w:r w:rsidRPr="005B2DCE">
              <w:rPr>
                <w:rFonts w:ascii="Times New Roman" w:hAnsi="Times New Roman" w:cs="Times New Roman"/>
              </w:rPr>
              <w:t xml:space="preserve"> должностей руководителей структурных подразделений</w:t>
            </w:r>
          </w:p>
        </w:tc>
        <w:tc>
          <w:tcPr>
            <w:tcW w:w="2976" w:type="dxa"/>
            <w:vAlign w:val="center"/>
          </w:tcPr>
          <w:p w14:paraId="70DDA175" w14:textId="67606998" w:rsidR="00797F5A" w:rsidRPr="005B2DCE" w:rsidRDefault="00694158" w:rsidP="005B2DCE">
            <w:pPr>
              <w:pStyle w:val="af5"/>
              <w:jc w:val="center"/>
              <w:rPr>
                <w:rFonts w:ascii="Times New Roman" w:hAnsi="Times New Roman" w:cs="Times New Roman"/>
              </w:rPr>
            </w:pPr>
            <w:r w:rsidRPr="005B2DCE">
              <w:rPr>
                <w:rFonts w:ascii="Times New Roman" w:hAnsi="Times New Roman" w:cs="Times New Roman"/>
              </w:rPr>
              <w:t>9636-10591</w:t>
            </w:r>
          </w:p>
        </w:tc>
      </w:tr>
    </w:tbl>
    <w:p w14:paraId="5AF39B0E" w14:textId="77777777" w:rsidR="00797F5A" w:rsidRPr="005B2DCE" w:rsidRDefault="00797F5A" w:rsidP="005B2DCE">
      <w:pPr>
        <w:spacing w:after="0" w:line="240" w:lineRule="auto"/>
        <w:ind w:firstLine="709"/>
        <w:jc w:val="right"/>
        <w:rPr>
          <w:rFonts w:ascii="Times New Roman" w:hAnsi="Times New Roman" w:cs="Times New Roman"/>
          <w:sz w:val="28"/>
          <w:szCs w:val="28"/>
        </w:rPr>
      </w:pPr>
      <w:r w:rsidRPr="005B2DCE">
        <w:rPr>
          <w:rFonts w:ascii="Times New Roman" w:hAnsi="Times New Roman" w:cs="Times New Roman"/>
          <w:sz w:val="28"/>
          <w:szCs w:val="28"/>
        </w:rPr>
        <w:t>;</w:t>
      </w:r>
    </w:p>
    <w:p w14:paraId="4E903CC1" w14:textId="77777777" w:rsidR="00797F5A" w:rsidRPr="005B2DCE" w:rsidRDefault="00797F5A" w:rsidP="005B2DCE">
      <w:pPr>
        <w:widowControl w:val="0"/>
        <w:numPr>
          <w:ilvl w:val="0"/>
          <w:numId w:val="4"/>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5B2DCE">
        <w:rPr>
          <w:rFonts w:ascii="Times New Roman" w:hAnsi="Times New Roman" w:cs="Times New Roman"/>
          <w:sz w:val="28"/>
          <w:szCs w:val="28"/>
        </w:rPr>
        <w:t>приказом Министерства здравоохранения и социального развития Российской Федерации от 29.05.2008 № 247н «Об утверждении профессиональных квалификационных групп общеотраслевых должностей руководителей, специалистов и служащих»:</w:t>
      </w:r>
    </w:p>
    <w:tbl>
      <w:tblPr>
        <w:tblW w:w="96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45"/>
        <w:gridCol w:w="2958"/>
      </w:tblGrid>
      <w:tr w:rsidR="00797F5A" w:rsidRPr="005B2DCE" w14:paraId="095A5883" w14:textId="77777777" w:rsidTr="005B17E9">
        <w:trPr>
          <w:jc w:val="center"/>
        </w:trPr>
        <w:tc>
          <w:tcPr>
            <w:tcW w:w="6645" w:type="dxa"/>
          </w:tcPr>
          <w:p w14:paraId="0E77A729" w14:textId="77777777" w:rsidR="00797F5A" w:rsidRPr="005B2DCE" w:rsidRDefault="00797F5A" w:rsidP="005B2DCE">
            <w:pPr>
              <w:pStyle w:val="af6"/>
              <w:rPr>
                <w:rFonts w:ascii="Times New Roman" w:hAnsi="Times New Roman" w:cs="Times New Roman"/>
              </w:rPr>
            </w:pPr>
          </w:p>
        </w:tc>
        <w:tc>
          <w:tcPr>
            <w:tcW w:w="2958" w:type="dxa"/>
            <w:vAlign w:val="center"/>
          </w:tcPr>
          <w:p w14:paraId="1F548AB7" w14:textId="77777777" w:rsidR="00797F5A" w:rsidRPr="005B2DCE" w:rsidRDefault="00797F5A" w:rsidP="005B2DCE">
            <w:pPr>
              <w:pStyle w:val="af5"/>
              <w:jc w:val="center"/>
              <w:rPr>
                <w:rFonts w:ascii="Times New Roman" w:hAnsi="Times New Roman" w:cs="Times New Roman"/>
              </w:rPr>
            </w:pPr>
            <w:r w:rsidRPr="005B2DCE">
              <w:rPr>
                <w:rFonts w:ascii="Times New Roman" w:hAnsi="Times New Roman" w:cs="Times New Roman"/>
              </w:rPr>
              <w:t>Рекомендуемые размеры основных окладов (основных должностных окладов, основных ставок заработной платы), рублей</w:t>
            </w:r>
          </w:p>
        </w:tc>
      </w:tr>
      <w:tr w:rsidR="00797F5A" w:rsidRPr="005B2DCE" w14:paraId="78207B87" w14:textId="77777777" w:rsidTr="005B17E9">
        <w:trPr>
          <w:jc w:val="center"/>
        </w:trPr>
        <w:tc>
          <w:tcPr>
            <w:tcW w:w="6645" w:type="dxa"/>
          </w:tcPr>
          <w:p w14:paraId="42213A6B" w14:textId="77777777" w:rsidR="00797F5A" w:rsidRPr="005B2DCE" w:rsidRDefault="00797F5A" w:rsidP="005B2DCE">
            <w:pPr>
              <w:pStyle w:val="af5"/>
              <w:ind w:left="16"/>
              <w:rPr>
                <w:rFonts w:ascii="Times New Roman" w:hAnsi="Times New Roman" w:cs="Times New Roman"/>
              </w:rPr>
            </w:pPr>
            <w:r w:rsidRPr="005B2DCE">
              <w:rPr>
                <w:rFonts w:ascii="Times New Roman" w:hAnsi="Times New Roman" w:cs="Times New Roman"/>
              </w:rPr>
              <w:t xml:space="preserve">Должности, отнесенные к </w:t>
            </w:r>
            <w:hyperlink r:id="rId34" w:history="1">
              <w:r w:rsidRPr="005B2DCE">
                <w:rPr>
                  <w:rStyle w:val="af4"/>
                  <w:rFonts w:ascii="Times New Roman" w:hAnsi="Times New Roman"/>
                  <w:b w:val="0"/>
                  <w:color w:val="auto"/>
                </w:rPr>
                <w:t>ПКГ</w:t>
              </w:r>
            </w:hyperlink>
            <w:r w:rsidRPr="005B2DCE">
              <w:rPr>
                <w:rFonts w:ascii="Times New Roman" w:hAnsi="Times New Roman" w:cs="Times New Roman"/>
              </w:rPr>
              <w:t xml:space="preserve"> «Общеотраслевые должности служащих первого уровня»</w:t>
            </w:r>
          </w:p>
        </w:tc>
        <w:tc>
          <w:tcPr>
            <w:tcW w:w="2958" w:type="dxa"/>
            <w:vAlign w:val="center"/>
          </w:tcPr>
          <w:p w14:paraId="0FCAF4DD" w14:textId="60A8A6BE" w:rsidR="00797F5A" w:rsidRPr="005B2DCE" w:rsidRDefault="00435D4C" w:rsidP="005B2DCE">
            <w:pPr>
              <w:pStyle w:val="af5"/>
              <w:jc w:val="center"/>
              <w:rPr>
                <w:rFonts w:ascii="Times New Roman" w:hAnsi="Times New Roman" w:cs="Times New Roman"/>
              </w:rPr>
            </w:pPr>
            <w:r w:rsidRPr="005B2DCE">
              <w:rPr>
                <w:rFonts w:ascii="Times New Roman" w:hAnsi="Times New Roman" w:cs="Times New Roman"/>
              </w:rPr>
              <w:t>3965-4865</w:t>
            </w:r>
          </w:p>
        </w:tc>
      </w:tr>
      <w:tr w:rsidR="00797F5A" w:rsidRPr="005B2DCE" w14:paraId="3C7FDFE5" w14:textId="77777777" w:rsidTr="005B17E9">
        <w:trPr>
          <w:jc w:val="center"/>
        </w:trPr>
        <w:tc>
          <w:tcPr>
            <w:tcW w:w="6645" w:type="dxa"/>
          </w:tcPr>
          <w:p w14:paraId="112FE18F" w14:textId="77777777" w:rsidR="00797F5A" w:rsidRPr="005B2DCE" w:rsidRDefault="00797F5A" w:rsidP="005B2DCE">
            <w:pPr>
              <w:pStyle w:val="af5"/>
              <w:rPr>
                <w:rFonts w:ascii="Times New Roman" w:hAnsi="Times New Roman" w:cs="Times New Roman"/>
              </w:rPr>
            </w:pPr>
            <w:r w:rsidRPr="005B2DCE">
              <w:rPr>
                <w:rFonts w:ascii="Times New Roman" w:hAnsi="Times New Roman" w:cs="Times New Roman"/>
              </w:rPr>
              <w:t xml:space="preserve">Должности, отнесенные к </w:t>
            </w:r>
            <w:hyperlink r:id="rId35" w:history="1">
              <w:r w:rsidRPr="005B2DCE">
                <w:rPr>
                  <w:rStyle w:val="af4"/>
                  <w:rFonts w:ascii="Times New Roman" w:hAnsi="Times New Roman"/>
                  <w:b w:val="0"/>
                  <w:color w:val="auto"/>
                </w:rPr>
                <w:t>ПКГ</w:t>
              </w:r>
            </w:hyperlink>
            <w:r w:rsidRPr="005B2DCE">
              <w:rPr>
                <w:rFonts w:ascii="Times New Roman" w:hAnsi="Times New Roman" w:cs="Times New Roman"/>
              </w:rPr>
              <w:t xml:space="preserve"> «Общеотраслевые должности служащих второго уровня»</w:t>
            </w:r>
          </w:p>
        </w:tc>
        <w:tc>
          <w:tcPr>
            <w:tcW w:w="2958" w:type="dxa"/>
            <w:vAlign w:val="center"/>
          </w:tcPr>
          <w:p w14:paraId="74ECD3A2" w14:textId="17C9B183" w:rsidR="00797F5A" w:rsidRPr="005B2DCE" w:rsidRDefault="00435D4C" w:rsidP="005B2DCE">
            <w:pPr>
              <w:pStyle w:val="af5"/>
              <w:jc w:val="center"/>
              <w:rPr>
                <w:rFonts w:ascii="Times New Roman" w:hAnsi="Times New Roman" w:cs="Times New Roman"/>
              </w:rPr>
            </w:pPr>
            <w:r w:rsidRPr="005B2DCE">
              <w:rPr>
                <w:rFonts w:ascii="Times New Roman" w:hAnsi="Times New Roman" w:cs="Times New Roman"/>
              </w:rPr>
              <w:t>4365-8267</w:t>
            </w:r>
          </w:p>
        </w:tc>
      </w:tr>
      <w:tr w:rsidR="00797F5A" w:rsidRPr="005B2DCE" w14:paraId="41676F55" w14:textId="77777777" w:rsidTr="005B17E9">
        <w:trPr>
          <w:jc w:val="center"/>
        </w:trPr>
        <w:tc>
          <w:tcPr>
            <w:tcW w:w="6645" w:type="dxa"/>
          </w:tcPr>
          <w:p w14:paraId="10BD195A" w14:textId="77777777" w:rsidR="00797F5A" w:rsidRPr="005B2DCE" w:rsidRDefault="00797F5A" w:rsidP="005B2DCE">
            <w:pPr>
              <w:pStyle w:val="af5"/>
              <w:ind w:left="16"/>
              <w:rPr>
                <w:rFonts w:ascii="Times New Roman" w:hAnsi="Times New Roman" w:cs="Times New Roman"/>
              </w:rPr>
            </w:pPr>
            <w:r w:rsidRPr="005B2DCE">
              <w:rPr>
                <w:rFonts w:ascii="Times New Roman" w:hAnsi="Times New Roman" w:cs="Times New Roman"/>
              </w:rPr>
              <w:t xml:space="preserve">Должности, отнесенные к </w:t>
            </w:r>
            <w:hyperlink r:id="rId36" w:history="1">
              <w:r w:rsidRPr="005B2DCE">
                <w:rPr>
                  <w:rStyle w:val="af4"/>
                  <w:rFonts w:ascii="Times New Roman" w:hAnsi="Times New Roman"/>
                  <w:b w:val="0"/>
                  <w:color w:val="auto"/>
                </w:rPr>
                <w:t>ПКГ</w:t>
              </w:r>
            </w:hyperlink>
            <w:r w:rsidRPr="005B2DCE">
              <w:rPr>
                <w:rFonts w:ascii="Times New Roman" w:hAnsi="Times New Roman" w:cs="Times New Roman"/>
              </w:rPr>
              <w:t xml:space="preserve"> «Общеотраслевые должности служащих третьего уровня»</w:t>
            </w:r>
          </w:p>
        </w:tc>
        <w:tc>
          <w:tcPr>
            <w:tcW w:w="2958" w:type="dxa"/>
            <w:vAlign w:val="center"/>
          </w:tcPr>
          <w:p w14:paraId="41825E46" w14:textId="4145869A" w:rsidR="00797F5A" w:rsidRPr="005B2DCE" w:rsidRDefault="00435D4C" w:rsidP="005B2DCE">
            <w:pPr>
              <w:pStyle w:val="af5"/>
              <w:jc w:val="center"/>
              <w:rPr>
                <w:rFonts w:ascii="Times New Roman" w:hAnsi="Times New Roman" w:cs="Times New Roman"/>
              </w:rPr>
            </w:pPr>
            <w:r w:rsidRPr="005B2DCE">
              <w:rPr>
                <w:rFonts w:ascii="Times New Roman" w:hAnsi="Times New Roman" w:cs="Times New Roman"/>
              </w:rPr>
              <w:t>5917-9636</w:t>
            </w:r>
          </w:p>
        </w:tc>
      </w:tr>
      <w:tr w:rsidR="00797F5A" w:rsidRPr="005B2DCE" w14:paraId="0D7D503D" w14:textId="77777777" w:rsidTr="005B17E9">
        <w:trPr>
          <w:jc w:val="center"/>
        </w:trPr>
        <w:tc>
          <w:tcPr>
            <w:tcW w:w="6645" w:type="dxa"/>
          </w:tcPr>
          <w:p w14:paraId="3826E9CB" w14:textId="77777777" w:rsidR="00797F5A" w:rsidRPr="005B2DCE" w:rsidRDefault="00797F5A" w:rsidP="005B2DCE">
            <w:pPr>
              <w:pStyle w:val="af5"/>
              <w:rPr>
                <w:rFonts w:ascii="Times New Roman" w:hAnsi="Times New Roman" w:cs="Times New Roman"/>
              </w:rPr>
            </w:pPr>
            <w:r w:rsidRPr="005B2DCE">
              <w:rPr>
                <w:rFonts w:ascii="Times New Roman" w:hAnsi="Times New Roman" w:cs="Times New Roman"/>
              </w:rPr>
              <w:lastRenderedPageBreak/>
              <w:t xml:space="preserve">Должности, отнесенные к </w:t>
            </w:r>
            <w:hyperlink r:id="rId37" w:history="1">
              <w:r w:rsidRPr="005B2DCE">
                <w:rPr>
                  <w:rStyle w:val="af4"/>
                  <w:rFonts w:ascii="Times New Roman" w:hAnsi="Times New Roman"/>
                  <w:b w:val="0"/>
                  <w:color w:val="auto"/>
                </w:rPr>
                <w:t>ПКГ</w:t>
              </w:r>
            </w:hyperlink>
            <w:r w:rsidRPr="005B2DCE">
              <w:rPr>
                <w:rFonts w:ascii="Times New Roman" w:hAnsi="Times New Roman" w:cs="Times New Roman"/>
              </w:rPr>
              <w:t xml:space="preserve"> «Общеотраслевые должности служащих четвертого уровня»</w:t>
            </w:r>
          </w:p>
        </w:tc>
        <w:tc>
          <w:tcPr>
            <w:tcW w:w="2958" w:type="dxa"/>
            <w:vAlign w:val="center"/>
          </w:tcPr>
          <w:p w14:paraId="47E3E963" w14:textId="634DC428" w:rsidR="00797F5A" w:rsidRPr="005B2DCE" w:rsidRDefault="00435D4C" w:rsidP="005B2DCE">
            <w:pPr>
              <w:pStyle w:val="af5"/>
              <w:jc w:val="center"/>
              <w:rPr>
                <w:rFonts w:ascii="Times New Roman" w:hAnsi="Times New Roman" w:cs="Times New Roman"/>
              </w:rPr>
            </w:pPr>
            <w:r w:rsidRPr="005B2DCE">
              <w:rPr>
                <w:rFonts w:ascii="Times New Roman" w:hAnsi="Times New Roman" w:cs="Times New Roman"/>
              </w:rPr>
              <w:t>5917-11683</w:t>
            </w:r>
          </w:p>
        </w:tc>
      </w:tr>
    </w:tbl>
    <w:p w14:paraId="1B7BDC66" w14:textId="77777777" w:rsidR="00797F5A" w:rsidRPr="005B2DCE" w:rsidRDefault="00797F5A" w:rsidP="005B2DCE">
      <w:pPr>
        <w:spacing w:after="0" w:line="240" w:lineRule="auto"/>
        <w:ind w:firstLine="709"/>
        <w:jc w:val="right"/>
        <w:rPr>
          <w:rFonts w:ascii="Times New Roman" w:hAnsi="Times New Roman" w:cs="Times New Roman"/>
          <w:sz w:val="28"/>
          <w:szCs w:val="28"/>
        </w:rPr>
      </w:pPr>
      <w:r w:rsidRPr="005B2DCE">
        <w:rPr>
          <w:rFonts w:ascii="Times New Roman" w:hAnsi="Times New Roman" w:cs="Times New Roman"/>
          <w:sz w:val="28"/>
          <w:szCs w:val="28"/>
        </w:rPr>
        <w:t>;</w:t>
      </w:r>
    </w:p>
    <w:p w14:paraId="79C2FD48" w14:textId="77777777" w:rsidR="00797F5A" w:rsidRPr="005B2DCE" w:rsidRDefault="00797F5A" w:rsidP="005B2DCE">
      <w:pPr>
        <w:widowControl w:val="0"/>
        <w:numPr>
          <w:ilvl w:val="0"/>
          <w:numId w:val="4"/>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5B2DCE">
        <w:rPr>
          <w:rFonts w:ascii="Times New Roman" w:hAnsi="Times New Roman" w:cs="Times New Roman"/>
          <w:sz w:val="28"/>
          <w:szCs w:val="28"/>
        </w:rPr>
        <w:t>приказом Министерства здравоохранения и социального развития Российской Федерации от 29.05.2008 № 248н «Об утверждении профессиональных квалификационных групп общеотраслевых профессий рабочих»:</w:t>
      </w:r>
    </w:p>
    <w:tbl>
      <w:tblPr>
        <w:tblW w:w="96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50"/>
        <w:gridCol w:w="2962"/>
      </w:tblGrid>
      <w:tr w:rsidR="00797F5A" w:rsidRPr="005B2DCE" w14:paraId="1653AE4C" w14:textId="77777777" w:rsidTr="005B17E9">
        <w:trPr>
          <w:jc w:val="center"/>
        </w:trPr>
        <w:tc>
          <w:tcPr>
            <w:tcW w:w="6650" w:type="dxa"/>
          </w:tcPr>
          <w:p w14:paraId="487BB741" w14:textId="77777777" w:rsidR="00797F5A" w:rsidRPr="005B2DCE" w:rsidRDefault="00797F5A" w:rsidP="005B2DCE">
            <w:pPr>
              <w:pStyle w:val="af6"/>
              <w:rPr>
                <w:rFonts w:ascii="Times New Roman" w:hAnsi="Times New Roman" w:cs="Times New Roman"/>
              </w:rPr>
            </w:pPr>
          </w:p>
        </w:tc>
        <w:tc>
          <w:tcPr>
            <w:tcW w:w="2962" w:type="dxa"/>
            <w:vAlign w:val="center"/>
          </w:tcPr>
          <w:p w14:paraId="4D321B71" w14:textId="77777777" w:rsidR="00797F5A" w:rsidRPr="005B2DCE" w:rsidRDefault="00797F5A" w:rsidP="005B2DCE">
            <w:pPr>
              <w:pStyle w:val="af5"/>
              <w:jc w:val="center"/>
              <w:rPr>
                <w:rFonts w:ascii="Times New Roman" w:hAnsi="Times New Roman" w:cs="Times New Roman"/>
              </w:rPr>
            </w:pPr>
            <w:r w:rsidRPr="005B2DCE">
              <w:rPr>
                <w:rFonts w:ascii="Times New Roman" w:hAnsi="Times New Roman" w:cs="Times New Roman"/>
              </w:rPr>
              <w:t>Рекомендуемые размеры основных окладов (основных должностных окладов, основных ставок заработной платы), рублей</w:t>
            </w:r>
          </w:p>
        </w:tc>
      </w:tr>
      <w:tr w:rsidR="00797F5A" w:rsidRPr="005B2DCE" w14:paraId="4F86FFAE" w14:textId="77777777" w:rsidTr="005B17E9">
        <w:trPr>
          <w:jc w:val="center"/>
        </w:trPr>
        <w:tc>
          <w:tcPr>
            <w:tcW w:w="6650" w:type="dxa"/>
          </w:tcPr>
          <w:p w14:paraId="235250D5" w14:textId="77777777" w:rsidR="00797F5A" w:rsidRPr="005B2DCE" w:rsidRDefault="00797F5A" w:rsidP="005B2DCE">
            <w:pPr>
              <w:pStyle w:val="af6"/>
              <w:tabs>
                <w:tab w:val="left" w:pos="584"/>
                <w:tab w:val="left" w:pos="794"/>
              </w:tabs>
              <w:jc w:val="both"/>
              <w:rPr>
                <w:rFonts w:ascii="Times New Roman" w:hAnsi="Times New Roman" w:cs="Times New Roman"/>
              </w:rPr>
            </w:pPr>
            <w:r w:rsidRPr="005B2DCE">
              <w:rPr>
                <w:rFonts w:ascii="Times New Roman" w:hAnsi="Times New Roman" w:cs="Times New Roman"/>
              </w:rPr>
              <w:t xml:space="preserve">Должности, отнесенные к </w:t>
            </w:r>
            <w:hyperlink r:id="rId38" w:history="1">
              <w:r w:rsidRPr="005B2DCE">
                <w:rPr>
                  <w:rStyle w:val="af4"/>
                  <w:rFonts w:ascii="Times New Roman" w:hAnsi="Times New Roman"/>
                  <w:b w:val="0"/>
                  <w:color w:val="auto"/>
                </w:rPr>
                <w:t>ПКГ</w:t>
              </w:r>
            </w:hyperlink>
            <w:r w:rsidRPr="005B2DCE">
              <w:rPr>
                <w:rFonts w:ascii="Times New Roman" w:hAnsi="Times New Roman" w:cs="Times New Roman"/>
              </w:rPr>
              <w:t xml:space="preserve"> «Общеотраслевые профессии рабочих первого уровня»</w:t>
            </w:r>
          </w:p>
        </w:tc>
        <w:tc>
          <w:tcPr>
            <w:tcW w:w="2962" w:type="dxa"/>
            <w:vAlign w:val="center"/>
          </w:tcPr>
          <w:p w14:paraId="27F3D033" w14:textId="4D86AD33" w:rsidR="00797F5A" w:rsidRPr="005B2DCE" w:rsidRDefault="00797F5A" w:rsidP="005B2DCE">
            <w:pPr>
              <w:pStyle w:val="af5"/>
              <w:jc w:val="center"/>
              <w:rPr>
                <w:rFonts w:ascii="Times New Roman" w:hAnsi="Times New Roman" w:cs="Times New Roman"/>
              </w:rPr>
            </w:pPr>
            <w:r w:rsidRPr="005B2DCE">
              <w:rPr>
                <w:rFonts w:ascii="Times New Roman" w:hAnsi="Times New Roman" w:cs="Times New Roman"/>
              </w:rPr>
              <w:t>3</w:t>
            </w:r>
            <w:r w:rsidR="00720888" w:rsidRPr="005B2DCE">
              <w:rPr>
                <w:rFonts w:ascii="Times New Roman" w:hAnsi="Times New Roman" w:cs="Times New Roman"/>
              </w:rPr>
              <w:t>717-3965</w:t>
            </w:r>
          </w:p>
        </w:tc>
      </w:tr>
      <w:tr w:rsidR="00797F5A" w:rsidRPr="005B2DCE" w14:paraId="20168BB2" w14:textId="77777777" w:rsidTr="005B17E9">
        <w:trPr>
          <w:jc w:val="center"/>
        </w:trPr>
        <w:tc>
          <w:tcPr>
            <w:tcW w:w="6650" w:type="dxa"/>
          </w:tcPr>
          <w:p w14:paraId="090B972C" w14:textId="77777777" w:rsidR="00797F5A" w:rsidRPr="005B2DCE" w:rsidRDefault="00797F5A" w:rsidP="005B2DCE">
            <w:pPr>
              <w:pStyle w:val="af6"/>
              <w:tabs>
                <w:tab w:val="left" w:pos="584"/>
                <w:tab w:val="left" w:pos="794"/>
              </w:tabs>
              <w:jc w:val="both"/>
              <w:rPr>
                <w:rFonts w:ascii="Times New Roman" w:hAnsi="Times New Roman" w:cs="Times New Roman"/>
              </w:rPr>
            </w:pPr>
            <w:r w:rsidRPr="005B2DCE">
              <w:rPr>
                <w:rFonts w:ascii="Times New Roman" w:hAnsi="Times New Roman" w:cs="Times New Roman"/>
              </w:rPr>
              <w:t xml:space="preserve">Должности, отнесенные к </w:t>
            </w:r>
            <w:hyperlink r:id="rId39" w:history="1">
              <w:r w:rsidRPr="005B2DCE">
                <w:rPr>
                  <w:rStyle w:val="af4"/>
                  <w:rFonts w:ascii="Times New Roman" w:hAnsi="Times New Roman"/>
                  <w:b w:val="0"/>
                  <w:color w:val="auto"/>
                </w:rPr>
                <w:t>ПКГ</w:t>
              </w:r>
            </w:hyperlink>
            <w:r w:rsidRPr="005B2DCE">
              <w:rPr>
                <w:rFonts w:ascii="Times New Roman" w:hAnsi="Times New Roman" w:cs="Times New Roman"/>
              </w:rPr>
              <w:t xml:space="preserve"> «Общеотраслевые профессии рабочих второго уровня»</w:t>
            </w:r>
          </w:p>
        </w:tc>
        <w:tc>
          <w:tcPr>
            <w:tcW w:w="2962" w:type="dxa"/>
            <w:vAlign w:val="center"/>
          </w:tcPr>
          <w:p w14:paraId="1CB3281C" w14:textId="2371E3F6" w:rsidR="00797F5A" w:rsidRPr="005B2DCE" w:rsidRDefault="00720888" w:rsidP="005B2DCE">
            <w:pPr>
              <w:pStyle w:val="af5"/>
              <w:jc w:val="center"/>
              <w:rPr>
                <w:rFonts w:ascii="Times New Roman" w:hAnsi="Times New Roman" w:cs="Times New Roman"/>
              </w:rPr>
            </w:pPr>
            <w:r w:rsidRPr="005B2DCE">
              <w:rPr>
                <w:rFonts w:ascii="Times New Roman" w:hAnsi="Times New Roman" w:cs="Times New Roman"/>
              </w:rPr>
              <w:t>4375-7527</w:t>
            </w:r>
          </w:p>
        </w:tc>
      </w:tr>
    </w:tbl>
    <w:p w14:paraId="1BF9F71F" w14:textId="77777777" w:rsidR="00797F5A" w:rsidRPr="005B2DCE" w:rsidRDefault="00797F5A" w:rsidP="005B2DCE">
      <w:pPr>
        <w:spacing w:after="0" w:line="240" w:lineRule="auto"/>
        <w:ind w:firstLine="709"/>
        <w:jc w:val="right"/>
        <w:rPr>
          <w:rFonts w:ascii="Times New Roman" w:hAnsi="Times New Roman" w:cs="Times New Roman"/>
          <w:sz w:val="28"/>
          <w:szCs w:val="28"/>
        </w:rPr>
      </w:pPr>
      <w:r w:rsidRPr="005B2DCE">
        <w:rPr>
          <w:rFonts w:ascii="Times New Roman" w:hAnsi="Times New Roman" w:cs="Times New Roman"/>
          <w:sz w:val="28"/>
          <w:szCs w:val="28"/>
        </w:rPr>
        <w:t>;</w:t>
      </w:r>
    </w:p>
    <w:p w14:paraId="5F8A105D" w14:textId="77777777" w:rsidR="00797F5A" w:rsidRPr="005B2DCE" w:rsidRDefault="00797F5A" w:rsidP="005B2DCE">
      <w:pPr>
        <w:widowControl w:val="0"/>
        <w:numPr>
          <w:ilvl w:val="0"/>
          <w:numId w:val="4"/>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5B2DCE">
        <w:rPr>
          <w:rFonts w:ascii="Times New Roman" w:hAnsi="Times New Roman" w:cs="Times New Roman"/>
          <w:sz w:val="28"/>
          <w:szCs w:val="28"/>
        </w:rPr>
        <w:t>приказом Министерства здравоохранения и социального развития Российской Федерации от 05.05.2008 № 217н «Об утверждении профессиональных квалификационных групп должностей работников высшего и дополнительного профессионального образования»:</w:t>
      </w:r>
    </w:p>
    <w:tbl>
      <w:tblPr>
        <w:tblW w:w="96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47"/>
        <w:gridCol w:w="2960"/>
      </w:tblGrid>
      <w:tr w:rsidR="00797F5A" w:rsidRPr="005B2DCE" w14:paraId="1FA82D2B" w14:textId="77777777" w:rsidTr="005B17E9">
        <w:trPr>
          <w:jc w:val="center"/>
        </w:trPr>
        <w:tc>
          <w:tcPr>
            <w:tcW w:w="6647" w:type="dxa"/>
          </w:tcPr>
          <w:p w14:paraId="4EA2B127" w14:textId="77777777" w:rsidR="00797F5A" w:rsidRPr="005B2DCE" w:rsidRDefault="00797F5A" w:rsidP="005B2DCE">
            <w:pPr>
              <w:pStyle w:val="af6"/>
              <w:rPr>
                <w:rFonts w:ascii="Times New Roman" w:hAnsi="Times New Roman" w:cs="Times New Roman"/>
              </w:rPr>
            </w:pPr>
          </w:p>
        </w:tc>
        <w:tc>
          <w:tcPr>
            <w:tcW w:w="2960" w:type="dxa"/>
            <w:vAlign w:val="center"/>
          </w:tcPr>
          <w:p w14:paraId="5272F830" w14:textId="77777777" w:rsidR="00797F5A" w:rsidRPr="005B2DCE" w:rsidRDefault="00797F5A" w:rsidP="005B2DCE">
            <w:pPr>
              <w:pStyle w:val="af5"/>
              <w:jc w:val="center"/>
              <w:rPr>
                <w:rFonts w:ascii="Times New Roman" w:hAnsi="Times New Roman" w:cs="Times New Roman"/>
              </w:rPr>
            </w:pPr>
            <w:r w:rsidRPr="005B2DCE">
              <w:rPr>
                <w:rFonts w:ascii="Times New Roman" w:hAnsi="Times New Roman" w:cs="Times New Roman"/>
              </w:rPr>
              <w:t>Рекомендуемые размеры основных окладов (основных должностных окладов, основных ставок заработной платы), рублей</w:t>
            </w:r>
          </w:p>
        </w:tc>
      </w:tr>
      <w:tr w:rsidR="00797F5A" w:rsidRPr="005B2DCE" w14:paraId="6AE3BEC0" w14:textId="77777777" w:rsidTr="005B17E9">
        <w:trPr>
          <w:jc w:val="center"/>
        </w:trPr>
        <w:tc>
          <w:tcPr>
            <w:tcW w:w="6647" w:type="dxa"/>
          </w:tcPr>
          <w:p w14:paraId="11D99B66" w14:textId="77777777" w:rsidR="00797F5A" w:rsidRPr="005B2DCE" w:rsidRDefault="00797F5A" w:rsidP="005B2DCE">
            <w:pPr>
              <w:pStyle w:val="af6"/>
              <w:tabs>
                <w:tab w:val="left" w:pos="584"/>
                <w:tab w:val="left" w:pos="794"/>
              </w:tabs>
              <w:ind w:firstLine="18"/>
              <w:jc w:val="both"/>
              <w:rPr>
                <w:rFonts w:ascii="Times New Roman" w:hAnsi="Times New Roman" w:cs="Times New Roman"/>
              </w:rPr>
            </w:pPr>
            <w:r w:rsidRPr="005B2DCE">
              <w:rPr>
                <w:rFonts w:ascii="Times New Roman" w:hAnsi="Times New Roman" w:cs="Times New Roman"/>
              </w:rPr>
              <w:t xml:space="preserve">Должности, отнесенные к </w:t>
            </w:r>
            <w:hyperlink r:id="rId40" w:history="1">
              <w:r w:rsidRPr="005B2DCE">
                <w:rPr>
                  <w:rFonts w:ascii="Times New Roman" w:hAnsi="Times New Roman" w:cs="Times New Roman"/>
                </w:rPr>
                <w:t>ПКГ</w:t>
              </w:r>
            </w:hyperlink>
            <w:r w:rsidRPr="005B2DCE">
              <w:rPr>
                <w:rFonts w:ascii="Times New Roman" w:hAnsi="Times New Roman" w:cs="Times New Roman"/>
              </w:rPr>
              <w:t xml:space="preserve"> должностей работников административно-хозяйственного и учебно-вспомогательного персонала</w:t>
            </w:r>
          </w:p>
        </w:tc>
        <w:tc>
          <w:tcPr>
            <w:tcW w:w="2960" w:type="dxa"/>
            <w:vAlign w:val="center"/>
          </w:tcPr>
          <w:p w14:paraId="642B4430" w14:textId="6C02915C" w:rsidR="00797F5A" w:rsidRPr="005B2DCE" w:rsidRDefault="00797F5A" w:rsidP="005B2DCE">
            <w:pPr>
              <w:pStyle w:val="af5"/>
              <w:jc w:val="center"/>
              <w:rPr>
                <w:rFonts w:ascii="Times New Roman" w:hAnsi="Times New Roman" w:cs="Times New Roman"/>
              </w:rPr>
            </w:pPr>
            <w:r w:rsidRPr="005B2DCE">
              <w:rPr>
                <w:rFonts w:ascii="Times New Roman" w:hAnsi="Times New Roman" w:cs="Times New Roman"/>
              </w:rPr>
              <w:t>10</w:t>
            </w:r>
            <w:r w:rsidR="00720888" w:rsidRPr="005B2DCE">
              <w:rPr>
                <w:rFonts w:ascii="Times New Roman" w:hAnsi="Times New Roman" w:cs="Times New Roman"/>
              </w:rPr>
              <w:t>798-11889</w:t>
            </w:r>
          </w:p>
        </w:tc>
      </w:tr>
      <w:tr w:rsidR="00797F5A" w:rsidRPr="005B2DCE" w14:paraId="24746956" w14:textId="77777777" w:rsidTr="005B17E9">
        <w:trPr>
          <w:jc w:val="center"/>
        </w:trPr>
        <w:tc>
          <w:tcPr>
            <w:tcW w:w="6647" w:type="dxa"/>
          </w:tcPr>
          <w:p w14:paraId="3E19B95F" w14:textId="77777777" w:rsidR="00797F5A" w:rsidRPr="005B2DCE" w:rsidRDefault="00797F5A" w:rsidP="005B2DCE">
            <w:pPr>
              <w:pStyle w:val="af5"/>
              <w:ind w:right="-108"/>
              <w:rPr>
                <w:rFonts w:ascii="Times New Roman" w:hAnsi="Times New Roman" w:cs="Times New Roman"/>
              </w:rPr>
            </w:pPr>
            <w:r w:rsidRPr="005B2DCE">
              <w:rPr>
                <w:rFonts w:ascii="Times New Roman" w:hAnsi="Times New Roman" w:cs="Times New Roman"/>
              </w:rPr>
              <w:t xml:space="preserve">Должности, отнесенные к </w:t>
            </w:r>
            <w:hyperlink r:id="rId41" w:history="1">
              <w:r w:rsidRPr="005B2DCE">
                <w:rPr>
                  <w:rStyle w:val="af4"/>
                  <w:rFonts w:ascii="Times New Roman" w:hAnsi="Times New Roman"/>
                  <w:b w:val="0"/>
                  <w:color w:val="auto"/>
                </w:rPr>
                <w:t>ПКГ</w:t>
              </w:r>
            </w:hyperlink>
            <w:r w:rsidRPr="005B2DCE">
              <w:rPr>
                <w:rFonts w:ascii="Times New Roman" w:hAnsi="Times New Roman" w:cs="Times New Roman"/>
              </w:rPr>
              <w:t xml:space="preserve"> должностей </w:t>
            </w:r>
          </w:p>
          <w:p w14:paraId="7BE94175" w14:textId="77777777" w:rsidR="00797F5A" w:rsidRPr="005B2DCE" w:rsidRDefault="00797F5A" w:rsidP="005B2DCE">
            <w:pPr>
              <w:pStyle w:val="af5"/>
              <w:ind w:right="-108"/>
              <w:rPr>
                <w:rFonts w:ascii="Times New Roman" w:hAnsi="Times New Roman" w:cs="Times New Roman"/>
              </w:rPr>
            </w:pPr>
            <w:r w:rsidRPr="005B2DCE">
              <w:rPr>
                <w:rFonts w:ascii="Times New Roman" w:hAnsi="Times New Roman" w:cs="Times New Roman"/>
              </w:rPr>
              <w:t xml:space="preserve">профессорско-преподавательского состава и </w:t>
            </w:r>
          </w:p>
          <w:p w14:paraId="3E811E70" w14:textId="77777777" w:rsidR="00797F5A" w:rsidRPr="005B2DCE" w:rsidRDefault="00797F5A" w:rsidP="005B2DCE">
            <w:pPr>
              <w:pStyle w:val="af5"/>
              <w:ind w:right="-108"/>
              <w:rPr>
                <w:rFonts w:ascii="Times New Roman" w:hAnsi="Times New Roman" w:cs="Times New Roman"/>
              </w:rPr>
            </w:pPr>
            <w:r w:rsidRPr="005B2DCE">
              <w:rPr>
                <w:rFonts w:ascii="Times New Roman" w:hAnsi="Times New Roman" w:cs="Times New Roman"/>
              </w:rPr>
              <w:t>руководителей структурных подразделений</w:t>
            </w:r>
          </w:p>
        </w:tc>
        <w:tc>
          <w:tcPr>
            <w:tcW w:w="2960" w:type="dxa"/>
          </w:tcPr>
          <w:p w14:paraId="7A798F1E" w14:textId="29AB1C87" w:rsidR="00797F5A" w:rsidRPr="005B2DCE" w:rsidRDefault="00797F5A" w:rsidP="005B2DCE">
            <w:pPr>
              <w:spacing w:after="0" w:line="240" w:lineRule="auto"/>
              <w:jc w:val="center"/>
              <w:rPr>
                <w:rFonts w:ascii="Times New Roman" w:hAnsi="Times New Roman" w:cs="Times New Roman"/>
                <w:sz w:val="24"/>
                <w:szCs w:val="24"/>
              </w:rPr>
            </w:pPr>
            <w:r w:rsidRPr="005B2DCE">
              <w:rPr>
                <w:rFonts w:ascii="Times New Roman" w:hAnsi="Times New Roman" w:cs="Times New Roman"/>
                <w:sz w:val="24"/>
                <w:szCs w:val="24"/>
              </w:rPr>
              <w:t>10</w:t>
            </w:r>
            <w:r w:rsidR="00720888" w:rsidRPr="005B2DCE">
              <w:rPr>
                <w:rFonts w:ascii="Times New Roman" w:hAnsi="Times New Roman" w:cs="Times New Roman"/>
                <w:sz w:val="24"/>
                <w:szCs w:val="24"/>
              </w:rPr>
              <w:t>798-20689</w:t>
            </w:r>
          </w:p>
        </w:tc>
      </w:tr>
    </w:tbl>
    <w:p w14:paraId="20F9D066" w14:textId="77777777" w:rsidR="00797F5A" w:rsidRPr="005B2DCE" w:rsidRDefault="00797F5A" w:rsidP="005B2DCE">
      <w:pPr>
        <w:pStyle w:val="1"/>
        <w:tabs>
          <w:tab w:val="left" w:pos="990"/>
        </w:tabs>
        <w:spacing w:before="0" w:after="0"/>
        <w:jc w:val="right"/>
        <w:rPr>
          <w:rFonts w:ascii="Times New Roman" w:hAnsi="Times New Roman"/>
          <w:b w:val="0"/>
          <w:lang w:val="ru-RU"/>
        </w:rPr>
      </w:pPr>
      <w:r w:rsidRPr="005B2DCE">
        <w:rPr>
          <w:rFonts w:ascii="Times New Roman" w:hAnsi="Times New Roman"/>
          <w:b w:val="0"/>
          <w:sz w:val="28"/>
          <w:szCs w:val="28"/>
          <w:lang w:val="ru-RU"/>
        </w:rPr>
        <w:tab/>
        <w:t>.</w:t>
      </w:r>
    </w:p>
    <w:p w14:paraId="2ABCAFD3" w14:textId="77777777" w:rsidR="00797F5A" w:rsidRPr="005B2DCE" w:rsidRDefault="00797F5A" w:rsidP="005B2DCE">
      <w:pPr>
        <w:numPr>
          <w:ilvl w:val="0"/>
          <w:numId w:val="5"/>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5B2DCE">
        <w:rPr>
          <w:rFonts w:ascii="Times New Roman" w:hAnsi="Times New Roman" w:cs="Times New Roman"/>
          <w:sz w:val="28"/>
          <w:szCs w:val="28"/>
        </w:rPr>
        <w:t>Рекомендуемые размеры основных окладов (основных должностных окладов, основных ставок заработной платы) по должностям работников краевых государственных учреждений, подведомственных Министерству образования Камчатского края, устанавливаются на основе отнесения занимаемых ими должностей в соответствии с:</w:t>
      </w:r>
    </w:p>
    <w:p w14:paraId="23B1F22B" w14:textId="77777777" w:rsidR="00797F5A" w:rsidRPr="005B2DCE" w:rsidRDefault="00797F5A" w:rsidP="005B2DCE">
      <w:pPr>
        <w:tabs>
          <w:tab w:val="left" w:pos="993"/>
        </w:tabs>
        <w:spacing w:after="0" w:line="240" w:lineRule="auto"/>
        <w:ind w:firstLine="709"/>
        <w:jc w:val="both"/>
        <w:rPr>
          <w:rFonts w:ascii="Times New Roman" w:hAnsi="Times New Roman" w:cs="Times New Roman"/>
          <w:sz w:val="28"/>
          <w:szCs w:val="28"/>
        </w:rPr>
      </w:pPr>
      <w:r w:rsidRPr="005B2DCE">
        <w:rPr>
          <w:rFonts w:ascii="Times New Roman" w:hAnsi="Times New Roman" w:cs="Times New Roman"/>
          <w:sz w:val="28"/>
          <w:szCs w:val="28"/>
        </w:rPr>
        <w:t>1) приказом Министерства здравоохранения и социального развития Российской Федерации от 30.03.2011 № 251н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культуры, искусства и кинематографии»:</w:t>
      </w:r>
    </w:p>
    <w:tbl>
      <w:tblPr>
        <w:tblW w:w="96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50"/>
        <w:gridCol w:w="2962"/>
      </w:tblGrid>
      <w:tr w:rsidR="00797F5A" w:rsidRPr="005B2DCE" w14:paraId="27BA009A" w14:textId="77777777" w:rsidTr="005B17E9">
        <w:trPr>
          <w:jc w:val="center"/>
        </w:trPr>
        <w:tc>
          <w:tcPr>
            <w:tcW w:w="6650" w:type="dxa"/>
          </w:tcPr>
          <w:p w14:paraId="7CA41E27" w14:textId="77777777" w:rsidR="00797F5A" w:rsidRPr="005B2DCE" w:rsidRDefault="00797F5A" w:rsidP="005B2DCE">
            <w:pPr>
              <w:pStyle w:val="af6"/>
              <w:rPr>
                <w:rFonts w:ascii="Times New Roman" w:hAnsi="Times New Roman" w:cs="Times New Roman"/>
              </w:rPr>
            </w:pPr>
          </w:p>
        </w:tc>
        <w:tc>
          <w:tcPr>
            <w:tcW w:w="2962" w:type="dxa"/>
            <w:vAlign w:val="center"/>
          </w:tcPr>
          <w:p w14:paraId="3F25C9C2" w14:textId="77777777" w:rsidR="00797F5A" w:rsidRPr="005B2DCE" w:rsidRDefault="00797F5A" w:rsidP="005B2DCE">
            <w:pPr>
              <w:pStyle w:val="af5"/>
              <w:jc w:val="center"/>
              <w:rPr>
                <w:rFonts w:ascii="Times New Roman" w:hAnsi="Times New Roman" w:cs="Times New Roman"/>
              </w:rPr>
            </w:pPr>
            <w:r w:rsidRPr="005B2DCE">
              <w:rPr>
                <w:rFonts w:ascii="Times New Roman" w:hAnsi="Times New Roman" w:cs="Times New Roman"/>
              </w:rPr>
              <w:t xml:space="preserve">Рекомендуемые размеры основных окладов (основных должностных </w:t>
            </w:r>
            <w:r w:rsidRPr="005B2DCE">
              <w:rPr>
                <w:rFonts w:ascii="Times New Roman" w:hAnsi="Times New Roman" w:cs="Times New Roman"/>
              </w:rPr>
              <w:lastRenderedPageBreak/>
              <w:t>окладов, основных ставок заработной платы), рублей</w:t>
            </w:r>
          </w:p>
        </w:tc>
      </w:tr>
      <w:tr w:rsidR="00797F5A" w:rsidRPr="005B2DCE" w14:paraId="794329E7" w14:textId="77777777" w:rsidTr="005B17E9">
        <w:trPr>
          <w:jc w:val="center"/>
        </w:trPr>
        <w:tc>
          <w:tcPr>
            <w:tcW w:w="6650" w:type="dxa"/>
          </w:tcPr>
          <w:p w14:paraId="25B5E7B8" w14:textId="77777777" w:rsidR="00797F5A" w:rsidRPr="005B2DCE" w:rsidRDefault="00797F5A" w:rsidP="005B2DCE">
            <w:pPr>
              <w:pStyle w:val="af6"/>
              <w:jc w:val="both"/>
              <w:rPr>
                <w:rFonts w:ascii="Times New Roman" w:hAnsi="Times New Roman" w:cs="Times New Roman"/>
              </w:rPr>
            </w:pPr>
            <w:r w:rsidRPr="005B2DCE">
              <w:rPr>
                <w:rFonts w:ascii="Times New Roman" w:hAnsi="Times New Roman" w:cs="Times New Roman"/>
              </w:rPr>
              <w:lastRenderedPageBreak/>
              <w:t>Должности, отнесенные в соответствии с</w:t>
            </w:r>
          </w:p>
          <w:p w14:paraId="4E87342B" w14:textId="77777777" w:rsidR="00797F5A" w:rsidRPr="005B2DCE" w:rsidRDefault="00797F5A" w:rsidP="005B2DCE">
            <w:pPr>
              <w:pStyle w:val="af6"/>
              <w:jc w:val="both"/>
              <w:rPr>
                <w:rFonts w:ascii="Times New Roman" w:hAnsi="Times New Roman" w:cs="Times New Roman"/>
              </w:rPr>
            </w:pPr>
            <w:r w:rsidRPr="005B2DCE">
              <w:rPr>
                <w:rFonts w:ascii="Times New Roman" w:hAnsi="Times New Roman" w:cs="Times New Roman"/>
              </w:rPr>
              <w:t xml:space="preserve"> квалификационными характеристиками должностей </w:t>
            </w:r>
          </w:p>
          <w:p w14:paraId="33E9238C" w14:textId="77777777" w:rsidR="00797F5A" w:rsidRPr="005B2DCE" w:rsidRDefault="00797F5A" w:rsidP="005B2DCE">
            <w:pPr>
              <w:pStyle w:val="af6"/>
              <w:jc w:val="both"/>
              <w:rPr>
                <w:rFonts w:ascii="Times New Roman" w:hAnsi="Times New Roman" w:cs="Times New Roman"/>
              </w:rPr>
            </w:pPr>
            <w:r w:rsidRPr="005B2DCE">
              <w:rPr>
                <w:rFonts w:ascii="Times New Roman" w:hAnsi="Times New Roman" w:cs="Times New Roman"/>
              </w:rPr>
              <w:t xml:space="preserve">работников, занятых в библиотеках, к категории «Должности руководителей» </w:t>
            </w:r>
          </w:p>
        </w:tc>
        <w:tc>
          <w:tcPr>
            <w:tcW w:w="2962" w:type="dxa"/>
            <w:vAlign w:val="center"/>
          </w:tcPr>
          <w:p w14:paraId="1205881B" w14:textId="7ED0E0DC" w:rsidR="00797F5A" w:rsidRPr="005B2DCE" w:rsidRDefault="00797F5A" w:rsidP="005B2DCE">
            <w:pPr>
              <w:pStyle w:val="af5"/>
              <w:jc w:val="center"/>
              <w:rPr>
                <w:rFonts w:ascii="Times New Roman" w:hAnsi="Times New Roman" w:cs="Times New Roman"/>
              </w:rPr>
            </w:pPr>
            <w:r w:rsidRPr="005B2DCE">
              <w:rPr>
                <w:rFonts w:ascii="Times New Roman" w:hAnsi="Times New Roman" w:cs="Times New Roman"/>
              </w:rPr>
              <w:t>9</w:t>
            </w:r>
            <w:r w:rsidR="00720888" w:rsidRPr="005B2DCE">
              <w:rPr>
                <w:rFonts w:ascii="Times New Roman" w:hAnsi="Times New Roman" w:cs="Times New Roman"/>
              </w:rPr>
              <w:t>397-11066</w:t>
            </w:r>
          </w:p>
        </w:tc>
      </w:tr>
    </w:tbl>
    <w:p w14:paraId="20AB88AB" w14:textId="77777777" w:rsidR="00797F5A" w:rsidRPr="005B2DCE" w:rsidRDefault="00797F5A" w:rsidP="005B2DCE">
      <w:pPr>
        <w:pStyle w:val="1"/>
        <w:spacing w:before="0" w:after="0"/>
        <w:ind w:firstLine="709"/>
        <w:jc w:val="right"/>
        <w:rPr>
          <w:rFonts w:ascii="Times New Roman" w:hAnsi="Times New Roman"/>
          <w:b w:val="0"/>
          <w:bCs w:val="0"/>
          <w:sz w:val="28"/>
          <w:szCs w:val="28"/>
          <w:lang w:val="ru-RU"/>
        </w:rPr>
      </w:pPr>
      <w:r w:rsidRPr="005B2DCE">
        <w:rPr>
          <w:rFonts w:ascii="Times New Roman" w:hAnsi="Times New Roman"/>
          <w:b w:val="0"/>
          <w:bCs w:val="0"/>
          <w:sz w:val="28"/>
          <w:szCs w:val="28"/>
          <w:lang w:val="ru-RU"/>
        </w:rPr>
        <w:t>;</w:t>
      </w:r>
    </w:p>
    <w:p w14:paraId="6FA6C470" w14:textId="77777777" w:rsidR="00797F5A" w:rsidRPr="005B2DCE" w:rsidRDefault="00797F5A" w:rsidP="005B2DCE">
      <w:pPr>
        <w:spacing w:after="0" w:line="240" w:lineRule="auto"/>
        <w:ind w:firstLine="709"/>
        <w:jc w:val="both"/>
        <w:rPr>
          <w:rFonts w:ascii="Times New Roman" w:hAnsi="Times New Roman" w:cs="Times New Roman"/>
          <w:sz w:val="28"/>
          <w:szCs w:val="28"/>
        </w:rPr>
      </w:pPr>
      <w:r w:rsidRPr="005B2DCE">
        <w:rPr>
          <w:rFonts w:ascii="Times New Roman" w:hAnsi="Times New Roman" w:cs="Times New Roman"/>
          <w:sz w:val="28"/>
          <w:szCs w:val="28"/>
        </w:rPr>
        <w:t>2) приказом Министерства здравоохранения и социального развития Российской Федерации от 17.05.2012 № 559н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руководителей и специалистов, осуществляющих работы в области охраны труда»:</w:t>
      </w:r>
    </w:p>
    <w:tbl>
      <w:tblPr>
        <w:tblW w:w="96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48"/>
        <w:gridCol w:w="2961"/>
      </w:tblGrid>
      <w:tr w:rsidR="00797F5A" w:rsidRPr="005B2DCE" w14:paraId="17466598" w14:textId="77777777" w:rsidTr="005B17E9">
        <w:trPr>
          <w:jc w:val="center"/>
        </w:trPr>
        <w:tc>
          <w:tcPr>
            <w:tcW w:w="6648" w:type="dxa"/>
          </w:tcPr>
          <w:p w14:paraId="6BCADEFE" w14:textId="77777777" w:rsidR="00797F5A" w:rsidRPr="005B2DCE" w:rsidRDefault="00797F5A" w:rsidP="005B2DCE">
            <w:pPr>
              <w:spacing w:after="0" w:line="240" w:lineRule="auto"/>
              <w:rPr>
                <w:rFonts w:ascii="Times New Roman" w:hAnsi="Times New Roman" w:cs="Times New Roman"/>
                <w:sz w:val="24"/>
                <w:szCs w:val="24"/>
              </w:rPr>
            </w:pPr>
          </w:p>
        </w:tc>
        <w:tc>
          <w:tcPr>
            <w:tcW w:w="2961" w:type="dxa"/>
          </w:tcPr>
          <w:p w14:paraId="60D99C19" w14:textId="77777777" w:rsidR="00797F5A" w:rsidRPr="005B2DCE" w:rsidRDefault="00797F5A" w:rsidP="005B2DCE">
            <w:pPr>
              <w:spacing w:after="0" w:line="240" w:lineRule="auto"/>
              <w:jc w:val="center"/>
              <w:rPr>
                <w:rFonts w:ascii="Times New Roman" w:hAnsi="Times New Roman" w:cs="Times New Roman"/>
                <w:sz w:val="24"/>
                <w:szCs w:val="24"/>
              </w:rPr>
            </w:pPr>
            <w:r w:rsidRPr="005B2DCE">
              <w:rPr>
                <w:rFonts w:ascii="Times New Roman" w:hAnsi="Times New Roman" w:cs="Times New Roman"/>
                <w:sz w:val="24"/>
                <w:szCs w:val="24"/>
              </w:rPr>
              <w:t>Рекомендуемые размеры основных окладов (основных должностных окладов, основных ставок заработной платы)</w:t>
            </w:r>
            <w:r w:rsidRPr="005B2DCE">
              <w:rPr>
                <w:rFonts w:ascii="Times New Roman" w:hAnsi="Times New Roman" w:cs="Times New Roman"/>
              </w:rPr>
              <w:t>, рублей</w:t>
            </w:r>
          </w:p>
        </w:tc>
      </w:tr>
      <w:tr w:rsidR="00797F5A" w:rsidRPr="005B2DCE" w14:paraId="2CE18C9F" w14:textId="77777777" w:rsidTr="005B17E9">
        <w:trPr>
          <w:trHeight w:val="332"/>
          <w:jc w:val="center"/>
        </w:trPr>
        <w:tc>
          <w:tcPr>
            <w:tcW w:w="6648" w:type="dxa"/>
            <w:vAlign w:val="center"/>
          </w:tcPr>
          <w:p w14:paraId="02B42B06" w14:textId="77777777" w:rsidR="00797F5A" w:rsidRPr="005B2DCE" w:rsidRDefault="00797F5A" w:rsidP="005B2DCE">
            <w:pPr>
              <w:spacing w:after="0" w:line="240" w:lineRule="auto"/>
              <w:rPr>
                <w:rFonts w:ascii="Times New Roman" w:hAnsi="Times New Roman" w:cs="Times New Roman"/>
                <w:sz w:val="24"/>
                <w:szCs w:val="24"/>
              </w:rPr>
            </w:pPr>
            <w:r w:rsidRPr="005B2DCE">
              <w:rPr>
                <w:rFonts w:ascii="Times New Roman" w:hAnsi="Times New Roman" w:cs="Times New Roman"/>
                <w:sz w:val="24"/>
                <w:szCs w:val="24"/>
              </w:rPr>
              <w:t>Руководитель службы охраны труда</w:t>
            </w:r>
          </w:p>
        </w:tc>
        <w:tc>
          <w:tcPr>
            <w:tcW w:w="2961" w:type="dxa"/>
            <w:vAlign w:val="center"/>
          </w:tcPr>
          <w:p w14:paraId="54E33E80" w14:textId="08F19E9C" w:rsidR="00797F5A" w:rsidRPr="005B2DCE" w:rsidRDefault="0019264B" w:rsidP="005B2DCE">
            <w:pPr>
              <w:spacing w:after="0" w:line="240" w:lineRule="auto"/>
              <w:jc w:val="center"/>
              <w:rPr>
                <w:rFonts w:ascii="Times New Roman" w:hAnsi="Times New Roman" w:cs="Times New Roman"/>
                <w:sz w:val="24"/>
                <w:szCs w:val="24"/>
              </w:rPr>
            </w:pPr>
            <w:r w:rsidRPr="005B2DCE">
              <w:rPr>
                <w:rFonts w:ascii="Times New Roman" w:hAnsi="Times New Roman" w:cs="Times New Roman"/>
                <w:sz w:val="24"/>
                <w:szCs w:val="24"/>
              </w:rPr>
              <w:t>8621</w:t>
            </w:r>
          </w:p>
        </w:tc>
      </w:tr>
      <w:tr w:rsidR="00797F5A" w:rsidRPr="005B2DCE" w14:paraId="4613C312" w14:textId="77777777" w:rsidTr="005B17E9">
        <w:trPr>
          <w:trHeight w:val="246"/>
          <w:jc w:val="center"/>
        </w:trPr>
        <w:tc>
          <w:tcPr>
            <w:tcW w:w="6648" w:type="dxa"/>
            <w:vAlign w:val="center"/>
          </w:tcPr>
          <w:p w14:paraId="63DC6B41" w14:textId="77777777" w:rsidR="00797F5A" w:rsidRPr="005B2DCE" w:rsidRDefault="00797F5A" w:rsidP="005B2DCE">
            <w:pPr>
              <w:spacing w:after="0" w:line="240" w:lineRule="auto"/>
              <w:rPr>
                <w:rFonts w:ascii="Times New Roman" w:hAnsi="Times New Roman" w:cs="Times New Roman"/>
                <w:sz w:val="24"/>
                <w:szCs w:val="24"/>
              </w:rPr>
            </w:pPr>
            <w:r w:rsidRPr="005B2DCE">
              <w:rPr>
                <w:rFonts w:ascii="Times New Roman" w:hAnsi="Times New Roman" w:cs="Times New Roman"/>
                <w:sz w:val="24"/>
                <w:szCs w:val="24"/>
              </w:rPr>
              <w:t xml:space="preserve">Специалист по охране труда </w:t>
            </w:r>
          </w:p>
        </w:tc>
        <w:tc>
          <w:tcPr>
            <w:tcW w:w="2961" w:type="dxa"/>
            <w:vAlign w:val="center"/>
          </w:tcPr>
          <w:p w14:paraId="1A0B7EFF" w14:textId="6DFC13F2" w:rsidR="00797F5A" w:rsidRPr="005B2DCE" w:rsidRDefault="0019264B" w:rsidP="005B2DCE">
            <w:pPr>
              <w:spacing w:after="0" w:line="240" w:lineRule="auto"/>
              <w:jc w:val="center"/>
              <w:rPr>
                <w:rFonts w:ascii="Times New Roman" w:hAnsi="Times New Roman" w:cs="Times New Roman"/>
                <w:sz w:val="24"/>
                <w:szCs w:val="24"/>
              </w:rPr>
            </w:pPr>
            <w:r w:rsidRPr="005B2DCE">
              <w:rPr>
                <w:rFonts w:ascii="Times New Roman" w:hAnsi="Times New Roman" w:cs="Times New Roman"/>
                <w:sz w:val="24"/>
                <w:szCs w:val="24"/>
              </w:rPr>
              <w:t>5917-6847</w:t>
            </w:r>
          </w:p>
        </w:tc>
      </w:tr>
    </w:tbl>
    <w:p w14:paraId="7F2F597C" w14:textId="77777777" w:rsidR="00797F5A" w:rsidRPr="005B2DCE" w:rsidRDefault="00797F5A" w:rsidP="005B2DCE">
      <w:pPr>
        <w:pStyle w:val="1"/>
        <w:spacing w:before="0" w:after="0"/>
        <w:ind w:firstLine="720"/>
        <w:contextualSpacing/>
        <w:jc w:val="right"/>
        <w:rPr>
          <w:rFonts w:ascii="Times New Roman" w:hAnsi="Times New Roman"/>
          <w:b w:val="0"/>
          <w:sz w:val="28"/>
          <w:szCs w:val="28"/>
          <w:lang w:val="ru-RU"/>
        </w:rPr>
      </w:pPr>
      <w:r w:rsidRPr="005B2DCE">
        <w:rPr>
          <w:rFonts w:ascii="Times New Roman" w:hAnsi="Times New Roman"/>
          <w:b w:val="0"/>
          <w:sz w:val="28"/>
          <w:szCs w:val="28"/>
          <w:lang w:val="ru-RU"/>
        </w:rPr>
        <w:t>;</w:t>
      </w:r>
    </w:p>
    <w:p w14:paraId="5688E2FB" w14:textId="77777777" w:rsidR="00797F5A" w:rsidRPr="005B2DCE" w:rsidRDefault="00797F5A" w:rsidP="005B2DCE">
      <w:pPr>
        <w:pStyle w:val="1"/>
        <w:tabs>
          <w:tab w:val="left" w:pos="993"/>
        </w:tabs>
        <w:spacing w:before="0" w:after="0"/>
        <w:ind w:firstLine="709"/>
        <w:contextualSpacing/>
        <w:jc w:val="both"/>
        <w:rPr>
          <w:rFonts w:ascii="Times New Roman" w:hAnsi="Times New Roman"/>
          <w:b w:val="0"/>
          <w:bCs w:val="0"/>
          <w:sz w:val="28"/>
          <w:szCs w:val="28"/>
          <w:lang w:val="ru-RU"/>
        </w:rPr>
      </w:pPr>
      <w:r w:rsidRPr="005B2DCE">
        <w:rPr>
          <w:rFonts w:ascii="Times New Roman" w:hAnsi="Times New Roman"/>
          <w:b w:val="0"/>
          <w:bCs w:val="0"/>
          <w:sz w:val="28"/>
          <w:szCs w:val="28"/>
          <w:lang w:val="ru-RU"/>
        </w:rPr>
        <w:t>3) приказом Министерства труда и социальной защиты Российской Федерации от 10.09.2015 № 625н «Об утверждении профессионального стандарта «Специалист в сфере закупок»:</w:t>
      </w:r>
    </w:p>
    <w:tbl>
      <w:tblPr>
        <w:tblW w:w="96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48"/>
        <w:gridCol w:w="2961"/>
      </w:tblGrid>
      <w:tr w:rsidR="00797F5A" w:rsidRPr="005B2DCE" w14:paraId="2D3E3EF7" w14:textId="77777777" w:rsidTr="005B17E9">
        <w:trPr>
          <w:jc w:val="center"/>
        </w:trPr>
        <w:tc>
          <w:tcPr>
            <w:tcW w:w="6648" w:type="dxa"/>
          </w:tcPr>
          <w:p w14:paraId="5C78979D" w14:textId="77777777" w:rsidR="00797F5A" w:rsidRPr="005B2DCE" w:rsidRDefault="00797F5A" w:rsidP="005B2DCE">
            <w:pPr>
              <w:spacing w:after="0" w:line="240" w:lineRule="auto"/>
              <w:rPr>
                <w:rFonts w:ascii="Times New Roman" w:hAnsi="Times New Roman" w:cs="Times New Roman"/>
                <w:sz w:val="24"/>
                <w:szCs w:val="24"/>
              </w:rPr>
            </w:pPr>
          </w:p>
        </w:tc>
        <w:tc>
          <w:tcPr>
            <w:tcW w:w="2961" w:type="dxa"/>
          </w:tcPr>
          <w:p w14:paraId="195D5979" w14:textId="77777777" w:rsidR="00797F5A" w:rsidRPr="005B2DCE" w:rsidRDefault="00797F5A" w:rsidP="005B2DCE">
            <w:pPr>
              <w:spacing w:after="0" w:line="240" w:lineRule="auto"/>
              <w:jc w:val="center"/>
              <w:rPr>
                <w:rFonts w:ascii="Times New Roman" w:hAnsi="Times New Roman" w:cs="Times New Roman"/>
                <w:sz w:val="24"/>
                <w:szCs w:val="24"/>
              </w:rPr>
            </w:pPr>
            <w:r w:rsidRPr="005B2DCE">
              <w:rPr>
                <w:rFonts w:ascii="Times New Roman" w:hAnsi="Times New Roman" w:cs="Times New Roman"/>
                <w:sz w:val="24"/>
                <w:szCs w:val="24"/>
              </w:rPr>
              <w:t>Рекомендуемые размеры основных окладов (основных должностных окладов, основных ставок заработной платы)</w:t>
            </w:r>
            <w:r w:rsidRPr="005B2DCE">
              <w:rPr>
                <w:rFonts w:ascii="Times New Roman" w:hAnsi="Times New Roman" w:cs="Times New Roman"/>
              </w:rPr>
              <w:t>, рублей</w:t>
            </w:r>
          </w:p>
        </w:tc>
      </w:tr>
      <w:tr w:rsidR="00797F5A" w:rsidRPr="005B2DCE" w14:paraId="7EB59F53" w14:textId="77777777" w:rsidTr="005B17E9">
        <w:trPr>
          <w:trHeight w:val="332"/>
          <w:jc w:val="center"/>
        </w:trPr>
        <w:tc>
          <w:tcPr>
            <w:tcW w:w="6648" w:type="dxa"/>
            <w:vAlign w:val="center"/>
          </w:tcPr>
          <w:p w14:paraId="48025290" w14:textId="77777777" w:rsidR="00797F5A" w:rsidRPr="005B2DCE" w:rsidRDefault="00797F5A" w:rsidP="005B2DCE">
            <w:pPr>
              <w:spacing w:after="0" w:line="240" w:lineRule="auto"/>
              <w:rPr>
                <w:rFonts w:ascii="Times New Roman" w:hAnsi="Times New Roman" w:cs="Times New Roman"/>
                <w:sz w:val="24"/>
                <w:szCs w:val="24"/>
              </w:rPr>
            </w:pPr>
            <w:r w:rsidRPr="005B2DCE">
              <w:rPr>
                <w:rFonts w:ascii="Times New Roman" w:hAnsi="Times New Roman" w:cs="Times New Roman"/>
                <w:sz w:val="24"/>
                <w:szCs w:val="24"/>
              </w:rPr>
              <w:t>Специалист по закупкам</w:t>
            </w:r>
          </w:p>
        </w:tc>
        <w:tc>
          <w:tcPr>
            <w:tcW w:w="2961" w:type="dxa"/>
            <w:vAlign w:val="center"/>
          </w:tcPr>
          <w:p w14:paraId="1C262712" w14:textId="05BB3A27" w:rsidR="00797F5A" w:rsidRPr="005B2DCE" w:rsidRDefault="00581251" w:rsidP="005B2DCE">
            <w:pPr>
              <w:spacing w:after="0" w:line="240" w:lineRule="auto"/>
              <w:jc w:val="center"/>
              <w:rPr>
                <w:rFonts w:ascii="Times New Roman" w:hAnsi="Times New Roman" w:cs="Times New Roman"/>
                <w:sz w:val="24"/>
                <w:szCs w:val="24"/>
              </w:rPr>
            </w:pPr>
            <w:r w:rsidRPr="005B2DCE">
              <w:rPr>
                <w:rFonts w:ascii="Times New Roman" w:hAnsi="Times New Roman" w:cs="Times New Roman"/>
                <w:sz w:val="24"/>
                <w:szCs w:val="24"/>
              </w:rPr>
              <w:t>6230</w:t>
            </w:r>
          </w:p>
        </w:tc>
      </w:tr>
      <w:tr w:rsidR="00797F5A" w:rsidRPr="005B2DCE" w14:paraId="5542E747" w14:textId="77777777" w:rsidTr="005B17E9">
        <w:trPr>
          <w:trHeight w:val="310"/>
          <w:jc w:val="center"/>
        </w:trPr>
        <w:tc>
          <w:tcPr>
            <w:tcW w:w="6648" w:type="dxa"/>
            <w:vAlign w:val="center"/>
          </w:tcPr>
          <w:p w14:paraId="18AE1F6D" w14:textId="77777777" w:rsidR="00797F5A" w:rsidRPr="005B2DCE" w:rsidRDefault="00797F5A" w:rsidP="005B2DCE">
            <w:pPr>
              <w:spacing w:after="0" w:line="240" w:lineRule="auto"/>
              <w:rPr>
                <w:rFonts w:ascii="Times New Roman" w:hAnsi="Times New Roman" w:cs="Times New Roman"/>
                <w:sz w:val="24"/>
                <w:szCs w:val="24"/>
              </w:rPr>
            </w:pPr>
            <w:r w:rsidRPr="005B2DCE">
              <w:rPr>
                <w:rFonts w:ascii="Times New Roman" w:hAnsi="Times New Roman" w:cs="Times New Roman"/>
                <w:sz w:val="24"/>
                <w:szCs w:val="24"/>
              </w:rPr>
              <w:t>Контрактный управляющий</w:t>
            </w:r>
          </w:p>
        </w:tc>
        <w:tc>
          <w:tcPr>
            <w:tcW w:w="2961" w:type="dxa"/>
            <w:vAlign w:val="center"/>
          </w:tcPr>
          <w:p w14:paraId="6AF85E34" w14:textId="302BA210" w:rsidR="00797F5A" w:rsidRPr="005B2DCE" w:rsidRDefault="00581251" w:rsidP="005B2DCE">
            <w:pPr>
              <w:spacing w:after="0" w:line="240" w:lineRule="auto"/>
              <w:jc w:val="center"/>
              <w:rPr>
                <w:rFonts w:ascii="Times New Roman" w:hAnsi="Times New Roman" w:cs="Times New Roman"/>
                <w:sz w:val="24"/>
                <w:szCs w:val="24"/>
              </w:rPr>
            </w:pPr>
            <w:r w:rsidRPr="005B2DCE">
              <w:rPr>
                <w:rFonts w:ascii="Times New Roman" w:hAnsi="Times New Roman" w:cs="Times New Roman"/>
                <w:sz w:val="24"/>
                <w:szCs w:val="24"/>
              </w:rPr>
              <w:t>8917</w:t>
            </w:r>
          </w:p>
        </w:tc>
      </w:tr>
    </w:tbl>
    <w:p w14:paraId="02AF6856" w14:textId="77777777" w:rsidR="00797F5A" w:rsidRPr="005B2DCE" w:rsidRDefault="00797F5A" w:rsidP="005B2DCE">
      <w:pPr>
        <w:pStyle w:val="1"/>
        <w:tabs>
          <w:tab w:val="left" w:pos="993"/>
        </w:tabs>
        <w:spacing w:before="0" w:after="0"/>
        <w:ind w:firstLine="709"/>
        <w:contextualSpacing/>
        <w:jc w:val="right"/>
        <w:rPr>
          <w:rFonts w:ascii="Times New Roman" w:hAnsi="Times New Roman"/>
          <w:b w:val="0"/>
          <w:bCs w:val="0"/>
          <w:sz w:val="28"/>
          <w:szCs w:val="28"/>
          <w:lang w:val="ru-RU"/>
        </w:rPr>
      </w:pPr>
      <w:r w:rsidRPr="005B2DCE">
        <w:rPr>
          <w:rFonts w:ascii="Times New Roman" w:hAnsi="Times New Roman"/>
          <w:b w:val="0"/>
          <w:bCs w:val="0"/>
          <w:sz w:val="28"/>
          <w:szCs w:val="28"/>
          <w:lang w:val="ru-RU"/>
        </w:rPr>
        <w:t>;</w:t>
      </w:r>
    </w:p>
    <w:p w14:paraId="1E42610B" w14:textId="77777777" w:rsidR="00797F5A" w:rsidRPr="005B2DCE" w:rsidRDefault="00797F5A" w:rsidP="005B2DCE">
      <w:pPr>
        <w:pStyle w:val="1"/>
        <w:tabs>
          <w:tab w:val="left" w:pos="993"/>
        </w:tabs>
        <w:spacing w:before="0" w:after="0"/>
        <w:ind w:firstLine="709"/>
        <w:contextualSpacing/>
        <w:jc w:val="both"/>
        <w:rPr>
          <w:rFonts w:ascii="Times New Roman" w:hAnsi="Times New Roman"/>
          <w:b w:val="0"/>
        </w:rPr>
      </w:pPr>
      <w:r w:rsidRPr="005B2DCE">
        <w:rPr>
          <w:rFonts w:ascii="Times New Roman" w:hAnsi="Times New Roman"/>
          <w:b w:val="0"/>
          <w:bCs w:val="0"/>
          <w:sz w:val="28"/>
          <w:szCs w:val="28"/>
          <w:lang w:val="ru-RU"/>
        </w:rPr>
        <w:t xml:space="preserve">4) </w:t>
      </w:r>
      <w:r w:rsidRPr="005B2DCE">
        <w:rPr>
          <w:rFonts w:ascii="Times New Roman" w:hAnsi="Times New Roman"/>
          <w:b w:val="0"/>
          <w:bCs w:val="0"/>
          <w:sz w:val="28"/>
          <w:szCs w:val="28"/>
        </w:rPr>
        <w:t>общероссийски</w:t>
      </w:r>
      <w:r w:rsidRPr="005B2DCE">
        <w:rPr>
          <w:rFonts w:ascii="Times New Roman" w:hAnsi="Times New Roman"/>
          <w:b w:val="0"/>
          <w:bCs w:val="0"/>
          <w:sz w:val="28"/>
          <w:szCs w:val="28"/>
          <w:lang w:val="ru-RU"/>
        </w:rPr>
        <w:t>м</w:t>
      </w:r>
      <w:r w:rsidRPr="005B2DCE">
        <w:rPr>
          <w:rFonts w:ascii="Times New Roman" w:hAnsi="Times New Roman"/>
          <w:b w:val="0"/>
          <w:bCs w:val="0"/>
          <w:sz w:val="28"/>
          <w:szCs w:val="28"/>
        </w:rPr>
        <w:t xml:space="preserve"> классификатор</w:t>
      </w:r>
      <w:r w:rsidRPr="005B2DCE">
        <w:rPr>
          <w:rFonts w:ascii="Times New Roman" w:hAnsi="Times New Roman"/>
          <w:b w:val="0"/>
          <w:bCs w:val="0"/>
          <w:sz w:val="28"/>
          <w:szCs w:val="28"/>
          <w:lang w:val="ru-RU"/>
        </w:rPr>
        <w:t>ом</w:t>
      </w:r>
      <w:r w:rsidRPr="005B2DCE">
        <w:rPr>
          <w:rFonts w:ascii="Times New Roman" w:hAnsi="Times New Roman"/>
          <w:b w:val="0"/>
          <w:bCs w:val="0"/>
          <w:sz w:val="28"/>
          <w:szCs w:val="28"/>
        </w:rPr>
        <w:t xml:space="preserve"> профессий рабочих, должностей служащих и тарифных разрядов (ОКПДТР), принятым постановлением Госстандарта Российской Федерации от 26.12.1994 № 367</w:t>
      </w:r>
      <w:r w:rsidRPr="005B2DCE">
        <w:rPr>
          <w:rFonts w:ascii="Times New Roman" w:hAnsi="Times New Roman"/>
          <w:b w:val="0"/>
          <w:bCs w:val="0"/>
          <w:sz w:val="28"/>
          <w:szCs w:val="28"/>
          <w:lang w:val="ru-RU"/>
        </w:rPr>
        <w:t>:</w:t>
      </w:r>
    </w:p>
    <w:tbl>
      <w:tblPr>
        <w:tblW w:w="96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48"/>
        <w:gridCol w:w="2961"/>
      </w:tblGrid>
      <w:tr w:rsidR="00797F5A" w:rsidRPr="005B2DCE" w14:paraId="62D103DA" w14:textId="77777777" w:rsidTr="005B17E9">
        <w:trPr>
          <w:jc w:val="center"/>
        </w:trPr>
        <w:tc>
          <w:tcPr>
            <w:tcW w:w="6648" w:type="dxa"/>
          </w:tcPr>
          <w:p w14:paraId="7391A682" w14:textId="77777777" w:rsidR="00797F5A" w:rsidRPr="005B2DCE" w:rsidRDefault="00797F5A" w:rsidP="005B2DCE">
            <w:pPr>
              <w:pStyle w:val="af6"/>
              <w:contextualSpacing/>
              <w:rPr>
                <w:rFonts w:ascii="Times New Roman" w:hAnsi="Times New Roman" w:cs="Times New Roman"/>
              </w:rPr>
            </w:pPr>
          </w:p>
        </w:tc>
        <w:tc>
          <w:tcPr>
            <w:tcW w:w="2961" w:type="dxa"/>
            <w:vAlign w:val="center"/>
          </w:tcPr>
          <w:p w14:paraId="35ADACF5" w14:textId="77777777" w:rsidR="00797F5A" w:rsidRPr="005B2DCE" w:rsidRDefault="00797F5A" w:rsidP="005B2DCE">
            <w:pPr>
              <w:pStyle w:val="af5"/>
              <w:contextualSpacing/>
              <w:jc w:val="center"/>
              <w:rPr>
                <w:rFonts w:ascii="Times New Roman" w:hAnsi="Times New Roman" w:cs="Times New Roman"/>
              </w:rPr>
            </w:pPr>
            <w:r w:rsidRPr="005B2DCE">
              <w:rPr>
                <w:rFonts w:ascii="Times New Roman" w:hAnsi="Times New Roman" w:cs="Times New Roman"/>
              </w:rPr>
              <w:t>Рекомендуемые размеры основных окладов (основных должностных окладов, основных ставок заработной платы), рублей</w:t>
            </w:r>
          </w:p>
        </w:tc>
      </w:tr>
      <w:tr w:rsidR="00797F5A" w:rsidRPr="005B2DCE" w14:paraId="408DA37D" w14:textId="77777777" w:rsidTr="005B17E9">
        <w:trPr>
          <w:jc w:val="center"/>
        </w:trPr>
        <w:tc>
          <w:tcPr>
            <w:tcW w:w="6648" w:type="dxa"/>
            <w:vAlign w:val="center"/>
          </w:tcPr>
          <w:p w14:paraId="078D9BAA" w14:textId="77777777" w:rsidR="00797F5A" w:rsidRPr="005B2DCE" w:rsidRDefault="00797F5A" w:rsidP="005B2DCE">
            <w:pPr>
              <w:pStyle w:val="af6"/>
              <w:contextualSpacing/>
              <w:jc w:val="both"/>
              <w:rPr>
                <w:rFonts w:ascii="Times New Roman" w:hAnsi="Times New Roman" w:cs="Times New Roman"/>
              </w:rPr>
            </w:pPr>
            <w:r w:rsidRPr="005B2DCE">
              <w:rPr>
                <w:rFonts w:ascii="Times New Roman" w:hAnsi="Times New Roman" w:cs="Times New Roman"/>
              </w:rPr>
              <w:t>Машинист по стирке и ремонту спецодежды; кухонный       рабочий; швея</w:t>
            </w:r>
          </w:p>
        </w:tc>
        <w:tc>
          <w:tcPr>
            <w:tcW w:w="2961" w:type="dxa"/>
            <w:vAlign w:val="center"/>
          </w:tcPr>
          <w:p w14:paraId="5E997796" w14:textId="1AD7627B" w:rsidR="00797F5A" w:rsidRPr="005B2DCE" w:rsidRDefault="00581251" w:rsidP="005B2DCE">
            <w:pPr>
              <w:pStyle w:val="af5"/>
              <w:contextualSpacing/>
              <w:jc w:val="center"/>
              <w:rPr>
                <w:rFonts w:ascii="Times New Roman" w:hAnsi="Times New Roman" w:cs="Times New Roman"/>
                <w:lang w:val="en-US"/>
              </w:rPr>
            </w:pPr>
            <w:r w:rsidRPr="005B2DCE">
              <w:rPr>
                <w:rFonts w:ascii="Times New Roman" w:hAnsi="Times New Roman" w:cs="Times New Roman"/>
              </w:rPr>
              <w:t>3717</w:t>
            </w:r>
          </w:p>
        </w:tc>
      </w:tr>
      <w:tr w:rsidR="00797F5A" w:rsidRPr="005B2DCE" w14:paraId="472AB6CE" w14:textId="77777777" w:rsidTr="005B17E9">
        <w:trPr>
          <w:trHeight w:val="240"/>
          <w:jc w:val="center"/>
        </w:trPr>
        <w:tc>
          <w:tcPr>
            <w:tcW w:w="6648" w:type="dxa"/>
            <w:vAlign w:val="center"/>
          </w:tcPr>
          <w:p w14:paraId="14C5BEC4" w14:textId="77777777" w:rsidR="00797F5A" w:rsidRPr="005B2DCE" w:rsidRDefault="00797F5A" w:rsidP="005B2DCE">
            <w:pPr>
              <w:pStyle w:val="af6"/>
              <w:contextualSpacing/>
              <w:jc w:val="both"/>
              <w:rPr>
                <w:rFonts w:ascii="Times New Roman" w:hAnsi="Times New Roman" w:cs="Times New Roman"/>
              </w:rPr>
            </w:pPr>
            <w:r w:rsidRPr="005B2DCE">
              <w:rPr>
                <w:rFonts w:ascii="Times New Roman" w:hAnsi="Times New Roman" w:cs="Times New Roman"/>
              </w:rPr>
              <w:t>Костюмер</w:t>
            </w:r>
          </w:p>
        </w:tc>
        <w:tc>
          <w:tcPr>
            <w:tcW w:w="2961" w:type="dxa"/>
            <w:vAlign w:val="center"/>
          </w:tcPr>
          <w:p w14:paraId="01341C34" w14:textId="5B2B4CC0" w:rsidR="00797F5A" w:rsidRPr="005B2DCE" w:rsidRDefault="00581251" w:rsidP="005B2DCE">
            <w:pPr>
              <w:pStyle w:val="af5"/>
              <w:contextualSpacing/>
              <w:jc w:val="center"/>
              <w:rPr>
                <w:rFonts w:ascii="Times New Roman" w:hAnsi="Times New Roman" w:cs="Times New Roman"/>
                <w:lang w:val="en-US"/>
              </w:rPr>
            </w:pPr>
            <w:r w:rsidRPr="005B2DCE">
              <w:rPr>
                <w:rFonts w:ascii="Times New Roman" w:hAnsi="Times New Roman" w:cs="Times New Roman"/>
                <w:lang w:val="en-US"/>
              </w:rPr>
              <w:t>3717-5157</w:t>
            </w:r>
          </w:p>
        </w:tc>
      </w:tr>
      <w:tr w:rsidR="00797F5A" w:rsidRPr="005B2DCE" w14:paraId="07C9CD50" w14:textId="77777777" w:rsidTr="005B17E9">
        <w:trPr>
          <w:jc w:val="center"/>
        </w:trPr>
        <w:tc>
          <w:tcPr>
            <w:tcW w:w="6648" w:type="dxa"/>
            <w:vAlign w:val="center"/>
          </w:tcPr>
          <w:p w14:paraId="4CB3D45A" w14:textId="77777777" w:rsidR="00797F5A" w:rsidRPr="005B2DCE" w:rsidRDefault="00797F5A" w:rsidP="005B2DCE">
            <w:pPr>
              <w:pStyle w:val="af6"/>
              <w:contextualSpacing/>
              <w:jc w:val="both"/>
              <w:rPr>
                <w:rFonts w:ascii="Times New Roman" w:hAnsi="Times New Roman" w:cs="Times New Roman"/>
              </w:rPr>
            </w:pPr>
            <w:r w:rsidRPr="005B2DCE">
              <w:rPr>
                <w:rFonts w:ascii="Times New Roman" w:hAnsi="Times New Roman" w:cs="Times New Roman"/>
              </w:rPr>
              <w:t>Оператор электронно-вычислительных и вычислительных машин</w:t>
            </w:r>
          </w:p>
        </w:tc>
        <w:tc>
          <w:tcPr>
            <w:tcW w:w="2961" w:type="dxa"/>
            <w:vAlign w:val="center"/>
          </w:tcPr>
          <w:p w14:paraId="29E66BFF" w14:textId="1F447D8D" w:rsidR="00797F5A" w:rsidRPr="005B2DCE" w:rsidRDefault="00D5717F" w:rsidP="005B2DCE">
            <w:pPr>
              <w:pStyle w:val="af5"/>
              <w:contextualSpacing/>
              <w:jc w:val="center"/>
              <w:rPr>
                <w:rFonts w:ascii="Times New Roman" w:hAnsi="Times New Roman" w:cs="Times New Roman"/>
                <w:lang w:val="en-US"/>
              </w:rPr>
            </w:pPr>
            <w:r w:rsidRPr="005B2DCE">
              <w:rPr>
                <w:rFonts w:ascii="Times New Roman" w:hAnsi="Times New Roman" w:cs="Times New Roman"/>
                <w:lang w:val="en-US"/>
              </w:rPr>
              <w:t>3717-4208</w:t>
            </w:r>
          </w:p>
        </w:tc>
      </w:tr>
      <w:tr w:rsidR="00797F5A" w:rsidRPr="005B2DCE" w14:paraId="79D55C85" w14:textId="77777777" w:rsidTr="005B17E9">
        <w:trPr>
          <w:trHeight w:val="281"/>
          <w:jc w:val="center"/>
        </w:trPr>
        <w:tc>
          <w:tcPr>
            <w:tcW w:w="6648" w:type="dxa"/>
            <w:vAlign w:val="center"/>
          </w:tcPr>
          <w:p w14:paraId="63D627F6" w14:textId="77777777" w:rsidR="00797F5A" w:rsidRPr="005B2DCE" w:rsidRDefault="00797F5A" w:rsidP="005B2DCE">
            <w:pPr>
              <w:pStyle w:val="af6"/>
              <w:contextualSpacing/>
              <w:jc w:val="both"/>
              <w:rPr>
                <w:rFonts w:ascii="Times New Roman" w:hAnsi="Times New Roman" w:cs="Times New Roman"/>
              </w:rPr>
            </w:pPr>
            <w:r w:rsidRPr="005B2DCE">
              <w:rPr>
                <w:rFonts w:ascii="Times New Roman" w:hAnsi="Times New Roman" w:cs="Times New Roman"/>
              </w:rPr>
              <w:t>Художественный руководитель</w:t>
            </w:r>
          </w:p>
        </w:tc>
        <w:tc>
          <w:tcPr>
            <w:tcW w:w="2961" w:type="dxa"/>
            <w:vAlign w:val="center"/>
          </w:tcPr>
          <w:p w14:paraId="29C80786" w14:textId="28467206" w:rsidR="00797F5A" w:rsidRPr="005B2DCE" w:rsidRDefault="00D5717F" w:rsidP="005B2DCE">
            <w:pPr>
              <w:pStyle w:val="af5"/>
              <w:contextualSpacing/>
              <w:jc w:val="center"/>
              <w:rPr>
                <w:rFonts w:ascii="Times New Roman" w:hAnsi="Times New Roman" w:cs="Times New Roman"/>
              </w:rPr>
            </w:pPr>
            <w:r w:rsidRPr="005B2DCE">
              <w:rPr>
                <w:rFonts w:ascii="Times New Roman" w:hAnsi="Times New Roman" w:cs="Times New Roman"/>
                <w:lang w:val="en-US"/>
              </w:rPr>
              <w:t>8917-9620</w:t>
            </w:r>
          </w:p>
        </w:tc>
      </w:tr>
    </w:tbl>
    <w:p w14:paraId="094B470B" w14:textId="77777777" w:rsidR="00797F5A" w:rsidRPr="005B2DCE" w:rsidRDefault="00797F5A" w:rsidP="005B2DCE">
      <w:pPr>
        <w:spacing w:after="0" w:line="240" w:lineRule="auto"/>
        <w:jc w:val="right"/>
        <w:rPr>
          <w:rFonts w:ascii="Times New Roman" w:hAnsi="Times New Roman" w:cs="Times New Roman"/>
          <w:sz w:val="28"/>
          <w:szCs w:val="28"/>
          <w:lang w:eastAsia="x-none"/>
        </w:rPr>
      </w:pPr>
      <w:r w:rsidRPr="005B2DCE">
        <w:rPr>
          <w:rFonts w:ascii="Times New Roman" w:hAnsi="Times New Roman" w:cs="Times New Roman"/>
          <w:lang w:eastAsia="x-none"/>
        </w:rPr>
        <w:lastRenderedPageBreak/>
        <w:t>.</w:t>
      </w:r>
    </w:p>
    <w:p w14:paraId="27F113B1" w14:textId="77777777" w:rsidR="00797F5A" w:rsidRPr="005B2DCE" w:rsidRDefault="00797F5A" w:rsidP="005B2DCE">
      <w:pPr>
        <w:pStyle w:val="1"/>
        <w:spacing w:before="0" w:after="0"/>
        <w:ind w:firstLine="720"/>
        <w:jc w:val="both"/>
        <w:rPr>
          <w:rFonts w:ascii="Times New Roman" w:hAnsi="Times New Roman"/>
          <w:b w:val="0"/>
          <w:sz w:val="28"/>
          <w:szCs w:val="28"/>
        </w:rPr>
      </w:pPr>
      <w:r w:rsidRPr="005B2DCE">
        <w:rPr>
          <w:rFonts w:ascii="Times New Roman" w:hAnsi="Times New Roman"/>
          <w:b w:val="0"/>
          <w:sz w:val="28"/>
          <w:szCs w:val="28"/>
          <w:lang w:val="ru-RU"/>
        </w:rPr>
        <w:t xml:space="preserve">3. </w:t>
      </w:r>
      <w:r w:rsidRPr="005B2DCE">
        <w:rPr>
          <w:rFonts w:ascii="Times New Roman" w:hAnsi="Times New Roman"/>
          <w:b w:val="0"/>
          <w:sz w:val="28"/>
          <w:szCs w:val="28"/>
        </w:rPr>
        <w:t>По должностям служащих и профессиям рабочих, не вошедши</w:t>
      </w:r>
      <w:r w:rsidRPr="005B2DCE">
        <w:rPr>
          <w:rFonts w:ascii="Times New Roman" w:hAnsi="Times New Roman"/>
          <w:b w:val="0"/>
          <w:sz w:val="28"/>
          <w:szCs w:val="28"/>
          <w:lang w:val="ru-RU"/>
        </w:rPr>
        <w:t>х</w:t>
      </w:r>
      <w:r w:rsidRPr="005B2DCE">
        <w:rPr>
          <w:rFonts w:ascii="Times New Roman" w:hAnsi="Times New Roman"/>
          <w:b w:val="0"/>
          <w:sz w:val="28"/>
          <w:szCs w:val="28"/>
        </w:rPr>
        <w:t xml:space="preserve"> в ПКГ и ОКПДТР, размеры </w:t>
      </w:r>
      <w:r w:rsidRPr="005B2DCE">
        <w:rPr>
          <w:rFonts w:ascii="Times New Roman" w:hAnsi="Times New Roman"/>
          <w:b w:val="0"/>
          <w:sz w:val="28"/>
          <w:szCs w:val="28"/>
          <w:lang w:val="ru-RU"/>
        </w:rPr>
        <w:t xml:space="preserve">основных </w:t>
      </w:r>
      <w:r w:rsidRPr="005B2DCE">
        <w:rPr>
          <w:rFonts w:ascii="Times New Roman" w:hAnsi="Times New Roman"/>
          <w:b w:val="0"/>
          <w:sz w:val="28"/>
          <w:szCs w:val="28"/>
        </w:rPr>
        <w:t>окладов (</w:t>
      </w:r>
      <w:r w:rsidRPr="005B2DCE">
        <w:rPr>
          <w:rFonts w:ascii="Times New Roman" w:hAnsi="Times New Roman"/>
          <w:b w:val="0"/>
          <w:sz w:val="28"/>
          <w:szCs w:val="28"/>
          <w:lang w:val="ru-RU"/>
        </w:rPr>
        <w:t xml:space="preserve">основных </w:t>
      </w:r>
      <w:r w:rsidRPr="005B2DCE">
        <w:rPr>
          <w:rFonts w:ascii="Times New Roman" w:hAnsi="Times New Roman"/>
          <w:b w:val="0"/>
          <w:sz w:val="28"/>
          <w:szCs w:val="28"/>
        </w:rPr>
        <w:t xml:space="preserve">должностных окладов, </w:t>
      </w:r>
      <w:r w:rsidRPr="005B2DCE">
        <w:rPr>
          <w:rFonts w:ascii="Times New Roman" w:hAnsi="Times New Roman"/>
          <w:b w:val="0"/>
          <w:sz w:val="28"/>
          <w:szCs w:val="28"/>
          <w:lang w:val="ru-RU"/>
        </w:rPr>
        <w:t xml:space="preserve">основных </w:t>
      </w:r>
      <w:r w:rsidRPr="005B2DCE">
        <w:rPr>
          <w:rFonts w:ascii="Times New Roman" w:hAnsi="Times New Roman"/>
          <w:b w:val="0"/>
          <w:sz w:val="28"/>
          <w:szCs w:val="28"/>
        </w:rPr>
        <w:t>ставок заработной платы) устанавливаются по решению руководителя учреждения.</w:t>
      </w:r>
      <w:r w:rsidRPr="005B2DCE">
        <w:rPr>
          <w:rFonts w:ascii="Times New Roman" w:hAnsi="Times New Roman"/>
          <w:b w:val="0"/>
          <w:sz w:val="28"/>
          <w:szCs w:val="28"/>
          <w:lang w:val="ru-RU"/>
        </w:rPr>
        <w:t>».</w:t>
      </w:r>
      <w:r w:rsidRPr="005B2DCE">
        <w:rPr>
          <w:rFonts w:ascii="Times New Roman" w:hAnsi="Times New Roman"/>
          <w:b w:val="0"/>
          <w:sz w:val="28"/>
          <w:szCs w:val="28"/>
        </w:rPr>
        <w:tab/>
      </w:r>
    </w:p>
    <w:p w14:paraId="668D2499" w14:textId="77777777" w:rsidR="00797F5A" w:rsidRPr="005B2DCE" w:rsidRDefault="00797F5A" w:rsidP="005B2DCE">
      <w:pPr>
        <w:rPr>
          <w:rFonts w:ascii="Times New Roman" w:hAnsi="Times New Roman" w:cs="Times New Roman"/>
          <w:bCs/>
          <w:sz w:val="28"/>
          <w:szCs w:val="28"/>
        </w:rPr>
      </w:pPr>
    </w:p>
    <w:p w14:paraId="4FC1DD5E" w14:textId="77777777" w:rsidR="00797F5A" w:rsidRPr="005B2DCE" w:rsidRDefault="00797F5A" w:rsidP="005B2DCE">
      <w:pPr>
        <w:pStyle w:val="ConsPlusNormal"/>
        <w:ind w:firstLine="709"/>
        <w:jc w:val="both"/>
        <w:rPr>
          <w:rFonts w:ascii="Times New Roman" w:hAnsi="Times New Roman" w:cs="Times New Roman"/>
          <w:sz w:val="28"/>
          <w:szCs w:val="28"/>
        </w:rPr>
      </w:pPr>
    </w:p>
    <w:p w14:paraId="299E8AB3" w14:textId="77777777" w:rsidR="00D5717F" w:rsidRPr="005B2DCE" w:rsidRDefault="00D5717F" w:rsidP="005B2DCE">
      <w:pPr>
        <w:pStyle w:val="ConsPlusNormal"/>
        <w:ind w:firstLine="709"/>
        <w:jc w:val="both"/>
        <w:rPr>
          <w:rFonts w:ascii="Times New Roman" w:hAnsi="Times New Roman" w:cs="Times New Roman"/>
          <w:sz w:val="28"/>
          <w:szCs w:val="28"/>
        </w:rPr>
      </w:pPr>
    </w:p>
    <w:p w14:paraId="423BAF8C" w14:textId="77777777" w:rsidR="00D5717F" w:rsidRPr="005B2DCE" w:rsidRDefault="00D5717F" w:rsidP="005B2DCE">
      <w:pPr>
        <w:pStyle w:val="ConsPlusNormal"/>
        <w:ind w:firstLine="709"/>
        <w:jc w:val="both"/>
        <w:rPr>
          <w:rFonts w:ascii="Times New Roman" w:hAnsi="Times New Roman" w:cs="Times New Roman"/>
          <w:sz w:val="28"/>
          <w:szCs w:val="28"/>
        </w:rPr>
      </w:pPr>
    </w:p>
    <w:p w14:paraId="06CA6262" w14:textId="77777777" w:rsidR="00D5717F" w:rsidRPr="005B2DCE" w:rsidRDefault="00D5717F" w:rsidP="005B2DCE">
      <w:pPr>
        <w:pStyle w:val="ConsPlusNormal"/>
        <w:ind w:firstLine="709"/>
        <w:jc w:val="both"/>
        <w:rPr>
          <w:rFonts w:ascii="Times New Roman" w:hAnsi="Times New Roman" w:cs="Times New Roman"/>
          <w:sz w:val="28"/>
          <w:szCs w:val="28"/>
        </w:rPr>
      </w:pPr>
    </w:p>
    <w:p w14:paraId="1D2CF8E2" w14:textId="77777777" w:rsidR="00D5717F" w:rsidRPr="005B2DCE" w:rsidRDefault="00D5717F" w:rsidP="005B2DCE">
      <w:pPr>
        <w:pStyle w:val="ConsPlusNormal"/>
        <w:ind w:firstLine="709"/>
        <w:jc w:val="both"/>
        <w:rPr>
          <w:rFonts w:ascii="Times New Roman" w:hAnsi="Times New Roman" w:cs="Times New Roman"/>
          <w:sz w:val="28"/>
          <w:szCs w:val="28"/>
        </w:rPr>
      </w:pPr>
    </w:p>
    <w:p w14:paraId="6154C12E" w14:textId="77777777" w:rsidR="00D5717F" w:rsidRPr="005B2DCE" w:rsidRDefault="00D5717F" w:rsidP="005B2DCE">
      <w:pPr>
        <w:pStyle w:val="ConsPlusNormal"/>
        <w:ind w:firstLine="709"/>
        <w:jc w:val="both"/>
        <w:rPr>
          <w:rFonts w:ascii="Times New Roman" w:hAnsi="Times New Roman" w:cs="Times New Roman"/>
          <w:sz w:val="28"/>
          <w:szCs w:val="28"/>
        </w:rPr>
      </w:pPr>
    </w:p>
    <w:p w14:paraId="0B83DBB4" w14:textId="77777777" w:rsidR="00D5717F" w:rsidRPr="005B2DCE" w:rsidRDefault="00D5717F" w:rsidP="005B2DCE">
      <w:pPr>
        <w:pStyle w:val="ConsPlusNormal"/>
        <w:ind w:firstLine="709"/>
        <w:jc w:val="both"/>
        <w:rPr>
          <w:rFonts w:ascii="Times New Roman" w:hAnsi="Times New Roman" w:cs="Times New Roman"/>
          <w:sz w:val="28"/>
          <w:szCs w:val="28"/>
        </w:rPr>
      </w:pPr>
    </w:p>
    <w:p w14:paraId="5C9041A2" w14:textId="77777777" w:rsidR="00D5717F" w:rsidRPr="005B2DCE" w:rsidRDefault="00D5717F" w:rsidP="005B2DCE">
      <w:pPr>
        <w:pStyle w:val="ConsPlusNormal"/>
        <w:ind w:firstLine="709"/>
        <w:jc w:val="both"/>
        <w:rPr>
          <w:rFonts w:ascii="Times New Roman" w:hAnsi="Times New Roman" w:cs="Times New Roman"/>
          <w:sz w:val="28"/>
          <w:szCs w:val="28"/>
        </w:rPr>
      </w:pPr>
    </w:p>
    <w:p w14:paraId="2532DB5D" w14:textId="77777777" w:rsidR="00D5717F" w:rsidRPr="005B2DCE" w:rsidRDefault="00D5717F" w:rsidP="005B2DCE">
      <w:pPr>
        <w:pStyle w:val="ConsPlusNormal"/>
        <w:ind w:firstLine="709"/>
        <w:jc w:val="both"/>
        <w:rPr>
          <w:rFonts w:ascii="Times New Roman" w:hAnsi="Times New Roman" w:cs="Times New Roman"/>
          <w:sz w:val="28"/>
          <w:szCs w:val="28"/>
        </w:rPr>
      </w:pPr>
    </w:p>
    <w:p w14:paraId="2B164DC3" w14:textId="77777777" w:rsidR="00D5717F" w:rsidRPr="005B2DCE" w:rsidRDefault="00D5717F" w:rsidP="005B2DCE">
      <w:pPr>
        <w:pStyle w:val="ConsPlusNormal"/>
        <w:ind w:firstLine="709"/>
        <w:jc w:val="both"/>
        <w:rPr>
          <w:rFonts w:ascii="Times New Roman" w:hAnsi="Times New Roman" w:cs="Times New Roman"/>
          <w:sz w:val="28"/>
          <w:szCs w:val="28"/>
        </w:rPr>
      </w:pPr>
    </w:p>
    <w:p w14:paraId="11B1F68D" w14:textId="77777777" w:rsidR="00D5717F" w:rsidRPr="005B2DCE" w:rsidRDefault="00D5717F" w:rsidP="005B2DCE">
      <w:pPr>
        <w:pStyle w:val="ConsPlusNormal"/>
        <w:ind w:firstLine="709"/>
        <w:jc w:val="both"/>
        <w:rPr>
          <w:rFonts w:ascii="Times New Roman" w:hAnsi="Times New Roman" w:cs="Times New Roman"/>
          <w:sz w:val="28"/>
          <w:szCs w:val="28"/>
        </w:rPr>
      </w:pPr>
    </w:p>
    <w:p w14:paraId="734C485A" w14:textId="77777777" w:rsidR="00D5717F" w:rsidRPr="005B2DCE" w:rsidRDefault="00D5717F" w:rsidP="005B2DCE">
      <w:pPr>
        <w:pStyle w:val="ConsPlusNormal"/>
        <w:ind w:firstLine="709"/>
        <w:jc w:val="both"/>
        <w:rPr>
          <w:rFonts w:ascii="Times New Roman" w:hAnsi="Times New Roman" w:cs="Times New Roman"/>
          <w:sz w:val="28"/>
          <w:szCs w:val="28"/>
        </w:rPr>
      </w:pPr>
    </w:p>
    <w:p w14:paraId="50808953" w14:textId="77777777" w:rsidR="00D5717F" w:rsidRPr="005B2DCE" w:rsidRDefault="00D5717F" w:rsidP="005B2DCE">
      <w:pPr>
        <w:pStyle w:val="ConsPlusNormal"/>
        <w:ind w:firstLine="709"/>
        <w:jc w:val="both"/>
        <w:rPr>
          <w:rFonts w:ascii="Times New Roman" w:hAnsi="Times New Roman" w:cs="Times New Roman"/>
          <w:sz w:val="28"/>
          <w:szCs w:val="28"/>
        </w:rPr>
      </w:pPr>
    </w:p>
    <w:p w14:paraId="6E210CE4" w14:textId="77777777" w:rsidR="00D5717F" w:rsidRPr="005B2DCE" w:rsidRDefault="00D5717F" w:rsidP="005B2DCE">
      <w:pPr>
        <w:pStyle w:val="ConsPlusNormal"/>
        <w:ind w:firstLine="709"/>
        <w:jc w:val="both"/>
        <w:rPr>
          <w:rFonts w:ascii="Times New Roman" w:hAnsi="Times New Roman" w:cs="Times New Roman"/>
          <w:sz w:val="28"/>
          <w:szCs w:val="28"/>
        </w:rPr>
      </w:pPr>
    </w:p>
    <w:p w14:paraId="04F87B92" w14:textId="77777777" w:rsidR="00D5717F" w:rsidRPr="005B2DCE" w:rsidRDefault="00D5717F" w:rsidP="005B2DCE">
      <w:pPr>
        <w:pStyle w:val="ConsPlusNormal"/>
        <w:ind w:firstLine="709"/>
        <w:jc w:val="both"/>
        <w:rPr>
          <w:rFonts w:ascii="Times New Roman" w:hAnsi="Times New Roman" w:cs="Times New Roman"/>
          <w:sz w:val="28"/>
          <w:szCs w:val="28"/>
        </w:rPr>
      </w:pPr>
    </w:p>
    <w:p w14:paraId="4BA94384" w14:textId="77777777" w:rsidR="00D5717F" w:rsidRPr="005B2DCE" w:rsidRDefault="00D5717F" w:rsidP="005B2DCE">
      <w:pPr>
        <w:pStyle w:val="ConsPlusNormal"/>
        <w:ind w:firstLine="709"/>
        <w:jc w:val="both"/>
        <w:rPr>
          <w:rFonts w:ascii="Times New Roman" w:hAnsi="Times New Roman" w:cs="Times New Roman"/>
          <w:sz w:val="28"/>
          <w:szCs w:val="28"/>
        </w:rPr>
      </w:pPr>
    </w:p>
    <w:p w14:paraId="378FF0A0" w14:textId="77777777" w:rsidR="00D5717F" w:rsidRPr="005B2DCE" w:rsidRDefault="00D5717F" w:rsidP="005B2DCE">
      <w:pPr>
        <w:pStyle w:val="ConsPlusNormal"/>
        <w:ind w:firstLine="709"/>
        <w:jc w:val="both"/>
        <w:rPr>
          <w:rFonts w:ascii="Times New Roman" w:hAnsi="Times New Roman" w:cs="Times New Roman"/>
          <w:sz w:val="28"/>
          <w:szCs w:val="28"/>
        </w:rPr>
      </w:pPr>
    </w:p>
    <w:p w14:paraId="280F0384" w14:textId="77777777" w:rsidR="00D5717F" w:rsidRPr="005B2DCE" w:rsidRDefault="00D5717F" w:rsidP="005B2DCE">
      <w:pPr>
        <w:pStyle w:val="ConsPlusNormal"/>
        <w:ind w:firstLine="709"/>
        <w:jc w:val="both"/>
        <w:rPr>
          <w:rFonts w:ascii="Times New Roman" w:hAnsi="Times New Roman" w:cs="Times New Roman"/>
          <w:sz w:val="28"/>
          <w:szCs w:val="28"/>
        </w:rPr>
      </w:pPr>
    </w:p>
    <w:p w14:paraId="6306AD2D" w14:textId="77777777" w:rsidR="00D5717F" w:rsidRPr="005B2DCE" w:rsidRDefault="00D5717F" w:rsidP="005B2DCE">
      <w:pPr>
        <w:pStyle w:val="ConsPlusNormal"/>
        <w:ind w:firstLine="709"/>
        <w:jc w:val="both"/>
        <w:rPr>
          <w:rFonts w:ascii="Times New Roman" w:hAnsi="Times New Roman" w:cs="Times New Roman"/>
          <w:sz w:val="28"/>
          <w:szCs w:val="28"/>
        </w:rPr>
      </w:pPr>
    </w:p>
    <w:p w14:paraId="122E8977" w14:textId="77777777" w:rsidR="00D5717F" w:rsidRPr="005B2DCE" w:rsidRDefault="00D5717F" w:rsidP="005B2DCE">
      <w:pPr>
        <w:pStyle w:val="ConsPlusNormal"/>
        <w:ind w:firstLine="709"/>
        <w:jc w:val="both"/>
        <w:rPr>
          <w:rFonts w:ascii="Times New Roman" w:hAnsi="Times New Roman" w:cs="Times New Roman"/>
          <w:sz w:val="28"/>
          <w:szCs w:val="28"/>
        </w:rPr>
      </w:pPr>
    </w:p>
    <w:p w14:paraId="1E5C6636" w14:textId="77777777" w:rsidR="00D5717F" w:rsidRPr="005B2DCE" w:rsidRDefault="00D5717F" w:rsidP="005B2DCE">
      <w:pPr>
        <w:pStyle w:val="ConsPlusNormal"/>
        <w:ind w:firstLine="709"/>
        <w:jc w:val="both"/>
        <w:rPr>
          <w:rFonts w:ascii="Times New Roman" w:hAnsi="Times New Roman" w:cs="Times New Roman"/>
          <w:sz w:val="28"/>
          <w:szCs w:val="28"/>
        </w:rPr>
      </w:pPr>
    </w:p>
    <w:p w14:paraId="59C9E023" w14:textId="77777777" w:rsidR="00D5717F" w:rsidRPr="005B2DCE" w:rsidRDefault="00D5717F" w:rsidP="005B2DCE">
      <w:pPr>
        <w:pStyle w:val="ConsPlusNormal"/>
        <w:ind w:firstLine="709"/>
        <w:jc w:val="both"/>
        <w:rPr>
          <w:rFonts w:ascii="Times New Roman" w:hAnsi="Times New Roman" w:cs="Times New Roman"/>
          <w:sz w:val="28"/>
          <w:szCs w:val="28"/>
        </w:rPr>
      </w:pPr>
    </w:p>
    <w:p w14:paraId="30A8733C" w14:textId="77777777" w:rsidR="00D5717F" w:rsidRPr="005B2DCE" w:rsidRDefault="00D5717F" w:rsidP="005B2DCE">
      <w:pPr>
        <w:pStyle w:val="ConsPlusNormal"/>
        <w:ind w:firstLine="709"/>
        <w:jc w:val="both"/>
        <w:rPr>
          <w:rFonts w:ascii="Times New Roman" w:hAnsi="Times New Roman" w:cs="Times New Roman"/>
          <w:sz w:val="28"/>
          <w:szCs w:val="28"/>
        </w:rPr>
      </w:pPr>
    </w:p>
    <w:p w14:paraId="49599A71" w14:textId="77777777" w:rsidR="00D5717F" w:rsidRPr="005B2DCE" w:rsidRDefault="00D5717F" w:rsidP="005B2DCE">
      <w:pPr>
        <w:pStyle w:val="ConsPlusNormal"/>
        <w:ind w:firstLine="709"/>
        <w:jc w:val="both"/>
        <w:rPr>
          <w:rFonts w:ascii="Times New Roman" w:hAnsi="Times New Roman" w:cs="Times New Roman"/>
          <w:sz w:val="28"/>
          <w:szCs w:val="28"/>
        </w:rPr>
      </w:pPr>
    </w:p>
    <w:p w14:paraId="0D86AC22" w14:textId="77777777" w:rsidR="00D5717F" w:rsidRPr="005B2DCE" w:rsidRDefault="00D5717F" w:rsidP="005B2DCE">
      <w:pPr>
        <w:pStyle w:val="ConsPlusNormal"/>
        <w:ind w:firstLine="709"/>
        <w:jc w:val="both"/>
        <w:rPr>
          <w:rFonts w:ascii="Times New Roman" w:hAnsi="Times New Roman" w:cs="Times New Roman"/>
          <w:sz w:val="28"/>
          <w:szCs w:val="28"/>
        </w:rPr>
      </w:pPr>
    </w:p>
    <w:p w14:paraId="028647FB" w14:textId="77777777" w:rsidR="00D5717F" w:rsidRPr="005B2DCE" w:rsidRDefault="00D5717F" w:rsidP="005B2DCE">
      <w:pPr>
        <w:pStyle w:val="ConsPlusNormal"/>
        <w:ind w:firstLine="709"/>
        <w:jc w:val="both"/>
        <w:rPr>
          <w:rFonts w:ascii="Times New Roman" w:hAnsi="Times New Roman" w:cs="Times New Roman"/>
          <w:sz w:val="28"/>
          <w:szCs w:val="28"/>
        </w:rPr>
      </w:pPr>
    </w:p>
    <w:p w14:paraId="7484216D" w14:textId="77777777" w:rsidR="00D5717F" w:rsidRPr="005B2DCE" w:rsidRDefault="00D5717F" w:rsidP="005B2DCE">
      <w:pPr>
        <w:pStyle w:val="ConsPlusNormal"/>
        <w:ind w:firstLine="709"/>
        <w:jc w:val="both"/>
        <w:rPr>
          <w:rFonts w:ascii="Times New Roman" w:hAnsi="Times New Roman" w:cs="Times New Roman"/>
          <w:sz w:val="28"/>
          <w:szCs w:val="28"/>
        </w:rPr>
      </w:pPr>
    </w:p>
    <w:p w14:paraId="0C034A1D" w14:textId="77777777" w:rsidR="00D5717F" w:rsidRPr="005B2DCE" w:rsidRDefault="00D5717F" w:rsidP="005B2DCE">
      <w:pPr>
        <w:pStyle w:val="ConsPlusNormal"/>
        <w:ind w:firstLine="709"/>
        <w:jc w:val="both"/>
        <w:rPr>
          <w:rFonts w:ascii="Times New Roman" w:hAnsi="Times New Roman" w:cs="Times New Roman"/>
          <w:sz w:val="28"/>
          <w:szCs w:val="28"/>
        </w:rPr>
      </w:pPr>
    </w:p>
    <w:p w14:paraId="753EFA25" w14:textId="77777777" w:rsidR="00D5717F" w:rsidRPr="005B2DCE" w:rsidRDefault="00D5717F" w:rsidP="005B2DCE">
      <w:pPr>
        <w:pStyle w:val="ConsPlusNormal"/>
        <w:ind w:firstLine="709"/>
        <w:jc w:val="both"/>
        <w:rPr>
          <w:rFonts w:ascii="Times New Roman" w:hAnsi="Times New Roman" w:cs="Times New Roman"/>
          <w:sz w:val="28"/>
          <w:szCs w:val="28"/>
        </w:rPr>
      </w:pPr>
    </w:p>
    <w:p w14:paraId="0C0F65D0" w14:textId="77777777" w:rsidR="00D5717F" w:rsidRPr="005B2DCE" w:rsidRDefault="00D5717F" w:rsidP="005B2DCE">
      <w:pPr>
        <w:pStyle w:val="ConsPlusNormal"/>
        <w:ind w:firstLine="709"/>
        <w:jc w:val="both"/>
        <w:rPr>
          <w:rFonts w:ascii="Times New Roman" w:hAnsi="Times New Roman" w:cs="Times New Roman"/>
          <w:sz w:val="28"/>
          <w:szCs w:val="28"/>
        </w:rPr>
      </w:pPr>
    </w:p>
    <w:p w14:paraId="45C1A684" w14:textId="77777777" w:rsidR="00D5717F" w:rsidRPr="005B2DCE" w:rsidRDefault="00D5717F" w:rsidP="005B2DCE">
      <w:pPr>
        <w:pStyle w:val="ConsPlusNormal"/>
        <w:ind w:firstLine="709"/>
        <w:jc w:val="both"/>
        <w:rPr>
          <w:rFonts w:ascii="Times New Roman" w:hAnsi="Times New Roman" w:cs="Times New Roman"/>
          <w:sz w:val="28"/>
          <w:szCs w:val="28"/>
        </w:rPr>
      </w:pPr>
    </w:p>
    <w:p w14:paraId="311DFA82" w14:textId="77777777" w:rsidR="00D5717F" w:rsidRPr="005B2DCE" w:rsidRDefault="00D5717F" w:rsidP="005B2DCE">
      <w:pPr>
        <w:pStyle w:val="ConsPlusNormal"/>
        <w:ind w:firstLine="709"/>
        <w:jc w:val="both"/>
        <w:rPr>
          <w:rFonts w:ascii="Times New Roman" w:hAnsi="Times New Roman" w:cs="Times New Roman"/>
          <w:sz w:val="28"/>
          <w:szCs w:val="28"/>
        </w:rPr>
      </w:pPr>
    </w:p>
    <w:p w14:paraId="66201DEC" w14:textId="77777777" w:rsidR="00D5717F" w:rsidRPr="005B2DCE" w:rsidRDefault="00D5717F" w:rsidP="005B2DCE">
      <w:pPr>
        <w:pStyle w:val="ConsPlusNormal"/>
        <w:ind w:firstLine="709"/>
        <w:jc w:val="both"/>
        <w:rPr>
          <w:rFonts w:ascii="Times New Roman" w:hAnsi="Times New Roman" w:cs="Times New Roman"/>
          <w:sz w:val="28"/>
          <w:szCs w:val="28"/>
        </w:rPr>
      </w:pPr>
    </w:p>
    <w:p w14:paraId="7928D89F" w14:textId="77777777" w:rsidR="00D5717F" w:rsidRPr="005B2DCE" w:rsidRDefault="00D5717F" w:rsidP="005B2DCE">
      <w:pPr>
        <w:pStyle w:val="ConsPlusNormal"/>
        <w:ind w:firstLine="709"/>
        <w:jc w:val="both"/>
        <w:rPr>
          <w:rFonts w:ascii="Times New Roman" w:hAnsi="Times New Roman" w:cs="Times New Roman"/>
          <w:sz w:val="28"/>
          <w:szCs w:val="28"/>
        </w:rPr>
      </w:pPr>
    </w:p>
    <w:p w14:paraId="2F0B4F90" w14:textId="77777777" w:rsidR="00D5717F" w:rsidRDefault="00D5717F" w:rsidP="005B2DCE">
      <w:pPr>
        <w:pStyle w:val="ConsPlusNormal"/>
        <w:ind w:firstLine="709"/>
        <w:jc w:val="both"/>
        <w:rPr>
          <w:rFonts w:ascii="Times New Roman" w:hAnsi="Times New Roman" w:cs="Times New Roman"/>
          <w:sz w:val="28"/>
          <w:szCs w:val="28"/>
        </w:rPr>
      </w:pPr>
    </w:p>
    <w:p w14:paraId="300AAD91" w14:textId="77777777" w:rsidR="001C3B07" w:rsidRPr="005B2DCE" w:rsidRDefault="001C3B07" w:rsidP="005B2DCE">
      <w:pPr>
        <w:pStyle w:val="ConsPlusNormal"/>
        <w:ind w:firstLine="709"/>
        <w:jc w:val="both"/>
        <w:rPr>
          <w:rFonts w:ascii="Times New Roman" w:hAnsi="Times New Roman" w:cs="Times New Roman"/>
          <w:sz w:val="28"/>
          <w:szCs w:val="28"/>
        </w:rPr>
      </w:pPr>
    </w:p>
    <w:p w14:paraId="5FF80E45" w14:textId="77777777" w:rsidR="00D5717F" w:rsidRPr="005B2DCE" w:rsidRDefault="00D5717F" w:rsidP="005B2DCE">
      <w:pPr>
        <w:pStyle w:val="ConsPlusNormal"/>
        <w:ind w:firstLine="709"/>
        <w:jc w:val="both"/>
        <w:rPr>
          <w:rFonts w:ascii="Times New Roman" w:hAnsi="Times New Roman" w:cs="Times New Roman"/>
          <w:sz w:val="28"/>
          <w:szCs w:val="28"/>
        </w:rPr>
      </w:pPr>
    </w:p>
    <w:p w14:paraId="5B564C8B" w14:textId="77777777" w:rsidR="00797F5A" w:rsidRPr="005B2DCE" w:rsidRDefault="00797F5A" w:rsidP="005B2DCE">
      <w:pPr>
        <w:pStyle w:val="ConsPlusNormal"/>
        <w:ind w:firstLine="709"/>
        <w:jc w:val="both"/>
        <w:rPr>
          <w:rFonts w:ascii="Times New Roman" w:hAnsi="Times New Roman" w:cs="Times New Roman"/>
          <w:sz w:val="28"/>
          <w:szCs w:val="28"/>
        </w:rPr>
      </w:pPr>
    </w:p>
    <w:p w14:paraId="18C351D5" w14:textId="77777777" w:rsidR="00797F5A" w:rsidRPr="005B2DCE" w:rsidRDefault="00797F5A" w:rsidP="005B2DCE">
      <w:pPr>
        <w:spacing w:after="0" w:line="240" w:lineRule="auto"/>
        <w:ind w:left="5670" w:right="-2"/>
        <w:jc w:val="both"/>
        <w:rPr>
          <w:rStyle w:val="af3"/>
          <w:rFonts w:ascii="Times New Roman" w:hAnsi="Times New Roman" w:cs="Times New Roman"/>
          <w:b w:val="0"/>
          <w:bCs/>
          <w:color w:val="auto"/>
        </w:rPr>
      </w:pPr>
      <w:r w:rsidRPr="005B2DCE">
        <w:rPr>
          <w:rStyle w:val="af3"/>
          <w:rFonts w:ascii="Times New Roman" w:hAnsi="Times New Roman" w:cs="Times New Roman"/>
          <w:b w:val="0"/>
          <w:bCs/>
          <w:color w:val="auto"/>
          <w:sz w:val="28"/>
          <w:szCs w:val="28"/>
        </w:rPr>
        <w:lastRenderedPageBreak/>
        <w:t xml:space="preserve">Приложение </w:t>
      </w:r>
      <w:r w:rsidRPr="005B2DCE">
        <w:rPr>
          <w:rStyle w:val="af3"/>
          <w:rFonts w:ascii="Times New Roman" w:hAnsi="Times New Roman" w:cs="Times New Roman"/>
          <w:b w:val="0"/>
          <w:bCs/>
          <w:color w:val="auto"/>
        </w:rPr>
        <w:t xml:space="preserve">к   постановлению </w:t>
      </w:r>
    </w:p>
    <w:p w14:paraId="182709FC" w14:textId="77777777" w:rsidR="00797F5A" w:rsidRPr="005B2DCE" w:rsidRDefault="00797F5A" w:rsidP="005B2DCE">
      <w:pPr>
        <w:spacing w:after="0" w:line="240" w:lineRule="auto"/>
        <w:ind w:left="5670" w:right="-2"/>
        <w:jc w:val="both"/>
        <w:rPr>
          <w:rStyle w:val="af3"/>
          <w:rFonts w:ascii="Times New Roman" w:hAnsi="Times New Roman" w:cs="Times New Roman"/>
          <w:b w:val="0"/>
          <w:bCs/>
          <w:color w:val="auto"/>
        </w:rPr>
      </w:pPr>
      <w:r w:rsidRPr="005B2DCE">
        <w:rPr>
          <w:rStyle w:val="af3"/>
          <w:rFonts w:ascii="Times New Roman" w:hAnsi="Times New Roman" w:cs="Times New Roman"/>
          <w:b w:val="0"/>
          <w:bCs/>
          <w:color w:val="auto"/>
        </w:rPr>
        <w:t>Правительства Камчатского края</w:t>
      </w:r>
    </w:p>
    <w:p w14:paraId="2CB6C577" w14:textId="77777777" w:rsidR="00797F5A" w:rsidRPr="005B2DCE" w:rsidRDefault="00797F5A" w:rsidP="005B2DCE">
      <w:pPr>
        <w:spacing w:after="0" w:line="240" w:lineRule="auto"/>
        <w:ind w:left="5670" w:right="-2"/>
        <w:jc w:val="both"/>
        <w:rPr>
          <w:rStyle w:val="af3"/>
          <w:rFonts w:ascii="Times New Roman" w:hAnsi="Times New Roman" w:cs="Times New Roman"/>
          <w:b w:val="0"/>
          <w:bCs/>
          <w:color w:val="auto"/>
        </w:rPr>
      </w:pPr>
      <w:r w:rsidRPr="005B2DCE">
        <w:rPr>
          <w:rStyle w:val="af3"/>
          <w:rFonts w:ascii="Times New Roman" w:hAnsi="Times New Roman" w:cs="Times New Roman"/>
          <w:b w:val="0"/>
          <w:bCs/>
          <w:color w:val="auto"/>
        </w:rPr>
        <w:t xml:space="preserve">от ________________ № _______ </w:t>
      </w:r>
    </w:p>
    <w:p w14:paraId="7AC2338E" w14:textId="77777777" w:rsidR="00797F5A" w:rsidRPr="005B2DCE" w:rsidRDefault="00797F5A" w:rsidP="005B2DCE">
      <w:pPr>
        <w:spacing w:after="0" w:line="240" w:lineRule="auto"/>
        <w:ind w:left="5670" w:right="-2"/>
        <w:jc w:val="both"/>
        <w:rPr>
          <w:rStyle w:val="af3"/>
          <w:rFonts w:ascii="Times New Roman" w:hAnsi="Times New Roman" w:cs="Times New Roman"/>
          <w:b w:val="0"/>
          <w:bCs/>
          <w:color w:val="auto"/>
        </w:rPr>
      </w:pPr>
    </w:p>
    <w:p w14:paraId="0740B9D0" w14:textId="77777777" w:rsidR="00797F5A" w:rsidRPr="005B2DCE" w:rsidRDefault="00797F5A" w:rsidP="005B2DCE">
      <w:pPr>
        <w:spacing w:after="0" w:line="240" w:lineRule="auto"/>
        <w:ind w:left="5670" w:right="-2"/>
        <w:jc w:val="both"/>
        <w:rPr>
          <w:rFonts w:ascii="Times New Roman" w:hAnsi="Times New Roman" w:cs="Times New Roman"/>
          <w:sz w:val="28"/>
          <w:szCs w:val="28"/>
        </w:rPr>
      </w:pPr>
      <w:r w:rsidRPr="005B2DCE">
        <w:rPr>
          <w:rStyle w:val="af3"/>
          <w:rFonts w:ascii="Times New Roman" w:hAnsi="Times New Roman" w:cs="Times New Roman"/>
          <w:b w:val="0"/>
          <w:bCs/>
          <w:color w:val="auto"/>
        </w:rPr>
        <w:t xml:space="preserve">«Приложение </w:t>
      </w:r>
      <w:r w:rsidRPr="005B2DCE">
        <w:rPr>
          <w:rStyle w:val="af3"/>
          <w:rFonts w:ascii="Times New Roman" w:hAnsi="Times New Roman" w:cs="Times New Roman"/>
          <w:b w:val="0"/>
          <w:bCs/>
          <w:color w:val="auto"/>
          <w:sz w:val="28"/>
          <w:szCs w:val="28"/>
        </w:rPr>
        <w:t>2</w:t>
      </w:r>
      <w:r w:rsidRPr="005B2DCE">
        <w:rPr>
          <w:rStyle w:val="af3"/>
          <w:rFonts w:ascii="Times New Roman" w:hAnsi="Times New Roman" w:cs="Times New Roman"/>
          <w:b w:val="0"/>
          <w:bCs/>
          <w:color w:val="auto"/>
        </w:rPr>
        <w:t xml:space="preserve"> к Примерному положению о системе оплаты труда работников краевых государственных учреждений, подведомственных Министерству образования Камчатского края</w:t>
      </w:r>
    </w:p>
    <w:p w14:paraId="59251157" w14:textId="77777777" w:rsidR="00797F5A" w:rsidRPr="005B2DCE" w:rsidRDefault="00797F5A" w:rsidP="005B2DCE">
      <w:pPr>
        <w:pStyle w:val="ConsPlusNormal"/>
        <w:ind w:firstLine="709"/>
        <w:jc w:val="both"/>
        <w:rPr>
          <w:rFonts w:ascii="Times New Roman" w:hAnsi="Times New Roman" w:cs="Times New Roman"/>
          <w:sz w:val="28"/>
          <w:szCs w:val="28"/>
        </w:rPr>
      </w:pPr>
    </w:p>
    <w:p w14:paraId="574BC6A9" w14:textId="77777777" w:rsidR="00797F5A" w:rsidRPr="005B2DCE" w:rsidRDefault="00797F5A" w:rsidP="005B2DCE">
      <w:pPr>
        <w:pStyle w:val="1"/>
        <w:spacing w:before="0" w:after="0"/>
        <w:rPr>
          <w:rFonts w:ascii="Times New Roman" w:hAnsi="Times New Roman"/>
          <w:b w:val="0"/>
          <w:sz w:val="28"/>
          <w:szCs w:val="28"/>
          <w:lang w:val="ru-RU"/>
        </w:rPr>
      </w:pPr>
      <w:r w:rsidRPr="005B2DCE">
        <w:rPr>
          <w:rFonts w:ascii="Times New Roman" w:hAnsi="Times New Roman"/>
          <w:b w:val="0"/>
          <w:sz w:val="28"/>
          <w:szCs w:val="28"/>
        </w:rPr>
        <w:t xml:space="preserve">Рекомендуемые размеры повышающих коэффициентов к </w:t>
      </w:r>
      <w:r w:rsidRPr="005B2DCE">
        <w:rPr>
          <w:rFonts w:ascii="Times New Roman" w:hAnsi="Times New Roman"/>
          <w:b w:val="0"/>
          <w:sz w:val="28"/>
          <w:szCs w:val="28"/>
          <w:lang w:val="ru-RU"/>
        </w:rPr>
        <w:t xml:space="preserve">основным </w:t>
      </w:r>
      <w:r w:rsidRPr="005B2DCE">
        <w:rPr>
          <w:rFonts w:ascii="Times New Roman" w:hAnsi="Times New Roman"/>
          <w:b w:val="0"/>
          <w:sz w:val="28"/>
          <w:szCs w:val="28"/>
        </w:rPr>
        <w:t>окладам (</w:t>
      </w:r>
      <w:r w:rsidRPr="005B2DCE">
        <w:rPr>
          <w:rFonts w:ascii="Times New Roman" w:hAnsi="Times New Roman"/>
          <w:b w:val="0"/>
          <w:sz w:val="28"/>
          <w:szCs w:val="28"/>
          <w:lang w:val="ru-RU"/>
        </w:rPr>
        <w:t xml:space="preserve">основным </w:t>
      </w:r>
      <w:r w:rsidRPr="005B2DCE">
        <w:rPr>
          <w:rFonts w:ascii="Times New Roman" w:hAnsi="Times New Roman"/>
          <w:b w:val="0"/>
          <w:sz w:val="28"/>
          <w:szCs w:val="28"/>
        </w:rPr>
        <w:t xml:space="preserve">должностным окладам, </w:t>
      </w:r>
      <w:r w:rsidRPr="005B2DCE">
        <w:rPr>
          <w:rFonts w:ascii="Times New Roman" w:hAnsi="Times New Roman"/>
          <w:b w:val="0"/>
          <w:sz w:val="28"/>
          <w:szCs w:val="28"/>
          <w:lang w:val="ru-RU"/>
        </w:rPr>
        <w:t xml:space="preserve">основным </w:t>
      </w:r>
      <w:r w:rsidRPr="005B2DCE">
        <w:rPr>
          <w:rFonts w:ascii="Times New Roman" w:hAnsi="Times New Roman"/>
          <w:b w:val="0"/>
          <w:sz w:val="28"/>
          <w:szCs w:val="28"/>
        </w:rPr>
        <w:t>ставк</w:t>
      </w:r>
      <w:r w:rsidRPr="005B2DCE">
        <w:rPr>
          <w:rFonts w:ascii="Times New Roman" w:hAnsi="Times New Roman"/>
          <w:b w:val="0"/>
          <w:sz w:val="28"/>
          <w:szCs w:val="28"/>
          <w:lang w:val="ru-RU"/>
        </w:rPr>
        <w:t>ам</w:t>
      </w:r>
      <w:r w:rsidRPr="005B2DCE">
        <w:rPr>
          <w:rFonts w:ascii="Times New Roman" w:hAnsi="Times New Roman"/>
          <w:b w:val="0"/>
          <w:sz w:val="28"/>
          <w:szCs w:val="28"/>
        </w:rPr>
        <w:t xml:space="preserve"> заработной платы) работников краевых государственных учреждений, подведомственных Министерству образования</w:t>
      </w:r>
      <w:r w:rsidRPr="005B2DCE">
        <w:rPr>
          <w:rFonts w:ascii="Times New Roman" w:hAnsi="Times New Roman"/>
          <w:b w:val="0"/>
          <w:sz w:val="28"/>
          <w:szCs w:val="28"/>
          <w:lang w:val="ru-RU"/>
        </w:rPr>
        <w:t xml:space="preserve"> </w:t>
      </w:r>
      <w:r w:rsidRPr="005B2DCE">
        <w:rPr>
          <w:rFonts w:ascii="Times New Roman" w:hAnsi="Times New Roman"/>
          <w:b w:val="0"/>
          <w:sz w:val="28"/>
          <w:szCs w:val="28"/>
        </w:rPr>
        <w:t>Камчатского края</w:t>
      </w:r>
    </w:p>
    <w:p w14:paraId="11112893" w14:textId="77777777" w:rsidR="00797F5A" w:rsidRPr="005B2DCE" w:rsidRDefault="00797F5A" w:rsidP="005B2DCE">
      <w:pPr>
        <w:pStyle w:val="ConsPlusNormal"/>
        <w:ind w:firstLine="709"/>
        <w:rPr>
          <w:rFonts w:ascii="Times New Roman" w:hAnsi="Times New Roman" w:cs="Times New Roman"/>
          <w:sz w:val="28"/>
          <w:szCs w:val="28"/>
        </w:rPr>
      </w:pPr>
    </w:p>
    <w:tbl>
      <w:tblPr>
        <w:tblW w:w="9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0"/>
        <w:gridCol w:w="2029"/>
        <w:gridCol w:w="2693"/>
        <w:gridCol w:w="1985"/>
        <w:gridCol w:w="2127"/>
      </w:tblGrid>
      <w:tr w:rsidR="00797F5A" w:rsidRPr="005B2DCE" w14:paraId="5014C0E6" w14:textId="77777777" w:rsidTr="005B17E9">
        <w:tc>
          <w:tcPr>
            <w:tcW w:w="660" w:type="dxa"/>
            <w:vMerge w:val="restart"/>
          </w:tcPr>
          <w:p w14:paraId="5A4E4773" w14:textId="77777777" w:rsidR="00797F5A" w:rsidRPr="005B2DCE" w:rsidRDefault="00797F5A" w:rsidP="005B2DCE">
            <w:pPr>
              <w:pStyle w:val="ConsPlusNormal"/>
              <w:jc w:val="center"/>
              <w:rPr>
                <w:rFonts w:ascii="Times New Roman" w:hAnsi="Times New Roman" w:cs="Times New Roman"/>
                <w:sz w:val="24"/>
                <w:szCs w:val="24"/>
              </w:rPr>
            </w:pPr>
            <w:r w:rsidRPr="005B2DCE">
              <w:rPr>
                <w:rFonts w:ascii="Times New Roman" w:hAnsi="Times New Roman" w:cs="Times New Roman"/>
                <w:sz w:val="24"/>
                <w:szCs w:val="24"/>
              </w:rPr>
              <w:t>№ п/п</w:t>
            </w:r>
          </w:p>
        </w:tc>
        <w:tc>
          <w:tcPr>
            <w:tcW w:w="2029" w:type="dxa"/>
            <w:vMerge w:val="restart"/>
          </w:tcPr>
          <w:p w14:paraId="0817DB86" w14:textId="77777777" w:rsidR="00797F5A" w:rsidRPr="005B2DCE" w:rsidRDefault="00797F5A" w:rsidP="005B2DCE">
            <w:pPr>
              <w:pStyle w:val="ConsPlusNormal"/>
              <w:jc w:val="center"/>
              <w:rPr>
                <w:rFonts w:ascii="Times New Roman" w:hAnsi="Times New Roman" w:cs="Times New Roman"/>
                <w:sz w:val="24"/>
                <w:szCs w:val="24"/>
              </w:rPr>
            </w:pPr>
            <w:r w:rsidRPr="005B2DCE">
              <w:rPr>
                <w:rFonts w:ascii="Times New Roman" w:hAnsi="Times New Roman" w:cs="Times New Roman"/>
                <w:sz w:val="24"/>
                <w:szCs w:val="24"/>
              </w:rPr>
              <w:t>Наименование повышающих коэффициентов</w:t>
            </w:r>
          </w:p>
        </w:tc>
        <w:tc>
          <w:tcPr>
            <w:tcW w:w="2693" w:type="dxa"/>
            <w:vMerge w:val="restart"/>
          </w:tcPr>
          <w:p w14:paraId="164D67DE" w14:textId="77777777" w:rsidR="00797F5A" w:rsidRPr="005B2DCE" w:rsidRDefault="00797F5A" w:rsidP="005B2DCE">
            <w:pPr>
              <w:pStyle w:val="ConsPlusNormal"/>
              <w:jc w:val="center"/>
              <w:rPr>
                <w:rFonts w:ascii="Times New Roman" w:hAnsi="Times New Roman" w:cs="Times New Roman"/>
                <w:sz w:val="24"/>
                <w:szCs w:val="24"/>
              </w:rPr>
            </w:pPr>
            <w:r w:rsidRPr="005B2DCE">
              <w:rPr>
                <w:rFonts w:ascii="Times New Roman" w:hAnsi="Times New Roman" w:cs="Times New Roman"/>
                <w:sz w:val="24"/>
                <w:szCs w:val="24"/>
              </w:rPr>
              <w:t>Основание для установления коэффициента</w:t>
            </w:r>
          </w:p>
        </w:tc>
        <w:tc>
          <w:tcPr>
            <w:tcW w:w="4112" w:type="dxa"/>
            <w:gridSpan w:val="2"/>
          </w:tcPr>
          <w:p w14:paraId="32966E5D" w14:textId="77777777" w:rsidR="00797F5A" w:rsidRPr="005B2DCE" w:rsidRDefault="00797F5A" w:rsidP="005B2DCE">
            <w:pPr>
              <w:pStyle w:val="ConsPlusNormal"/>
              <w:jc w:val="center"/>
              <w:rPr>
                <w:rFonts w:ascii="Times New Roman" w:hAnsi="Times New Roman" w:cs="Times New Roman"/>
                <w:sz w:val="24"/>
                <w:szCs w:val="24"/>
              </w:rPr>
            </w:pPr>
            <w:r w:rsidRPr="005B2DCE">
              <w:rPr>
                <w:rFonts w:ascii="Times New Roman" w:hAnsi="Times New Roman" w:cs="Times New Roman"/>
                <w:sz w:val="24"/>
                <w:szCs w:val="24"/>
              </w:rPr>
              <w:t>Размеры повышающих коэффициентов:</w:t>
            </w:r>
          </w:p>
        </w:tc>
      </w:tr>
      <w:tr w:rsidR="00797F5A" w:rsidRPr="005B2DCE" w14:paraId="0252EB64" w14:textId="77777777" w:rsidTr="005B17E9">
        <w:tc>
          <w:tcPr>
            <w:tcW w:w="660" w:type="dxa"/>
            <w:vMerge/>
          </w:tcPr>
          <w:p w14:paraId="47390C99" w14:textId="77777777" w:rsidR="00797F5A" w:rsidRPr="005B2DCE" w:rsidRDefault="00797F5A" w:rsidP="005B2DCE">
            <w:pPr>
              <w:pStyle w:val="ConsPlusNormal"/>
              <w:rPr>
                <w:rFonts w:ascii="Times New Roman" w:hAnsi="Times New Roman" w:cs="Times New Roman"/>
                <w:sz w:val="24"/>
                <w:szCs w:val="24"/>
              </w:rPr>
            </w:pPr>
          </w:p>
        </w:tc>
        <w:tc>
          <w:tcPr>
            <w:tcW w:w="2029" w:type="dxa"/>
            <w:vMerge/>
          </w:tcPr>
          <w:p w14:paraId="72A529A3" w14:textId="77777777" w:rsidR="00797F5A" w:rsidRPr="005B2DCE" w:rsidRDefault="00797F5A" w:rsidP="005B2DCE">
            <w:pPr>
              <w:pStyle w:val="ConsPlusNormal"/>
              <w:rPr>
                <w:rFonts w:ascii="Times New Roman" w:hAnsi="Times New Roman" w:cs="Times New Roman"/>
                <w:sz w:val="24"/>
                <w:szCs w:val="24"/>
              </w:rPr>
            </w:pPr>
          </w:p>
        </w:tc>
        <w:tc>
          <w:tcPr>
            <w:tcW w:w="2693" w:type="dxa"/>
            <w:vMerge/>
          </w:tcPr>
          <w:p w14:paraId="453B4D2C" w14:textId="77777777" w:rsidR="00797F5A" w:rsidRPr="005B2DCE" w:rsidRDefault="00797F5A" w:rsidP="005B2DCE">
            <w:pPr>
              <w:pStyle w:val="ConsPlusNormal"/>
              <w:rPr>
                <w:rFonts w:ascii="Times New Roman" w:hAnsi="Times New Roman" w:cs="Times New Roman"/>
                <w:sz w:val="24"/>
                <w:szCs w:val="24"/>
              </w:rPr>
            </w:pPr>
          </w:p>
        </w:tc>
        <w:tc>
          <w:tcPr>
            <w:tcW w:w="1985" w:type="dxa"/>
          </w:tcPr>
          <w:p w14:paraId="0F0C6DAD" w14:textId="77777777" w:rsidR="00797F5A" w:rsidRPr="005B2DCE" w:rsidRDefault="00797F5A" w:rsidP="005B2DCE">
            <w:pPr>
              <w:pStyle w:val="ConsPlusNormal"/>
              <w:jc w:val="center"/>
              <w:rPr>
                <w:rFonts w:ascii="Times New Roman" w:hAnsi="Times New Roman" w:cs="Times New Roman"/>
                <w:sz w:val="24"/>
                <w:szCs w:val="24"/>
              </w:rPr>
            </w:pPr>
            <w:r w:rsidRPr="005B2DCE">
              <w:rPr>
                <w:rFonts w:ascii="Times New Roman" w:hAnsi="Times New Roman" w:cs="Times New Roman"/>
                <w:sz w:val="24"/>
                <w:szCs w:val="24"/>
              </w:rPr>
              <w:t>для руководящих работников</w:t>
            </w:r>
          </w:p>
        </w:tc>
        <w:tc>
          <w:tcPr>
            <w:tcW w:w="2127" w:type="dxa"/>
          </w:tcPr>
          <w:p w14:paraId="6AD82D68" w14:textId="77777777" w:rsidR="00797F5A" w:rsidRPr="005B2DCE" w:rsidRDefault="00797F5A" w:rsidP="005B2DCE">
            <w:pPr>
              <w:pStyle w:val="ConsPlusNormal"/>
              <w:jc w:val="center"/>
              <w:rPr>
                <w:rFonts w:ascii="Times New Roman" w:hAnsi="Times New Roman" w:cs="Times New Roman"/>
                <w:sz w:val="24"/>
                <w:szCs w:val="24"/>
              </w:rPr>
            </w:pPr>
            <w:r w:rsidRPr="005B2DCE">
              <w:rPr>
                <w:rFonts w:ascii="Times New Roman" w:hAnsi="Times New Roman" w:cs="Times New Roman"/>
                <w:sz w:val="24"/>
                <w:szCs w:val="24"/>
              </w:rPr>
              <w:t>для педагогических работников</w:t>
            </w:r>
          </w:p>
        </w:tc>
      </w:tr>
      <w:tr w:rsidR="00797F5A" w:rsidRPr="005B2DCE" w14:paraId="6A0B8898" w14:textId="77777777" w:rsidTr="005B17E9">
        <w:tc>
          <w:tcPr>
            <w:tcW w:w="660" w:type="dxa"/>
            <w:vMerge w:val="restart"/>
          </w:tcPr>
          <w:p w14:paraId="421D1180" w14:textId="77777777" w:rsidR="00797F5A" w:rsidRPr="005B2DCE" w:rsidRDefault="00797F5A" w:rsidP="005B2DCE">
            <w:pPr>
              <w:pStyle w:val="ConsPlusNormal"/>
              <w:jc w:val="center"/>
              <w:rPr>
                <w:rFonts w:ascii="Times New Roman" w:hAnsi="Times New Roman" w:cs="Times New Roman"/>
                <w:sz w:val="24"/>
                <w:szCs w:val="24"/>
              </w:rPr>
            </w:pPr>
            <w:r w:rsidRPr="005B2DCE">
              <w:rPr>
                <w:rFonts w:ascii="Times New Roman" w:hAnsi="Times New Roman" w:cs="Times New Roman"/>
                <w:sz w:val="24"/>
                <w:szCs w:val="24"/>
              </w:rPr>
              <w:t>1.</w:t>
            </w:r>
          </w:p>
        </w:tc>
        <w:tc>
          <w:tcPr>
            <w:tcW w:w="2029" w:type="dxa"/>
            <w:vMerge w:val="restart"/>
          </w:tcPr>
          <w:p w14:paraId="703541DA" w14:textId="17F0432F" w:rsidR="00797F5A" w:rsidRPr="005B2DCE" w:rsidRDefault="00797F5A" w:rsidP="005B2DCE">
            <w:pPr>
              <w:pStyle w:val="ConsPlusNormal"/>
              <w:rPr>
                <w:rFonts w:ascii="Times New Roman" w:hAnsi="Times New Roman" w:cs="Times New Roman"/>
                <w:sz w:val="24"/>
                <w:szCs w:val="24"/>
              </w:rPr>
            </w:pPr>
            <w:r w:rsidRPr="005B2DCE">
              <w:rPr>
                <w:rFonts w:ascii="Times New Roman" w:hAnsi="Times New Roman" w:cs="Times New Roman"/>
                <w:sz w:val="24"/>
                <w:szCs w:val="24"/>
              </w:rPr>
              <w:t>Коэффициент уровня образования *</w:t>
            </w:r>
          </w:p>
        </w:tc>
        <w:tc>
          <w:tcPr>
            <w:tcW w:w="2693" w:type="dxa"/>
          </w:tcPr>
          <w:p w14:paraId="462C3DAF" w14:textId="77777777" w:rsidR="00797F5A" w:rsidRPr="005B2DCE" w:rsidRDefault="00797F5A" w:rsidP="005B2DCE">
            <w:pPr>
              <w:pStyle w:val="ConsPlusNormal"/>
              <w:jc w:val="center"/>
              <w:rPr>
                <w:rFonts w:ascii="Times New Roman" w:hAnsi="Times New Roman" w:cs="Times New Roman"/>
                <w:sz w:val="24"/>
                <w:szCs w:val="24"/>
              </w:rPr>
            </w:pPr>
            <w:r w:rsidRPr="005B2DCE">
              <w:rPr>
                <w:rFonts w:ascii="Times New Roman" w:hAnsi="Times New Roman" w:cs="Times New Roman"/>
                <w:sz w:val="24"/>
                <w:szCs w:val="24"/>
              </w:rPr>
              <w:t>Наличие высшего образования</w:t>
            </w:r>
          </w:p>
        </w:tc>
        <w:tc>
          <w:tcPr>
            <w:tcW w:w="1985" w:type="dxa"/>
          </w:tcPr>
          <w:p w14:paraId="2A473539" w14:textId="77777777" w:rsidR="00797F5A" w:rsidRPr="005B2DCE" w:rsidRDefault="00797F5A" w:rsidP="005B2DCE">
            <w:pPr>
              <w:pStyle w:val="ConsPlusNormal"/>
              <w:rPr>
                <w:rFonts w:ascii="Times New Roman" w:hAnsi="Times New Roman" w:cs="Times New Roman"/>
                <w:sz w:val="24"/>
                <w:szCs w:val="24"/>
              </w:rPr>
            </w:pPr>
          </w:p>
        </w:tc>
        <w:tc>
          <w:tcPr>
            <w:tcW w:w="2127" w:type="dxa"/>
          </w:tcPr>
          <w:p w14:paraId="08D18C99" w14:textId="77777777" w:rsidR="00797F5A" w:rsidRPr="005B2DCE" w:rsidRDefault="00797F5A" w:rsidP="005B2DCE">
            <w:pPr>
              <w:pStyle w:val="ConsPlusNormal"/>
              <w:jc w:val="center"/>
              <w:rPr>
                <w:rFonts w:ascii="Times New Roman" w:hAnsi="Times New Roman" w:cs="Times New Roman"/>
                <w:sz w:val="24"/>
                <w:szCs w:val="24"/>
              </w:rPr>
            </w:pPr>
            <w:r w:rsidRPr="005B2DCE">
              <w:rPr>
                <w:rFonts w:ascii="Times New Roman" w:hAnsi="Times New Roman" w:cs="Times New Roman"/>
                <w:sz w:val="24"/>
                <w:szCs w:val="24"/>
              </w:rPr>
              <w:t>1,20</w:t>
            </w:r>
          </w:p>
        </w:tc>
      </w:tr>
      <w:tr w:rsidR="00797F5A" w:rsidRPr="005B2DCE" w14:paraId="53D5067F" w14:textId="77777777" w:rsidTr="005B17E9">
        <w:tc>
          <w:tcPr>
            <w:tcW w:w="660" w:type="dxa"/>
            <w:vMerge/>
          </w:tcPr>
          <w:p w14:paraId="57842634" w14:textId="77777777" w:rsidR="00797F5A" w:rsidRPr="005B2DCE" w:rsidRDefault="00797F5A" w:rsidP="005B2DCE">
            <w:pPr>
              <w:pStyle w:val="ConsPlusNormal"/>
              <w:rPr>
                <w:rFonts w:ascii="Times New Roman" w:hAnsi="Times New Roman" w:cs="Times New Roman"/>
                <w:sz w:val="24"/>
                <w:szCs w:val="24"/>
              </w:rPr>
            </w:pPr>
          </w:p>
        </w:tc>
        <w:tc>
          <w:tcPr>
            <w:tcW w:w="2029" w:type="dxa"/>
            <w:vMerge/>
          </w:tcPr>
          <w:p w14:paraId="03BA83D1" w14:textId="77777777" w:rsidR="00797F5A" w:rsidRPr="005B2DCE" w:rsidRDefault="00797F5A" w:rsidP="005B2DCE">
            <w:pPr>
              <w:pStyle w:val="ConsPlusNormal"/>
              <w:rPr>
                <w:rFonts w:ascii="Times New Roman" w:hAnsi="Times New Roman" w:cs="Times New Roman"/>
                <w:sz w:val="24"/>
                <w:szCs w:val="24"/>
              </w:rPr>
            </w:pPr>
          </w:p>
        </w:tc>
        <w:tc>
          <w:tcPr>
            <w:tcW w:w="2693" w:type="dxa"/>
          </w:tcPr>
          <w:p w14:paraId="255FA41F" w14:textId="77777777" w:rsidR="00797F5A" w:rsidRPr="005B2DCE" w:rsidRDefault="00797F5A" w:rsidP="005B2DCE">
            <w:pPr>
              <w:pStyle w:val="ConsPlusNormal"/>
              <w:jc w:val="center"/>
              <w:rPr>
                <w:rFonts w:ascii="Times New Roman" w:hAnsi="Times New Roman" w:cs="Times New Roman"/>
                <w:sz w:val="24"/>
                <w:szCs w:val="24"/>
              </w:rPr>
            </w:pPr>
            <w:r w:rsidRPr="005B2DCE">
              <w:rPr>
                <w:rFonts w:ascii="Times New Roman" w:hAnsi="Times New Roman" w:cs="Times New Roman"/>
                <w:sz w:val="24"/>
                <w:szCs w:val="24"/>
              </w:rPr>
              <w:t>Наличие среднего профессионального образования</w:t>
            </w:r>
          </w:p>
        </w:tc>
        <w:tc>
          <w:tcPr>
            <w:tcW w:w="1985" w:type="dxa"/>
          </w:tcPr>
          <w:p w14:paraId="6127FFC4" w14:textId="77777777" w:rsidR="00797F5A" w:rsidRPr="005B2DCE" w:rsidRDefault="00797F5A" w:rsidP="005B2DCE">
            <w:pPr>
              <w:pStyle w:val="ConsPlusNormal"/>
              <w:rPr>
                <w:rFonts w:ascii="Times New Roman" w:hAnsi="Times New Roman" w:cs="Times New Roman"/>
                <w:sz w:val="24"/>
                <w:szCs w:val="24"/>
              </w:rPr>
            </w:pPr>
          </w:p>
        </w:tc>
        <w:tc>
          <w:tcPr>
            <w:tcW w:w="2127" w:type="dxa"/>
          </w:tcPr>
          <w:p w14:paraId="568BFF7B" w14:textId="77777777" w:rsidR="00797F5A" w:rsidRPr="005B2DCE" w:rsidRDefault="00797F5A" w:rsidP="005B2DCE">
            <w:pPr>
              <w:pStyle w:val="ConsPlusNormal"/>
              <w:jc w:val="center"/>
              <w:rPr>
                <w:rFonts w:ascii="Times New Roman" w:hAnsi="Times New Roman" w:cs="Times New Roman"/>
                <w:sz w:val="24"/>
                <w:szCs w:val="24"/>
              </w:rPr>
            </w:pPr>
            <w:r w:rsidRPr="005B2DCE">
              <w:rPr>
                <w:rFonts w:ascii="Times New Roman" w:hAnsi="Times New Roman" w:cs="Times New Roman"/>
                <w:sz w:val="24"/>
                <w:szCs w:val="24"/>
              </w:rPr>
              <w:t>1,10</w:t>
            </w:r>
          </w:p>
        </w:tc>
      </w:tr>
      <w:tr w:rsidR="00797F5A" w:rsidRPr="005B2DCE" w14:paraId="14C71FF0" w14:textId="77777777" w:rsidTr="005B17E9">
        <w:tc>
          <w:tcPr>
            <w:tcW w:w="660" w:type="dxa"/>
            <w:vMerge/>
          </w:tcPr>
          <w:p w14:paraId="2E6716CC" w14:textId="77777777" w:rsidR="00797F5A" w:rsidRPr="005B2DCE" w:rsidRDefault="00797F5A" w:rsidP="005B2DCE">
            <w:pPr>
              <w:pStyle w:val="ConsPlusNormal"/>
              <w:rPr>
                <w:rFonts w:ascii="Times New Roman" w:hAnsi="Times New Roman" w:cs="Times New Roman"/>
                <w:sz w:val="24"/>
                <w:szCs w:val="24"/>
              </w:rPr>
            </w:pPr>
          </w:p>
        </w:tc>
        <w:tc>
          <w:tcPr>
            <w:tcW w:w="2029" w:type="dxa"/>
            <w:vMerge/>
          </w:tcPr>
          <w:p w14:paraId="43E24FB9" w14:textId="77777777" w:rsidR="00797F5A" w:rsidRPr="005B2DCE" w:rsidRDefault="00797F5A" w:rsidP="005B2DCE">
            <w:pPr>
              <w:pStyle w:val="ConsPlusNormal"/>
              <w:rPr>
                <w:rFonts w:ascii="Times New Roman" w:hAnsi="Times New Roman" w:cs="Times New Roman"/>
                <w:sz w:val="24"/>
                <w:szCs w:val="24"/>
              </w:rPr>
            </w:pPr>
          </w:p>
        </w:tc>
        <w:tc>
          <w:tcPr>
            <w:tcW w:w="2693" w:type="dxa"/>
          </w:tcPr>
          <w:p w14:paraId="5C194E36" w14:textId="77777777" w:rsidR="00797F5A" w:rsidRPr="005B2DCE" w:rsidRDefault="00797F5A" w:rsidP="005B2DCE">
            <w:pPr>
              <w:pStyle w:val="ConsPlusNormal"/>
              <w:jc w:val="center"/>
              <w:rPr>
                <w:rFonts w:ascii="Times New Roman" w:hAnsi="Times New Roman" w:cs="Times New Roman"/>
                <w:sz w:val="24"/>
                <w:szCs w:val="24"/>
              </w:rPr>
            </w:pPr>
            <w:r w:rsidRPr="005B2DCE">
              <w:rPr>
                <w:rFonts w:ascii="Times New Roman" w:hAnsi="Times New Roman" w:cs="Times New Roman"/>
                <w:sz w:val="24"/>
                <w:szCs w:val="24"/>
              </w:rPr>
              <w:t>Наличие среднего общего образования</w:t>
            </w:r>
          </w:p>
        </w:tc>
        <w:tc>
          <w:tcPr>
            <w:tcW w:w="1985" w:type="dxa"/>
          </w:tcPr>
          <w:p w14:paraId="51DA5DEF" w14:textId="77777777" w:rsidR="00797F5A" w:rsidRPr="005B2DCE" w:rsidRDefault="00797F5A" w:rsidP="005B2DCE">
            <w:pPr>
              <w:pStyle w:val="ConsPlusNormal"/>
              <w:rPr>
                <w:rFonts w:ascii="Times New Roman" w:hAnsi="Times New Roman" w:cs="Times New Roman"/>
                <w:sz w:val="24"/>
                <w:szCs w:val="24"/>
              </w:rPr>
            </w:pPr>
          </w:p>
        </w:tc>
        <w:tc>
          <w:tcPr>
            <w:tcW w:w="2127" w:type="dxa"/>
          </w:tcPr>
          <w:p w14:paraId="41527E61" w14:textId="77777777" w:rsidR="00797F5A" w:rsidRPr="005B2DCE" w:rsidRDefault="00797F5A" w:rsidP="005B2DCE">
            <w:pPr>
              <w:pStyle w:val="ConsPlusNormal"/>
              <w:jc w:val="center"/>
              <w:rPr>
                <w:rFonts w:ascii="Times New Roman" w:hAnsi="Times New Roman" w:cs="Times New Roman"/>
                <w:sz w:val="24"/>
                <w:szCs w:val="24"/>
              </w:rPr>
            </w:pPr>
            <w:r w:rsidRPr="005B2DCE">
              <w:rPr>
                <w:rFonts w:ascii="Times New Roman" w:hAnsi="Times New Roman" w:cs="Times New Roman"/>
                <w:sz w:val="24"/>
                <w:szCs w:val="24"/>
              </w:rPr>
              <w:t>1,00</w:t>
            </w:r>
          </w:p>
        </w:tc>
      </w:tr>
      <w:tr w:rsidR="00797F5A" w:rsidRPr="005B2DCE" w14:paraId="6FBB9529" w14:textId="77777777" w:rsidTr="005B17E9">
        <w:tc>
          <w:tcPr>
            <w:tcW w:w="660" w:type="dxa"/>
            <w:vMerge w:val="restart"/>
          </w:tcPr>
          <w:p w14:paraId="0F467042" w14:textId="77777777" w:rsidR="00797F5A" w:rsidRPr="005B2DCE" w:rsidRDefault="00797F5A" w:rsidP="005B2DCE">
            <w:pPr>
              <w:pStyle w:val="ConsPlusNormal"/>
              <w:jc w:val="center"/>
              <w:rPr>
                <w:rFonts w:ascii="Times New Roman" w:hAnsi="Times New Roman" w:cs="Times New Roman"/>
                <w:sz w:val="24"/>
                <w:szCs w:val="24"/>
              </w:rPr>
            </w:pPr>
            <w:r w:rsidRPr="005B2DCE">
              <w:rPr>
                <w:rFonts w:ascii="Times New Roman" w:hAnsi="Times New Roman" w:cs="Times New Roman"/>
                <w:sz w:val="24"/>
                <w:szCs w:val="24"/>
              </w:rPr>
              <w:t>2.</w:t>
            </w:r>
          </w:p>
        </w:tc>
        <w:tc>
          <w:tcPr>
            <w:tcW w:w="2029" w:type="dxa"/>
            <w:vMerge w:val="restart"/>
          </w:tcPr>
          <w:p w14:paraId="1C4D4103" w14:textId="3BE8942A" w:rsidR="00797F5A" w:rsidRPr="005B2DCE" w:rsidRDefault="00797F5A" w:rsidP="005B2DCE">
            <w:pPr>
              <w:pStyle w:val="ConsPlusNormal"/>
              <w:rPr>
                <w:rFonts w:ascii="Times New Roman" w:hAnsi="Times New Roman" w:cs="Times New Roman"/>
                <w:sz w:val="24"/>
                <w:szCs w:val="24"/>
              </w:rPr>
            </w:pPr>
            <w:r w:rsidRPr="005B2DCE">
              <w:rPr>
                <w:rFonts w:ascii="Times New Roman" w:hAnsi="Times New Roman" w:cs="Times New Roman"/>
                <w:sz w:val="24"/>
                <w:szCs w:val="24"/>
              </w:rPr>
              <w:t>Коэффициент стажа педагогической работы (за исключением стажа работы в должности методиста, заведующего методическим</w:t>
            </w:r>
            <w:r w:rsidR="005B17E9" w:rsidRPr="005B2DCE">
              <w:rPr>
                <w:rFonts w:ascii="Times New Roman" w:hAnsi="Times New Roman" w:cs="Times New Roman"/>
                <w:sz w:val="24"/>
                <w:szCs w:val="24"/>
              </w:rPr>
              <w:t xml:space="preserve"> кабинетом, старшего методиста)</w:t>
            </w:r>
          </w:p>
        </w:tc>
        <w:tc>
          <w:tcPr>
            <w:tcW w:w="2693" w:type="dxa"/>
          </w:tcPr>
          <w:p w14:paraId="5AC3C9EF" w14:textId="77777777" w:rsidR="00797F5A" w:rsidRPr="005B2DCE" w:rsidRDefault="00797F5A" w:rsidP="005B2DCE">
            <w:pPr>
              <w:pStyle w:val="ConsPlusNormal"/>
              <w:jc w:val="center"/>
              <w:rPr>
                <w:rFonts w:ascii="Times New Roman" w:hAnsi="Times New Roman" w:cs="Times New Roman"/>
                <w:sz w:val="24"/>
                <w:szCs w:val="24"/>
              </w:rPr>
            </w:pPr>
            <w:r w:rsidRPr="005B2DCE">
              <w:rPr>
                <w:rFonts w:ascii="Times New Roman" w:hAnsi="Times New Roman" w:cs="Times New Roman"/>
                <w:sz w:val="24"/>
                <w:szCs w:val="24"/>
              </w:rPr>
              <w:t>Наличие стажа</w:t>
            </w:r>
          </w:p>
          <w:p w14:paraId="2426B85B" w14:textId="77777777" w:rsidR="00797F5A" w:rsidRPr="005B2DCE" w:rsidRDefault="00797F5A" w:rsidP="005B2DCE">
            <w:pPr>
              <w:pStyle w:val="ConsPlusNormal"/>
              <w:jc w:val="center"/>
              <w:rPr>
                <w:rFonts w:ascii="Times New Roman" w:hAnsi="Times New Roman" w:cs="Times New Roman"/>
                <w:sz w:val="24"/>
                <w:szCs w:val="24"/>
              </w:rPr>
            </w:pPr>
            <w:r w:rsidRPr="005B2DCE">
              <w:rPr>
                <w:rFonts w:ascii="Times New Roman" w:hAnsi="Times New Roman" w:cs="Times New Roman"/>
                <w:sz w:val="24"/>
                <w:szCs w:val="24"/>
              </w:rPr>
              <w:t>педагогической работы:</w:t>
            </w:r>
          </w:p>
          <w:p w14:paraId="7C7B4F6D" w14:textId="77777777" w:rsidR="00797F5A" w:rsidRPr="005B2DCE" w:rsidRDefault="00797F5A" w:rsidP="005B2DCE">
            <w:pPr>
              <w:pStyle w:val="ConsPlusNormal"/>
              <w:jc w:val="center"/>
              <w:rPr>
                <w:rFonts w:ascii="Times New Roman" w:hAnsi="Times New Roman" w:cs="Times New Roman"/>
                <w:sz w:val="24"/>
                <w:szCs w:val="24"/>
              </w:rPr>
            </w:pPr>
            <w:r w:rsidRPr="005B2DCE">
              <w:rPr>
                <w:rFonts w:ascii="Times New Roman" w:hAnsi="Times New Roman" w:cs="Times New Roman"/>
                <w:sz w:val="24"/>
                <w:szCs w:val="24"/>
              </w:rPr>
              <w:t>более 15 лет</w:t>
            </w:r>
          </w:p>
        </w:tc>
        <w:tc>
          <w:tcPr>
            <w:tcW w:w="1985" w:type="dxa"/>
          </w:tcPr>
          <w:p w14:paraId="532C5265" w14:textId="77777777" w:rsidR="005B17E9" w:rsidRPr="005B2DCE" w:rsidRDefault="005B17E9" w:rsidP="005B2DCE">
            <w:pPr>
              <w:pStyle w:val="ConsPlusNormal"/>
              <w:jc w:val="center"/>
              <w:rPr>
                <w:rFonts w:ascii="Times New Roman" w:hAnsi="Times New Roman" w:cs="Times New Roman"/>
                <w:sz w:val="24"/>
                <w:szCs w:val="24"/>
              </w:rPr>
            </w:pPr>
          </w:p>
          <w:p w14:paraId="6661C973" w14:textId="77777777" w:rsidR="005B17E9" w:rsidRPr="005B2DCE" w:rsidRDefault="005B17E9" w:rsidP="005B2DCE">
            <w:pPr>
              <w:pStyle w:val="ConsPlusNormal"/>
              <w:jc w:val="center"/>
              <w:rPr>
                <w:rFonts w:ascii="Times New Roman" w:hAnsi="Times New Roman" w:cs="Times New Roman"/>
                <w:sz w:val="24"/>
                <w:szCs w:val="24"/>
              </w:rPr>
            </w:pPr>
          </w:p>
          <w:p w14:paraId="507A3C09" w14:textId="77777777" w:rsidR="005B17E9" w:rsidRPr="005B2DCE" w:rsidRDefault="005B17E9" w:rsidP="005B2DCE">
            <w:pPr>
              <w:pStyle w:val="ConsPlusNormal"/>
              <w:jc w:val="center"/>
              <w:rPr>
                <w:rFonts w:ascii="Times New Roman" w:hAnsi="Times New Roman" w:cs="Times New Roman"/>
                <w:sz w:val="24"/>
                <w:szCs w:val="24"/>
              </w:rPr>
            </w:pPr>
          </w:p>
          <w:p w14:paraId="21A2F6AB" w14:textId="343E400F" w:rsidR="00797F5A" w:rsidRPr="005B2DCE" w:rsidRDefault="005B17E9" w:rsidP="005B2DCE">
            <w:pPr>
              <w:pStyle w:val="ConsPlusNormal"/>
              <w:jc w:val="center"/>
              <w:rPr>
                <w:rFonts w:ascii="Times New Roman" w:hAnsi="Times New Roman" w:cs="Times New Roman"/>
                <w:sz w:val="24"/>
                <w:szCs w:val="24"/>
              </w:rPr>
            </w:pPr>
            <w:r w:rsidRPr="005B2DCE">
              <w:rPr>
                <w:rFonts w:ascii="Times New Roman" w:hAnsi="Times New Roman" w:cs="Times New Roman"/>
                <w:sz w:val="24"/>
                <w:szCs w:val="24"/>
              </w:rPr>
              <w:t>-</w:t>
            </w:r>
          </w:p>
        </w:tc>
        <w:tc>
          <w:tcPr>
            <w:tcW w:w="2127" w:type="dxa"/>
          </w:tcPr>
          <w:p w14:paraId="6B56F95A" w14:textId="77777777" w:rsidR="005B17E9" w:rsidRPr="005B2DCE" w:rsidRDefault="005B17E9" w:rsidP="005B2DCE">
            <w:pPr>
              <w:pStyle w:val="ConsPlusNormal"/>
              <w:jc w:val="center"/>
              <w:rPr>
                <w:rFonts w:ascii="Times New Roman" w:hAnsi="Times New Roman" w:cs="Times New Roman"/>
                <w:sz w:val="24"/>
                <w:szCs w:val="24"/>
              </w:rPr>
            </w:pPr>
          </w:p>
          <w:p w14:paraId="02A8D5CE" w14:textId="77777777" w:rsidR="005B17E9" w:rsidRPr="005B2DCE" w:rsidRDefault="005B17E9" w:rsidP="005B2DCE">
            <w:pPr>
              <w:pStyle w:val="ConsPlusNormal"/>
              <w:jc w:val="center"/>
              <w:rPr>
                <w:rFonts w:ascii="Times New Roman" w:hAnsi="Times New Roman" w:cs="Times New Roman"/>
                <w:sz w:val="24"/>
                <w:szCs w:val="24"/>
              </w:rPr>
            </w:pPr>
          </w:p>
          <w:p w14:paraId="221EE6BA" w14:textId="77777777" w:rsidR="005B17E9" w:rsidRPr="005B2DCE" w:rsidRDefault="005B17E9" w:rsidP="005B2DCE">
            <w:pPr>
              <w:pStyle w:val="ConsPlusNormal"/>
              <w:jc w:val="center"/>
              <w:rPr>
                <w:rFonts w:ascii="Times New Roman" w:hAnsi="Times New Roman" w:cs="Times New Roman"/>
                <w:sz w:val="24"/>
                <w:szCs w:val="24"/>
              </w:rPr>
            </w:pPr>
          </w:p>
          <w:p w14:paraId="03DDD185" w14:textId="77777777" w:rsidR="00797F5A" w:rsidRPr="005B2DCE" w:rsidRDefault="00797F5A" w:rsidP="005B2DCE">
            <w:pPr>
              <w:pStyle w:val="ConsPlusNormal"/>
              <w:jc w:val="center"/>
              <w:rPr>
                <w:rFonts w:ascii="Times New Roman" w:hAnsi="Times New Roman" w:cs="Times New Roman"/>
                <w:sz w:val="24"/>
                <w:szCs w:val="24"/>
              </w:rPr>
            </w:pPr>
            <w:r w:rsidRPr="005B2DCE">
              <w:rPr>
                <w:rFonts w:ascii="Times New Roman" w:hAnsi="Times New Roman" w:cs="Times New Roman"/>
                <w:sz w:val="24"/>
                <w:szCs w:val="24"/>
              </w:rPr>
              <w:t>1,40</w:t>
            </w:r>
          </w:p>
        </w:tc>
      </w:tr>
      <w:tr w:rsidR="00797F5A" w:rsidRPr="005B2DCE" w14:paraId="51248E91" w14:textId="77777777" w:rsidTr="005B17E9">
        <w:tc>
          <w:tcPr>
            <w:tcW w:w="660" w:type="dxa"/>
            <w:vMerge/>
          </w:tcPr>
          <w:p w14:paraId="0A56286E" w14:textId="77777777" w:rsidR="00797F5A" w:rsidRPr="005B2DCE" w:rsidRDefault="00797F5A" w:rsidP="005B2DCE">
            <w:pPr>
              <w:pStyle w:val="ConsPlusNormal"/>
              <w:rPr>
                <w:rFonts w:ascii="Times New Roman" w:hAnsi="Times New Roman" w:cs="Times New Roman"/>
                <w:sz w:val="24"/>
                <w:szCs w:val="24"/>
              </w:rPr>
            </w:pPr>
          </w:p>
        </w:tc>
        <w:tc>
          <w:tcPr>
            <w:tcW w:w="2029" w:type="dxa"/>
            <w:vMerge/>
          </w:tcPr>
          <w:p w14:paraId="2659B20B" w14:textId="77777777" w:rsidR="00797F5A" w:rsidRPr="005B2DCE" w:rsidRDefault="00797F5A" w:rsidP="005B2DCE">
            <w:pPr>
              <w:pStyle w:val="ConsPlusNormal"/>
              <w:rPr>
                <w:rFonts w:ascii="Times New Roman" w:hAnsi="Times New Roman" w:cs="Times New Roman"/>
                <w:sz w:val="24"/>
                <w:szCs w:val="24"/>
              </w:rPr>
            </w:pPr>
          </w:p>
        </w:tc>
        <w:tc>
          <w:tcPr>
            <w:tcW w:w="2693" w:type="dxa"/>
          </w:tcPr>
          <w:p w14:paraId="5A101EAB" w14:textId="77777777" w:rsidR="00797F5A" w:rsidRPr="005B2DCE" w:rsidRDefault="00797F5A" w:rsidP="005B2DCE">
            <w:pPr>
              <w:pStyle w:val="ConsPlusNormal"/>
              <w:jc w:val="center"/>
              <w:rPr>
                <w:rFonts w:ascii="Times New Roman" w:hAnsi="Times New Roman" w:cs="Times New Roman"/>
                <w:sz w:val="24"/>
                <w:szCs w:val="24"/>
              </w:rPr>
            </w:pPr>
            <w:r w:rsidRPr="005B2DCE">
              <w:rPr>
                <w:rFonts w:ascii="Times New Roman" w:hAnsi="Times New Roman" w:cs="Times New Roman"/>
                <w:sz w:val="24"/>
                <w:szCs w:val="24"/>
              </w:rPr>
              <w:t>от 10 до 15 лет</w:t>
            </w:r>
          </w:p>
        </w:tc>
        <w:tc>
          <w:tcPr>
            <w:tcW w:w="1985" w:type="dxa"/>
          </w:tcPr>
          <w:p w14:paraId="37757BAF" w14:textId="77777777" w:rsidR="00797F5A" w:rsidRPr="005B2DCE" w:rsidRDefault="00797F5A" w:rsidP="005B2DCE">
            <w:pPr>
              <w:pStyle w:val="ConsPlusNormal"/>
              <w:jc w:val="center"/>
              <w:rPr>
                <w:rFonts w:ascii="Times New Roman" w:hAnsi="Times New Roman" w:cs="Times New Roman"/>
                <w:sz w:val="24"/>
                <w:szCs w:val="24"/>
              </w:rPr>
            </w:pPr>
            <w:r w:rsidRPr="005B2DCE">
              <w:rPr>
                <w:rFonts w:ascii="Times New Roman" w:hAnsi="Times New Roman" w:cs="Times New Roman"/>
                <w:sz w:val="24"/>
                <w:szCs w:val="24"/>
              </w:rPr>
              <w:t>-</w:t>
            </w:r>
          </w:p>
        </w:tc>
        <w:tc>
          <w:tcPr>
            <w:tcW w:w="2127" w:type="dxa"/>
          </w:tcPr>
          <w:p w14:paraId="3116C231" w14:textId="77777777" w:rsidR="00797F5A" w:rsidRPr="005B2DCE" w:rsidRDefault="00797F5A" w:rsidP="005B2DCE">
            <w:pPr>
              <w:pStyle w:val="ConsPlusNormal"/>
              <w:jc w:val="center"/>
              <w:rPr>
                <w:rFonts w:ascii="Times New Roman" w:hAnsi="Times New Roman" w:cs="Times New Roman"/>
                <w:sz w:val="24"/>
                <w:szCs w:val="24"/>
              </w:rPr>
            </w:pPr>
            <w:r w:rsidRPr="005B2DCE">
              <w:rPr>
                <w:rFonts w:ascii="Times New Roman" w:hAnsi="Times New Roman" w:cs="Times New Roman"/>
                <w:sz w:val="24"/>
                <w:szCs w:val="24"/>
              </w:rPr>
              <w:t>1,37</w:t>
            </w:r>
          </w:p>
        </w:tc>
      </w:tr>
      <w:tr w:rsidR="00797F5A" w:rsidRPr="005B2DCE" w14:paraId="730ECBC3" w14:textId="77777777" w:rsidTr="005B17E9">
        <w:tc>
          <w:tcPr>
            <w:tcW w:w="660" w:type="dxa"/>
            <w:vMerge/>
          </w:tcPr>
          <w:p w14:paraId="027E366F" w14:textId="77777777" w:rsidR="00797F5A" w:rsidRPr="005B2DCE" w:rsidRDefault="00797F5A" w:rsidP="005B2DCE">
            <w:pPr>
              <w:pStyle w:val="ConsPlusNormal"/>
              <w:rPr>
                <w:rFonts w:ascii="Times New Roman" w:hAnsi="Times New Roman" w:cs="Times New Roman"/>
                <w:sz w:val="24"/>
                <w:szCs w:val="24"/>
              </w:rPr>
            </w:pPr>
          </w:p>
        </w:tc>
        <w:tc>
          <w:tcPr>
            <w:tcW w:w="2029" w:type="dxa"/>
            <w:vMerge/>
          </w:tcPr>
          <w:p w14:paraId="3EFAE710" w14:textId="77777777" w:rsidR="00797F5A" w:rsidRPr="005B2DCE" w:rsidRDefault="00797F5A" w:rsidP="005B2DCE">
            <w:pPr>
              <w:pStyle w:val="ConsPlusNormal"/>
              <w:rPr>
                <w:rFonts w:ascii="Times New Roman" w:hAnsi="Times New Roman" w:cs="Times New Roman"/>
                <w:sz w:val="24"/>
                <w:szCs w:val="24"/>
              </w:rPr>
            </w:pPr>
          </w:p>
        </w:tc>
        <w:tc>
          <w:tcPr>
            <w:tcW w:w="2693" w:type="dxa"/>
          </w:tcPr>
          <w:p w14:paraId="3A7F2722" w14:textId="77777777" w:rsidR="00797F5A" w:rsidRPr="005B2DCE" w:rsidRDefault="00797F5A" w:rsidP="005B2DCE">
            <w:pPr>
              <w:pStyle w:val="ConsPlusNormal"/>
              <w:jc w:val="center"/>
              <w:rPr>
                <w:rFonts w:ascii="Times New Roman" w:hAnsi="Times New Roman" w:cs="Times New Roman"/>
                <w:sz w:val="24"/>
                <w:szCs w:val="24"/>
              </w:rPr>
            </w:pPr>
            <w:r w:rsidRPr="005B2DCE">
              <w:rPr>
                <w:rFonts w:ascii="Times New Roman" w:hAnsi="Times New Roman" w:cs="Times New Roman"/>
                <w:sz w:val="24"/>
                <w:szCs w:val="24"/>
              </w:rPr>
              <w:t>от 5 до 10 лет</w:t>
            </w:r>
          </w:p>
        </w:tc>
        <w:tc>
          <w:tcPr>
            <w:tcW w:w="1985" w:type="dxa"/>
          </w:tcPr>
          <w:p w14:paraId="3B0D176C" w14:textId="77777777" w:rsidR="00797F5A" w:rsidRPr="005B2DCE" w:rsidRDefault="00797F5A" w:rsidP="005B2DCE">
            <w:pPr>
              <w:pStyle w:val="ConsPlusNormal"/>
              <w:jc w:val="center"/>
              <w:rPr>
                <w:rFonts w:ascii="Times New Roman" w:hAnsi="Times New Roman" w:cs="Times New Roman"/>
                <w:sz w:val="24"/>
                <w:szCs w:val="24"/>
              </w:rPr>
            </w:pPr>
            <w:r w:rsidRPr="005B2DCE">
              <w:rPr>
                <w:rFonts w:ascii="Times New Roman" w:hAnsi="Times New Roman" w:cs="Times New Roman"/>
                <w:sz w:val="24"/>
                <w:szCs w:val="24"/>
              </w:rPr>
              <w:t>-</w:t>
            </w:r>
          </w:p>
        </w:tc>
        <w:tc>
          <w:tcPr>
            <w:tcW w:w="2127" w:type="dxa"/>
          </w:tcPr>
          <w:p w14:paraId="00485C6F" w14:textId="77777777" w:rsidR="00797F5A" w:rsidRPr="005B2DCE" w:rsidRDefault="00797F5A" w:rsidP="005B2DCE">
            <w:pPr>
              <w:pStyle w:val="ConsPlusNormal"/>
              <w:jc w:val="center"/>
              <w:rPr>
                <w:rFonts w:ascii="Times New Roman" w:hAnsi="Times New Roman" w:cs="Times New Roman"/>
                <w:sz w:val="24"/>
                <w:szCs w:val="24"/>
              </w:rPr>
            </w:pPr>
            <w:r w:rsidRPr="005B2DCE">
              <w:rPr>
                <w:rFonts w:ascii="Times New Roman" w:hAnsi="Times New Roman" w:cs="Times New Roman"/>
                <w:sz w:val="24"/>
                <w:szCs w:val="24"/>
              </w:rPr>
              <w:t>1,27</w:t>
            </w:r>
          </w:p>
        </w:tc>
      </w:tr>
      <w:tr w:rsidR="00797F5A" w:rsidRPr="005B2DCE" w14:paraId="3ED28BF5" w14:textId="77777777" w:rsidTr="005B17E9">
        <w:tc>
          <w:tcPr>
            <w:tcW w:w="660" w:type="dxa"/>
            <w:vMerge/>
          </w:tcPr>
          <w:p w14:paraId="19ABF5F3" w14:textId="77777777" w:rsidR="00797F5A" w:rsidRPr="005B2DCE" w:rsidRDefault="00797F5A" w:rsidP="005B2DCE">
            <w:pPr>
              <w:pStyle w:val="ConsPlusNormal"/>
              <w:rPr>
                <w:rFonts w:ascii="Times New Roman" w:hAnsi="Times New Roman" w:cs="Times New Roman"/>
                <w:sz w:val="24"/>
                <w:szCs w:val="24"/>
              </w:rPr>
            </w:pPr>
          </w:p>
        </w:tc>
        <w:tc>
          <w:tcPr>
            <w:tcW w:w="2029" w:type="dxa"/>
            <w:vMerge/>
          </w:tcPr>
          <w:p w14:paraId="750721BF" w14:textId="77777777" w:rsidR="00797F5A" w:rsidRPr="005B2DCE" w:rsidRDefault="00797F5A" w:rsidP="005B2DCE">
            <w:pPr>
              <w:pStyle w:val="ConsPlusNormal"/>
              <w:rPr>
                <w:rFonts w:ascii="Times New Roman" w:hAnsi="Times New Roman" w:cs="Times New Roman"/>
                <w:sz w:val="24"/>
                <w:szCs w:val="24"/>
              </w:rPr>
            </w:pPr>
          </w:p>
        </w:tc>
        <w:tc>
          <w:tcPr>
            <w:tcW w:w="2693" w:type="dxa"/>
          </w:tcPr>
          <w:p w14:paraId="2DA69E9D" w14:textId="77777777" w:rsidR="00797F5A" w:rsidRPr="005B2DCE" w:rsidRDefault="00797F5A" w:rsidP="005B2DCE">
            <w:pPr>
              <w:pStyle w:val="ConsPlusNormal"/>
              <w:jc w:val="center"/>
              <w:rPr>
                <w:rFonts w:ascii="Times New Roman" w:hAnsi="Times New Roman" w:cs="Times New Roman"/>
                <w:sz w:val="24"/>
                <w:szCs w:val="24"/>
              </w:rPr>
            </w:pPr>
            <w:r w:rsidRPr="005B2DCE">
              <w:rPr>
                <w:rFonts w:ascii="Times New Roman" w:hAnsi="Times New Roman" w:cs="Times New Roman"/>
                <w:sz w:val="24"/>
                <w:szCs w:val="24"/>
              </w:rPr>
              <w:t>от 2 до 5 лет</w:t>
            </w:r>
          </w:p>
        </w:tc>
        <w:tc>
          <w:tcPr>
            <w:tcW w:w="1985" w:type="dxa"/>
          </w:tcPr>
          <w:p w14:paraId="6C1FBB2F" w14:textId="77777777" w:rsidR="00797F5A" w:rsidRPr="005B2DCE" w:rsidRDefault="00797F5A" w:rsidP="005B2DCE">
            <w:pPr>
              <w:pStyle w:val="ConsPlusNormal"/>
              <w:jc w:val="center"/>
              <w:rPr>
                <w:rFonts w:ascii="Times New Roman" w:hAnsi="Times New Roman" w:cs="Times New Roman"/>
                <w:sz w:val="24"/>
                <w:szCs w:val="24"/>
              </w:rPr>
            </w:pPr>
            <w:r w:rsidRPr="005B2DCE">
              <w:rPr>
                <w:rFonts w:ascii="Times New Roman" w:hAnsi="Times New Roman" w:cs="Times New Roman"/>
                <w:sz w:val="24"/>
                <w:szCs w:val="24"/>
              </w:rPr>
              <w:t>-</w:t>
            </w:r>
          </w:p>
        </w:tc>
        <w:tc>
          <w:tcPr>
            <w:tcW w:w="2127" w:type="dxa"/>
          </w:tcPr>
          <w:p w14:paraId="185CE539" w14:textId="77777777" w:rsidR="00797F5A" w:rsidRPr="005B2DCE" w:rsidRDefault="00797F5A" w:rsidP="005B2DCE">
            <w:pPr>
              <w:pStyle w:val="ConsPlusNormal"/>
              <w:jc w:val="center"/>
              <w:rPr>
                <w:rFonts w:ascii="Times New Roman" w:hAnsi="Times New Roman" w:cs="Times New Roman"/>
                <w:sz w:val="24"/>
                <w:szCs w:val="24"/>
              </w:rPr>
            </w:pPr>
            <w:r w:rsidRPr="005B2DCE">
              <w:rPr>
                <w:rFonts w:ascii="Times New Roman" w:hAnsi="Times New Roman" w:cs="Times New Roman"/>
                <w:sz w:val="24"/>
                <w:szCs w:val="24"/>
              </w:rPr>
              <w:t>1,17</w:t>
            </w:r>
          </w:p>
        </w:tc>
      </w:tr>
      <w:tr w:rsidR="00797F5A" w:rsidRPr="005B2DCE" w14:paraId="1F414F4D" w14:textId="77777777" w:rsidTr="005B17E9">
        <w:tc>
          <w:tcPr>
            <w:tcW w:w="660" w:type="dxa"/>
            <w:vMerge/>
          </w:tcPr>
          <w:p w14:paraId="2E4FFE16" w14:textId="77777777" w:rsidR="00797F5A" w:rsidRPr="005B2DCE" w:rsidRDefault="00797F5A" w:rsidP="005B2DCE">
            <w:pPr>
              <w:pStyle w:val="ConsPlusNormal"/>
              <w:rPr>
                <w:rFonts w:ascii="Times New Roman" w:hAnsi="Times New Roman" w:cs="Times New Roman"/>
                <w:sz w:val="24"/>
                <w:szCs w:val="24"/>
              </w:rPr>
            </w:pPr>
          </w:p>
        </w:tc>
        <w:tc>
          <w:tcPr>
            <w:tcW w:w="2029" w:type="dxa"/>
            <w:vMerge/>
          </w:tcPr>
          <w:p w14:paraId="4DD361CA" w14:textId="77777777" w:rsidR="00797F5A" w:rsidRPr="005B2DCE" w:rsidRDefault="00797F5A" w:rsidP="005B2DCE">
            <w:pPr>
              <w:pStyle w:val="ConsPlusNormal"/>
              <w:rPr>
                <w:rFonts w:ascii="Times New Roman" w:hAnsi="Times New Roman" w:cs="Times New Roman"/>
                <w:sz w:val="24"/>
                <w:szCs w:val="24"/>
              </w:rPr>
            </w:pPr>
          </w:p>
        </w:tc>
        <w:tc>
          <w:tcPr>
            <w:tcW w:w="2693" w:type="dxa"/>
          </w:tcPr>
          <w:p w14:paraId="415B6D61" w14:textId="77777777" w:rsidR="00797F5A" w:rsidRPr="005B2DCE" w:rsidRDefault="00797F5A" w:rsidP="005B2DCE">
            <w:pPr>
              <w:pStyle w:val="ConsPlusNormal"/>
              <w:jc w:val="center"/>
              <w:rPr>
                <w:rFonts w:ascii="Times New Roman" w:hAnsi="Times New Roman" w:cs="Times New Roman"/>
                <w:sz w:val="24"/>
                <w:szCs w:val="24"/>
              </w:rPr>
            </w:pPr>
            <w:r w:rsidRPr="005B2DCE">
              <w:rPr>
                <w:rFonts w:ascii="Times New Roman" w:hAnsi="Times New Roman" w:cs="Times New Roman"/>
                <w:sz w:val="24"/>
                <w:szCs w:val="24"/>
              </w:rPr>
              <w:t>от 0 до 2 лет</w:t>
            </w:r>
          </w:p>
        </w:tc>
        <w:tc>
          <w:tcPr>
            <w:tcW w:w="1985" w:type="dxa"/>
          </w:tcPr>
          <w:p w14:paraId="6B800AC3" w14:textId="77777777" w:rsidR="00797F5A" w:rsidRPr="005B2DCE" w:rsidRDefault="00797F5A" w:rsidP="005B2DCE">
            <w:pPr>
              <w:pStyle w:val="ConsPlusNormal"/>
              <w:rPr>
                <w:rFonts w:ascii="Times New Roman" w:hAnsi="Times New Roman" w:cs="Times New Roman"/>
                <w:sz w:val="24"/>
                <w:szCs w:val="24"/>
              </w:rPr>
            </w:pPr>
          </w:p>
        </w:tc>
        <w:tc>
          <w:tcPr>
            <w:tcW w:w="2127" w:type="dxa"/>
          </w:tcPr>
          <w:p w14:paraId="2A29C397" w14:textId="77777777" w:rsidR="00797F5A" w:rsidRPr="005B2DCE" w:rsidRDefault="00797F5A" w:rsidP="005B2DCE">
            <w:pPr>
              <w:pStyle w:val="ConsPlusNormal"/>
              <w:jc w:val="center"/>
              <w:rPr>
                <w:rFonts w:ascii="Times New Roman" w:hAnsi="Times New Roman" w:cs="Times New Roman"/>
                <w:sz w:val="24"/>
                <w:szCs w:val="24"/>
              </w:rPr>
            </w:pPr>
            <w:r w:rsidRPr="005B2DCE">
              <w:rPr>
                <w:rFonts w:ascii="Times New Roman" w:hAnsi="Times New Roman" w:cs="Times New Roman"/>
                <w:sz w:val="24"/>
                <w:szCs w:val="24"/>
              </w:rPr>
              <w:t>1,00</w:t>
            </w:r>
          </w:p>
        </w:tc>
      </w:tr>
      <w:tr w:rsidR="00797F5A" w:rsidRPr="005B2DCE" w14:paraId="32769DB0" w14:textId="77777777" w:rsidTr="005B17E9">
        <w:tc>
          <w:tcPr>
            <w:tcW w:w="660" w:type="dxa"/>
            <w:vMerge w:val="restart"/>
          </w:tcPr>
          <w:p w14:paraId="278BEF7A" w14:textId="77777777" w:rsidR="00797F5A" w:rsidRPr="005B2DCE" w:rsidRDefault="00797F5A" w:rsidP="005B2DCE">
            <w:pPr>
              <w:pStyle w:val="ConsPlusNormal"/>
              <w:jc w:val="center"/>
              <w:rPr>
                <w:rFonts w:ascii="Times New Roman" w:hAnsi="Times New Roman" w:cs="Times New Roman"/>
                <w:sz w:val="24"/>
                <w:szCs w:val="24"/>
              </w:rPr>
            </w:pPr>
            <w:r w:rsidRPr="005B2DCE">
              <w:rPr>
                <w:rFonts w:ascii="Times New Roman" w:hAnsi="Times New Roman" w:cs="Times New Roman"/>
                <w:sz w:val="24"/>
                <w:szCs w:val="24"/>
              </w:rPr>
              <w:t>3.</w:t>
            </w:r>
          </w:p>
        </w:tc>
        <w:tc>
          <w:tcPr>
            <w:tcW w:w="2029" w:type="dxa"/>
            <w:vMerge w:val="restart"/>
          </w:tcPr>
          <w:p w14:paraId="3E6EDF21" w14:textId="3A247037" w:rsidR="00797F5A" w:rsidRPr="005B2DCE" w:rsidRDefault="00797F5A" w:rsidP="005B2DCE">
            <w:pPr>
              <w:pStyle w:val="ConsPlusNormal"/>
              <w:rPr>
                <w:rFonts w:ascii="Times New Roman" w:hAnsi="Times New Roman" w:cs="Times New Roman"/>
                <w:sz w:val="24"/>
                <w:szCs w:val="24"/>
              </w:rPr>
            </w:pPr>
            <w:r w:rsidRPr="005B2DCE">
              <w:rPr>
                <w:rFonts w:ascii="Times New Roman" w:hAnsi="Times New Roman" w:cs="Times New Roman"/>
                <w:sz w:val="24"/>
                <w:szCs w:val="24"/>
              </w:rPr>
              <w:t>Коэффициент квалификации</w:t>
            </w:r>
            <w:r w:rsidR="005B17E9" w:rsidRPr="005B2DCE">
              <w:rPr>
                <w:rFonts w:ascii="Times New Roman" w:hAnsi="Times New Roman" w:cs="Times New Roman"/>
                <w:sz w:val="24"/>
                <w:szCs w:val="24"/>
              </w:rPr>
              <w:t xml:space="preserve"> </w:t>
            </w:r>
            <w:hyperlink w:anchor="P456">
              <w:r w:rsidRPr="005B2DCE">
                <w:rPr>
                  <w:rFonts w:ascii="Times New Roman" w:hAnsi="Times New Roman" w:cs="Times New Roman"/>
                  <w:sz w:val="24"/>
                  <w:szCs w:val="24"/>
                </w:rPr>
                <w:t>*</w:t>
              </w:r>
            </w:hyperlink>
          </w:p>
        </w:tc>
        <w:tc>
          <w:tcPr>
            <w:tcW w:w="2693" w:type="dxa"/>
          </w:tcPr>
          <w:p w14:paraId="22F1C4AD" w14:textId="77777777" w:rsidR="005B17E9" w:rsidRPr="005B2DCE" w:rsidRDefault="00797F5A" w:rsidP="005B2DCE">
            <w:pPr>
              <w:pStyle w:val="ConsPlusNormal"/>
              <w:jc w:val="center"/>
              <w:rPr>
                <w:rFonts w:ascii="Times New Roman" w:hAnsi="Times New Roman" w:cs="Times New Roman"/>
                <w:sz w:val="24"/>
                <w:szCs w:val="24"/>
              </w:rPr>
            </w:pPr>
            <w:r w:rsidRPr="005B2DCE">
              <w:rPr>
                <w:rFonts w:ascii="Times New Roman" w:hAnsi="Times New Roman" w:cs="Times New Roman"/>
                <w:sz w:val="24"/>
                <w:szCs w:val="24"/>
              </w:rPr>
              <w:t xml:space="preserve">Наличие квалификационной категории: </w:t>
            </w:r>
          </w:p>
          <w:p w14:paraId="3E72DD97" w14:textId="3012DA65" w:rsidR="00797F5A" w:rsidRPr="005B2DCE" w:rsidRDefault="00797F5A" w:rsidP="005B2DCE">
            <w:pPr>
              <w:pStyle w:val="ConsPlusNormal"/>
              <w:jc w:val="center"/>
              <w:rPr>
                <w:rFonts w:ascii="Times New Roman" w:hAnsi="Times New Roman" w:cs="Times New Roman"/>
                <w:sz w:val="24"/>
                <w:szCs w:val="24"/>
              </w:rPr>
            </w:pPr>
            <w:r w:rsidRPr="005B2DCE">
              <w:rPr>
                <w:rFonts w:ascii="Times New Roman" w:hAnsi="Times New Roman" w:cs="Times New Roman"/>
                <w:sz w:val="24"/>
                <w:szCs w:val="24"/>
              </w:rPr>
              <w:lastRenderedPageBreak/>
              <w:t>высшей квалификационной категории</w:t>
            </w:r>
          </w:p>
        </w:tc>
        <w:tc>
          <w:tcPr>
            <w:tcW w:w="1985" w:type="dxa"/>
          </w:tcPr>
          <w:p w14:paraId="57ABB336" w14:textId="77777777" w:rsidR="00797F5A" w:rsidRPr="005B2DCE" w:rsidRDefault="00797F5A" w:rsidP="005B2DCE">
            <w:pPr>
              <w:pStyle w:val="ConsPlusNormal"/>
              <w:rPr>
                <w:rFonts w:ascii="Times New Roman" w:hAnsi="Times New Roman" w:cs="Times New Roman"/>
                <w:sz w:val="24"/>
                <w:szCs w:val="24"/>
              </w:rPr>
            </w:pPr>
          </w:p>
        </w:tc>
        <w:tc>
          <w:tcPr>
            <w:tcW w:w="2127" w:type="dxa"/>
          </w:tcPr>
          <w:p w14:paraId="5E511B59" w14:textId="77777777" w:rsidR="005B17E9" w:rsidRPr="005B2DCE" w:rsidRDefault="005B17E9" w:rsidP="005B2DCE">
            <w:pPr>
              <w:pStyle w:val="ConsPlusNormal"/>
              <w:jc w:val="center"/>
              <w:rPr>
                <w:rFonts w:ascii="Times New Roman" w:hAnsi="Times New Roman" w:cs="Times New Roman"/>
                <w:sz w:val="24"/>
                <w:szCs w:val="24"/>
              </w:rPr>
            </w:pPr>
          </w:p>
          <w:p w14:paraId="68930A2F" w14:textId="77777777" w:rsidR="005B17E9" w:rsidRPr="005B2DCE" w:rsidRDefault="005B17E9" w:rsidP="005B2DCE">
            <w:pPr>
              <w:pStyle w:val="ConsPlusNormal"/>
              <w:jc w:val="center"/>
              <w:rPr>
                <w:rFonts w:ascii="Times New Roman" w:hAnsi="Times New Roman" w:cs="Times New Roman"/>
                <w:sz w:val="24"/>
                <w:szCs w:val="24"/>
              </w:rPr>
            </w:pPr>
          </w:p>
          <w:p w14:paraId="7106F1C9" w14:textId="77777777" w:rsidR="00797F5A" w:rsidRPr="005B2DCE" w:rsidRDefault="00797F5A" w:rsidP="005B2DCE">
            <w:pPr>
              <w:pStyle w:val="ConsPlusNormal"/>
              <w:jc w:val="center"/>
              <w:rPr>
                <w:rFonts w:ascii="Times New Roman" w:hAnsi="Times New Roman" w:cs="Times New Roman"/>
                <w:sz w:val="24"/>
                <w:szCs w:val="24"/>
              </w:rPr>
            </w:pPr>
            <w:r w:rsidRPr="005B2DCE">
              <w:rPr>
                <w:rFonts w:ascii="Times New Roman" w:hAnsi="Times New Roman" w:cs="Times New Roman"/>
                <w:sz w:val="24"/>
                <w:szCs w:val="24"/>
              </w:rPr>
              <w:t>1,40</w:t>
            </w:r>
          </w:p>
        </w:tc>
      </w:tr>
      <w:tr w:rsidR="00797F5A" w:rsidRPr="005B2DCE" w14:paraId="6DA1CEC0" w14:textId="77777777" w:rsidTr="005B17E9">
        <w:tc>
          <w:tcPr>
            <w:tcW w:w="660" w:type="dxa"/>
            <w:vMerge/>
          </w:tcPr>
          <w:p w14:paraId="0B8C318C" w14:textId="77777777" w:rsidR="00797F5A" w:rsidRPr="005B2DCE" w:rsidRDefault="00797F5A" w:rsidP="005B2DCE">
            <w:pPr>
              <w:pStyle w:val="ConsPlusNormal"/>
              <w:rPr>
                <w:rFonts w:ascii="Times New Roman" w:hAnsi="Times New Roman" w:cs="Times New Roman"/>
                <w:sz w:val="24"/>
                <w:szCs w:val="24"/>
              </w:rPr>
            </w:pPr>
          </w:p>
        </w:tc>
        <w:tc>
          <w:tcPr>
            <w:tcW w:w="2029" w:type="dxa"/>
            <w:vMerge/>
          </w:tcPr>
          <w:p w14:paraId="1C557BB6" w14:textId="77777777" w:rsidR="00797F5A" w:rsidRPr="005B2DCE" w:rsidRDefault="00797F5A" w:rsidP="005B2DCE">
            <w:pPr>
              <w:pStyle w:val="ConsPlusNormal"/>
              <w:rPr>
                <w:rFonts w:ascii="Times New Roman" w:hAnsi="Times New Roman" w:cs="Times New Roman"/>
                <w:sz w:val="24"/>
                <w:szCs w:val="24"/>
              </w:rPr>
            </w:pPr>
          </w:p>
        </w:tc>
        <w:tc>
          <w:tcPr>
            <w:tcW w:w="2693" w:type="dxa"/>
          </w:tcPr>
          <w:p w14:paraId="1677C345" w14:textId="77777777" w:rsidR="00797F5A" w:rsidRPr="005B2DCE" w:rsidRDefault="00797F5A" w:rsidP="005B2DCE">
            <w:pPr>
              <w:pStyle w:val="ConsPlusNormal"/>
              <w:jc w:val="center"/>
              <w:rPr>
                <w:rFonts w:ascii="Times New Roman" w:hAnsi="Times New Roman" w:cs="Times New Roman"/>
                <w:sz w:val="24"/>
                <w:szCs w:val="24"/>
              </w:rPr>
            </w:pPr>
            <w:r w:rsidRPr="005B2DCE">
              <w:rPr>
                <w:rFonts w:ascii="Times New Roman" w:hAnsi="Times New Roman" w:cs="Times New Roman"/>
                <w:sz w:val="24"/>
                <w:szCs w:val="24"/>
              </w:rPr>
              <w:t>первой квалификационной категории</w:t>
            </w:r>
          </w:p>
        </w:tc>
        <w:tc>
          <w:tcPr>
            <w:tcW w:w="1985" w:type="dxa"/>
          </w:tcPr>
          <w:p w14:paraId="0B8AF2DB" w14:textId="77777777" w:rsidR="00797F5A" w:rsidRPr="005B2DCE" w:rsidRDefault="00797F5A" w:rsidP="005B2DCE">
            <w:pPr>
              <w:pStyle w:val="ConsPlusNormal"/>
              <w:rPr>
                <w:rFonts w:ascii="Times New Roman" w:hAnsi="Times New Roman" w:cs="Times New Roman"/>
                <w:sz w:val="24"/>
                <w:szCs w:val="24"/>
              </w:rPr>
            </w:pPr>
          </w:p>
        </w:tc>
        <w:tc>
          <w:tcPr>
            <w:tcW w:w="2127" w:type="dxa"/>
          </w:tcPr>
          <w:p w14:paraId="6BFA99A5" w14:textId="77777777" w:rsidR="005B17E9" w:rsidRPr="005B2DCE" w:rsidRDefault="005B17E9" w:rsidP="005B2DCE">
            <w:pPr>
              <w:pStyle w:val="ConsPlusNormal"/>
              <w:jc w:val="center"/>
              <w:rPr>
                <w:rFonts w:ascii="Times New Roman" w:hAnsi="Times New Roman" w:cs="Times New Roman"/>
                <w:sz w:val="24"/>
                <w:szCs w:val="24"/>
              </w:rPr>
            </w:pPr>
          </w:p>
          <w:p w14:paraId="6C93654B" w14:textId="77777777" w:rsidR="00797F5A" w:rsidRPr="005B2DCE" w:rsidRDefault="00797F5A" w:rsidP="005B2DCE">
            <w:pPr>
              <w:pStyle w:val="ConsPlusNormal"/>
              <w:jc w:val="center"/>
              <w:rPr>
                <w:rFonts w:ascii="Times New Roman" w:hAnsi="Times New Roman" w:cs="Times New Roman"/>
                <w:sz w:val="24"/>
                <w:szCs w:val="24"/>
              </w:rPr>
            </w:pPr>
            <w:r w:rsidRPr="005B2DCE">
              <w:rPr>
                <w:rFonts w:ascii="Times New Roman" w:hAnsi="Times New Roman" w:cs="Times New Roman"/>
                <w:sz w:val="24"/>
                <w:szCs w:val="24"/>
              </w:rPr>
              <w:t>1,20</w:t>
            </w:r>
          </w:p>
        </w:tc>
      </w:tr>
      <w:tr w:rsidR="00797F5A" w:rsidRPr="005B2DCE" w14:paraId="19FB6D6D" w14:textId="77777777" w:rsidTr="005B17E9">
        <w:tc>
          <w:tcPr>
            <w:tcW w:w="660" w:type="dxa"/>
            <w:vMerge w:val="restart"/>
          </w:tcPr>
          <w:p w14:paraId="73859A27" w14:textId="77777777" w:rsidR="00797F5A" w:rsidRPr="005B2DCE" w:rsidRDefault="00797F5A" w:rsidP="005B2DCE">
            <w:pPr>
              <w:pStyle w:val="ConsPlusNormal"/>
              <w:jc w:val="center"/>
              <w:rPr>
                <w:rFonts w:ascii="Times New Roman" w:hAnsi="Times New Roman" w:cs="Times New Roman"/>
                <w:sz w:val="24"/>
                <w:szCs w:val="24"/>
              </w:rPr>
            </w:pPr>
            <w:r w:rsidRPr="005B2DCE">
              <w:rPr>
                <w:rFonts w:ascii="Times New Roman" w:hAnsi="Times New Roman" w:cs="Times New Roman"/>
                <w:sz w:val="24"/>
                <w:szCs w:val="24"/>
              </w:rPr>
              <w:t>4.</w:t>
            </w:r>
          </w:p>
        </w:tc>
        <w:tc>
          <w:tcPr>
            <w:tcW w:w="2029" w:type="dxa"/>
            <w:vMerge w:val="restart"/>
          </w:tcPr>
          <w:p w14:paraId="6777B47D" w14:textId="77777777" w:rsidR="00797F5A" w:rsidRPr="005B2DCE" w:rsidRDefault="00797F5A" w:rsidP="005B2DCE">
            <w:pPr>
              <w:pStyle w:val="ConsPlusNormal"/>
              <w:rPr>
                <w:rFonts w:ascii="Times New Roman" w:hAnsi="Times New Roman" w:cs="Times New Roman"/>
                <w:sz w:val="24"/>
                <w:szCs w:val="24"/>
              </w:rPr>
            </w:pPr>
            <w:r w:rsidRPr="005B2DCE">
              <w:rPr>
                <w:rFonts w:ascii="Times New Roman" w:hAnsi="Times New Roman" w:cs="Times New Roman"/>
                <w:sz w:val="24"/>
                <w:szCs w:val="24"/>
              </w:rPr>
              <w:t>Коэффициент стажа работы в должности методиста, заведующего методическим кабинетом, старшего методиста</w:t>
            </w:r>
          </w:p>
        </w:tc>
        <w:tc>
          <w:tcPr>
            <w:tcW w:w="2693" w:type="dxa"/>
          </w:tcPr>
          <w:p w14:paraId="76541605" w14:textId="77777777" w:rsidR="00797F5A" w:rsidRPr="005B2DCE" w:rsidRDefault="00797F5A" w:rsidP="005B2DCE">
            <w:pPr>
              <w:pStyle w:val="ConsPlusNormal"/>
              <w:jc w:val="center"/>
              <w:rPr>
                <w:rFonts w:ascii="Times New Roman" w:hAnsi="Times New Roman" w:cs="Times New Roman"/>
                <w:sz w:val="24"/>
                <w:szCs w:val="24"/>
              </w:rPr>
            </w:pPr>
            <w:r w:rsidRPr="005B2DCE">
              <w:rPr>
                <w:rFonts w:ascii="Times New Roman" w:hAnsi="Times New Roman" w:cs="Times New Roman"/>
                <w:sz w:val="24"/>
                <w:szCs w:val="24"/>
              </w:rPr>
              <w:t>Наличие стажа работы в</w:t>
            </w:r>
          </w:p>
          <w:p w14:paraId="12DDAC44" w14:textId="77777777" w:rsidR="00797F5A" w:rsidRPr="005B2DCE" w:rsidRDefault="00797F5A" w:rsidP="005B2DCE">
            <w:pPr>
              <w:pStyle w:val="ConsPlusNormal"/>
              <w:jc w:val="center"/>
              <w:rPr>
                <w:rFonts w:ascii="Times New Roman" w:hAnsi="Times New Roman" w:cs="Times New Roman"/>
                <w:sz w:val="24"/>
                <w:szCs w:val="24"/>
              </w:rPr>
            </w:pPr>
            <w:r w:rsidRPr="005B2DCE">
              <w:rPr>
                <w:rFonts w:ascii="Times New Roman" w:hAnsi="Times New Roman" w:cs="Times New Roman"/>
                <w:sz w:val="24"/>
                <w:szCs w:val="24"/>
              </w:rPr>
              <w:t>должности методиста (заведующего методическим кабинетом, старшего методиста)</w:t>
            </w:r>
          </w:p>
        </w:tc>
        <w:tc>
          <w:tcPr>
            <w:tcW w:w="1985" w:type="dxa"/>
          </w:tcPr>
          <w:p w14:paraId="5D265649" w14:textId="77777777" w:rsidR="00797F5A" w:rsidRPr="005B2DCE" w:rsidRDefault="00797F5A" w:rsidP="005B2DCE">
            <w:pPr>
              <w:pStyle w:val="ConsPlusNormal"/>
              <w:rPr>
                <w:rFonts w:ascii="Times New Roman" w:hAnsi="Times New Roman" w:cs="Times New Roman"/>
                <w:sz w:val="24"/>
                <w:szCs w:val="24"/>
              </w:rPr>
            </w:pPr>
          </w:p>
        </w:tc>
        <w:tc>
          <w:tcPr>
            <w:tcW w:w="2127" w:type="dxa"/>
          </w:tcPr>
          <w:p w14:paraId="22C92775" w14:textId="77777777" w:rsidR="00797F5A" w:rsidRPr="005B2DCE" w:rsidRDefault="00797F5A" w:rsidP="005B2DCE">
            <w:pPr>
              <w:pStyle w:val="ConsPlusNormal"/>
              <w:rPr>
                <w:rFonts w:ascii="Times New Roman" w:hAnsi="Times New Roman" w:cs="Times New Roman"/>
                <w:sz w:val="24"/>
                <w:szCs w:val="24"/>
              </w:rPr>
            </w:pPr>
          </w:p>
        </w:tc>
      </w:tr>
      <w:tr w:rsidR="00797F5A" w:rsidRPr="005B2DCE" w14:paraId="566B9F8B" w14:textId="77777777" w:rsidTr="005B17E9">
        <w:tc>
          <w:tcPr>
            <w:tcW w:w="660" w:type="dxa"/>
            <w:vMerge/>
          </w:tcPr>
          <w:p w14:paraId="5DA1B1BB" w14:textId="77777777" w:rsidR="00797F5A" w:rsidRPr="005B2DCE" w:rsidRDefault="00797F5A" w:rsidP="005B2DCE">
            <w:pPr>
              <w:pStyle w:val="ConsPlusNormal"/>
              <w:rPr>
                <w:rFonts w:ascii="Times New Roman" w:hAnsi="Times New Roman" w:cs="Times New Roman"/>
                <w:sz w:val="24"/>
                <w:szCs w:val="24"/>
              </w:rPr>
            </w:pPr>
          </w:p>
        </w:tc>
        <w:tc>
          <w:tcPr>
            <w:tcW w:w="2029" w:type="dxa"/>
            <w:vMerge/>
          </w:tcPr>
          <w:p w14:paraId="1F2C498C" w14:textId="77777777" w:rsidR="00797F5A" w:rsidRPr="005B2DCE" w:rsidRDefault="00797F5A" w:rsidP="005B2DCE">
            <w:pPr>
              <w:pStyle w:val="ConsPlusNormal"/>
              <w:rPr>
                <w:rFonts w:ascii="Times New Roman" w:hAnsi="Times New Roman" w:cs="Times New Roman"/>
                <w:sz w:val="24"/>
                <w:szCs w:val="24"/>
              </w:rPr>
            </w:pPr>
          </w:p>
        </w:tc>
        <w:tc>
          <w:tcPr>
            <w:tcW w:w="2693" w:type="dxa"/>
          </w:tcPr>
          <w:p w14:paraId="010E47F2" w14:textId="77777777" w:rsidR="00797F5A" w:rsidRPr="005B2DCE" w:rsidRDefault="00797F5A" w:rsidP="005B2DCE">
            <w:pPr>
              <w:pStyle w:val="ConsPlusNormal"/>
              <w:jc w:val="center"/>
              <w:rPr>
                <w:rFonts w:ascii="Times New Roman" w:hAnsi="Times New Roman" w:cs="Times New Roman"/>
                <w:sz w:val="24"/>
                <w:szCs w:val="24"/>
              </w:rPr>
            </w:pPr>
            <w:r w:rsidRPr="005B2DCE">
              <w:rPr>
                <w:rFonts w:ascii="Times New Roman" w:hAnsi="Times New Roman" w:cs="Times New Roman"/>
                <w:sz w:val="24"/>
                <w:szCs w:val="24"/>
              </w:rPr>
              <w:t>более 6 лет</w:t>
            </w:r>
          </w:p>
        </w:tc>
        <w:tc>
          <w:tcPr>
            <w:tcW w:w="1985" w:type="dxa"/>
          </w:tcPr>
          <w:p w14:paraId="1BEAB85A" w14:textId="77777777" w:rsidR="00797F5A" w:rsidRPr="005B2DCE" w:rsidRDefault="00797F5A" w:rsidP="005B2DCE">
            <w:pPr>
              <w:pStyle w:val="ConsPlusNormal"/>
              <w:jc w:val="center"/>
              <w:rPr>
                <w:rFonts w:ascii="Times New Roman" w:hAnsi="Times New Roman" w:cs="Times New Roman"/>
                <w:sz w:val="24"/>
                <w:szCs w:val="24"/>
              </w:rPr>
            </w:pPr>
            <w:r w:rsidRPr="005B2DCE">
              <w:rPr>
                <w:rFonts w:ascii="Times New Roman" w:hAnsi="Times New Roman" w:cs="Times New Roman"/>
                <w:sz w:val="24"/>
                <w:szCs w:val="24"/>
              </w:rPr>
              <w:t>-</w:t>
            </w:r>
          </w:p>
        </w:tc>
        <w:tc>
          <w:tcPr>
            <w:tcW w:w="2127" w:type="dxa"/>
          </w:tcPr>
          <w:p w14:paraId="16AF1955" w14:textId="77777777" w:rsidR="00797F5A" w:rsidRPr="005B2DCE" w:rsidRDefault="00797F5A" w:rsidP="005B2DCE">
            <w:pPr>
              <w:pStyle w:val="ConsPlusNormal"/>
              <w:jc w:val="center"/>
              <w:rPr>
                <w:rFonts w:ascii="Times New Roman" w:hAnsi="Times New Roman" w:cs="Times New Roman"/>
                <w:sz w:val="24"/>
                <w:szCs w:val="24"/>
              </w:rPr>
            </w:pPr>
            <w:r w:rsidRPr="005B2DCE">
              <w:rPr>
                <w:rFonts w:ascii="Times New Roman" w:hAnsi="Times New Roman" w:cs="Times New Roman"/>
                <w:sz w:val="24"/>
                <w:szCs w:val="24"/>
              </w:rPr>
              <w:t>1,3</w:t>
            </w:r>
          </w:p>
        </w:tc>
      </w:tr>
      <w:tr w:rsidR="00797F5A" w:rsidRPr="005B2DCE" w14:paraId="51164894" w14:textId="77777777" w:rsidTr="005B17E9">
        <w:tc>
          <w:tcPr>
            <w:tcW w:w="660" w:type="dxa"/>
            <w:vMerge/>
          </w:tcPr>
          <w:p w14:paraId="79D46887" w14:textId="77777777" w:rsidR="00797F5A" w:rsidRPr="005B2DCE" w:rsidRDefault="00797F5A" w:rsidP="005B2DCE">
            <w:pPr>
              <w:pStyle w:val="ConsPlusNormal"/>
              <w:rPr>
                <w:rFonts w:ascii="Times New Roman" w:hAnsi="Times New Roman" w:cs="Times New Roman"/>
                <w:sz w:val="24"/>
                <w:szCs w:val="24"/>
              </w:rPr>
            </w:pPr>
          </w:p>
        </w:tc>
        <w:tc>
          <w:tcPr>
            <w:tcW w:w="2029" w:type="dxa"/>
            <w:vMerge/>
          </w:tcPr>
          <w:p w14:paraId="64BB0112" w14:textId="77777777" w:rsidR="00797F5A" w:rsidRPr="005B2DCE" w:rsidRDefault="00797F5A" w:rsidP="005B2DCE">
            <w:pPr>
              <w:pStyle w:val="ConsPlusNormal"/>
              <w:rPr>
                <w:rFonts w:ascii="Times New Roman" w:hAnsi="Times New Roman" w:cs="Times New Roman"/>
                <w:sz w:val="24"/>
                <w:szCs w:val="24"/>
              </w:rPr>
            </w:pPr>
          </w:p>
        </w:tc>
        <w:tc>
          <w:tcPr>
            <w:tcW w:w="2693" w:type="dxa"/>
          </w:tcPr>
          <w:p w14:paraId="7524FD75" w14:textId="77777777" w:rsidR="00797F5A" w:rsidRPr="005B2DCE" w:rsidRDefault="00797F5A" w:rsidP="005B2DCE">
            <w:pPr>
              <w:pStyle w:val="ConsPlusNormal"/>
              <w:jc w:val="center"/>
              <w:rPr>
                <w:rFonts w:ascii="Times New Roman" w:hAnsi="Times New Roman" w:cs="Times New Roman"/>
                <w:sz w:val="24"/>
                <w:szCs w:val="24"/>
              </w:rPr>
            </w:pPr>
            <w:r w:rsidRPr="005B2DCE">
              <w:rPr>
                <w:rFonts w:ascii="Times New Roman" w:hAnsi="Times New Roman" w:cs="Times New Roman"/>
                <w:sz w:val="24"/>
                <w:szCs w:val="24"/>
              </w:rPr>
              <w:t>от 3 до 6 лет</w:t>
            </w:r>
          </w:p>
        </w:tc>
        <w:tc>
          <w:tcPr>
            <w:tcW w:w="1985" w:type="dxa"/>
          </w:tcPr>
          <w:p w14:paraId="271C5D41" w14:textId="77777777" w:rsidR="00797F5A" w:rsidRPr="005B2DCE" w:rsidRDefault="00797F5A" w:rsidP="005B2DCE">
            <w:pPr>
              <w:pStyle w:val="ConsPlusNormal"/>
              <w:jc w:val="center"/>
              <w:rPr>
                <w:rFonts w:ascii="Times New Roman" w:hAnsi="Times New Roman" w:cs="Times New Roman"/>
                <w:sz w:val="24"/>
                <w:szCs w:val="24"/>
              </w:rPr>
            </w:pPr>
            <w:r w:rsidRPr="005B2DCE">
              <w:rPr>
                <w:rFonts w:ascii="Times New Roman" w:hAnsi="Times New Roman" w:cs="Times New Roman"/>
                <w:sz w:val="24"/>
                <w:szCs w:val="24"/>
              </w:rPr>
              <w:t>-</w:t>
            </w:r>
          </w:p>
        </w:tc>
        <w:tc>
          <w:tcPr>
            <w:tcW w:w="2127" w:type="dxa"/>
          </w:tcPr>
          <w:p w14:paraId="063241E3" w14:textId="77777777" w:rsidR="00797F5A" w:rsidRPr="005B2DCE" w:rsidRDefault="00797F5A" w:rsidP="005B2DCE">
            <w:pPr>
              <w:pStyle w:val="ConsPlusNormal"/>
              <w:jc w:val="center"/>
              <w:rPr>
                <w:rFonts w:ascii="Times New Roman" w:hAnsi="Times New Roman" w:cs="Times New Roman"/>
                <w:sz w:val="24"/>
                <w:szCs w:val="24"/>
              </w:rPr>
            </w:pPr>
            <w:r w:rsidRPr="005B2DCE">
              <w:rPr>
                <w:rFonts w:ascii="Times New Roman" w:hAnsi="Times New Roman" w:cs="Times New Roman"/>
                <w:sz w:val="24"/>
                <w:szCs w:val="24"/>
              </w:rPr>
              <w:t>1,2</w:t>
            </w:r>
          </w:p>
        </w:tc>
      </w:tr>
      <w:tr w:rsidR="00797F5A" w:rsidRPr="005B2DCE" w14:paraId="0320B431" w14:textId="77777777" w:rsidTr="005B17E9">
        <w:tc>
          <w:tcPr>
            <w:tcW w:w="660" w:type="dxa"/>
            <w:vMerge/>
          </w:tcPr>
          <w:p w14:paraId="5EEB288F" w14:textId="77777777" w:rsidR="00797F5A" w:rsidRPr="005B2DCE" w:rsidRDefault="00797F5A" w:rsidP="005B2DCE">
            <w:pPr>
              <w:pStyle w:val="ConsPlusNormal"/>
              <w:rPr>
                <w:rFonts w:ascii="Times New Roman" w:hAnsi="Times New Roman" w:cs="Times New Roman"/>
                <w:sz w:val="24"/>
                <w:szCs w:val="24"/>
              </w:rPr>
            </w:pPr>
          </w:p>
        </w:tc>
        <w:tc>
          <w:tcPr>
            <w:tcW w:w="2029" w:type="dxa"/>
            <w:vMerge/>
          </w:tcPr>
          <w:p w14:paraId="7E7FEB22" w14:textId="77777777" w:rsidR="00797F5A" w:rsidRPr="005B2DCE" w:rsidRDefault="00797F5A" w:rsidP="005B2DCE">
            <w:pPr>
              <w:pStyle w:val="ConsPlusNormal"/>
              <w:rPr>
                <w:rFonts w:ascii="Times New Roman" w:hAnsi="Times New Roman" w:cs="Times New Roman"/>
                <w:sz w:val="24"/>
                <w:szCs w:val="24"/>
              </w:rPr>
            </w:pPr>
          </w:p>
        </w:tc>
        <w:tc>
          <w:tcPr>
            <w:tcW w:w="2693" w:type="dxa"/>
          </w:tcPr>
          <w:p w14:paraId="0C6C7ADB" w14:textId="77777777" w:rsidR="00797F5A" w:rsidRPr="005B2DCE" w:rsidRDefault="00797F5A" w:rsidP="005B2DCE">
            <w:pPr>
              <w:pStyle w:val="ConsPlusNormal"/>
              <w:jc w:val="center"/>
              <w:rPr>
                <w:rFonts w:ascii="Times New Roman" w:hAnsi="Times New Roman" w:cs="Times New Roman"/>
                <w:sz w:val="24"/>
                <w:szCs w:val="24"/>
              </w:rPr>
            </w:pPr>
            <w:r w:rsidRPr="005B2DCE">
              <w:rPr>
                <w:rFonts w:ascii="Times New Roman" w:hAnsi="Times New Roman" w:cs="Times New Roman"/>
                <w:sz w:val="24"/>
                <w:szCs w:val="24"/>
              </w:rPr>
              <w:t>до 3 лет</w:t>
            </w:r>
          </w:p>
        </w:tc>
        <w:tc>
          <w:tcPr>
            <w:tcW w:w="1985" w:type="dxa"/>
          </w:tcPr>
          <w:p w14:paraId="38B1CEA5" w14:textId="77777777" w:rsidR="00797F5A" w:rsidRPr="005B2DCE" w:rsidRDefault="00797F5A" w:rsidP="005B2DCE">
            <w:pPr>
              <w:pStyle w:val="ConsPlusNormal"/>
              <w:jc w:val="center"/>
              <w:rPr>
                <w:rFonts w:ascii="Times New Roman" w:hAnsi="Times New Roman" w:cs="Times New Roman"/>
                <w:sz w:val="24"/>
                <w:szCs w:val="24"/>
              </w:rPr>
            </w:pPr>
            <w:r w:rsidRPr="005B2DCE">
              <w:rPr>
                <w:rFonts w:ascii="Times New Roman" w:hAnsi="Times New Roman" w:cs="Times New Roman"/>
                <w:sz w:val="24"/>
                <w:szCs w:val="24"/>
              </w:rPr>
              <w:t>-</w:t>
            </w:r>
          </w:p>
        </w:tc>
        <w:tc>
          <w:tcPr>
            <w:tcW w:w="2127" w:type="dxa"/>
          </w:tcPr>
          <w:p w14:paraId="1851546E" w14:textId="77777777" w:rsidR="00797F5A" w:rsidRPr="005B2DCE" w:rsidRDefault="00797F5A" w:rsidP="005B2DCE">
            <w:pPr>
              <w:pStyle w:val="ConsPlusNormal"/>
              <w:jc w:val="center"/>
              <w:rPr>
                <w:rFonts w:ascii="Times New Roman" w:hAnsi="Times New Roman" w:cs="Times New Roman"/>
                <w:sz w:val="24"/>
                <w:szCs w:val="24"/>
              </w:rPr>
            </w:pPr>
            <w:r w:rsidRPr="005B2DCE">
              <w:rPr>
                <w:rFonts w:ascii="Times New Roman" w:hAnsi="Times New Roman" w:cs="Times New Roman"/>
                <w:sz w:val="24"/>
                <w:szCs w:val="24"/>
              </w:rPr>
              <w:t>1,0</w:t>
            </w:r>
          </w:p>
        </w:tc>
      </w:tr>
      <w:tr w:rsidR="00797F5A" w:rsidRPr="005B2DCE" w14:paraId="48533DFA" w14:textId="77777777" w:rsidTr="005B17E9">
        <w:tc>
          <w:tcPr>
            <w:tcW w:w="660" w:type="dxa"/>
            <w:vMerge w:val="restart"/>
          </w:tcPr>
          <w:p w14:paraId="18AD6012" w14:textId="77777777" w:rsidR="00797F5A" w:rsidRPr="005B2DCE" w:rsidRDefault="00797F5A" w:rsidP="005B2DCE">
            <w:pPr>
              <w:pStyle w:val="ConsPlusNormal"/>
              <w:jc w:val="center"/>
              <w:rPr>
                <w:rFonts w:ascii="Times New Roman" w:hAnsi="Times New Roman" w:cs="Times New Roman"/>
                <w:sz w:val="24"/>
                <w:szCs w:val="24"/>
              </w:rPr>
            </w:pPr>
            <w:r w:rsidRPr="005B2DCE">
              <w:rPr>
                <w:rFonts w:ascii="Times New Roman" w:hAnsi="Times New Roman" w:cs="Times New Roman"/>
                <w:sz w:val="24"/>
                <w:szCs w:val="24"/>
              </w:rPr>
              <w:t>5.</w:t>
            </w:r>
          </w:p>
        </w:tc>
        <w:tc>
          <w:tcPr>
            <w:tcW w:w="2029" w:type="dxa"/>
            <w:vMerge w:val="restart"/>
          </w:tcPr>
          <w:p w14:paraId="4E4B42B8" w14:textId="4F76EC23" w:rsidR="00797F5A" w:rsidRPr="005B2DCE" w:rsidRDefault="00797F5A" w:rsidP="005B2DCE">
            <w:pPr>
              <w:pStyle w:val="ConsPlusNormal"/>
              <w:rPr>
                <w:rFonts w:ascii="Times New Roman" w:hAnsi="Times New Roman" w:cs="Times New Roman"/>
                <w:sz w:val="24"/>
                <w:szCs w:val="24"/>
              </w:rPr>
            </w:pPr>
            <w:r w:rsidRPr="005B2DCE">
              <w:rPr>
                <w:rFonts w:ascii="Times New Roman" w:hAnsi="Times New Roman" w:cs="Times New Roman"/>
                <w:sz w:val="24"/>
                <w:szCs w:val="24"/>
              </w:rPr>
              <w:t xml:space="preserve">Коэффициент специфики работы </w:t>
            </w:r>
            <w:hyperlink w:anchor="P457">
              <w:r w:rsidRPr="005B2DCE">
                <w:rPr>
                  <w:rFonts w:ascii="Times New Roman" w:hAnsi="Times New Roman" w:cs="Times New Roman"/>
                  <w:sz w:val="24"/>
                  <w:szCs w:val="24"/>
                </w:rPr>
                <w:t>**</w:t>
              </w:r>
            </w:hyperlink>
          </w:p>
        </w:tc>
        <w:tc>
          <w:tcPr>
            <w:tcW w:w="2693" w:type="dxa"/>
          </w:tcPr>
          <w:p w14:paraId="384B75D2" w14:textId="528D5999" w:rsidR="00797F5A" w:rsidRPr="005B2DCE" w:rsidRDefault="00797F5A" w:rsidP="005B2DCE">
            <w:pPr>
              <w:pStyle w:val="ConsPlusNormal"/>
              <w:jc w:val="center"/>
              <w:rPr>
                <w:rFonts w:ascii="Times New Roman" w:hAnsi="Times New Roman" w:cs="Times New Roman"/>
                <w:sz w:val="24"/>
                <w:szCs w:val="24"/>
              </w:rPr>
            </w:pPr>
            <w:r w:rsidRPr="005B2DCE">
              <w:rPr>
                <w:rFonts w:ascii="Times New Roman" w:hAnsi="Times New Roman" w:cs="Times New Roman"/>
                <w:sz w:val="24"/>
                <w:szCs w:val="24"/>
              </w:rPr>
              <w:t xml:space="preserve">Тип 1 </w:t>
            </w:r>
            <w:hyperlink w:anchor="P459">
              <w:r w:rsidRPr="005B2DCE">
                <w:rPr>
                  <w:rFonts w:ascii="Times New Roman" w:hAnsi="Times New Roman" w:cs="Times New Roman"/>
                  <w:sz w:val="24"/>
                  <w:szCs w:val="24"/>
                </w:rPr>
                <w:t>***</w:t>
              </w:r>
            </w:hyperlink>
          </w:p>
        </w:tc>
        <w:tc>
          <w:tcPr>
            <w:tcW w:w="1985" w:type="dxa"/>
          </w:tcPr>
          <w:p w14:paraId="41F3BF1F" w14:textId="77777777" w:rsidR="00797F5A" w:rsidRPr="005B2DCE" w:rsidRDefault="00797F5A" w:rsidP="005B2DCE">
            <w:pPr>
              <w:pStyle w:val="ConsPlusNormal"/>
              <w:jc w:val="center"/>
              <w:rPr>
                <w:rFonts w:ascii="Times New Roman" w:hAnsi="Times New Roman" w:cs="Times New Roman"/>
                <w:sz w:val="24"/>
                <w:szCs w:val="24"/>
              </w:rPr>
            </w:pPr>
            <w:r w:rsidRPr="005B2DCE">
              <w:rPr>
                <w:rFonts w:ascii="Times New Roman" w:hAnsi="Times New Roman" w:cs="Times New Roman"/>
                <w:sz w:val="24"/>
                <w:szCs w:val="24"/>
              </w:rPr>
              <w:t>1,25</w:t>
            </w:r>
          </w:p>
        </w:tc>
        <w:tc>
          <w:tcPr>
            <w:tcW w:w="2127" w:type="dxa"/>
          </w:tcPr>
          <w:p w14:paraId="3EF7ED31" w14:textId="77777777" w:rsidR="00797F5A" w:rsidRPr="005B2DCE" w:rsidRDefault="00797F5A" w:rsidP="005B2DCE">
            <w:pPr>
              <w:pStyle w:val="ConsPlusNormal"/>
              <w:jc w:val="center"/>
              <w:rPr>
                <w:rFonts w:ascii="Times New Roman" w:hAnsi="Times New Roman" w:cs="Times New Roman"/>
                <w:sz w:val="24"/>
                <w:szCs w:val="24"/>
              </w:rPr>
            </w:pPr>
            <w:r w:rsidRPr="005B2DCE">
              <w:rPr>
                <w:rFonts w:ascii="Times New Roman" w:hAnsi="Times New Roman" w:cs="Times New Roman"/>
                <w:sz w:val="24"/>
                <w:szCs w:val="24"/>
              </w:rPr>
              <w:t>1,25</w:t>
            </w:r>
          </w:p>
        </w:tc>
      </w:tr>
      <w:tr w:rsidR="00797F5A" w:rsidRPr="005B2DCE" w14:paraId="1F1BB829" w14:textId="77777777" w:rsidTr="005B17E9">
        <w:tc>
          <w:tcPr>
            <w:tcW w:w="660" w:type="dxa"/>
            <w:vMerge/>
          </w:tcPr>
          <w:p w14:paraId="3C7D7D1B" w14:textId="77777777" w:rsidR="00797F5A" w:rsidRPr="005B2DCE" w:rsidRDefault="00797F5A" w:rsidP="005B2DCE">
            <w:pPr>
              <w:pStyle w:val="ConsPlusNormal"/>
              <w:rPr>
                <w:rFonts w:ascii="Times New Roman" w:hAnsi="Times New Roman" w:cs="Times New Roman"/>
                <w:sz w:val="24"/>
                <w:szCs w:val="24"/>
              </w:rPr>
            </w:pPr>
          </w:p>
        </w:tc>
        <w:tc>
          <w:tcPr>
            <w:tcW w:w="2029" w:type="dxa"/>
            <w:vMerge/>
          </w:tcPr>
          <w:p w14:paraId="3535541E" w14:textId="77777777" w:rsidR="00797F5A" w:rsidRPr="005B2DCE" w:rsidRDefault="00797F5A" w:rsidP="005B2DCE">
            <w:pPr>
              <w:pStyle w:val="ConsPlusNormal"/>
              <w:rPr>
                <w:rFonts w:ascii="Times New Roman" w:hAnsi="Times New Roman" w:cs="Times New Roman"/>
                <w:sz w:val="24"/>
                <w:szCs w:val="24"/>
              </w:rPr>
            </w:pPr>
          </w:p>
        </w:tc>
        <w:tc>
          <w:tcPr>
            <w:tcW w:w="2693" w:type="dxa"/>
          </w:tcPr>
          <w:p w14:paraId="59E8DE89" w14:textId="14DDCEFB" w:rsidR="00797F5A" w:rsidRPr="005B2DCE" w:rsidRDefault="00797F5A" w:rsidP="005B2DCE">
            <w:pPr>
              <w:pStyle w:val="ConsPlusNormal"/>
              <w:jc w:val="center"/>
              <w:rPr>
                <w:rFonts w:ascii="Times New Roman" w:hAnsi="Times New Roman" w:cs="Times New Roman"/>
                <w:sz w:val="24"/>
                <w:szCs w:val="24"/>
              </w:rPr>
            </w:pPr>
            <w:r w:rsidRPr="005B2DCE">
              <w:rPr>
                <w:rFonts w:ascii="Times New Roman" w:hAnsi="Times New Roman" w:cs="Times New Roman"/>
                <w:sz w:val="24"/>
                <w:szCs w:val="24"/>
              </w:rPr>
              <w:t xml:space="preserve">Тип 2 </w:t>
            </w:r>
            <w:hyperlink w:anchor="P459">
              <w:r w:rsidRPr="005B2DCE">
                <w:rPr>
                  <w:rFonts w:ascii="Times New Roman" w:hAnsi="Times New Roman" w:cs="Times New Roman"/>
                  <w:sz w:val="24"/>
                  <w:szCs w:val="24"/>
                </w:rPr>
                <w:t>***</w:t>
              </w:r>
            </w:hyperlink>
          </w:p>
        </w:tc>
        <w:tc>
          <w:tcPr>
            <w:tcW w:w="1985" w:type="dxa"/>
          </w:tcPr>
          <w:p w14:paraId="55AE0D3A" w14:textId="77777777" w:rsidR="00797F5A" w:rsidRPr="005B2DCE" w:rsidRDefault="00797F5A" w:rsidP="005B2DCE">
            <w:pPr>
              <w:pStyle w:val="ConsPlusNormal"/>
              <w:jc w:val="center"/>
              <w:rPr>
                <w:rFonts w:ascii="Times New Roman" w:hAnsi="Times New Roman" w:cs="Times New Roman"/>
                <w:sz w:val="24"/>
                <w:szCs w:val="24"/>
              </w:rPr>
            </w:pPr>
            <w:r w:rsidRPr="005B2DCE">
              <w:rPr>
                <w:rFonts w:ascii="Times New Roman" w:hAnsi="Times New Roman" w:cs="Times New Roman"/>
                <w:sz w:val="24"/>
                <w:szCs w:val="24"/>
              </w:rPr>
              <w:t>1,20</w:t>
            </w:r>
          </w:p>
        </w:tc>
        <w:tc>
          <w:tcPr>
            <w:tcW w:w="2127" w:type="dxa"/>
          </w:tcPr>
          <w:p w14:paraId="113E53A6" w14:textId="77777777" w:rsidR="00797F5A" w:rsidRPr="005B2DCE" w:rsidRDefault="00797F5A" w:rsidP="005B2DCE">
            <w:pPr>
              <w:pStyle w:val="ConsPlusNormal"/>
              <w:jc w:val="center"/>
              <w:rPr>
                <w:rFonts w:ascii="Times New Roman" w:hAnsi="Times New Roman" w:cs="Times New Roman"/>
                <w:sz w:val="24"/>
                <w:szCs w:val="24"/>
              </w:rPr>
            </w:pPr>
            <w:r w:rsidRPr="005B2DCE">
              <w:rPr>
                <w:rFonts w:ascii="Times New Roman" w:hAnsi="Times New Roman" w:cs="Times New Roman"/>
                <w:sz w:val="24"/>
                <w:szCs w:val="24"/>
              </w:rPr>
              <w:t>1,20</w:t>
            </w:r>
          </w:p>
        </w:tc>
      </w:tr>
      <w:tr w:rsidR="00797F5A" w:rsidRPr="005B2DCE" w14:paraId="41A5CA22" w14:textId="77777777" w:rsidTr="005B17E9">
        <w:tc>
          <w:tcPr>
            <w:tcW w:w="660" w:type="dxa"/>
            <w:vMerge/>
          </w:tcPr>
          <w:p w14:paraId="0574C0DC" w14:textId="77777777" w:rsidR="00797F5A" w:rsidRPr="005B2DCE" w:rsidRDefault="00797F5A" w:rsidP="005B2DCE">
            <w:pPr>
              <w:pStyle w:val="ConsPlusNormal"/>
              <w:rPr>
                <w:rFonts w:ascii="Times New Roman" w:hAnsi="Times New Roman" w:cs="Times New Roman"/>
                <w:sz w:val="24"/>
                <w:szCs w:val="24"/>
              </w:rPr>
            </w:pPr>
          </w:p>
        </w:tc>
        <w:tc>
          <w:tcPr>
            <w:tcW w:w="2029" w:type="dxa"/>
            <w:vMerge/>
          </w:tcPr>
          <w:p w14:paraId="6B1761BB" w14:textId="77777777" w:rsidR="00797F5A" w:rsidRPr="005B2DCE" w:rsidRDefault="00797F5A" w:rsidP="005B2DCE">
            <w:pPr>
              <w:pStyle w:val="ConsPlusNormal"/>
              <w:rPr>
                <w:rFonts w:ascii="Times New Roman" w:hAnsi="Times New Roman" w:cs="Times New Roman"/>
                <w:sz w:val="24"/>
                <w:szCs w:val="24"/>
              </w:rPr>
            </w:pPr>
          </w:p>
        </w:tc>
        <w:tc>
          <w:tcPr>
            <w:tcW w:w="2693" w:type="dxa"/>
          </w:tcPr>
          <w:p w14:paraId="7B0D2A68" w14:textId="77777777" w:rsidR="00797F5A" w:rsidRPr="005B2DCE" w:rsidRDefault="00797F5A" w:rsidP="005B2DCE">
            <w:pPr>
              <w:pStyle w:val="ConsPlusNormal"/>
              <w:jc w:val="center"/>
              <w:rPr>
                <w:rFonts w:ascii="Times New Roman" w:hAnsi="Times New Roman" w:cs="Times New Roman"/>
                <w:sz w:val="24"/>
                <w:szCs w:val="24"/>
              </w:rPr>
            </w:pPr>
            <w:r w:rsidRPr="005B2DCE">
              <w:rPr>
                <w:rFonts w:ascii="Times New Roman" w:hAnsi="Times New Roman" w:cs="Times New Roman"/>
                <w:sz w:val="24"/>
                <w:szCs w:val="24"/>
              </w:rPr>
              <w:t>Тип 3</w:t>
            </w:r>
          </w:p>
        </w:tc>
        <w:tc>
          <w:tcPr>
            <w:tcW w:w="1985" w:type="dxa"/>
          </w:tcPr>
          <w:p w14:paraId="4320D224" w14:textId="77777777" w:rsidR="00797F5A" w:rsidRPr="005B2DCE" w:rsidRDefault="00797F5A" w:rsidP="005B2DCE">
            <w:pPr>
              <w:pStyle w:val="ConsPlusNormal"/>
              <w:jc w:val="center"/>
              <w:rPr>
                <w:rFonts w:ascii="Times New Roman" w:hAnsi="Times New Roman" w:cs="Times New Roman"/>
                <w:sz w:val="24"/>
                <w:szCs w:val="24"/>
              </w:rPr>
            </w:pPr>
            <w:r w:rsidRPr="005B2DCE">
              <w:rPr>
                <w:rFonts w:ascii="Times New Roman" w:hAnsi="Times New Roman" w:cs="Times New Roman"/>
                <w:sz w:val="24"/>
                <w:szCs w:val="24"/>
              </w:rPr>
              <w:t>1,15</w:t>
            </w:r>
          </w:p>
        </w:tc>
        <w:tc>
          <w:tcPr>
            <w:tcW w:w="2127" w:type="dxa"/>
          </w:tcPr>
          <w:p w14:paraId="5D2A7A61" w14:textId="77777777" w:rsidR="00797F5A" w:rsidRPr="005B2DCE" w:rsidRDefault="00797F5A" w:rsidP="005B2DCE">
            <w:pPr>
              <w:pStyle w:val="ConsPlusNormal"/>
              <w:jc w:val="center"/>
              <w:rPr>
                <w:rFonts w:ascii="Times New Roman" w:hAnsi="Times New Roman" w:cs="Times New Roman"/>
                <w:sz w:val="24"/>
                <w:szCs w:val="24"/>
              </w:rPr>
            </w:pPr>
            <w:r w:rsidRPr="005B2DCE">
              <w:rPr>
                <w:rFonts w:ascii="Times New Roman" w:hAnsi="Times New Roman" w:cs="Times New Roman"/>
                <w:sz w:val="24"/>
                <w:szCs w:val="24"/>
              </w:rPr>
              <w:t>1,15</w:t>
            </w:r>
          </w:p>
        </w:tc>
      </w:tr>
      <w:tr w:rsidR="00797F5A" w:rsidRPr="005B2DCE" w14:paraId="7496B93A" w14:textId="77777777" w:rsidTr="005B17E9">
        <w:tc>
          <w:tcPr>
            <w:tcW w:w="660" w:type="dxa"/>
            <w:vMerge/>
          </w:tcPr>
          <w:p w14:paraId="10484D9A" w14:textId="77777777" w:rsidR="00797F5A" w:rsidRPr="005B2DCE" w:rsidRDefault="00797F5A" w:rsidP="005B2DCE">
            <w:pPr>
              <w:pStyle w:val="ConsPlusNormal"/>
              <w:rPr>
                <w:rFonts w:ascii="Times New Roman" w:hAnsi="Times New Roman" w:cs="Times New Roman"/>
                <w:sz w:val="24"/>
                <w:szCs w:val="24"/>
              </w:rPr>
            </w:pPr>
          </w:p>
        </w:tc>
        <w:tc>
          <w:tcPr>
            <w:tcW w:w="2029" w:type="dxa"/>
            <w:vMerge/>
          </w:tcPr>
          <w:p w14:paraId="40D5B8DB" w14:textId="77777777" w:rsidR="00797F5A" w:rsidRPr="005B2DCE" w:rsidRDefault="00797F5A" w:rsidP="005B2DCE">
            <w:pPr>
              <w:pStyle w:val="ConsPlusNormal"/>
              <w:rPr>
                <w:rFonts w:ascii="Times New Roman" w:hAnsi="Times New Roman" w:cs="Times New Roman"/>
                <w:sz w:val="24"/>
                <w:szCs w:val="24"/>
              </w:rPr>
            </w:pPr>
          </w:p>
        </w:tc>
        <w:tc>
          <w:tcPr>
            <w:tcW w:w="2693" w:type="dxa"/>
          </w:tcPr>
          <w:p w14:paraId="62216DF7" w14:textId="5520AE5A" w:rsidR="00797F5A" w:rsidRPr="005B2DCE" w:rsidRDefault="00797F5A" w:rsidP="005B2DCE">
            <w:pPr>
              <w:pStyle w:val="ConsPlusNormal"/>
              <w:jc w:val="center"/>
              <w:rPr>
                <w:rFonts w:ascii="Times New Roman" w:hAnsi="Times New Roman" w:cs="Times New Roman"/>
                <w:sz w:val="24"/>
                <w:szCs w:val="24"/>
              </w:rPr>
            </w:pPr>
            <w:r w:rsidRPr="005B2DCE">
              <w:rPr>
                <w:rFonts w:ascii="Times New Roman" w:hAnsi="Times New Roman" w:cs="Times New Roman"/>
                <w:sz w:val="24"/>
                <w:szCs w:val="24"/>
              </w:rPr>
              <w:t xml:space="preserve">Тип 4 </w:t>
            </w:r>
            <w:hyperlink w:anchor="P459">
              <w:r w:rsidRPr="005B2DCE">
                <w:rPr>
                  <w:rFonts w:ascii="Times New Roman" w:hAnsi="Times New Roman" w:cs="Times New Roman"/>
                  <w:sz w:val="24"/>
                  <w:szCs w:val="24"/>
                </w:rPr>
                <w:t>***</w:t>
              </w:r>
            </w:hyperlink>
          </w:p>
        </w:tc>
        <w:tc>
          <w:tcPr>
            <w:tcW w:w="4112" w:type="dxa"/>
            <w:gridSpan w:val="2"/>
          </w:tcPr>
          <w:p w14:paraId="378496B7" w14:textId="77777777" w:rsidR="00797F5A" w:rsidRPr="005B2DCE" w:rsidRDefault="00797F5A" w:rsidP="005B2DCE">
            <w:pPr>
              <w:pStyle w:val="ConsPlusNormal"/>
              <w:jc w:val="center"/>
              <w:rPr>
                <w:rFonts w:ascii="Times New Roman" w:hAnsi="Times New Roman" w:cs="Times New Roman"/>
                <w:sz w:val="24"/>
                <w:szCs w:val="24"/>
              </w:rPr>
            </w:pPr>
            <w:r w:rsidRPr="005B2DCE">
              <w:rPr>
                <w:rFonts w:ascii="Times New Roman" w:hAnsi="Times New Roman" w:cs="Times New Roman"/>
                <w:sz w:val="24"/>
                <w:szCs w:val="24"/>
              </w:rPr>
              <w:t>Размер коэффициента определяется приказом Министерства образования Камчатского края с учетом специфики работы учреждений</w:t>
            </w:r>
          </w:p>
        </w:tc>
      </w:tr>
    </w:tbl>
    <w:p w14:paraId="25FC82EF" w14:textId="77777777" w:rsidR="00797F5A" w:rsidRPr="005B2DCE" w:rsidRDefault="00797F5A" w:rsidP="005B2DCE">
      <w:pPr>
        <w:pStyle w:val="ConsPlusNormal"/>
        <w:ind w:firstLine="709"/>
        <w:jc w:val="both"/>
        <w:rPr>
          <w:rFonts w:ascii="Times New Roman" w:hAnsi="Times New Roman" w:cs="Times New Roman"/>
          <w:sz w:val="28"/>
          <w:szCs w:val="28"/>
        </w:rPr>
      </w:pPr>
    </w:p>
    <w:p w14:paraId="6337E4D0" w14:textId="77777777" w:rsidR="00797F5A" w:rsidRPr="005B2DCE" w:rsidRDefault="00797F5A" w:rsidP="005B2DCE">
      <w:pPr>
        <w:pStyle w:val="ConsPlusNormal"/>
        <w:ind w:firstLine="709"/>
        <w:jc w:val="both"/>
        <w:rPr>
          <w:rFonts w:ascii="Times New Roman" w:hAnsi="Times New Roman" w:cs="Times New Roman"/>
          <w:sz w:val="28"/>
          <w:szCs w:val="28"/>
        </w:rPr>
      </w:pPr>
      <w:r w:rsidRPr="005B2DCE">
        <w:rPr>
          <w:rFonts w:ascii="Times New Roman" w:hAnsi="Times New Roman" w:cs="Times New Roman"/>
          <w:sz w:val="28"/>
          <w:szCs w:val="28"/>
        </w:rPr>
        <w:t>Примечание:</w:t>
      </w:r>
    </w:p>
    <w:p w14:paraId="7251EAAB" w14:textId="53485630" w:rsidR="00797F5A" w:rsidRPr="005B2DCE" w:rsidRDefault="00797F5A" w:rsidP="005B2DCE">
      <w:pPr>
        <w:pStyle w:val="ConsPlusNormal"/>
        <w:ind w:firstLine="709"/>
        <w:jc w:val="both"/>
        <w:rPr>
          <w:rFonts w:ascii="Times New Roman" w:hAnsi="Times New Roman" w:cs="Times New Roman"/>
          <w:sz w:val="28"/>
          <w:szCs w:val="28"/>
        </w:rPr>
      </w:pPr>
      <w:bookmarkStart w:id="17" w:name="P456"/>
      <w:bookmarkEnd w:id="17"/>
      <w:proofErr w:type="gramStart"/>
      <w:r w:rsidRPr="005B2DCE">
        <w:rPr>
          <w:rFonts w:ascii="Times New Roman" w:hAnsi="Times New Roman" w:cs="Times New Roman"/>
          <w:sz w:val="28"/>
          <w:szCs w:val="28"/>
        </w:rPr>
        <w:t>*</w:t>
      </w:r>
      <w:r w:rsidR="00E33156" w:rsidRPr="005B2DCE">
        <w:rPr>
          <w:rFonts w:ascii="Times New Roman" w:hAnsi="Times New Roman" w:cs="Times New Roman"/>
          <w:sz w:val="28"/>
          <w:szCs w:val="28"/>
        </w:rPr>
        <w:t xml:space="preserve"> </w:t>
      </w:r>
      <w:r w:rsidRPr="005B2DCE">
        <w:rPr>
          <w:rFonts w:ascii="Times New Roman" w:hAnsi="Times New Roman" w:cs="Times New Roman"/>
          <w:sz w:val="28"/>
          <w:szCs w:val="28"/>
        </w:rPr>
        <w:t xml:space="preserve"> за</w:t>
      </w:r>
      <w:proofErr w:type="gramEnd"/>
      <w:r w:rsidRPr="005B2DCE">
        <w:rPr>
          <w:rFonts w:ascii="Times New Roman" w:hAnsi="Times New Roman" w:cs="Times New Roman"/>
          <w:sz w:val="28"/>
          <w:szCs w:val="28"/>
        </w:rPr>
        <w:t xml:space="preserve"> исключением педагогов-библиотекарей, не осуществляющих ведение преподавательской деятельности (ведение занятий по учебным предметам на условиях, установленных для учителей);</w:t>
      </w:r>
    </w:p>
    <w:p w14:paraId="4BA4A83E" w14:textId="07DC7832" w:rsidR="00797F5A" w:rsidRPr="005B2DCE" w:rsidRDefault="00797F5A" w:rsidP="005B2DCE">
      <w:pPr>
        <w:pStyle w:val="ConsPlusNormal"/>
        <w:ind w:firstLine="709"/>
        <w:jc w:val="both"/>
        <w:rPr>
          <w:rFonts w:ascii="Times New Roman" w:hAnsi="Times New Roman" w:cs="Times New Roman"/>
          <w:sz w:val="28"/>
          <w:szCs w:val="28"/>
        </w:rPr>
      </w:pPr>
      <w:bookmarkStart w:id="18" w:name="P457"/>
      <w:bookmarkEnd w:id="18"/>
      <w:r w:rsidRPr="005B2DCE">
        <w:rPr>
          <w:rFonts w:ascii="Times New Roman" w:hAnsi="Times New Roman" w:cs="Times New Roman"/>
          <w:sz w:val="28"/>
          <w:szCs w:val="28"/>
        </w:rPr>
        <w:t>**</w:t>
      </w:r>
      <w:r w:rsidR="00E33156" w:rsidRPr="005B2DCE">
        <w:rPr>
          <w:rFonts w:ascii="Times New Roman" w:hAnsi="Times New Roman" w:cs="Times New Roman"/>
          <w:sz w:val="28"/>
          <w:szCs w:val="28"/>
        </w:rPr>
        <w:t xml:space="preserve"> </w:t>
      </w:r>
      <w:r w:rsidRPr="005B2DCE">
        <w:rPr>
          <w:rFonts w:ascii="Times New Roman" w:hAnsi="Times New Roman" w:cs="Times New Roman"/>
          <w:sz w:val="28"/>
          <w:szCs w:val="28"/>
        </w:rPr>
        <w:t>основание для установления коэффициента специфики работы по типам 1, 2, 3, 4 определяется приказом Министерства образования Камчатского края с учетом специфики работы учреждений в Камчатском крае;</w:t>
      </w:r>
    </w:p>
    <w:p w14:paraId="06D731C3" w14:textId="5B4B6C2C" w:rsidR="00797F5A" w:rsidRPr="00D42939" w:rsidRDefault="00797F5A" w:rsidP="005B2DCE">
      <w:pPr>
        <w:pStyle w:val="ConsPlusNormal"/>
        <w:ind w:firstLine="709"/>
        <w:jc w:val="both"/>
        <w:rPr>
          <w:rFonts w:ascii="Times New Roman" w:hAnsi="Times New Roman" w:cs="Times New Roman"/>
          <w:sz w:val="28"/>
          <w:szCs w:val="28"/>
        </w:rPr>
      </w:pPr>
      <w:bookmarkStart w:id="19" w:name="P459"/>
      <w:bookmarkEnd w:id="19"/>
      <w:r w:rsidRPr="005B2DCE">
        <w:rPr>
          <w:rFonts w:ascii="Times New Roman" w:hAnsi="Times New Roman" w:cs="Times New Roman"/>
          <w:sz w:val="28"/>
          <w:szCs w:val="28"/>
        </w:rPr>
        <w:t>***</w:t>
      </w:r>
      <w:r w:rsidR="00E33156" w:rsidRPr="005B2DCE">
        <w:rPr>
          <w:rFonts w:ascii="Times New Roman" w:hAnsi="Times New Roman" w:cs="Times New Roman"/>
          <w:sz w:val="28"/>
          <w:szCs w:val="28"/>
        </w:rPr>
        <w:t xml:space="preserve"> </w:t>
      </w:r>
      <w:r w:rsidRPr="005B2DCE">
        <w:rPr>
          <w:rFonts w:ascii="Times New Roman" w:hAnsi="Times New Roman" w:cs="Times New Roman"/>
          <w:sz w:val="28"/>
          <w:szCs w:val="28"/>
        </w:rPr>
        <w:t>коэффициент специфики работы 1, 2, 4 типов учреждений распространяется на вспомогательный персонал учреждений.</w:t>
      </w:r>
    </w:p>
    <w:p w14:paraId="089CB426" w14:textId="77777777" w:rsidR="00797F5A" w:rsidRPr="00D42939" w:rsidRDefault="00797F5A" w:rsidP="005B2DCE">
      <w:pPr>
        <w:pStyle w:val="ConsPlusNormal"/>
        <w:ind w:firstLine="709"/>
        <w:jc w:val="both"/>
        <w:rPr>
          <w:rFonts w:ascii="Times New Roman" w:hAnsi="Times New Roman" w:cs="Times New Roman"/>
          <w:sz w:val="28"/>
          <w:szCs w:val="28"/>
        </w:rPr>
      </w:pPr>
    </w:p>
    <w:p w14:paraId="7EB7D305" w14:textId="77777777" w:rsidR="00797F5A" w:rsidRPr="00D42939" w:rsidRDefault="00797F5A" w:rsidP="005B2DCE">
      <w:pPr>
        <w:pStyle w:val="ConsPlusNormal"/>
        <w:ind w:firstLine="709"/>
        <w:jc w:val="both"/>
        <w:rPr>
          <w:rFonts w:ascii="Times New Roman" w:hAnsi="Times New Roman" w:cs="Times New Roman"/>
          <w:sz w:val="28"/>
          <w:szCs w:val="28"/>
        </w:rPr>
      </w:pPr>
    </w:p>
    <w:p w14:paraId="02CD1AD9" w14:textId="77777777" w:rsidR="005B121E" w:rsidRPr="00822F78" w:rsidRDefault="005B121E" w:rsidP="005B2DCE">
      <w:pPr>
        <w:widowControl w:val="0"/>
        <w:autoSpaceDE w:val="0"/>
        <w:autoSpaceDN w:val="0"/>
        <w:spacing w:after="0" w:line="240" w:lineRule="auto"/>
        <w:jc w:val="center"/>
        <w:rPr>
          <w:rFonts w:ascii="Times New Roman" w:hAnsi="Times New Roman" w:cs="Times New Roman"/>
          <w:sz w:val="28"/>
          <w:szCs w:val="28"/>
        </w:rPr>
      </w:pPr>
    </w:p>
    <w:sectPr w:rsidR="005B121E" w:rsidRPr="00822F78" w:rsidSect="00F03A5A">
      <w:headerReference w:type="default" r:id="rId42"/>
      <w:pgSz w:w="11906" w:h="16838"/>
      <w:pgMar w:top="1134" w:right="851" w:bottom="1106"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FA5258" w14:textId="77777777" w:rsidR="003F0379" w:rsidRDefault="003F0379" w:rsidP="0031799B">
      <w:pPr>
        <w:spacing w:after="0" w:line="240" w:lineRule="auto"/>
      </w:pPr>
      <w:r>
        <w:separator/>
      </w:r>
    </w:p>
  </w:endnote>
  <w:endnote w:type="continuationSeparator" w:id="0">
    <w:p w14:paraId="72CC1534" w14:textId="77777777" w:rsidR="003F0379" w:rsidRDefault="003F0379" w:rsidP="003179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6E68A8" w14:textId="77777777" w:rsidR="003F0379" w:rsidRDefault="003F0379" w:rsidP="0031799B">
      <w:pPr>
        <w:spacing w:after="0" w:line="240" w:lineRule="auto"/>
      </w:pPr>
      <w:r>
        <w:separator/>
      </w:r>
    </w:p>
  </w:footnote>
  <w:footnote w:type="continuationSeparator" w:id="0">
    <w:p w14:paraId="703FB151" w14:textId="77777777" w:rsidR="003F0379" w:rsidRDefault="003F0379" w:rsidP="003179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7772531"/>
      <w:docPartObj>
        <w:docPartGallery w:val="Page Numbers (Top of Page)"/>
        <w:docPartUnique/>
      </w:docPartObj>
    </w:sdtPr>
    <w:sdtEndPr>
      <w:rPr>
        <w:rFonts w:ascii="Times New Roman" w:hAnsi="Times New Roman" w:cs="Times New Roman"/>
        <w:sz w:val="24"/>
        <w:szCs w:val="24"/>
      </w:rPr>
    </w:sdtEndPr>
    <w:sdtContent>
      <w:p w14:paraId="365F8906" w14:textId="77777777" w:rsidR="00F03A5A" w:rsidRPr="00A75469" w:rsidRDefault="00F03A5A">
        <w:pPr>
          <w:pStyle w:val="aa"/>
          <w:jc w:val="center"/>
          <w:rPr>
            <w:rFonts w:ascii="Times New Roman" w:hAnsi="Times New Roman" w:cs="Times New Roman"/>
            <w:sz w:val="24"/>
            <w:szCs w:val="24"/>
          </w:rPr>
        </w:pPr>
        <w:r w:rsidRPr="00A75469">
          <w:rPr>
            <w:rFonts w:ascii="Times New Roman" w:hAnsi="Times New Roman" w:cs="Times New Roman"/>
            <w:sz w:val="24"/>
            <w:szCs w:val="24"/>
          </w:rPr>
          <w:fldChar w:fldCharType="begin"/>
        </w:r>
        <w:r w:rsidRPr="00A75469">
          <w:rPr>
            <w:rFonts w:ascii="Times New Roman" w:hAnsi="Times New Roman" w:cs="Times New Roman"/>
            <w:sz w:val="24"/>
            <w:szCs w:val="24"/>
          </w:rPr>
          <w:instrText>PAGE   \* MERGEFORMAT</w:instrText>
        </w:r>
        <w:r w:rsidRPr="00A75469">
          <w:rPr>
            <w:rFonts w:ascii="Times New Roman" w:hAnsi="Times New Roman" w:cs="Times New Roman"/>
            <w:sz w:val="24"/>
            <w:szCs w:val="24"/>
          </w:rPr>
          <w:fldChar w:fldCharType="separate"/>
        </w:r>
        <w:r w:rsidR="00EB527B">
          <w:rPr>
            <w:rFonts w:ascii="Times New Roman" w:hAnsi="Times New Roman" w:cs="Times New Roman"/>
            <w:noProof/>
            <w:sz w:val="24"/>
            <w:szCs w:val="24"/>
          </w:rPr>
          <w:t>21</w:t>
        </w:r>
        <w:r w:rsidRPr="00A75469">
          <w:rPr>
            <w:rFonts w:ascii="Times New Roman" w:hAnsi="Times New Roman" w:cs="Times New Roman"/>
            <w:sz w:val="24"/>
            <w:szCs w:val="24"/>
          </w:rPr>
          <w:fldChar w:fldCharType="end"/>
        </w:r>
      </w:p>
    </w:sdtContent>
  </w:sdt>
  <w:p w14:paraId="0A188C84" w14:textId="77777777" w:rsidR="00F03A5A" w:rsidRDefault="00F03A5A">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348D8"/>
    <w:multiLevelType w:val="hybridMultilevel"/>
    <w:tmpl w:val="76BEC8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517248"/>
    <w:multiLevelType w:val="hybridMultilevel"/>
    <w:tmpl w:val="452E7786"/>
    <w:lvl w:ilvl="0" w:tplc="EC7C1446">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2" w15:restartNumberingAfterBreak="0">
    <w:nsid w:val="05146F68"/>
    <w:multiLevelType w:val="hybridMultilevel"/>
    <w:tmpl w:val="BE927E50"/>
    <w:lvl w:ilvl="0" w:tplc="F5DA77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62C679E"/>
    <w:multiLevelType w:val="hybridMultilevel"/>
    <w:tmpl w:val="DD20B6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DB03B78"/>
    <w:multiLevelType w:val="hybridMultilevel"/>
    <w:tmpl w:val="3A4A740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30F4DFB"/>
    <w:multiLevelType w:val="hybridMultilevel"/>
    <w:tmpl w:val="D31EAA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32B0DC0"/>
    <w:multiLevelType w:val="hybridMultilevel"/>
    <w:tmpl w:val="4B8ED5F0"/>
    <w:lvl w:ilvl="0" w:tplc="9F0C34E2">
      <w:start w:val="3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56E523B"/>
    <w:multiLevelType w:val="hybridMultilevel"/>
    <w:tmpl w:val="C47685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6643C4D"/>
    <w:multiLevelType w:val="hybridMultilevel"/>
    <w:tmpl w:val="EE3E4B0C"/>
    <w:lvl w:ilvl="0" w:tplc="04190011">
      <w:start w:val="1"/>
      <w:numFmt w:val="decimal"/>
      <w:lvlText w:val="%1)"/>
      <w:lvlJc w:val="left"/>
      <w:pPr>
        <w:ind w:left="2160" w:hanging="360"/>
      </w:pPr>
      <w:rPr>
        <w:rFonts w:cs="Times New Roman"/>
      </w:rPr>
    </w:lvl>
    <w:lvl w:ilvl="1" w:tplc="7F4E68B4">
      <w:start w:val="1"/>
      <w:numFmt w:val="decimal"/>
      <w:lvlText w:val="%2."/>
      <w:lvlJc w:val="left"/>
      <w:pPr>
        <w:ind w:left="3555" w:hanging="1035"/>
      </w:pPr>
      <w:rPr>
        <w:rFonts w:cs="Times New Roman" w:hint="default"/>
      </w:rPr>
    </w:lvl>
    <w:lvl w:ilvl="2" w:tplc="0419001B" w:tentative="1">
      <w:start w:val="1"/>
      <w:numFmt w:val="lowerRoman"/>
      <w:lvlText w:val="%3."/>
      <w:lvlJc w:val="right"/>
      <w:pPr>
        <w:ind w:left="3600" w:hanging="180"/>
      </w:pPr>
      <w:rPr>
        <w:rFonts w:cs="Times New Roman"/>
      </w:rPr>
    </w:lvl>
    <w:lvl w:ilvl="3" w:tplc="0419000F" w:tentative="1">
      <w:start w:val="1"/>
      <w:numFmt w:val="decimal"/>
      <w:lvlText w:val="%4."/>
      <w:lvlJc w:val="left"/>
      <w:pPr>
        <w:ind w:left="4320" w:hanging="360"/>
      </w:pPr>
      <w:rPr>
        <w:rFonts w:cs="Times New Roman"/>
      </w:rPr>
    </w:lvl>
    <w:lvl w:ilvl="4" w:tplc="04190019" w:tentative="1">
      <w:start w:val="1"/>
      <w:numFmt w:val="lowerLetter"/>
      <w:lvlText w:val="%5."/>
      <w:lvlJc w:val="left"/>
      <w:pPr>
        <w:ind w:left="5040" w:hanging="360"/>
      </w:pPr>
      <w:rPr>
        <w:rFonts w:cs="Times New Roman"/>
      </w:rPr>
    </w:lvl>
    <w:lvl w:ilvl="5" w:tplc="0419001B" w:tentative="1">
      <w:start w:val="1"/>
      <w:numFmt w:val="lowerRoman"/>
      <w:lvlText w:val="%6."/>
      <w:lvlJc w:val="right"/>
      <w:pPr>
        <w:ind w:left="5760" w:hanging="180"/>
      </w:pPr>
      <w:rPr>
        <w:rFonts w:cs="Times New Roman"/>
      </w:rPr>
    </w:lvl>
    <w:lvl w:ilvl="6" w:tplc="0419000F" w:tentative="1">
      <w:start w:val="1"/>
      <w:numFmt w:val="decimal"/>
      <w:lvlText w:val="%7."/>
      <w:lvlJc w:val="left"/>
      <w:pPr>
        <w:ind w:left="6480" w:hanging="360"/>
      </w:pPr>
      <w:rPr>
        <w:rFonts w:cs="Times New Roman"/>
      </w:rPr>
    </w:lvl>
    <w:lvl w:ilvl="7" w:tplc="04190019" w:tentative="1">
      <w:start w:val="1"/>
      <w:numFmt w:val="lowerLetter"/>
      <w:lvlText w:val="%8."/>
      <w:lvlJc w:val="left"/>
      <w:pPr>
        <w:ind w:left="7200" w:hanging="360"/>
      </w:pPr>
      <w:rPr>
        <w:rFonts w:cs="Times New Roman"/>
      </w:rPr>
    </w:lvl>
    <w:lvl w:ilvl="8" w:tplc="0419001B" w:tentative="1">
      <w:start w:val="1"/>
      <w:numFmt w:val="lowerRoman"/>
      <w:lvlText w:val="%9."/>
      <w:lvlJc w:val="right"/>
      <w:pPr>
        <w:ind w:left="7920" w:hanging="180"/>
      </w:pPr>
      <w:rPr>
        <w:rFonts w:cs="Times New Roman"/>
      </w:rPr>
    </w:lvl>
  </w:abstractNum>
  <w:abstractNum w:abstractNumId="9" w15:restartNumberingAfterBreak="0">
    <w:nsid w:val="1DFD2C84"/>
    <w:multiLevelType w:val="hybridMultilevel"/>
    <w:tmpl w:val="F45C0F4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1E9036B8"/>
    <w:multiLevelType w:val="hybridMultilevel"/>
    <w:tmpl w:val="D5D6FA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F373D37"/>
    <w:multiLevelType w:val="hybridMultilevel"/>
    <w:tmpl w:val="393409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04F355E"/>
    <w:multiLevelType w:val="hybridMultilevel"/>
    <w:tmpl w:val="078857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050557C"/>
    <w:multiLevelType w:val="hybridMultilevel"/>
    <w:tmpl w:val="5F4AF4C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20D3011F"/>
    <w:multiLevelType w:val="hybridMultilevel"/>
    <w:tmpl w:val="6B3436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1C2414F"/>
    <w:multiLevelType w:val="hybridMultilevel"/>
    <w:tmpl w:val="7D20AA8C"/>
    <w:lvl w:ilvl="0" w:tplc="F86A80D0">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1F1617F"/>
    <w:multiLevelType w:val="hybridMultilevel"/>
    <w:tmpl w:val="038EA5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362125F"/>
    <w:multiLevelType w:val="hybridMultilevel"/>
    <w:tmpl w:val="C21E72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9956BE0"/>
    <w:multiLevelType w:val="hybridMultilevel"/>
    <w:tmpl w:val="88967218"/>
    <w:lvl w:ilvl="0" w:tplc="9A30AE32">
      <w:start w:val="3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87941A3"/>
    <w:multiLevelType w:val="hybridMultilevel"/>
    <w:tmpl w:val="B43E439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A150517"/>
    <w:multiLevelType w:val="hybridMultilevel"/>
    <w:tmpl w:val="FA46D310"/>
    <w:lvl w:ilvl="0" w:tplc="8A44E9E4">
      <w:start w:val="2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BB416C2"/>
    <w:multiLevelType w:val="hybridMultilevel"/>
    <w:tmpl w:val="99AC003E"/>
    <w:lvl w:ilvl="0" w:tplc="7CC04166">
      <w:start w:val="3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527257A"/>
    <w:multiLevelType w:val="hybridMultilevel"/>
    <w:tmpl w:val="BF9424D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6463D3F"/>
    <w:multiLevelType w:val="hybridMultilevel"/>
    <w:tmpl w:val="970068D0"/>
    <w:lvl w:ilvl="0" w:tplc="B2FCF95A">
      <w:start w:val="2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76A67BE"/>
    <w:multiLevelType w:val="hybridMultilevel"/>
    <w:tmpl w:val="471C57C8"/>
    <w:lvl w:ilvl="0" w:tplc="4062546E">
      <w:start w:val="3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81A6240"/>
    <w:multiLevelType w:val="hybridMultilevel"/>
    <w:tmpl w:val="DA3E32C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C7A231A"/>
    <w:multiLevelType w:val="hybridMultilevel"/>
    <w:tmpl w:val="17A0D450"/>
    <w:lvl w:ilvl="0" w:tplc="6298BFAA">
      <w:start w:val="4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D2544D4"/>
    <w:multiLevelType w:val="hybridMultilevel"/>
    <w:tmpl w:val="5FBE6F64"/>
    <w:lvl w:ilvl="0" w:tplc="84DC7966">
      <w:start w:val="2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DE9363F"/>
    <w:multiLevelType w:val="hybridMultilevel"/>
    <w:tmpl w:val="9A0C4D0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F6D4BC8"/>
    <w:multiLevelType w:val="hybridMultilevel"/>
    <w:tmpl w:val="019277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FDA373E"/>
    <w:multiLevelType w:val="hybridMultilevel"/>
    <w:tmpl w:val="7376E9AA"/>
    <w:lvl w:ilvl="0" w:tplc="FA38C33C">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2EA1A5C"/>
    <w:multiLevelType w:val="hybridMultilevel"/>
    <w:tmpl w:val="07D61768"/>
    <w:lvl w:ilvl="0" w:tplc="84BA557A">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67166CD"/>
    <w:multiLevelType w:val="hybridMultilevel"/>
    <w:tmpl w:val="18F4A1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59DE5560"/>
    <w:multiLevelType w:val="hybridMultilevel"/>
    <w:tmpl w:val="3B5A62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F93672B"/>
    <w:multiLevelType w:val="hybridMultilevel"/>
    <w:tmpl w:val="5AD28294"/>
    <w:lvl w:ilvl="0" w:tplc="AF2801E4">
      <w:start w:val="1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5C325D8"/>
    <w:multiLevelType w:val="hybridMultilevel"/>
    <w:tmpl w:val="2C82D5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F7B1525"/>
    <w:multiLevelType w:val="hybridMultilevel"/>
    <w:tmpl w:val="A9E2B5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755556A"/>
    <w:multiLevelType w:val="hybridMultilevel"/>
    <w:tmpl w:val="0018151A"/>
    <w:lvl w:ilvl="0" w:tplc="94BEE9B8">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8E717E0"/>
    <w:multiLevelType w:val="hybridMultilevel"/>
    <w:tmpl w:val="29E461CA"/>
    <w:lvl w:ilvl="0" w:tplc="D8F487EC">
      <w:start w:val="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99A56B3"/>
    <w:multiLevelType w:val="hybridMultilevel"/>
    <w:tmpl w:val="C11E11E2"/>
    <w:lvl w:ilvl="0" w:tplc="8100800C">
      <w:start w:val="2"/>
      <w:numFmt w:val="decimal"/>
      <w:lvlText w:val="%1."/>
      <w:lvlJc w:val="left"/>
      <w:pPr>
        <w:ind w:left="3555" w:hanging="1035"/>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C7E4556"/>
    <w:multiLevelType w:val="hybridMultilevel"/>
    <w:tmpl w:val="76A6599C"/>
    <w:lvl w:ilvl="0" w:tplc="0E9844CE">
      <w:start w:val="4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0"/>
  </w:num>
  <w:num w:numId="2">
    <w:abstractNumId w:val="32"/>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1"/>
  </w:num>
  <w:num w:numId="8">
    <w:abstractNumId w:val="19"/>
  </w:num>
  <w:num w:numId="9">
    <w:abstractNumId w:val="17"/>
  </w:num>
  <w:num w:numId="10">
    <w:abstractNumId w:val="25"/>
  </w:num>
  <w:num w:numId="11">
    <w:abstractNumId w:val="35"/>
  </w:num>
  <w:num w:numId="12">
    <w:abstractNumId w:val="4"/>
  </w:num>
  <w:num w:numId="13">
    <w:abstractNumId w:val="10"/>
  </w:num>
  <w:num w:numId="14">
    <w:abstractNumId w:val="31"/>
  </w:num>
  <w:num w:numId="15">
    <w:abstractNumId w:val="33"/>
  </w:num>
  <w:num w:numId="16">
    <w:abstractNumId w:val="15"/>
  </w:num>
  <w:num w:numId="17">
    <w:abstractNumId w:val="9"/>
  </w:num>
  <w:num w:numId="18">
    <w:abstractNumId w:val="37"/>
  </w:num>
  <w:num w:numId="19">
    <w:abstractNumId w:val="0"/>
  </w:num>
  <w:num w:numId="20">
    <w:abstractNumId w:val="34"/>
  </w:num>
  <w:num w:numId="21">
    <w:abstractNumId w:val="12"/>
  </w:num>
  <w:num w:numId="22">
    <w:abstractNumId w:val="38"/>
  </w:num>
  <w:num w:numId="23">
    <w:abstractNumId w:val="5"/>
  </w:num>
  <w:num w:numId="24">
    <w:abstractNumId w:val="27"/>
  </w:num>
  <w:num w:numId="25">
    <w:abstractNumId w:val="36"/>
  </w:num>
  <w:num w:numId="26">
    <w:abstractNumId w:val="20"/>
  </w:num>
  <w:num w:numId="27">
    <w:abstractNumId w:val="28"/>
  </w:num>
  <w:num w:numId="28">
    <w:abstractNumId w:val="11"/>
  </w:num>
  <w:num w:numId="29">
    <w:abstractNumId w:val="23"/>
  </w:num>
  <w:num w:numId="30">
    <w:abstractNumId w:val="14"/>
  </w:num>
  <w:num w:numId="31">
    <w:abstractNumId w:val="18"/>
  </w:num>
  <w:num w:numId="32">
    <w:abstractNumId w:val="22"/>
  </w:num>
  <w:num w:numId="33">
    <w:abstractNumId w:val="16"/>
  </w:num>
  <w:num w:numId="34">
    <w:abstractNumId w:val="24"/>
  </w:num>
  <w:num w:numId="35">
    <w:abstractNumId w:val="7"/>
  </w:num>
  <w:num w:numId="36">
    <w:abstractNumId w:val="21"/>
  </w:num>
  <w:num w:numId="37">
    <w:abstractNumId w:val="13"/>
  </w:num>
  <w:num w:numId="38">
    <w:abstractNumId w:val="6"/>
  </w:num>
  <w:num w:numId="39">
    <w:abstractNumId w:val="3"/>
  </w:num>
  <w:num w:numId="40">
    <w:abstractNumId w:val="26"/>
  </w:num>
  <w:num w:numId="41">
    <w:abstractNumId w:val="2"/>
  </w:num>
  <w:num w:numId="42">
    <w:abstractNumId w:val="29"/>
  </w:num>
  <w:num w:numId="43">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8C9"/>
    <w:rsid w:val="000000C2"/>
    <w:rsid w:val="0000154C"/>
    <w:rsid w:val="000179ED"/>
    <w:rsid w:val="0002019F"/>
    <w:rsid w:val="00022616"/>
    <w:rsid w:val="00033533"/>
    <w:rsid w:val="00033A43"/>
    <w:rsid w:val="00045111"/>
    <w:rsid w:val="00045304"/>
    <w:rsid w:val="00053869"/>
    <w:rsid w:val="00066C50"/>
    <w:rsid w:val="00076132"/>
    <w:rsid w:val="00077162"/>
    <w:rsid w:val="00082619"/>
    <w:rsid w:val="0008326A"/>
    <w:rsid w:val="00095795"/>
    <w:rsid w:val="000B1239"/>
    <w:rsid w:val="000B6F30"/>
    <w:rsid w:val="000C7139"/>
    <w:rsid w:val="000E53EF"/>
    <w:rsid w:val="001125EB"/>
    <w:rsid w:val="00112C1A"/>
    <w:rsid w:val="001208AF"/>
    <w:rsid w:val="00126EFA"/>
    <w:rsid w:val="00140212"/>
    <w:rsid w:val="00140E22"/>
    <w:rsid w:val="00176BC3"/>
    <w:rsid w:val="00180140"/>
    <w:rsid w:val="0018035F"/>
    <w:rsid w:val="00181702"/>
    <w:rsid w:val="00181A55"/>
    <w:rsid w:val="00182CAD"/>
    <w:rsid w:val="0019264B"/>
    <w:rsid w:val="0019641A"/>
    <w:rsid w:val="001B1C1B"/>
    <w:rsid w:val="001B4239"/>
    <w:rsid w:val="001C15D6"/>
    <w:rsid w:val="001C3B07"/>
    <w:rsid w:val="001D00F5"/>
    <w:rsid w:val="001D1F89"/>
    <w:rsid w:val="001D4724"/>
    <w:rsid w:val="001F1DD5"/>
    <w:rsid w:val="00205596"/>
    <w:rsid w:val="002109DC"/>
    <w:rsid w:val="002200CE"/>
    <w:rsid w:val="0022234A"/>
    <w:rsid w:val="00225F0E"/>
    <w:rsid w:val="00233FCB"/>
    <w:rsid w:val="002366F6"/>
    <w:rsid w:val="0024385A"/>
    <w:rsid w:val="00257670"/>
    <w:rsid w:val="00295AC8"/>
    <w:rsid w:val="00297C7F"/>
    <w:rsid w:val="002C2B5A"/>
    <w:rsid w:val="002D5D0F"/>
    <w:rsid w:val="002E4E87"/>
    <w:rsid w:val="002F3844"/>
    <w:rsid w:val="0030022E"/>
    <w:rsid w:val="00313CF4"/>
    <w:rsid w:val="0031799B"/>
    <w:rsid w:val="00327B6F"/>
    <w:rsid w:val="003435A1"/>
    <w:rsid w:val="00374C3C"/>
    <w:rsid w:val="0038403D"/>
    <w:rsid w:val="00386B81"/>
    <w:rsid w:val="00397C94"/>
    <w:rsid w:val="003A105F"/>
    <w:rsid w:val="003B0709"/>
    <w:rsid w:val="003B52E1"/>
    <w:rsid w:val="003B55E1"/>
    <w:rsid w:val="003C30E0"/>
    <w:rsid w:val="003F0379"/>
    <w:rsid w:val="003F5823"/>
    <w:rsid w:val="00430B7A"/>
    <w:rsid w:val="0043251D"/>
    <w:rsid w:val="004348C7"/>
    <w:rsid w:val="0043505F"/>
    <w:rsid w:val="004351FE"/>
    <w:rsid w:val="00435C2F"/>
    <w:rsid w:val="00435D4C"/>
    <w:rsid w:val="004415AF"/>
    <w:rsid w:val="004440D5"/>
    <w:rsid w:val="004549E8"/>
    <w:rsid w:val="004576AB"/>
    <w:rsid w:val="00464949"/>
    <w:rsid w:val="00466719"/>
    <w:rsid w:val="00466B97"/>
    <w:rsid w:val="00471A06"/>
    <w:rsid w:val="004B221A"/>
    <w:rsid w:val="004B7343"/>
    <w:rsid w:val="004C1C88"/>
    <w:rsid w:val="004C5B47"/>
    <w:rsid w:val="004E00B2"/>
    <w:rsid w:val="004E554E"/>
    <w:rsid w:val="004E6A87"/>
    <w:rsid w:val="005010E7"/>
    <w:rsid w:val="00503FC3"/>
    <w:rsid w:val="005124B0"/>
    <w:rsid w:val="005212C3"/>
    <w:rsid w:val="005271B3"/>
    <w:rsid w:val="00544CB9"/>
    <w:rsid w:val="005578C9"/>
    <w:rsid w:val="00563B33"/>
    <w:rsid w:val="00576D34"/>
    <w:rsid w:val="00581251"/>
    <w:rsid w:val="005846D7"/>
    <w:rsid w:val="005A14C7"/>
    <w:rsid w:val="005A4128"/>
    <w:rsid w:val="005B121E"/>
    <w:rsid w:val="005B17E9"/>
    <w:rsid w:val="005B2DCE"/>
    <w:rsid w:val="005B4F9B"/>
    <w:rsid w:val="005D2494"/>
    <w:rsid w:val="005F11A7"/>
    <w:rsid w:val="005F1F7D"/>
    <w:rsid w:val="006271E6"/>
    <w:rsid w:val="00631037"/>
    <w:rsid w:val="006312ED"/>
    <w:rsid w:val="00650CAB"/>
    <w:rsid w:val="00663D27"/>
    <w:rsid w:val="006664BC"/>
    <w:rsid w:val="00671B63"/>
    <w:rsid w:val="00681BFE"/>
    <w:rsid w:val="00694158"/>
    <w:rsid w:val="0069601C"/>
    <w:rsid w:val="006A541B"/>
    <w:rsid w:val="006B115E"/>
    <w:rsid w:val="006E593A"/>
    <w:rsid w:val="006F5D44"/>
    <w:rsid w:val="007124C8"/>
    <w:rsid w:val="00720888"/>
    <w:rsid w:val="0072568A"/>
    <w:rsid w:val="00725A0F"/>
    <w:rsid w:val="00735E37"/>
    <w:rsid w:val="0074156B"/>
    <w:rsid w:val="00744B7F"/>
    <w:rsid w:val="00745F52"/>
    <w:rsid w:val="00782013"/>
    <w:rsid w:val="00796B9B"/>
    <w:rsid w:val="00797F5A"/>
    <w:rsid w:val="007B317C"/>
    <w:rsid w:val="007B3851"/>
    <w:rsid w:val="007C4A66"/>
    <w:rsid w:val="007D746A"/>
    <w:rsid w:val="007E7963"/>
    <w:rsid w:val="007E7ADA"/>
    <w:rsid w:val="007F0218"/>
    <w:rsid w:val="007F3D5B"/>
    <w:rsid w:val="00812B9A"/>
    <w:rsid w:val="00822F78"/>
    <w:rsid w:val="00840AB9"/>
    <w:rsid w:val="0085170F"/>
    <w:rsid w:val="0085578D"/>
    <w:rsid w:val="00860C71"/>
    <w:rsid w:val="008708D4"/>
    <w:rsid w:val="00886A21"/>
    <w:rsid w:val="0089042F"/>
    <w:rsid w:val="00894735"/>
    <w:rsid w:val="008B1995"/>
    <w:rsid w:val="008B262E"/>
    <w:rsid w:val="008B4E57"/>
    <w:rsid w:val="008B668F"/>
    <w:rsid w:val="008C0054"/>
    <w:rsid w:val="008D4AE0"/>
    <w:rsid w:val="008D6646"/>
    <w:rsid w:val="008D7127"/>
    <w:rsid w:val="008E464D"/>
    <w:rsid w:val="008F2635"/>
    <w:rsid w:val="0090254C"/>
    <w:rsid w:val="00907229"/>
    <w:rsid w:val="009077B2"/>
    <w:rsid w:val="0091585A"/>
    <w:rsid w:val="00925E4D"/>
    <w:rsid w:val="009277F0"/>
    <w:rsid w:val="0093395B"/>
    <w:rsid w:val="0094073A"/>
    <w:rsid w:val="0095264E"/>
    <w:rsid w:val="0095344D"/>
    <w:rsid w:val="00955391"/>
    <w:rsid w:val="00962575"/>
    <w:rsid w:val="0096751B"/>
    <w:rsid w:val="00977D6C"/>
    <w:rsid w:val="0098508C"/>
    <w:rsid w:val="00997969"/>
    <w:rsid w:val="009A18F7"/>
    <w:rsid w:val="009A471F"/>
    <w:rsid w:val="009E3111"/>
    <w:rsid w:val="009F320C"/>
    <w:rsid w:val="009F6090"/>
    <w:rsid w:val="00A16449"/>
    <w:rsid w:val="00A30B96"/>
    <w:rsid w:val="00A43195"/>
    <w:rsid w:val="00A610BC"/>
    <w:rsid w:val="00A71744"/>
    <w:rsid w:val="00A75469"/>
    <w:rsid w:val="00A8227F"/>
    <w:rsid w:val="00A834AC"/>
    <w:rsid w:val="00A84370"/>
    <w:rsid w:val="00AB0F55"/>
    <w:rsid w:val="00AB3ECC"/>
    <w:rsid w:val="00AC5EB6"/>
    <w:rsid w:val="00AC6E43"/>
    <w:rsid w:val="00AE7481"/>
    <w:rsid w:val="00AF4409"/>
    <w:rsid w:val="00B11503"/>
    <w:rsid w:val="00B11806"/>
    <w:rsid w:val="00B12F65"/>
    <w:rsid w:val="00B17A8B"/>
    <w:rsid w:val="00B208CC"/>
    <w:rsid w:val="00B62097"/>
    <w:rsid w:val="00B64060"/>
    <w:rsid w:val="00B759EC"/>
    <w:rsid w:val="00B75E4C"/>
    <w:rsid w:val="00B81EC3"/>
    <w:rsid w:val="00B831E8"/>
    <w:rsid w:val="00B833C0"/>
    <w:rsid w:val="00B92D02"/>
    <w:rsid w:val="00BA6DC7"/>
    <w:rsid w:val="00BB478D"/>
    <w:rsid w:val="00BB716A"/>
    <w:rsid w:val="00BD13FF"/>
    <w:rsid w:val="00BE1E47"/>
    <w:rsid w:val="00BF14B6"/>
    <w:rsid w:val="00BF3269"/>
    <w:rsid w:val="00C22F2F"/>
    <w:rsid w:val="00C366DA"/>
    <w:rsid w:val="00C37B1E"/>
    <w:rsid w:val="00C426E3"/>
    <w:rsid w:val="00C442AB"/>
    <w:rsid w:val="00C502D0"/>
    <w:rsid w:val="00C5596B"/>
    <w:rsid w:val="00C71827"/>
    <w:rsid w:val="00C73DCC"/>
    <w:rsid w:val="00C90D3D"/>
    <w:rsid w:val="00CB0344"/>
    <w:rsid w:val="00CB385E"/>
    <w:rsid w:val="00CB4FFE"/>
    <w:rsid w:val="00CD2F21"/>
    <w:rsid w:val="00D16B35"/>
    <w:rsid w:val="00D206A1"/>
    <w:rsid w:val="00D31705"/>
    <w:rsid w:val="00D330ED"/>
    <w:rsid w:val="00D47CEF"/>
    <w:rsid w:val="00D50172"/>
    <w:rsid w:val="00D51DAE"/>
    <w:rsid w:val="00D5717F"/>
    <w:rsid w:val="00D722FF"/>
    <w:rsid w:val="00D96453"/>
    <w:rsid w:val="00DC189A"/>
    <w:rsid w:val="00DD3A94"/>
    <w:rsid w:val="00DF30E9"/>
    <w:rsid w:val="00DF3901"/>
    <w:rsid w:val="00DF3A35"/>
    <w:rsid w:val="00E05881"/>
    <w:rsid w:val="00E0619C"/>
    <w:rsid w:val="00E1437E"/>
    <w:rsid w:val="00E159EE"/>
    <w:rsid w:val="00E21060"/>
    <w:rsid w:val="00E33156"/>
    <w:rsid w:val="00E40D0A"/>
    <w:rsid w:val="00E43CC4"/>
    <w:rsid w:val="00E56398"/>
    <w:rsid w:val="00E60260"/>
    <w:rsid w:val="00E61A8D"/>
    <w:rsid w:val="00E66847"/>
    <w:rsid w:val="00E71B0C"/>
    <w:rsid w:val="00E72DA7"/>
    <w:rsid w:val="00E747DD"/>
    <w:rsid w:val="00E8524F"/>
    <w:rsid w:val="00E90F0B"/>
    <w:rsid w:val="00E92746"/>
    <w:rsid w:val="00EB12D3"/>
    <w:rsid w:val="00EB2EAC"/>
    <w:rsid w:val="00EB527B"/>
    <w:rsid w:val="00EC2DBB"/>
    <w:rsid w:val="00EC35C5"/>
    <w:rsid w:val="00ED33D1"/>
    <w:rsid w:val="00ED5F56"/>
    <w:rsid w:val="00EE593E"/>
    <w:rsid w:val="00EF524F"/>
    <w:rsid w:val="00F03A5A"/>
    <w:rsid w:val="00F05AD4"/>
    <w:rsid w:val="00F148B5"/>
    <w:rsid w:val="00F42F6B"/>
    <w:rsid w:val="00F46EC1"/>
    <w:rsid w:val="00F52709"/>
    <w:rsid w:val="00F63133"/>
    <w:rsid w:val="00F81A81"/>
    <w:rsid w:val="00F954C1"/>
    <w:rsid w:val="00FA70A4"/>
    <w:rsid w:val="00FB47AC"/>
    <w:rsid w:val="00FC2AAB"/>
    <w:rsid w:val="00FE04E2"/>
    <w:rsid w:val="00FE08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4EB8C"/>
  <w15:chartTrackingRefBased/>
  <w15:docId w15:val="{AAD3F51C-4A56-411F-BCB1-324B0AB69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3533"/>
  </w:style>
  <w:style w:type="paragraph" w:styleId="1">
    <w:name w:val="heading 1"/>
    <w:basedOn w:val="a"/>
    <w:next w:val="a"/>
    <w:link w:val="10"/>
    <w:uiPriority w:val="99"/>
    <w:qFormat/>
    <w:rsid w:val="00797F5A"/>
    <w:pPr>
      <w:widowControl w:val="0"/>
      <w:autoSpaceDE w:val="0"/>
      <w:autoSpaceDN w:val="0"/>
      <w:adjustRightInd w:val="0"/>
      <w:spacing w:before="108" w:after="108" w:line="240" w:lineRule="auto"/>
      <w:jc w:val="center"/>
      <w:outlineLvl w:val="0"/>
    </w:pPr>
    <w:rPr>
      <w:rFonts w:ascii="Cambria" w:eastAsia="Times New Roman" w:hAnsi="Cambria" w:cs="Times New Roman"/>
      <w:b/>
      <w:bCs/>
      <w:kern w:val="32"/>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B3E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uiPriority w:val="99"/>
    <w:semiHidden/>
    <w:unhideWhenUsed/>
    <w:rsid w:val="00E72DA7"/>
    <w:pPr>
      <w:spacing w:after="0" w:line="240" w:lineRule="auto"/>
    </w:pPr>
    <w:rPr>
      <w:rFonts w:ascii="Calibri" w:eastAsia="Calibri" w:hAnsi="Calibri" w:cs="Times New Roman"/>
      <w:szCs w:val="21"/>
    </w:rPr>
  </w:style>
  <w:style w:type="character" w:customStyle="1" w:styleId="a5">
    <w:name w:val="Текст Знак"/>
    <w:basedOn w:val="a0"/>
    <w:link w:val="a4"/>
    <w:uiPriority w:val="99"/>
    <w:semiHidden/>
    <w:rsid w:val="00E72DA7"/>
    <w:rPr>
      <w:rFonts w:ascii="Calibri" w:eastAsia="Calibri" w:hAnsi="Calibri" w:cs="Times New Roman"/>
      <w:szCs w:val="21"/>
    </w:rPr>
  </w:style>
  <w:style w:type="paragraph" w:styleId="a6">
    <w:name w:val="footer"/>
    <w:basedOn w:val="a"/>
    <w:link w:val="a7"/>
    <w:uiPriority w:val="99"/>
    <w:rsid w:val="0095344D"/>
    <w:pPr>
      <w:tabs>
        <w:tab w:val="center" w:pos="4677"/>
        <w:tab w:val="right" w:pos="9355"/>
      </w:tabs>
      <w:spacing w:after="0" w:line="240" w:lineRule="auto"/>
    </w:pPr>
    <w:rPr>
      <w:rFonts w:ascii="Times New Roman" w:eastAsia="Times New Roman" w:hAnsi="Times New Roman" w:cs="Times New Roman"/>
      <w:sz w:val="28"/>
      <w:szCs w:val="28"/>
      <w:lang w:eastAsia="ru-RU"/>
    </w:rPr>
  </w:style>
  <w:style w:type="character" w:customStyle="1" w:styleId="a7">
    <w:name w:val="Нижний колонтитул Знак"/>
    <w:basedOn w:val="a0"/>
    <w:link w:val="a6"/>
    <w:uiPriority w:val="99"/>
    <w:rsid w:val="0095344D"/>
    <w:rPr>
      <w:rFonts w:ascii="Times New Roman" w:eastAsia="Times New Roman" w:hAnsi="Times New Roman" w:cs="Times New Roman"/>
      <w:sz w:val="28"/>
      <w:szCs w:val="28"/>
      <w:lang w:eastAsia="ru-RU"/>
    </w:rPr>
  </w:style>
  <w:style w:type="paragraph" w:styleId="a8">
    <w:name w:val="Balloon Text"/>
    <w:basedOn w:val="a"/>
    <w:link w:val="a9"/>
    <w:uiPriority w:val="99"/>
    <w:semiHidden/>
    <w:unhideWhenUsed/>
    <w:rsid w:val="009277F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9277F0"/>
    <w:rPr>
      <w:rFonts w:ascii="Segoe UI" w:hAnsi="Segoe UI" w:cs="Segoe UI"/>
      <w:sz w:val="18"/>
      <w:szCs w:val="18"/>
    </w:rPr>
  </w:style>
  <w:style w:type="paragraph" w:styleId="aa">
    <w:name w:val="header"/>
    <w:basedOn w:val="a"/>
    <w:link w:val="ab"/>
    <w:uiPriority w:val="99"/>
    <w:unhideWhenUsed/>
    <w:rsid w:val="0031799B"/>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31799B"/>
  </w:style>
  <w:style w:type="character" w:styleId="ac">
    <w:name w:val="Hyperlink"/>
    <w:basedOn w:val="a0"/>
    <w:uiPriority w:val="99"/>
    <w:unhideWhenUsed/>
    <w:rsid w:val="00681BFE"/>
    <w:rPr>
      <w:color w:val="0563C1" w:themeColor="hyperlink"/>
      <w:u w:val="single"/>
    </w:rPr>
  </w:style>
  <w:style w:type="table" w:customStyle="1" w:styleId="11">
    <w:name w:val="Сетка таблицы1"/>
    <w:basedOn w:val="a1"/>
    <w:next w:val="a3"/>
    <w:uiPriority w:val="59"/>
    <w:rsid w:val="00033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59"/>
    <w:rsid w:val="00033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840AB9"/>
    <w:rPr>
      <w:sz w:val="16"/>
      <w:szCs w:val="16"/>
    </w:rPr>
  </w:style>
  <w:style w:type="paragraph" w:styleId="ae">
    <w:name w:val="annotation text"/>
    <w:basedOn w:val="a"/>
    <w:link w:val="af"/>
    <w:uiPriority w:val="99"/>
    <w:semiHidden/>
    <w:unhideWhenUsed/>
    <w:rsid w:val="00840AB9"/>
    <w:pPr>
      <w:spacing w:line="240" w:lineRule="auto"/>
    </w:pPr>
    <w:rPr>
      <w:sz w:val="20"/>
      <w:szCs w:val="20"/>
    </w:rPr>
  </w:style>
  <w:style w:type="character" w:customStyle="1" w:styleId="af">
    <w:name w:val="Текст примечания Знак"/>
    <w:basedOn w:val="a0"/>
    <w:link w:val="ae"/>
    <w:uiPriority w:val="99"/>
    <w:semiHidden/>
    <w:rsid w:val="00840AB9"/>
    <w:rPr>
      <w:sz w:val="20"/>
      <w:szCs w:val="20"/>
    </w:rPr>
  </w:style>
  <w:style w:type="paragraph" w:styleId="af0">
    <w:name w:val="annotation subject"/>
    <w:basedOn w:val="ae"/>
    <w:next w:val="ae"/>
    <w:link w:val="af1"/>
    <w:uiPriority w:val="99"/>
    <w:semiHidden/>
    <w:unhideWhenUsed/>
    <w:rsid w:val="00840AB9"/>
    <w:rPr>
      <w:b/>
      <w:bCs/>
    </w:rPr>
  </w:style>
  <w:style w:type="character" w:customStyle="1" w:styleId="af1">
    <w:name w:val="Тема примечания Знак"/>
    <w:basedOn w:val="af"/>
    <w:link w:val="af0"/>
    <w:uiPriority w:val="99"/>
    <w:semiHidden/>
    <w:rsid w:val="00840AB9"/>
    <w:rPr>
      <w:b/>
      <w:bCs/>
      <w:sz w:val="20"/>
      <w:szCs w:val="20"/>
    </w:rPr>
  </w:style>
  <w:style w:type="paragraph" w:customStyle="1" w:styleId="ConsPlusNormal">
    <w:name w:val="ConsPlusNormal"/>
    <w:rsid w:val="00BF14B6"/>
    <w:pPr>
      <w:widowControl w:val="0"/>
      <w:autoSpaceDE w:val="0"/>
      <w:autoSpaceDN w:val="0"/>
      <w:spacing w:after="0" w:line="240" w:lineRule="auto"/>
    </w:pPr>
    <w:rPr>
      <w:rFonts w:ascii="Arial" w:eastAsiaTheme="minorEastAsia" w:hAnsi="Arial" w:cs="Arial"/>
      <w:sz w:val="20"/>
      <w:lang w:eastAsia="ru-RU"/>
    </w:rPr>
  </w:style>
  <w:style w:type="paragraph" w:styleId="af2">
    <w:name w:val="List Paragraph"/>
    <w:basedOn w:val="a"/>
    <w:uiPriority w:val="34"/>
    <w:qFormat/>
    <w:rsid w:val="00BF14B6"/>
    <w:pPr>
      <w:spacing w:after="0" w:line="240" w:lineRule="auto"/>
      <w:ind w:left="720"/>
      <w:contextualSpacing/>
    </w:pPr>
    <w:rPr>
      <w:rFonts w:ascii="Times New Roman" w:eastAsia="Times New Roman" w:hAnsi="Times New Roman" w:cs="Times New Roman"/>
      <w:sz w:val="28"/>
      <w:szCs w:val="24"/>
      <w:lang w:eastAsia="ru-RU"/>
    </w:rPr>
  </w:style>
  <w:style w:type="paragraph" w:customStyle="1" w:styleId="ConsPlusTitle">
    <w:name w:val="ConsPlusTitle"/>
    <w:rsid w:val="00BF14B6"/>
    <w:pPr>
      <w:widowControl w:val="0"/>
      <w:autoSpaceDE w:val="0"/>
      <w:autoSpaceDN w:val="0"/>
      <w:spacing w:after="0" w:line="240" w:lineRule="auto"/>
    </w:pPr>
    <w:rPr>
      <w:rFonts w:ascii="Arial" w:eastAsiaTheme="minorEastAsia" w:hAnsi="Arial" w:cs="Arial"/>
      <w:b/>
      <w:sz w:val="20"/>
      <w:lang w:eastAsia="ru-RU"/>
    </w:rPr>
  </w:style>
  <w:style w:type="character" w:customStyle="1" w:styleId="10">
    <w:name w:val="Заголовок 1 Знак"/>
    <w:basedOn w:val="a0"/>
    <w:link w:val="1"/>
    <w:uiPriority w:val="99"/>
    <w:rsid w:val="00797F5A"/>
    <w:rPr>
      <w:rFonts w:ascii="Cambria" w:eastAsia="Times New Roman" w:hAnsi="Cambria" w:cs="Times New Roman"/>
      <w:b/>
      <w:bCs/>
      <w:kern w:val="32"/>
      <w:sz w:val="32"/>
      <w:szCs w:val="32"/>
      <w:lang w:val="x-none" w:eastAsia="x-none"/>
    </w:rPr>
  </w:style>
  <w:style w:type="character" w:customStyle="1" w:styleId="af3">
    <w:name w:val="Цветовое выделение"/>
    <w:uiPriority w:val="99"/>
    <w:rsid w:val="00797F5A"/>
    <w:rPr>
      <w:b/>
      <w:color w:val="26282F"/>
      <w:sz w:val="26"/>
    </w:rPr>
  </w:style>
  <w:style w:type="character" w:customStyle="1" w:styleId="af4">
    <w:name w:val="Гипертекстовая ссылка"/>
    <w:uiPriority w:val="99"/>
    <w:rsid w:val="00797F5A"/>
    <w:rPr>
      <w:rFonts w:cs="Times New Roman"/>
      <w:b/>
      <w:color w:val="106BBE"/>
      <w:sz w:val="26"/>
    </w:rPr>
  </w:style>
  <w:style w:type="paragraph" w:customStyle="1" w:styleId="af5">
    <w:name w:val="Нормальный (таблица)"/>
    <w:basedOn w:val="a"/>
    <w:next w:val="a"/>
    <w:uiPriority w:val="99"/>
    <w:rsid w:val="00797F5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6">
    <w:name w:val="Прижатый влево"/>
    <w:basedOn w:val="a"/>
    <w:next w:val="a"/>
    <w:uiPriority w:val="99"/>
    <w:rsid w:val="00797F5A"/>
    <w:pPr>
      <w:widowControl w:val="0"/>
      <w:autoSpaceDE w:val="0"/>
      <w:autoSpaceDN w:val="0"/>
      <w:adjustRightInd w:val="0"/>
      <w:spacing w:after="0" w:line="240" w:lineRule="auto"/>
    </w:pPr>
    <w:rPr>
      <w:rFonts w:ascii="Arial" w:eastAsia="Times New Roman" w:hAnsi="Arial" w:cs="Arial"/>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9564618">
      <w:bodyDiv w:val="1"/>
      <w:marLeft w:val="0"/>
      <w:marRight w:val="0"/>
      <w:marTop w:val="0"/>
      <w:marBottom w:val="0"/>
      <w:divBdr>
        <w:top w:val="none" w:sz="0" w:space="0" w:color="auto"/>
        <w:left w:val="none" w:sz="0" w:space="0" w:color="auto"/>
        <w:bottom w:val="none" w:sz="0" w:space="0" w:color="auto"/>
        <w:right w:val="none" w:sz="0" w:space="0" w:color="auto"/>
      </w:divBdr>
    </w:div>
    <w:div w:id="757292131">
      <w:bodyDiv w:val="1"/>
      <w:marLeft w:val="0"/>
      <w:marRight w:val="0"/>
      <w:marTop w:val="0"/>
      <w:marBottom w:val="0"/>
      <w:divBdr>
        <w:top w:val="none" w:sz="0" w:space="0" w:color="auto"/>
        <w:left w:val="none" w:sz="0" w:space="0" w:color="auto"/>
        <w:bottom w:val="none" w:sz="0" w:space="0" w:color="auto"/>
        <w:right w:val="none" w:sz="0" w:space="0" w:color="auto"/>
      </w:divBdr>
    </w:div>
    <w:div w:id="1278873717">
      <w:bodyDiv w:val="1"/>
      <w:marLeft w:val="0"/>
      <w:marRight w:val="0"/>
      <w:marTop w:val="0"/>
      <w:marBottom w:val="0"/>
      <w:divBdr>
        <w:top w:val="none" w:sz="0" w:space="0" w:color="auto"/>
        <w:left w:val="none" w:sz="0" w:space="0" w:color="auto"/>
        <w:bottom w:val="none" w:sz="0" w:space="0" w:color="auto"/>
        <w:right w:val="none" w:sz="0" w:space="0" w:color="auto"/>
      </w:divBdr>
    </w:div>
    <w:div w:id="2009745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consultantplus://offline/ref=F8A714561AAF6EE6AE449C6CD878C3E4C7B7ABA8672557EB1F5E0FFB5E0D40751C4566CA028C5A325EC6E2CCB6A914DE1929FFF6AF425A9E561D72295FE0U" TargetMode="External"/><Relationship Id="rId18" Type="http://schemas.openxmlformats.org/officeDocument/2006/relationships/hyperlink" Target="consultantplus://offline/ref=F8A714561AAF6EE6AE448261CE149FE0C5BFF5A3642154B94A0209AC015D46205C05609F43C155380A97A69DBBA241915C7EECF4AE5E55E9U" TargetMode="External"/><Relationship Id="rId26" Type="http://schemas.openxmlformats.org/officeDocument/2006/relationships/hyperlink" Target="garantf1://12056056.1004/" TargetMode="External"/><Relationship Id="rId39" Type="http://schemas.openxmlformats.org/officeDocument/2006/relationships/hyperlink" Target="garantf1://93507.1200/" TargetMode="External"/><Relationship Id="rId3" Type="http://schemas.openxmlformats.org/officeDocument/2006/relationships/styles" Target="styles.xml"/><Relationship Id="rId21" Type="http://schemas.openxmlformats.org/officeDocument/2006/relationships/hyperlink" Target="consultantplus://offline/ref=F8A714561AAF6EE6AE448261CE149FE0C5BFF5A3642154B94A0209AC015D46205C05609940CD5C670F82B7C5B6A35E8E5F62F0F6AC55EEU" TargetMode="External"/><Relationship Id="rId34" Type="http://schemas.openxmlformats.org/officeDocument/2006/relationships/hyperlink" Target="garantf1://93459.1100/" TargetMode="External"/><Relationship Id="rId42"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F8A714561AAF6EE6AE449C6CD878C3E4C7B7ABA864235DE9175D52F156544C771B4A39CF059D5A335FD8E3CAA8A0408D55EFU" TargetMode="External"/><Relationship Id="rId17" Type="http://schemas.openxmlformats.org/officeDocument/2006/relationships/hyperlink" Target="consultantplus://offline/ref=F8A714561AAF6EE6AE448261CE149FE0C2B4FDA0652854B94A0209AC015D46205C05609F41C8543B5DCDB699F2F74D8F5C62F3F4B05E5B9E54EAU" TargetMode="External"/><Relationship Id="rId25" Type="http://schemas.openxmlformats.org/officeDocument/2006/relationships/hyperlink" Target="garantf1://12056056.1003/" TargetMode="External"/><Relationship Id="rId33" Type="http://schemas.openxmlformats.org/officeDocument/2006/relationships/hyperlink" Target="garantf1://93313.1400/" TargetMode="External"/><Relationship Id="rId38" Type="http://schemas.openxmlformats.org/officeDocument/2006/relationships/hyperlink" Target="garantf1://93507.1100/" TargetMode="External"/><Relationship Id="rId2" Type="http://schemas.openxmlformats.org/officeDocument/2006/relationships/numbering" Target="numbering.xml"/><Relationship Id="rId16" Type="http://schemas.openxmlformats.org/officeDocument/2006/relationships/hyperlink" Target="consultantplus://offline/ref=F8A714561AAF6EE6AE448261CE149FE0C2BDF4A5662554B94A0209AC015D46204E05389341C949325CD8E0C8B45AE0U" TargetMode="External"/><Relationship Id="rId20" Type="http://schemas.openxmlformats.org/officeDocument/2006/relationships/hyperlink" Target="consultantplus://offline/ref=F8A714561AAF6EE6AE448261CE149FE0C5BFF5A3642154B94A0209AC015D46205C05609940CA5C670F82B7C5B6A35E8E5F62F0F6AC55EEU" TargetMode="External"/><Relationship Id="rId29" Type="http://schemas.openxmlformats.org/officeDocument/2006/relationships/hyperlink" Target="garantf1://91912.1400/" TargetMode="External"/><Relationship Id="rId41" Type="http://schemas.openxmlformats.org/officeDocument/2006/relationships/hyperlink" Target="garantf1://93312.120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8A714561AAF6EE6AE449C6CD878C3E4C7B7ABA8672657EC11550FFB5E0D40751C4566CA108C023E5EC7FCC9B4BC428F5F57EEU" TargetMode="External"/><Relationship Id="rId24" Type="http://schemas.openxmlformats.org/officeDocument/2006/relationships/hyperlink" Target="garantf1://12056056.1002/" TargetMode="External"/><Relationship Id="rId32" Type="http://schemas.openxmlformats.org/officeDocument/2006/relationships/hyperlink" Target="garantf1://93313.1300/" TargetMode="External"/><Relationship Id="rId37" Type="http://schemas.openxmlformats.org/officeDocument/2006/relationships/hyperlink" Target="garantf1://93459.1400/" TargetMode="External"/><Relationship Id="rId40" Type="http://schemas.openxmlformats.org/officeDocument/2006/relationships/hyperlink" Target="garantf1://93312.1100/" TargetMode="External"/><Relationship Id="rId5" Type="http://schemas.openxmlformats.org/officeDocument/2006/relationships/webSettings" Target="webSettings.xml"/><Relationship Id="rId15" Type="http://schemas.openxmlformats.org/officeDocument/2006/relationships/hyperlink" Target="consultantplus://offline/ref=F8A714561AAF6EE6AE449C6CD878C3E4C7B7ABA8672256EA1E5D52F156544C771B4A39CF059D5A335FD8E3CAA8A0408D55EFU" TargetMode="External"/><Relationship Id="rId23" Type="http://schemas.openxmlformats.org/officeDocument/2006/relationships/hyperlink" Target="garantf1://12056056.1001/" TargetMode="External"/><Relationship Id="rId28" Type="http://schemas.openxmlformats.org/officeDocument/2006/relationships/hyperlink" Target="garantf1://91912.1300/" TargetMode="External"/><Relationship Id="rId36" Type="http://schemas.openxmlformats.org/officeDocument/2006/relationships/hyperlink" Target="garantf1://93459.1300/" TargetMode="External"/><Relationship Id="rId10" Type="http://schemas.openxmlformats.org/officeDocument/2006/relationships/hyperlink" Target="consultantplus://offline/ref=F8A714561AAF6EE6AE448261CE149FE0C5BFF5A3642154B94A0209AC015D46205C05609849C15C670F82B7C5B6A35E8E5F62F0F6AC55EEU" TargetMode="External"/><Relationship Id="rId19" Type="http://schemas.openxmlformats.org/officeDocument/2006/relationships/hyperlink" Target="consultantplus://offline/ref=F8A714561AAF6EE6AE448261CE149FE0C5BFF5A3642154B94A0209AC015D46205C05609941C15C670F82B7C5B6A35E8E5F62F0F6AC55EEU" TargetMode="External"/><Relationship Id="rId31" Type="http://schemas.openxmlformats.org/officeDocument/2006/relationships/hyperlink" Target="garantf1://93313.1200/"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F8A714561AAF6EE6AE448261CE149FE0C5BFF5A3642154B94A0209AC015D46205C05609844CD5C670F82B7C5B6A35E8E5F62F0F6AC55EEU" TargetMode="External"/><Relationship Id="rId14" Type="http://schemas.openxmlformats.org/officeDocument/2006/relationships/hyperlink" Target="consultantplus://offline/ref=F8A714561AAF6EE6AE449C6CD878C3E4C7B7ABA8672259E8165D52F156544C771B4A39CF059D5A335FD8E3CAA8A0408D55EFU" TargetMode="External"/><Relationship Id="rId22" Type="http://schemas.openxmlformats.org/officeDocument/2006/relationships/hyperlink" Target="consultantplus://offline/ref=F8A714561AAF6EE6AE448261CE149FE0C5BFF5A3642154B94A0209AC015D46205C05609F41C9573356CDB699F2F74D8F5C62F3F4B05E5B9E54EAU" TargetMode="External"/><Relationship Id="rId27" Type="http://schemas.openxmlformats.org/officeDocument/2006/relationships/hyperlink" Target="garantf1://91912.1200/" TargetMode="External"/><Relationship Id="rId30" Type="http://schemas.openxmlformats.org/officeDocument/2006/relationships/hyperlink" Target="garantf1://93313.1100/" TargetMode="External"/><Relationship Id="rId35" Type="http://schemas.openxmlformats.org/officeDocument/2006/relationships/hyperlink" Target="garantf1://93459.1200/"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2AF9F6-FC5F-4BD3-99B2-AB419499E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TotalTime>
  <Pages>21</Pages>
  <Words>6636</Words>
  <Characters>37828</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Киселев Виктор Вадимович</dc:creator>
  <cp:keywords/>
  <dc:description/>
  <cp:lastModifiedBy>Баранова Ирина Алексеевна</cp:lastModifiedBy>
  <cp:revision>57</cp:revision>
  <cp:lastPrinted>2022-11-30T22:33:00Z</cp:lastPrinted>
  <dcterms:created xsi:type="dcterms:W3CDTF">2022-11-30T21:51:00Z</dcterms:created>
  <dcterms:modified xsi:type="dcterms:W3CDTF">2023-01-25T22:19:00Z</dcterms:modified>
</cp:coreProperties>
</file>