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F1" w:rsidRDefault="00F727B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6F1" w:rsidRDefault="006436F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6436F1" w:rsidRDefault="006436F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436F1" w:rsidRDefault="006436F1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6436F1" w:rsidRDefault="00F727B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6436F1" w:rsidRDefault="006436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436F1" w:rsidRDefault="00F727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6436F1" w:rsidRDefault="00F727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6436F1" w:rsidRDefault="006436F1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436F1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6436F1" w:rsidRDefault="00F727B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436F1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436F1" w:rsidRDefault="00F727B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436F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436F1" w:rsidRDefault="006436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436F1" w:rsidRDefault="006436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6436F1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:rsidR="006436F1" w:rsidRPr="0024678D" w:rsidRDefault="00F727B9" w:rsidP="002B4588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4678D"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6B591C" w:rsidRPr="0024678D">
              <w:rPr>
                <w:rFonts w:ascii="Times New Roman" w:hAnsi="Times New Roman"/>
                <w:b/>
                <w:sz w:val="28"/>
              </w:rPr>
              <w:t>й</w:t>
            </w:r>
            <w:r w:rsidR="008A5A75" w:rsidRPr="0024678D">
              <w:rPr>
                <w:rFonts w:ascii="Times New Roman" w:hAnsi="Times New Roman"/>
                <w:b/>
                <w:sz w:val="28"/>
              </w:rPr>
              <w:t xml:space="preserve"> в</w:t>
            </w:r>
            <w:r w:rsidRPr="0024678D">
              <w:rPr>
                <w:rFonts w:ascii="Times New Roman" w:hAnsi="Times New Roman"/>
                <w:b/>
                <w:sz w:val="28"/>
              </w:rPr>
              <w:t xml:space="preserve"> приложени</w:t>
            </w:r>
            <w:r w:rsidR="002B4588">
              <w:rPr>
                <w:rFonts w:ascii="Times New Roman" w:hAnsi="Times New Roman"/>
                <w:b/>
                <w:sz w:val="28"/>
              </w:rPr>
              <w:t>е</w:t>
            </w:r>
            <w:r w:rsidRPr="0024678D">
              <w:rPr>
                <w:rFonts w:ascii="Times New Roman" w:hAnsi="Times New Roman"/>
                <w:b/>
                <w:sz w:val="28"/>
              </w:rPr>
              <w:t xml:space="preserve"> к постановлению Правительства Камчатского края от 29.04.2022 № 227-П «Об утверждении Порядка предоставления в 2024 году из краевого бюджета субсидии автономной некоммерческой организации «Камчатский центр реализации молодежных проектов «Экосистема»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края»</w:t>
            </w:r>
          </w:p>
        </w:tc>
      </w:tr>
    </w:tbl>
    <w:p w:rsidR="006436F1" w:rsidRDefault="006436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436F1" w:rsidRDefault="00F727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6436F1" w:rsidRDefault="006436F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4678D" w:rsidRDefault="0024678D" w:rsidP="002467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78D">
        <w:rPr>
          <w:rFonts w:ascii="Times New Roman" w:hAnsi="Times New Roman"/>
          <w:sz w:val="28"/>
          <w:szCs w:val="28"/>
        </w:rPr>
        <w:t xml:space="preserve">1. </w:t>
      </w:r>
      <w:r w:rsidR="00F727B9" w:rsidRPr="0024678D">
        <w:rPr>
          <w:rFonts w:ascii="Times New Roman" w:hAnsi="Times New Roman"/>
          <w:sz w:val="28"/>
          <w:szCs w:val="28"/>
        </w:rPr>
        <w:t>Внести в приложени</w:t>
      </w:r>
      <w:r w:rsidR="002B4588">
        <w:rPr>
          <w:rFonts w:ascii="Times New Roman" w:hAnsi="Times New Roman"/>
          <w:sz w:val="28"/>
          <w:szCs w:val="28"/>
        </w:rPr>
        <w:t>е</w:t>
      </w:r>
      <w:r w:rsidR="00F727B9" w:rsidRPr="0024678D">
        <w:rPr>
          <w:rFonts w:ascii="Times New Roman" w:hAnsi="Times New Roman"/>
          <w:sz w:val="28"/>
          <w:szCs w:val="28"/>
        </w:rPr>
        <w:t xml:space="preserve"> к постановлению Правительства Камчатского края от 29.04.2022 № 227-П «Об утверждении Порядка предоставления в 2024 году из краевого бюджета субсидии автономной некоммерческой организации «Камчатский центр реализации молодежных проектов «Экосистема»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края» </w:t>
      </w:r>
      <w:r w:rsidR="008A5A75" w:rsidRPr="0024678D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2713BD" w:rsidRDefault="002713BD" w:rsidP="002713B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часть 5</w:t>
      </w:r>
      <w:r w:rsidR="008A5A75" w:rsidRPr="00246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пунктом 10 следующего содержания:</w:t>
      </w:r>
    </w:p>
    <w:p w:rsidR="006436F1" w:rsidRDefault="002713BD" w:rsidP="002713B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3BD">
        <w:rPr>
          <w:rFonts w:ascii="Times New Roman" w:hAnsi="Times New Roman"/>
          <w:sz w:val="28"/>
          <w:szCs w:val="28"/>
        </w:rPr>
        <w:t>«</w:t>
      </w:r>
      <w:r w:rsidRPr="002713BD">
        <w:rPr>
          <w:rFonts w:ascii="Times New Roman" w:hAnsi="Times New Roman"/>
          <w:sz w:val="28"/>
          <w:szCs w:val="28"/>
        </w:rPr>
        <w:t>10) приобретение имущества, оборудования и оплата услуг в рамках создания круглогодичного молодежного образовательного центра «Экосистема».</w:t>
      </w:r>
      <w:r w:rsidRPr="002713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713BD" w:rsidRDefault="002713BD" w:rsidP="002713B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678D">
        <w:rPr>
          <w:rFonts w:ascii="Times New Roman" w:hAnsi="Times New Roman"/>
          <w:sz w:val="28"/>
          <w:szCs w:val="28"/>
        </w:rPr>
        <w:t>) в пункте 1</w:t>
      </w:r>
      <w:r>
        <w:rPr>
          <w:rFonts w:ascii="Times New Roman" w:hAnsi="Times New Roman"/>
          <w:sz w:val="28"/>
          <w:szCs w:val="28"/>
        </w:rPr>
        <w:t xml:space="preserve"> части 21</w:t>
      </w:r>
      <w:r w:rsidRPr="0024678D">
        <w:rPr>
          <w:rFonts w:ascii="Times New Roman" w:hAnsi="Times New Roman"/>
          <w:sz w:val="28"/>
          <w:szCs w:val="28"/>
        </w:rPr>
        <w:t xml:space="preserve"> цифры «</w:t>
      </w:r>
      <w:r w:rsidRPr="000A40F5">
        <w:rPr>
          <w:rFonts w:ascii="Times New Roman" w:hAnsi="Times New Roman"/>
          <w:sz w:val="28"/>
          <w:szCs w:val="28"/>
          <w:shd w:val="clear" w:color="auto" w:fill="FFFFFF"/>
        </w:rPr>
        <w:t>126 609 152,68</w:t>
      </w:r>
      <w:r w:rsidRPr="0024678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Pr="0024678D">
        <w:rPr>
          <w:rFonts w:ascii="Times New Roman" w:hAnsi="Times New Roman"/>
          <w:sz w:val="28"/>
          <w:szCs w:val="28"/>
        </w:rPr>
        <w:t>цифрами «</w:t>
      </w:r>
      <w:r>
        <w:rPr>
          <w:rFonts w:ascii="Times New Roman" w:hAnsi="Times New Roman"/>
          <w:sz w:val="28"/>
          <w:szCs w:val="28"/>
        </w:rPr>
        <w:t>221 824 762,12</w:t>
      </w:r>
      <w:r w:rsidRPr="0024678D">
        <w:rPr>
          <w:rFonts w:ascii="Times New Roman" w:hAnsi="Times New Roman"/>
          <w:sz w:val="28"/>
          <w:szCs w:val="28"/>
        </w:rPr>
        <w:t>»;</w:t>
      </w:r>
    </w:p>
    <w:p w:rsidR="002713BD" w:rsidRDefault="002713BD" w:rsidP="002713B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часть 25 дополнить пунктом 7 следующего содержания:</w:t>
      </w:r>
    </w:p>
    <w:p w:rsidR="002713BD" w:rsidRPr="0024678D" w:rsidRDefault="002713BD" w:rsidP="002713B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3BD">
        <w:rPr>
          <w:rFonts w:ascii="Times New Roman" w:hAnsi="Times New Roman"/>
          <w:sz w:val="28"/>
          <w:szCs w:val="28"/>
        </w:rPr>
        <w:t>«</w:t>
      </w:r>
      <w:r w:rsidR="00C34DE6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="00C34DE6">
        <w:rPr>
          <w:rFonts w:ascii="Times New Roman" w:hAnsi="Times New Roman"/>
          <w:sz w:val="28"/>
          <w:szCs w:val="28"/>
        </w:rPr>
        <w:t>с</w:t>
      </w:r>
      <w:bookmarkStart w:id="1" w:name="_GoBack"/>
      <w:bookmarkEnd w:id="1"/>
      <w:r w:rsidRPr="002713BD">
        <w:rPr>
          <w:rFonts w:ascii="Times New Roman" w:hAnsi="Times New Roman"/>
          <w:sz w:val="28"/>
          <w:szCs w:val="28"/>
        </w:rPr>
        <w:t>оздание круглогодичного молодежного образовательного центра «Экосистема».</w:t>
      </w:r>
      <w:r w:rsidRPr="002713BD">
        <w:rPr>
          <w:rFonts w:ascii="Times New Roman" w:hAnsi="Times New Roman"/>
          <w:sz w:val="28"/>
          <w:szCs w:val="28"/>
        </w:rPr>
        <w:t>».</w:t>
      </w:r>
    </w:p>
    <w:p w:rsidR="006436F1" w:rsidRDefault="00F727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01A4">
        <w:rPr>
          <w:rFonts w:ascii="Times New Roman" w:hAnsi="Times New Roman"/>
          <w:sz w:val="28"/>
        </w:rPr>
        <w:lastRenderedPageBreak/>
        <w:t>2</w:t>
      </w:r>
      <w:r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6436F1" w:rsidRDefault="006436F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713BD" w:rsidRDefault="002713B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6436F1" w:rsidRDefault="006436F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27"/>
      </w:tblGrid>
      <w:tr w:rsidR="006436F1">
        <w:trPr>
          <w:trHeight w:val="1276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6436F1" w:rsidRDefault="00F727B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6436F1" w:rsidRDefault="006436F1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6436F1" w:rsidRDefault="00F727B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6436F1" w:rsidRDefault="006436F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27" w:type="dxa"/>
            <w:shd w:val="clear" w:color="auto" w:fill="auto"/>
            <w:tcMar>
              <w:left w:w="0" w:type="dxa"/>
              <w:right w:w="0" w:type="dxa"/>
            </w:tcMar>
          </w:tcPr>
          <w:p w:rsidR="006436F1" w:rsidRDefault="006436F1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6436F1" w:rsidRDefault="00F727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6436F1" w:rsidRDefault="006436F1">
      <w:pPr>
        <w:rPr>
          <w:rFonts w:ascii="Times New Roman" w:hAnsi="Times New Roman"/>
          <w:sz w:val="28"/>
          <w:szCs w:val="28"/>
        </w:rPr>
      </w:pPr>
    </w:p>
    <w:sectPr w:rsidR="006436F1" w:rsidSect="002713BD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BA" w:rsidRDefault="00FD36BA">
      <w:pPr>
        <w:spacing w:line="240" w:lineRule="auto"/>
      </w:pPr>
      <w:r>
        <w:separator/>
      </w:r>
    </w:p>
  </w:endnote>
  <w:endnote w:type="continuationSeparator" w:id="0">
    <w:p w:rsidR="00FD36BA" w:rsidRDefault="00FD3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BA" w:rsidRDefault="00FD36BA">
      <w:pPr>
        <w:spacing w:after="0"/>
      </w:pPr>
      <w:r>
        <w:separator/>
      </w:r>
    </w:p>
  </w:footnote>
  <w:footnote w:type="continuationSeparator" w:id="0">
    <w:p w:rsidR="00FD36BA" w:rsidRDefault="00FD36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3A0F"/>
    <w:multiLevelType w:val="hybridMultilevel"/>
    <w:tmpl w:val="143477E0"/>
    <w:lvl w:ilvl="0" w:tplc="B4E2CD4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9B292F"/>
    <w:multiLevelType w:val="hybridMultilevel"/>
    <w:tmpl w:val="D9563EA0"/>
    <w:lvl w:ilvl="0" w:tplc="9D96F00E">
      <w:start w:val="1"/>
      <w:numFmt w:val="decimal"/>
      <w:lvlText w:val="%1)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273"/>
    <w:rsid w:val="000D32DA"/>
    <w:rsid w:val="00172A27"/>
    <w:rsid w:val="001779EA"/>
    <w:rsid w:val="0024678D"/>
    <w:rsid w:val="00250C99"/>
    <w:rsid w:val="002713BD"/>
    <w:rsid w:val="002B4588"/>
    <w:rsid w:val="00312CA5"/>
    <w:rsid w:val="003A76CA"/>
    <w:rsid w:val="006436F1"/>
    <w:rsid w:val="00646426"/>
    <w:rsid w:val="0068471D"/>
    <w:rsid w:val="00695A62"/>
    <w:rsid w:val="006B591C"/>
    <w:rsid w:val="007B107E"/>
    <w:rsid w:val="00872794"/>
    <w:rsid w:val="008A5A75"/>
    <w:rsid w:val="00966329"/>
    <w:rsid w:val="00975A6C"/>
    <w:rsid w:val="009F2061"/>
    <w:rsid w:val="00A96730"/>
    <w:rsid w:val="00AB08D4"/>
    <w:rsid w:val="00AE01A4"/>
    <w:rsid w:val="00B05733"/>
    <w:rsid w:val="00B317F0"/>
    <w:rsid w:val="00C34DE6"/>
    <w:rsid w:val="00DC180A"/>
    <w:rsid w:val="00E26D61"/>
    <w:rsid w:val="00E75F9E"/>
    <w:rsid w:val="00ED738C"/>
    <w:rsid w:val="00F662F7"/>
    <w:rsid w:val="00F727B9"/>
    <w:rsid w:val="00FD36BA"/>
    <w:rsid w:val="0AC3062A"/>
    <w:rsid w:val="11F43C72"/>
    <w:rsid w:val="199B3270"/>
    <w:rsid w:val="29F27EC0"/>
    <w:rsid w:val="2A783C98"/>
    <w:rsid w:val="2DD0550D"/>
    <w:rsid w:val="3EA876E9"/>
    <w:rsid w:val="46333821"/>
    <w:rsid w:val="4C371D2E"/>
    <w:rsid w:val="5EF24831"/>
    <w:rsid w:val="5EFA2A17"/>
    <w:rsid w:val="662A6B0F"/>
    <w:rsid w:val="72460CCB"/>
    <w:rsid w:val="783E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7EB2ED"/>
  <w15:docId w15:val="{721F0D04-BE6E-4A51-9FF8-27D3923D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rFonts w:asciiTheme="minorHAnsi" w:eastAsia="Times New Roman" w:hAnsiTheme="minorHAns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qFormat/>
    <w:rPr>
      <w:color w:val="0563C1" w:themeColor="hyperlink"/>
      <w:u w:val="single"/>
    </w:rPr>
  </w:style>
  <w:style w:type="paragraph" w:customStyle="1" w:styleId="11">
    <w:name w:val="Гиперссылка1"/>
    <w:basedOn w:val="12"/>
    <w:link w:val="a3"/>
    <w:qFormat/>
    <w:rPr>
      <w:color w:val="0563C1" w:themeColor="hyperlink"/>
      <w:u w:val="single"/>
    </w:rPr>
  </w:style>
  <w:style w:type="paragraph" w:customStyle="1" w:styleId="12">
    <w:name w:val="Основной шрифт абзаца1"/>
    <w:qFormat/>
    <w:pPr>
      <w:spacing w:after="160" w:line="264" w:lineRule="auto"/>
    </w:pPr>
    <w:rPr>
      <w:rFonts w:asciiTheme="minorHAnsi" w:eastAsia="Times New Roman" w:hAnsiTheme="minorHAnsi"/>
      <w:color w:val="000000"/>
      <w:sz w:val="22"/>
    </w:rPr>
  </w:style>
  <w:style w:type="paragraph" w:styleId="a4">
    <w:name w:val="Balloon Text"/>
    <w:basedOn w:val="a"/>
    <w:link w:val="a5"/>
    <w:qFormat/>
    <w:pPr>
      <w:spacing w:after="0" w:line="240" w:lineRule="auto"/>
    </w:pPr>
    <w:rPr>
      <w:rFonts w:ascii="Segoe UI" w:hAnsi="Segoe UI"/>
      <w:sz w:val="18"/>
    </w:rPr>
  </w:style>
  <w:style w:type="paragraph" w:styleId="a6">
    <w:name w:val="Plain Text"/>
    <w:basedOn w:val="a"/>
    <w:link w:val="a7"/>
    <w:qFormat/>
    <w:pPr>
      <w:spacing w:after="0" w:line="240" w:lineRule="auto"/>
    </w:pPr>
    <w:rPr>
      <w:rFonts w:ascii="Calibri" w:hAnsi="Calibri"/>
    </w:rPr>
  </w:style>
  <w:style w:type="paragraph" w:styleId="8">
    <w:name w:val="toc 8"/>
    <w:next w:val="a"/>
    <w:link w:val="80"/>
    <w:uiPriority w:val="39"/>
    <w:qFormat/>
    <w:pPr>
      <w:spacing w:after="160" w:line="264" w:lineRule="auto"/>
      <w:ind w:left="1400"/>
    </w:pPr>
    <w:rPr>
      <w:rFonts w:ascii="XO Thames" w:eastAsia="Times New Roman" w:hAnsi="XO Thames"/>
      <w:color w:val="000000"/>
      <w:sz w:val="28"/>
    </w:rPr>
  </w:style>
  <w:style w:type="paragraph" w:styleId="a8">
    <w:name w:val="header"/>
    <w:basedOn w:val="a"/>
    <w:link w:val="a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qFormat/>
    <w:pPr>
      <w:spacing w:after="160" w:line="264" w:lineRule="auto"/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spacing w:after="160" w:line="264" w:lineRule="auto"/>
      <w:ind w:left="1200"/>
    </w:pPr>
    <w:rPr>
      <w:rFonts w:ascii="XO Thames" w:eastAsia="Times New Roman" w:hAnsi="XO Thames"/>
      <w:color w:val="000000"/>
      <w:sz w:val="28"/>
    </w:rPr>
  </w:style>
  <w:style w:type="paragraph" w:styleId="13">
    <w:name w:val="toc 1"/>
    <w:next w:val="a"/>
    <w:link w:val="14"/>
    <w:uiPriority w:val="39"/>
    <w:qFormat/>
    <w:pPr>
      <w:spacing w:after="160" w:line="264" w:lineRule="auto"/>
    </w:pPr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spacing w:after="160" w:line="264" w:lineRule="auto"/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spacing w:after="160" w:line="264" w:lineRule="auto"/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after="160" w:line="264" w:lineRule="auto"/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eastAsia="Times New Roman" w:hAnsi="XO Thames"/>
      <w:color w:val="000000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 w:line="264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c">
    <w:name w:val="footer"/>
    <w:basedOn w:val="a"/>
    <w:link w:val="ad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e">
    <w:name w:val="Subtitle"/>
    <w:next w:val="a"/>
    <w:link w:val="af"/>
    <w:uiPriority w:val="11"/>
    <w:qFormat/>
    <w:pPr>
      <w:spacing w:after="160" w:line="264" w:lineRule="auto"/>
      <w:jc w:val="both"/>
    </w:pPr>
    <w:rPr>
      <w:rFonts w:ascii="XO Thames" w:eastAsia="Times New Roman" w:hAnsi="XO Thames"/>
      <w:i/>
      <w:color w:val="000000"/>
      <w:sz w:val="24"/>
    </w:rPr>
  </w:style>
  <w:style w:type="table" w:styleId="af0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бычный1"/>
    <w:qFormat/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9">
    <w:name w:val="Верхний колонтитул Знак"/>
    <w:basedOn w:val="15"/>
    <w:link w:val="a8"/>
    <w:qFormat/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7">
    <w:name w:val="Текст Знак"/>
    <w:basedOn w:val="15"/>
    <w:link w:val="a6"/>
    <w:qFormat/>
    <w:rPr>
      <w:rFonts w:ascii="Calibri" w:hAnsi="Calibri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4">
    <w:name w:val="Оглавление 1 Знак"/>
    <w:link w:val="13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">
    <w:name w:val="Подзаголовок Знак"/>
    <w:link w:val="ae"/>
    <w:qFormat/>
    <w:rPr>
      <w:rFonts w:ascii="XO Thames" w:hAnsi="XO Thames"/>
      <w:i/>
      <w:sz w:val="24"/>
    </w:rPr>
  </w:style>
  <w:style w:type="character" w:customStyle="1" w:styleId="ad">
    <w:name w:val="Нижний колонтитул Знак"/>
    <w:basedOn w:val="15"/>
    <w:link w:val="ac"/>
    <w:rPr>
      <w:rFonts w:ascii="Times New Roman" w:hAnsi="Times New Roman"/>
      <w:sz w:val="28"/>
    </w:rPr>
  </w:style>
  <w:style w:type="character" w:customStyle="1" w:styleId="ab">
    <w:name w:val="Заголовок Знак"/>
    <w:link w:val="aa"/>
    <w:qFormat/>
    <w:rPr>
      <w:rFonts w:ascii="XO Thames" w:hAnsi="XO Thames"/>
      <w:b/>
      <w:caps/>
      <w:sz w:val="40"/>
    </w:rPr>
  </w:style>
  <w:style w:type="character" w:customStyle="1" w:styleId="a5">
    <w:name w:val="Текст выноски Знак"/>
    <w:basedOn w:val="15"/>
    <w:link w:val="a4"/>
    <w:qFormat/>
    <w:rPr>
      <w:rFonts w:ascii="Segoe UI" w:hAnsi="Segoe UI"/>
      <w:sz w:val="18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GroshenkoVA</dc:creator>
  <cp:lastModifiedBy>Дорт-Гольц Татьяна Владимировна</cp:lastModifiedBy>
  <cp:revision>3</cp:revision>
  <cp:lastPrinted>2024-07-16T22:10:00Z</cp:lastPrinted>
  <dcterms:created xsi:type="dcterms:W3CDTF">2024-10-03T05:06:00Z</dcterms:created>
  <dcterms:modified xsi:type="dcterms:W3CDTF">2024-10-03T05:54:00Z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D859BE8866C44D72865CEA9392B3E2F1_12</vt:lpwstr>
  </property>
</Properties>
</file>