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61"/>
      </w:tblGrid>
      <w:tr w:rsidR="000E4DE7" w:rsidTr="000E4DE7">
        <w:tc>
          <w:tcPr>
            <w:tcW w:w="5353" w:type="dxa"/>
          </w:tcPr>
          <w:p w:rsidR="000E4DE7" w:rsidRDefault="000E4DE7" w:rsidP="00BF293F">
            <w:pPr>
              <w:tabs>
                <w:tab w:val="left" w:pos="822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0E4DE7" w:rsidRPr="000E4DE7" w:rsidRDefault="000E4DE7" w:rsidP="000E4DE7">
            <w:pPr>
              <w:tabs>
                <w:tab w:val="left" w:pos="8224"/>
              </w:tabs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4DE7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УТВЕРЖДАЮ</w:t>
            </w:r>
          </w:p>
          <w:p w:rsidR="000E4DE7" w:rsidRPr="000E4DE7" w:rsidRDefault="000E4DE7" w:rsidP="000E4DE7">
            <w:pPr>
              <w:tabs>
                <w:tab w:val="left" w:pos="8224"/>
              </w:tabs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4DE7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Министр развития гражданского общества</w:t>
            </w:r>
            <w:r w:rsidR="0006552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</w:t>
            </w:r>
            <w:r w:rsidRPr="000E4DE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молодежи Камчатского края</w:t>
            </w:r>
          </w:p>
          <w:p w:rsidR="000E4DE7" w:rsidRPr="0006552D" w:rsidRDefault="000E4DE7" w:rsidP="00BF293F">
            <w:pPr>
              <w:tabs>
                <w:tab w:val="left" w:pos="8224"/>
              </w:tabs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_________________</w:t>
            </w:r>
            <w:r w:rsidRPr="000E4DE7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06552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А.Ю. </w:t>
            </w:r>
            <w:proofErr w:type="spellStart"/>
            <w:r w:rsidR="0006552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Ковалык</w:t>
            </w:r>
            <w:proofErr w:type="spellEnd"/>
          </w:p>
          <w:p w:rsidR="000E4DE7" w:rsidRPr="0006552D" w:rsidRDefault="0006552D" w:rsidP="0006552D">
            <w:pPr>
              <w:tabs>
                <w:tab w:val="left" w:pos="8224"/>
              </w:tabs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___</w:t>
            </w:r>
            <w:r w:rsidR="000E4DE7">
              <w:rPr>
                <w:rFonts w:ascii="Times New Roman" w:hAnsi="Times New Roman"/>
                <w:sz w:val="28"/>
                <w:szCs w:val="28"/>
                <w:lang w:eastAsia="ru-RU"/>
              </w:rPr>
              <w:t>.04.202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</w:tr>
    </w:tbl>
    <w:p w:rsidR="00A94BF6" w:rsidRPr="006876C0" w:rsidRDefault="00A94BF6">
      <w:pPr>
        <w:spacing w:after="0" w:line="240" w:lineRule="auto"/>
        <w:ind w:right="1393"/>
        <w:rPr>
          <w:rFonts w:ascii="Times New Roman" w:hAnsi="Times New Roman"/>
          <w:sz w:val="28"/>
          <w:lang w:val="ru-RU"/>
        </w:rPr>
      </w:pPr>
    </w:p>
    <w:p w:rsidR="00A94BF6" w:rsidRPr="006876C0" w:rsidRDefault="00A94BF6">
      <w:pPr>
        <w:spacing w:after="0" w:line="240" w:lineRule="auto"/>
        <w:ind w:left="1338" w:right="1" w:firstLine="709"/>
        <w:jc w:val="right"/>
        <w:rPr>
          <w:rFonts w:ascii="Times New Roman" w:hAnsi="Times New Roman"/>
          <w:lang w:val="ru-RU"/>
        </w:rPr>
      </w:pPr>
    </w:p>
    <w:p w:rsidR="00A94BF6" w:rsidRPr="006876C0" w:rsidRDefault="00A94BF6">
      <w:pPr>
        <w:spacing w:after="0" w:line="240" w:lineRule="auto"/>
        <w:ind w:left="1338" w:right="1393" w:firstLine="709"/>
        <w:jc w:val="center"/>
        <w:rPr>
          <w:rFonts w:ascii="Times New Roman" w:hAnsi="Times New Roman"/>
          <w:sz w:val="28"/>
          <w:lang w:val="ru-RU"/>
        </w:rPr>
      </w:pPr>
    </w:p>
    <w:p w:rsidR="000E4DE7" w:rsidRDefault="006876C0">
      <w:pPr>
        <w:spacing w:after="0" w:line="240" w:lineRule="auto"/>
        <w:ind w:right="68" w:firstLine="709"/>
        <w:jc w:val="center"/>
        <w:rPr>
          <w:rFonts w:ascii="Times New Roman" w:hAnsi="Times New Roman"/>
          <w:b/>
          <w:color w:val="000000" w:themeColor="text1"/>
          <w:sz w:val="28"/>
          <w:lang w:val="ru-RU"/>
        </w:rPr>
      </w:pPr>
      <w:r w:rsidRPr="006876C0">
        <w:rPr>
          <w:rFonts w:ascii="Times New Roman" w:hAnsi="Times New Roman"/>
          <w:b/>
          <w:color w:val="000000" w:themeColor="text1"/>
          <w:sz w:val="28"/>
          <w:lang w:val="ru-RU"/>
        </w:rPr>
        <w:t>Положение о проведении открытого конкурсного отбора</w:t>
      </w:r>
      <w:r w:rsidR="000E4DE7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</w:t>
      </w:r>
      <w:r w:rsidRPr="006876C0">
        <w:rPr>
          <w:rFonts w:ascii="Times New Roman" w:hAnsi="Times New Roman"/>
          <w:b/>
          <w:color w:val="000000" w:themeColor="text1"/>
          <w:sz w:val="28"/>
          <w:lang w:val="ru-RU"/>
        </w:rPr>
        <w:t>на уровне субъекта Российской Федерации</w:t>
      </w:r>
      <w:r w:rsidR="000E4DE7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</w:t>
      </w:r>
      <w:r w:rsidRPr="006876C0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в рамках Всероссийского конкурса лучших региональных практик поддержки </w:t>
      </w:r>
      <w:proofErr w:type="spellStart"/>
      <w:r w:rsidRPr="006876C0">
        <w:rPr>
          <w:rFonts w:ascii="Times New Roman" w:hAnsi="Times New Roman"/>
          <w:b/>
          <w:color w:val="000000" w:themeColor="text1"/>
          <w:sz w:val="28"/>
          <w:lang w:val="ru-RU"/>
        </w:rPr>
        <w:t>волонтерства</w:t>
      </w:r>
      <w:proofErr w:type="spellEnd"/>
      <w:r w:rsidRPr="006876C0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«Регион добрых дел»</w:t>
      </w:r>
    </w:p>
    <w:p w:rsidR="00A94BF6" w:rsidRPr="006876C0" w:rsidRDefault="006876C0">
      <w:pPr>
        <w:spacing w:after="0" w:line="240" w:lineRule="auto"/>
        <w:ind w:right="68" w:firstLine="709"/>
        <w:jc w:val="center"/>
        <w:rPr>
          <w:rFonts w:ascii="Times New Roman" w:hAnsi="Times New Roman"/>
          <w:lang w:val="ru-RU"/>
        </w:rPr>
      </w:pPr>
      <w:r w:rsidRPr="006876C0">
        <w:rPr>
          <w:rFonts w:ascii="Times New Roman" w:hAnsi="Times New Roman"/>
          <w:b/>
          <w:color w:val="000000" w:themeColor="text1"/>
          <w:sz w:val="28"/>
          <w:lang w:val="ru-RU"/>
        </w:rPr>
        <w:t>202</w:t>
      </w:r>
      <w:r w:rsidR="003932E9">
        <w:rPr>
          <w:rFonts w:ascii="Times New Roman" w:hAnsi="Times New Roman"/>
          <w:b/>
          <w:color w:val="000000" w:themeColor="text1"/>
          <w:sz w:val="28"/>
          <w:lang w:val="ru-RU"/>
        </w:rPr>
        <w:t>2</w:t>
      </w:r>
      <w:r w:rsidRPr="006876C0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года</w:t>
      </w:r>
    </w:p>
    <w:p w:rsidR="00A94BF6" w:rsidRPr="006876C0" w:rsidRDefault="00A94BF6">
      <w:pPr>
        <w:spacing w:after="0" w:line="240" w:lineRule="auto"/>
        <w:ind w:right="68" w:firstLine="709"/>
        <w:jc w:val="center"/>
        <w:rPr>
          <w:lang w:val="ru-RU"/>
        </w:rPr>
      </w:pPr>
    </w:p>
    <w:p w:rsidR="00A94BF6" w:rsidRDefault="006876C0">
      <w:pPr>
        <w:pStyle w:val="a6"/>
        <w:spacing w:line="240" w:lineRule="auto"/>
        <w:ind w:firstLine="0"/>
        <w:jc w:val="center"/>
      </w:pPr>
      <w:r>
        <w:rPr>
          <w:lang w:val="ru-RU"/>
        </w:rPr>
        <w:t>1.</w:t>
      </w:r>
      <w:r>
        <w:rPr>
          <w:lang w:val="ru-RU"/>
        </w:rPr>
        <w:tab/>
      </w:r>
      <w:proofErr w:type="spellStart"/>
      <w:r>
        <w:rPr>
          <w:b/>
        </w:rPr>
        <w:t>Общие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положения</w:t>
      </w:r>
      <w:proofErr w:type="spellEnd"/>
    </w:p>
    <w:p w:rsidR="00A94BF6" w:rsidRDefault="00A94BF6">
      <w:pPr>
        <w:spacing w:after="0" w:line="240" w:lineRule="auto"/>
        <w:ind w:right="68"/>
        <w:jc w:val="center"/>
        <w:rPr>
          <w:rFonts w:ascii="Times New Roman" w:hAnsi="Times New Roman"/>
        </w:rPr>
      </w:pPr>
    </w:p>
    <w:p w:rsidR="00A94BF6" w:rsidRPr="006876C0" w:rsidRDefault="006876C0">
      <w:pPr>
        <w:pStyle w:val="a6"/>
        <w:numPr>
          <w:ilvl w:val="1"/>
          <w:numId w:val="1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>Настоящее Положение определяет цели, задачи, порядок проведения</w:t>
      </w:r>
      <w:r w:rsidRPr="006876C0">
        <w:rPr>
          <w:lang w:val="ru-RU"/>
        </w:rPr>
        <w:br/>
        <w:t xml:space="preserve"> и условия участия в открытом конкурсном отборе на уровне субъекта </w:t>
      </w:r>
      <w:r>
        <w:rPr>
          <w:lang w:val="ru-RU"/>
        </w:rPr>
        <w:br/>
      </w:r>
      <w:r w:rsidRPr="006876C0">
        <w:rPr>
          <w:lang w:val="ru-RU"/>
        </w:rPr>
        <w:t xml:space="preserve">Российской Федерации в рамках Всероссийского конкурса лучших региональных практик поддержки </w:t>
      </w:r>
      <w:proofErr w:type="spellStart"/>
      <w:r w:rsidRPr="006876C0">
        <w:rPr>
          <w:lang w:val="ru-RU"/>
        </w:rPr>
        <w:t>волонтерства</w:t>
      </w:r>
      <w:proofErr w:type="spellEnd"/>
      <w:r w:rsidRPr="006876C0">
        <w:rPr>
          <w:lang w:val="ru-RU"/>
        </w:rPr>
        <w:t xml:space="preserve"> «Регион добрых дел» 202</w:t>
      </w:r>
      <w:r w:rsidR="00B07440">
        <w:rPr>
          <w:lang w:val="ru-RU"/>
        </w:rPr>
        <w:t>2</w:t>
      </w:r>
      <w:r w:rsidRPr="006876C0">
        <w:rPr>
          <w:lang w:val="ru-RU"/>
        </w:rPr>
        <w:t xml:space="preserve"> года (далее – Конкурс). Конкурс проводится </w:t>
      </w:r>
      <w:proofErr w:type="gramStart"/>
      <w:r w:rsidRPr="006876C0">
        <w:rPr>
          <w:lang w:val="ru-RU"/>
        </w:rPr>
        <w:t xml:space="preserve">на территории </w:t>
      </w:r>
      <w:r w:rsidR="000E4DE7" w:rsidRPr="000E4DE7">
        <w:rPr>
          <w:lang w:val="ru-RU"/>
        </w:rPr>
        <w:t>Камчатского края</w:t>
      </w:r>
      <w:r w:rsidRPr="006876C0">
        <w:rPr>
          <w:lang w:val="ru-RU"/>
        </w:rPr>
        <w:t xml:space="preserve"> в рамках подготовки заявки от </w:t>
      </w:r>
      <w:r w:rsidR="000E4DE7" w:rsidRPr="000E4DE7">
        <w:rPr>
          <w:lang w:val="ru-RU"/>
        </w:rPr>
        <w:t>Камчатского края</w:t>
      </w:r>
      <w:r w:rsidRPr="006876C0">
        <w:rPr>
          <w:lang w:val="ru-RU"/>
        </w:rPr>
        <w:t xml:space="preserve"> на участие во Всероссийском конкурсе</w:t>
      </w:r>
      <w:proofErr w:type="gramEnd"/>
      <w:r w:rsidRPr="006876C0">
        <w:rPr>
          <w:lang w:val="ru-RU"/>
        </w:rPr>
        <w:t xml:space="preserve"> лучших региональных практик поддержки </w:t>
      </w:r>
      <w:proofErr w:type="spellStart"/>
      <w:r w:rsidRPr="006876C0">
        <w:rPr>
          <w:lang w:val="ru-RU"/>
        </w:rPr>
        <w:t>волонтерства</w:t>
      </w:r>
      <w:proofErr w:type="spellEnd"/>
      <w:r w:rsidRPr="006876C0">
        <w:rPr>
          <w:lang w:val="ru-RU"/>
        </w:rPr>
        <w:t xml:space="preserve"> «Регион добрых дел» 202</w:t>
      </w:r>
      <w:r w:rsidR="00B07440">
        <w:rPr>
          <w:lang w:val="ru-RU"/>
        </w:rPr>
        <w:t>2</w:t>
      </w:r>
      <w:r w:rsidRPr="006876C0">
        <w:rPr>
          <w:lang w:val="ru-RU"/>
        </w:rPr>
        <w:t xml:space="preserve"> года (далее – Конкурс РДД), организатором которого является Федеральное агентство</w:t>
      </w:r>
      <w:r w:rsidRPr="006876C0">
        <w:rPr>
          <w:lang w:val="ru-RU"/>
        </w:rPr>
        <w:br/>
        <w:t>по делам молодежи.</w:t>
      </w:r>
    </w:p>
    <w:p w:rsidR="00A94BF6" w:rsidRPr="006876C0" w:rsidRDefault="006876C0">
      <w:pPr>
        <w:pStyle w:val="a6"/>
        <w:numPr>
          <w:ilvl w:val="1"/>
          <w:numId w:val="1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 xml:space="preserve">Организатором Конкурса на территории </w:t>
      </w:r>
      <w:r w:rsidR="000E4DE7" w:rsidRPr="000E4DE7">
        <w:rPr>
          <w:lang w:val="ru-RU"/>
        </w:rPr>
        <w:t>Камчатского края</w:t>
      </w:r>
      <w:r w:rsidRPr="006876C0">
        <w:rPr>
          <w:lang w:val="ru-RU"/>
        </w:rPr>
        <w:t xml:space="preserve"> является </w:t>
      </w:r>
      <w:r w:rsidR="000E4DE7" w:rsidRPr="000E4DE7">
        <w:rPr>
          <w:szCs w:val="28"/>
          <w:lang w:val="ru-RU" w:eastAsia="ru-RU"/>
        </w:rPr>
        <w:t>Минист</w:t>
      </w:r>
      <w:r w:rsidR="000E4DE7">
        <w:rPr>
          <w:szCs w:val="28"/>
          <w:lang w:val="ru-RU" w:eastAsia="ru-RU"/>
        </w:rPr>
        <w:t>ерство</w:t>
      </w:r>
      <w:r w:rsidR="000E4DE7" w:rsidRPr="000E4DE7">
        <w:rPr>
          <w:szCs w:val="28"/>
          <w:lang w:val="ru-RU" w:eastAsia="ru-RU"/>
        </w:rPr>
        <w:t xml:space="preserve"> развития гражданского общества</w:t>
      </w:r>
      <w:r w:rsidR="00B07440">
        <w:rPr>
          <w:szCs w:val="28"/>
          <w:lang w:val="ru-RU" w:eastAsia="ru-RU"/>
        </w:rPr>
        <w:t xml:space="preserve"> и </w:t>
      </w:r>
      <w:r w:rsidR="000E4DE7" w:rsidRPr="000E4DE7">
        <w:rPr>
          <w:szCs w:val="28"/>
          <w:lang w:val="ru-RU" w:eastAsia="ru-RU"/>
        </w:rPr>
        <w:t>молодежи Камчатского края</w:t>
      </w:r>
      <w:r w:rsidRPr="006876C0">
        <w:rPr>
          <w:lang w:val="ru-RU"/>
        </w:rPr>
        <w:t xml:space="preserve"> (далее – Организатор)</w:t>
      </w:r>
      <w:r w:rsidR="000E4DE7">
        <w:rPr>
          <w:lang w:val="ru-RU"/>
        </w:rPr>
        <w:t>.</w:t>
      </w:r>
    </w:p>
    <w:p w:rsidR="00A94BF6" w:rsidRPr="006876C0" w:rsidRDefault="006876C0">
      <w:pPr>
        <w:pStyle w:val="a6"/>
        <w:numPr>
          <w:ilvl w:val="1"/>
          <w:numId w:val="1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 xml:space="preserve">Оператором Конкурса на территории </w:t>
      </w:r>
      <w:r w:rsidR="002306DA" w:rsidRPr="002306DA">
        <w:rPr>
          <w:lang w:val="ru-RU"/>
        </w:rPr>
        <w:t>Камчатского края</w:t>
      </w:r>
      <w:r w:rsidRPr="006876C0">
        <w:rPr>
          <w:lang w:val="ru-RU"/>
        </w:rPr>
        <w:t xml:space="preserve"> является </w:t>
      </w:r>
      <w:r w:rsidR="002306DA" w:rsidRPr="000E4DE7">
        <w:rPr>
          <w:szCs w:val="28"/>
          <w:lang w:val="ru-RU" w:eastAsia="ru-RU"/>
        </w:rPr>
        <w:t>Минист</w:t>
      </w:r>
      <w:r w:rsidR="002306DA">
        <w:rPr>
          <w:szCs w:val="28"/>
          <w:lang w:val="ru-RU" w:eastAsia="ru-RU"/>
        </w:rPr>
        <w:t>ерство</w:t>
      </w:r>
      <w:r w:rsidR="002306DA" w:rsidRPr="000E4DE7">
        <w:rPr>
          <w:szCs w:val="28"/>
          <w:lang w:val="ru-RU" w:eastAsia="ru-RU"/>
        </w:rPr>
        <w:t xml:space="preserve"> развития гражданского общества</w:t>
      </w:r>
      <w:r w:rsidR="00B07440">
        <w:rPr>
          <w:szCs w:val="28"/>
          <w:lang w:val="ru-RU" w:eastAsia="ru-RU"/>
        </w:rPr>
        <w:t xml:space="preserve"> и</w:t>
      </w:r>
      <w:r w:rsidR="002306DA" w:rsidRPr="000E4DE7">
        <w:rPr>
          <w:szCs w:val="28"/>
          <w:lang w:val="ru-RU" w:eastAsia="ru-RU"/>
        </w:rPr>
        <w:t xml:space="preserve"> молодежи Камчатского края</w:t>
      </w:r>
      <w:r w:rsidRPr="006876C0">
        <w:rPr>
          <w:lang w:val="ru-RU"/>
        </w:rPr>
        <w:t xml:space="preserve"> (далее – Оператор).</w:t>
      </w:r>
    </w:p>
    <w:p w:rsidR="00A94BF6" w:rsidRPr="006876C0" w:rsidRDefault="00A94BF6">
      <w:pPr>
        <w:spacing w:after="0"/>
        <w:ind w:right="68" w:firstLine="709"/>
        <w:jc w:val="both"/>
        <w:rPr>
          <w:rFonts w:ascii="Times New Roman" w:hAnsi="Times New Roman"/>
          <w:lang w:val="ru-RU"/>
        </w:rPr>
      </w:pPr>
    </w:p>
    <w:p w:rsidR="00A94BF6" w:rsidRDefault="006876C0">
      <w:pPr>
        <w:pStyle w:val="a6"/>
        <w:numPr>
          <w:ilvl w:val="0"/>
          <w:numId w:val="1"/>
        </w:numPr>
        <w:spacing w:line="240" w:lineRule="auto"/>
        <w:ind w:left="0" w:firstLine="0"/>
        <w:jc w:val="center"/>
      </w:pPr>
      <w:proofErr w:type="spellStart"/>
      <w:r>
        <w:rPr>
          <w:b/>
        </w:rPr>
        <w:t>Цели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задачи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Конкурса</w:t>
      </w:r>
      <w:proofErr w:type="spellEnd"/>
    </w:p>
    <w:p w:rsidR="00A94BF6" w:rsidRDefault="00A94BF6">
      <w:pPr>
        <w:spacing w:after="0" w:line="240" w:lineRule="auto"/>
        <w:ind w:right="68"/>
        <w:jc w:val="center"/>
        <w:rPr>
          <w:rFonts w:ascii="Times New Roman" w:hAnsi="Times New Roman"/>
        </w:rPr>
      </w:pPr>
    </w:p>
    <w:p w:rsidR="00A94BF6" w:rsidRPr="002306DA" w:rsidRDefault="006876C0">
      <w:pPr>
        <w:pStyle w:val="a6"/>
        <w:numPr>
          <w:ilvl w:val="1"/>
          <w:numId w:val="1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 xml:space="preserve">Цель Конкурса – создание условий для устойчивого развития добровольческих (волонтерских) инициатив на территории </w:t>
      </w:r>
      <w:r w:rsidR="002306DA" w:rsidRPr="002306DA">
        <w:rPr>
          <w:lang w:val="ru-RU"/>
        </w:rPr>
        <w:t>Камчатского края</w:t>
      </w:r>
      <w:r w:rsidRPr="006876C0">
        <w:rPr>
          <w:lang w:val="ru-RU"/>
        </w:rPr>
        <w:t>, повышающих качество жизни людей</w:t>
      </w:r>
      <w:r w:rsidR="002306DA">
        <w:rPr>
          <w:lang w:val="ru-RU"/>
        </w:rPr>
        <w:t xml:space="preserve"> </w:t>
      </w:r>
      <w:r w:rsidRPr="006876C0">
        <w:rPr>
          <w:lang w:val="ru-RU"/>
        </w:rPr>
        <w:t xml:space="preserve">и способствующих росту числа граждан, вовлеченных в добровольческую </w:t>
      </w:r>
      <w:r w:rsidRPr="002306DA">
        <w:rPr>
          <w:lang w:val="ru-RU"/>
        </w:rPr>
        <w:t>(волонтерскую) деятельность.</w:t>
      </w:r>
    </w:p>
    <w:p w:rsidR="00A94BF6" w:rsidRDefault="006876C0">
      <w:pPr>
        <w:pStyle w:val="a6"/>
        <w:numPr>
          <w:ilvl w:val="1"/>
          <w:numId w:val="1"/>
        </w:numPr>
        <w:ind w:left="0" w:firstLine="709"/>
        <w:rPr>
          <w:color w:val="000000"/>
        </w:rPr>
      </w:pPr>
      <w:proofErr w:type="spellStart"/>
      <w:r>
        <w:t>Задачи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>:</w:t>
      </w:r>
    </w:p>
    <w:p w:rsidR="00A87C25" w:rsidRPr="00A87C25" w:rsidRDefault="00A87C25" w:rsidP="00A87C25">
      <w:pPr>
        <w:pStyle w:val="a6"/>
        <w:widowControl w:val="0"/>
        <w:numPr>
          <w:ilvl w:val="0"/>
          <w:numId w:val="2"/>
        </w:numPr>
        <w:ind w:left="0" w:firstLine="709"/>
        <w:rPr>
          <w:color w:val="000000"/>
          <w:lang w:val="ru-RU"/>
        </w:rPr>
      </w:pPr>
      <w:r w:rsidRPr="00A87C25">
        <w:rPr>
          <w:lang w:val="ru-RU"/>
        </w:rPr>
        <w:t>выявление, поддержка и тиражирование наиболее значимых, перспективных, системных проектов содействия развитию и распространению добровольчества (</w:t>
      </w:r>
      <w:proofErr w:type="spellStart"/>
      <w:r w:rsidRPr="00A87C25">
        <w:rPr>
          <w:lang w:val="ru-RU"/>
        </w:rPr>
        <w:t>волонтерства</w:t>
      </w:r>
      <w:proofErr w:type="spellEnd"/>
      <w:r w:rsidRPr="00A87C25">
        <w:rPr>
          <w:lang w:val="ru-RU"/>
        </w:rPr>
        <w:t xml:space="preserve">) на территории </w:t>
      </w:r>
      <w:r w:rsidR="002306DA" w:rsidRPr="002306DA">
        <w:rPr>
          <w:lang w:val="ru-RU"/>
        </w:rPr>
        <w:t>Камчатского края</w:t>
      </w:r>
      <w:r w:rsidRPr="00A87C25">
        <w:rPr>
          <w:lang w:val="ru-RU"/>
        </w:rPr>
        <w:t>;</w:t>
      </w:r>
    </w:p>
    <w:p w:rsidR="00A94BF6" w:rsidRPr="006876C0" w:rsidRDefault="00A87C25" w:rsidP="00A87C25">
      <w:pPr>
        <w:pStyle w:val="a6"/>
        <w:widowControl w:val="0"/>
        <w:numPr>
          <w:ilvl w:val="0"/>
          <w:numId w:val="2"/>
        </w:numPr>
        <w:ind w:left="0" w:firstLine="709"/>
        <w:rPr>
          <w:color w:val="000000"/>
          <w:lang w:val="ru-RU"/>
        </w:rPr>
      </w:pPr>
      <w:r w:rsidRPr="00A87C25">
        <w:rPr>
          <w:lang w:val="ru-RU"/>
        </w:rPr>
        <w:lastRenderedPageBreak/>
        <w:t xml:space="preserve">поддержка деятельности существующих и создание условий </w:t>
      </w:r>
      <w:r w:rsidRPr="00A87C25">
        <w:rPr>
          <w:lang w:val="ru-RU"/>
        </w:rPr>
        <w:br/>
        <w:t>для возникновения новых добровольческих (волонтерских) организаций</w:t>
      </w:r>
      <w:r w:rsidRPr="00A87C25">
        <w:rPr>
          <w:lang w:val="ru-RU"/>
        </w:rPr>
        <w:br/>
        <w:t xml:space="preserve">и инициатив, </w:t>
      </w:r>
      <w:r w:rsidR="006876C0" w:rsidRPr="00A87C25">
        <w:rPr>
          <w:lang w:val="ru-RU"/>
        </w:rPr>
        <w:t>повышение престижа добровольчества (</w:t>
      </w:r>
      <w:proofErr w:type="spellStart"/>
      <w:r w:rsidR="006876C0" w:rsidRPr="00A87C25">
        <w:rPr>
          <w:lang w:val="ru-RU"/>
        </w:rPr>
        <w:t>волонтерства</w:t>
      </w:r>
      <w:proofErr w:type="spellEnd"/>
      <w:r w:rsidR="006876C0" w:rsidRPr="00A87C25">
        <w:rPr>
          <w:lang w:val="ru-RU"/>
        </w:rPr>
        <w:t>) в обществе</w:t>
      </w:r>
      <w:r w:rsidR="006876C0" w:rsidRPr="00A87C25">
        <w:rPr>
          <w:lang w:val="ru-RU"/>
        </w:rPr>
        <w:br/>
        <w:t xml:space="preserve">на территории </w:t>
      </w:r>
      <w:r w:rsidR="002306DA" w:rsidRPr="002306DA">
        <w:rPr>
          <w:lang w:val="ru-RU"/>
        </w:rPr>
        <w:t>Камчатского края</w:t>
      </w:r>
      <w:r w:rsidR="006876C0" w:rsidRPr="006876C0">
        <w:rPr>
          <w:lang w:val="ru-RU"/>
        </w:rPr>
        <w:t>;</w:t>
      </w:r>
    </w:p>
    <w:p w:rsidR="00A94BF6" w:rsidRPr="006876C0" w:rsidRDefault="006876C0">
      <w:pPr>
        <w:pStyle w:val="a6"/>
        <w:widowControl w:val="0"/>
        <w:numPr>
          <w:ilvl w:val="0"/>
          <w:numId w:val="2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>расширение масштабов межсекторного взаимодействия в сфере добровольчества (</w:t>
      </w:r>
      <w:proofErr w:type="spellStart"/>
      <w:r w:rsidRPr="006876C0">
        <w:rPr>
          <w:lang w:val="ru-RU"/>
        </w:rPr>
        <w:t>волонтерства</w:t>
      </w:r>
      <w:proofErr w:type="spellEnd"/>
      <w:r w:rsidRPr="006876C0">
        <w:rPr>
          <w:lang w:val="ru-RU"/>
        </w:rPr>
        <w:t xml:space="preserve">), включая взаимодействие добровольческих (волонтерских) организаций с другими организациями некоммерческого сектора, бизнесом, органами государственной власти и органами местного самоуправления, государственными и муниципальными учреждениями, средствами массовой информации, международными, религиозными и другими заинтересованными организациями на территории </w:t>
      </w:r>
      <w:r w:rsidR="002306DA" w:rsidRPr="002306DA">
        <w:rPr>
          <w:lang w:val="ru-RU"/>
        </w:rPr>
        <w:t>Камчатского края</w:t>
      </w:r>
      <w:r w:rsidRPr="006876C0">
        <w:rPr>
          <w:lang w:val="ru-RU"/>
        </w:rPr>
        <w:t>;</w:t>
      </w:r>
    </w:p>
    <w:p w:rsidR="00A94BF6" w:rsidRPr="006876C0" w:rsidRDefault="006876C0">
      <w:pPr>
        <w:pStyle w:val="a6"/>
        <w:widowControl w:val="0"/>
        <w:numPr>
          <w:ilvl w:val="0"/>
          <w:numId w:val="2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 xml:space="preserve">увеличение численности граждан, вовлеченных в добровольческую (волонтерскую) деятельность на территории </w:t>
      </w:r>
      <w:r w:rsidR="002306DA" w:rsidRPr="002306DA">
        <w:rPr>
          <w:lang w:val="ru-RU"/>
        </w:rPr>
        <w:t>Камчатского края</w:t>
      </w:r>
      <w:r w:rsidRPr="006876C0">
        <w:rPr>
          <w:lang w:val="ru-RU"/>
        </w:rPr>
        <w:t>;</w:t>
      </w:r>
    </w:p>
    <w:p w:rsidR="00A94BF6" w:rsidRPr="006876C0" w:rsidRDefault="006876C0">
      <w:pPr>
        <w:pStyle w:val="a6"/>
        <w:widowControl w:val="0"/>
        <w:numPr>
          <w:ilvl w:val="0"/>
          <w:numId w:val="2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>обеспечение образовательной поддержки региональных команд, отвечающих за развитие добровольчества (</w:t>
      </w:r>
      <w:proofErr w:type="spellStart"/>
      <w:r w:rsidRPr="006876C0">
        <w:rPr>
          <w:lang w:val="ru-RU"/>
        </w:rPr>
        <w:t>волонтерства</w:t>
      </w:r>
      <w:proofErr w:type="spellEnd"/>
      <w:r w:rsidRPr="006876C0">
        <w:rPr>
          <w:lang w:val="ru-RU"/>
        </w:rPr>
        <w:t xml:space="preserve">) на территории </w:t>
      </w:r>
      <w:r w:rsidR="002306DA" w:rsidRPr="002306DA">
        <w:rPr>
          <w:lang w:val="ru-RU"/>
        </w:rPr>
        <w:t>Камчатского края</w:t>
      </w:r>
      <w:r w:rsidRPr="006876C0">
        <w:rPr>
          <w:lang w:val="ru-RU"/>
        </w:rPr>
        <w:t>.</w:t>
      </w:r>
    </w:p>
    <w:p w:rsidR="00A94BF6" w:rsidRPr="006876C0" w:rsidRDefault="00A94BF6">
      <w:pPr>
        <w:widowControl w:val="0"/>
        <w:spacing w:after="0" w:line="240" w:lineRule="auto"/>
        <w:ind w:right="68"/>
        <w:jc w:val="center"/>
        <w:rPr>
          <w:rFonts w:ascii="Times New Roman" w:hAnsi="Times New Roman"/>
          <w:lang w:val="ru-RU"/>
        </w:rPr>
      </w:pPr>
    </w:p>
    <w:p w:rsidR="00A94BF6" w:rsidRDefault="006876C0">
      <w:pPr>
        <w:pStyle w:val="a6"/>
        <w:widowControl w:val="0"/>
        <w:numPr>
          <w:ilvl w:val="0"/>
          <w:numId w:val="1"/>
        </w:numPr>
        <w:spacing w:line="240" w:lineRule="auto"/>
        <w:ind w:left="0" w:firstLine="0"/>
        <w:jc w:val="center"/>
      </w:pPr>
      <w:proofErr w:type="spellStart"/>
      <w:r>
        <w:rPr>
          <w:b/>
        </w:rPr>
        <w:t>Направления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поддержки</w:t>
      </w:r>
      <w:proofErr w:type="spellEnd"/>
    </w:p>
    <w:p w:rsidR="00A94BF6" w:rsidRDefault="00A94BF6">
      <w:pPr>
        <w:widowControl w:val="0"/>
        <w:spacing w:after="0" w:line="240" w:lineRule="auto"/>
        <w:ind w:right="68"/>
        <w:jc w:val="center"/>
        <w:rPr>
          <w:rFonts w:ascii="Times New Roman" w:hAnsi="Times New Roman"/>
        </w:rPr>
      </w:pPr>
    </w:p>
    <w:p w:rsidR="00A94BF6" w:rsidRPr="006876C0" w:rsidRDefault="006876C0">
      <w:pPr>
        <w:pStyle w:val="a6"/>
        <w:widowControl w:val="0"/>
        <w:numPr>
          <w:ilvl w:val="1"/>
          <w:numId w:val="1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>Проекты Конкурса должны быть представлены в рамках следующих направлений поддержки:</w:t>
      </w:r>
    </w:p>
    <w:p w:rsidR="00A94BF6" w:rsidRDefault="006876C0">
      <w:pPr>
        <w:pStyle w:val="a6"/>
        <w:numPr>
          <w:ilvl w:val="0"/>
          <w:numId w:val="3"/>
        </w:numPr>
        <w:ind w:left="0" w:right="-72" w:firstLine="709"/>
        <w:rPr>
          <w:color w:val="000000"/>
        </w:rPr>
      </w:pPr>
      <w:r w:rsidRPr="006876C0">
        <w:rPr>
          <w:lang w:val="ru-RU"/>
        </w:rPr>
        <w:t>школьное добровольчество (</w:t>
      </w:r>
      <w:proofErr w:type="spellStart"/>
      <w:r w:rsidRPr="006876C0">
        <w:rPr>
          <w:lang w:val="ru-RU"/>
        </w:rPr>
        <w:t>волонтерство</w:t>
      </w:r>
      <w:proofErr w:type="spellEnd"/>
      <w:r w:rsidRPr="006876C0">
        <w:rPr>
          <w:lang w:val="ru-RU"/>
        </w:rPr>
        <w:t xml:space="preserve">) – содействие вовлечению обучающихся общеобразовательных организаций в добровольческую </w:t>
      </w:r>
      <w:r>
        <w:t>(</w:t>
      </w:r>
      <w:proofErr w:type="spellStart"/>
      <w:r>
        <w:t>волонтерскую</w:t>
      </w:r>
      <w:proofErr w:type="spellEnd"/>
      <w:r>
        <w:t xml:space="preserve">) </w:t>
      </w:r>
      <w:proofErr w:type="spellStart"/>
      <w:r>
        <w:t>деятельность</w:t>
      </w:r>
      <w:proofErr w:type="spellEnd"/>
      <w:r>
        <w:t>;</w:t>
      </w:r>
    </w:p>
    <w:p w:rsidR="00A94BF6" w:rsidRDefault="006876C0">
      <w:pPr>
        <w:pStyle w:val="a6"/>
        <w:numPr>
          <w:ilvl w:val="0"/>
          <w:numId w:val="3"/>
        </w:numPr>
        <w:ind w:left="0" w:right="-72" w:firstLine="709"/>
        <w:rPr>
          <w:color w:val="000000"/>
        </w:rPr>
      </w:pPr>
      <w:r w:rsidRPr="006876C0">
        <w:rPr>
          <w:lang w:val="ru-RU"/>
        </w:rPr>
        <w:t>студенческое добровольчество (</w:t>
      </w:r>
      <w:proofErr w:type="spellStart"/>
      <w:r w:rsidRPr="006876C0">
        <w:rPr>
          <w:lang w:val="ru-RU"/>
        </w:rPr>
        <w:t>волонтерство</w:t>
      </w:r>
      <w:proofErr w:type="spellEnd"/>
      <w:r w:rsidRPr="006876C0">
        <w:rPr>
          <w:lang w:val="ru-RU"/>
        </w:rPr>
        <w:t xml:space="preserve">) – повышение общественной активности обучающихся профессиональных образовательных организаций и образовательных организаций высшего образования путем вовлечения их в добровольческую </w:t>
      </w:r>
      <w:r>
        <w:t>(</w:t>
      </w:r>
      <w:proofErr w:type="spellStart"/>
      <w:r>
        <w:t>волонтерскую</w:t>
      </w:r>
      <w:proofErr w:type="spellEnd"/>
      <w:r>
        <w:t xml:space="preserve">) </w:t>
      </w:r>
      <w:proofErr w:type="spellStart"/>
      <w:r>
        <w:t>деятельность</w:t>
      </w:r>
      <w:proofErr w:type="spellEnd"/>
      <w:r>
        <w:t>;</w:t>
      </w:r>
    </w:p>
    <w:p w:rsidR="00A94BF6" w:rsidRPr="006876C0" w:rsidRDefault="006876C0">
      <w:pPr>
        <w:pStyle w:val="a6"/>
        <w:numPr>
          <w:ilvl w:val="0"/>
          <w:numId w:val="3"/>
        </w:numPr>
        <w:ind w:left="0" w:right="-72" w:firstLine="709"/>
        <w:rPr>
          <w:color w:val="000000"/>
          <w:lang w:val="ru-RU"/>
        </w:rPr>
      </w:pPr>
      <w:r w:rsidRPr="006876C0">
        <w:rPr>
          <w:lang w:val="ru-RU"/>
        </w:rPr>
        <w:t>добровольчество (</w:t>
      </w:r>
      <w:proofErr w:type="spellStart"/>
      <w:r w:rsidRPr="006876C0">
        <w:rPr>
          <w:lang w:val="ru-RU"/>
        </w:rPr>
        <w:t>волонтерство</w:t>
      </w:r>
      <w:proofErr w:type="spellEnd"/>
      <w:r w:rsidRPr="006876C0">
        <w:rPr>
          <w:lang w:val="ru-RU"/>
        </w:rPr>
        <w:t>) трудоспособного населения – продвижение добровольчества (</w:t>
      </w:r>
      <w:proofErr w:type="spellStart"/>
      <w:r w:rsidRPr="006876C0">
        <w:rPr>
          <w:lang w:val="ru-RU"/>
        </w:rPr>
        <w:t>волонтерства</w:t>
      </w:r>
      <w:proofErr w:type="spellEnd"/>
      <w:r w:rsidRPr="006876C0">
        <w:rPr>
          <w:lang w:val="ru-RU"/>
        </w:rPr>
        <w:t>) среди населения трудоспособного возраста, в том числе развитие семейного добровольчества (</w:t>
      </w:r>
      <w:proofErr w:type="spellStart"/>
      <w:r w:rsidRPr="006876C0">
        <w:rPr>
          <w:lang w:val="ru-RU"/>
        </w:rPr>
        <w:t>волонтерства</w:t>
      </w:r>
      <w:proofErr w:type="spellEnd"/>
      <w:r w:rsidRPr="006876C0">
        <w:rPr>
          <w:lang w:val="ru-RU"/>
        </w:rPr>
        <w:t>), корпоративного добровольчества (</w:t>
      </w:r>
      <w:proofErr w:type="spellStart"/>
      <w:r w:rsidRPr="006876C0">
        <w:rPr>
          <w:lang w:val="ru-RU"/>
        </w:rPr>
        <w:t>волонтерства</w:t>
      </w:r>
      <w:proofErr w:type="spellEnd"/>
      <w:r w:rsidRPr="006876C0">
        <w:rPr>
          <w:lang w:val="ru-RU"/>
        </w:rPr>
        <w:t>) (добровольной (волонтерской) деятельности работников на благо общества при поддержке и поощрении</w:t>
      </w:r>
      <w:r w:rsidRPr="006876C0">
        <w:rPr>
          <w:lang w:val="ru-RU"/>
        </w:rPr>
        <w:br/>
        <w:t xml:space="preserve">со стороны компании/организации); </w:t>
      </w:r>
    </w:p>
    <w:p w:rsidR="00A94BF6" w:rsidRDefault="006876C0">
      <w:pPr>
        <w:pStyle w:val="a6"/>
        <w:numPr>
          <w:ilvl w:val="0"/>
          <w:numId w:val="3"/>
        </w:numPr>
        <w:ind w:left="0" w:right="-72" w:firstLine="709"/>
      </w:pPr>
      <w:r w:rsidRPr="006876C0">
        <w:rPr>
          <w:lang w:val="ru-RU"/>
        </w:rPr>
        <w:t>«серебряное» добровольчество (</w:t>
      </w:r>
      <w:proofErr w:type="spellStart"/>
      <w:r w:rsidRPr="006876C0">
        <w:rPr>
          <w:lang w:val="ru-RU"/>
        </w:rPr>
        <w:t>волонтерство</w:t>
      </w:r>
      <w:proofErr w:type="spellEnd"/>
      <w:r w:rsidRPr="006876C0">
        <w:rPr>
          <w:lang w:val="ru-RU"/>
        </w:rPr>
        <w:t xml:space="preserve">) – обеспечение самореализации граждан старшего поколения (в возрасте от 56 лет и старше) через добровольческую </w:t>
      </w:r>
      <w:r>
        <w:t>(</w:t>
      </w:r>
      <w:proofErr w:type="spellStart"/>
      <w:r>
        <w:t>волонтерскую</w:t>
      </w:r>
      <w:proofErr w:type="spellEnd"/>
      <w:r>
        <w:t xml:space="preserve">) </w:t>
      </w:r>
      <w:proofErr w:type="spellStart"/>
      <w:r>
        <w:t>деятельность</w:t>
      </w:r>
      <w:proofErr w:type="spellEnd"/>
      <w:r>
        <w:t>.</w:t>
      </w:r>
    </w:p>
    <w:p w:rsidR="00A94BF6" w:rsidRPr="006876C0" w:rsidRDefault="006876C0">
      <w:pPr>
        <w:widowControl w:val="0"/>
        <w:spacing w:after="0"/>
        <w:ind w:right="-72" w:firstLine="709"/>
        <w:jc w:val="both"/>
        <w:rPr>
          <w:rFonts w:ascii="Times New Roman" w:hAnsi="Times New Roman"/>
          <w:lang w:val="ru-RU"/>
        </w:rPr>
      </w:pPr>
      <w:r w:rsidRPr="006876C0">
        <w:rPr>
          <w:rFonts w:ascii="Times New Roman" w:hAnsi="Times New Roman"/>
          <w:color w:val="000000" w:themeColor="text1"/>
          <w:sz w:val="28"/>
          <w:lang w:val="ru-RU"/>
        </w:rPr>
        <w:t>В каждом из направлений могут быть представлены проекты, направленные на поддержку отдельных направлений добровольческой (волонтерской) деятельности, включая международные добровольческие (волонтерские)</w:t>
      </w:r>
      <w:r w:rsidR="002306DA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t xml:space="preserve">мероприятия, разработку 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lastRenderedPageBreak/>
        <w:t>и внедрение программ по поддержке добровольчества (</w:t>
      </w:r>
      <w:proofErr w:type="spellStart"/>
      <w:r w:rsidRPr="006876C0">
        <w:rPr>
          <w:rFonts w:ascii="Times New Roman" w:hAnsi="Times New Roman"/>
          <w:color w:val="000000" w:themeColor="text1"/>
          <w:sz w:val="28"/>
          <w:lang w:val="ru-RU"/>
        </w:rPr>
        <w:t>волонтерства</w:t>
      </w:r>
      <w:proofErr w:type="spellEnd"/>
      <w:r w:rsidRPr="006876C0">
        <w:rPr>
          <w:rFonts w:ascii="Times New Roman" w:hAnsi="Times New Roman"/>
          <w:color w:val="000000" w:themeColor="text1"/>
          <w:sz w:val="28"/>
          <w:lang w:val="ru-RU"/>
        </w:rPr>
        <w:t>) в сфере здравоохранения, образования, культуры, социальной поддержки и социального обслуживания населения, охраны природы, предупреждения и ликвидации последствий чрезвычайных ситуаций, физической культуры и спорта, гражданско-патриотического воспитания, формирования комфортной городской среды, инклюзивного добровольчества (</w:t>
      </w:r>
      <w:proofErr w:type="spellStart"/>
      <w:r w:rsidRPr="006876C0">
        <w:rPr>
          <w:rFonts w:ascii="Times New Roman" w:hAnsi="Times New Roman"/>
          <w:color w:val="000000" w:themeColor="text1"/>
          <w:sz w:val="28"/>
          <w:lang w:val="ru-RU"/>
        </w:rPr>
        <w:t>волонтерства</w:t>
      </w:r>
      <w:proofErr w:type="spellEnd"/>
      <w:r w:rsidRPr="006876C0">
        <w:rPr>
          <w:rFonts w:ascii="Times New Roman" w:hAnsi="Times New Roman"/>
          <w:color w:val="000000" w:themeColor="text1"/>
          <w:sz w:val="28"/>
          <w:lang w:val="ru-RU"/>
        </w:rPr>
        <w:t>), добровольческой (волонтерской) деятельности в сфере содействия органам внутренних дел, добровольчества (</w:t>
      </w:r>
      <w:proofErr w:type="spellStart"/>
      <w:r w:rsidRPr="006876C0">
        <w:rPr>
          <w:rFonts w:ascii="Times New Roman" w:hAnsi="Times New Roman"/>
          <w:color w:val="000000" w:themeColor="text1"/>
          <w:sz w:val="28"/>
          <w:lang w:val="ru-RU"/>
        </w:rPr>
        <w:t>волонтерства</w:t>
      </w:r>
      <w:proofErr w:type="spellEnd"/>
      <w:r w:rsidRPr="006876C0">
        <w:rPr>
          <w:rFonts w:ascii="Times New Roman" w:hAnsi="Times New Roman"/>
          <w:color w:val="000000" w:themeColor="text1"/>
          <w:sz w:val="28"/>
          <w:lang w:val="ru-RU"/>
        </w:rPr>
        <w:t>) крупных событий.</w:t>
      </w:r>
    </w:p>
    <w:p w:rsidR="00A94BF6" w:rsidRPr="006876C0" w:rsidRDefault="00A94BF6">
      <w:pPr>
        <w:spacing w:after="0"/>
        <w:ind w:right="68" w:firstLine="709"/>
        <w:jc w:val="both"/>
        <w:rPr>
          <w:rFonts w:ascii="Times New Roman" w:hAnsi="Times New Roman"/>
          <w:lang w:val="ru-RU"/>
        </w:rPr>
      </w:pPr>
    </w:p>
    <w:p w:rsidR="00A94BF6" w:rsidRDefault="006876C0">
      <w:pPr>
        <w:pStyle w:val="a6"/>
        <w:numPr>
          <w:ilvl w:val="0"/>
          <w:numId w:val="1"/>
        </w:numPr>
        <w:spacing w:line="240" w:lineRule="auto"/>
        <w:ind w:left="0" w:firstLine="0"/>
        <w:jc w:val="center"/>
      </w:pPr>
      <w:proofErr w:type="spellStart"/>
      <w:r>
        <w:rPr>
          <w:b/>
        </w:rPr>
        <w:t>Участники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Конкурса</w:t>
      </w:r>
      <w:proofErr w:type="spellEnd"/>
    </w:p>
    <w:p w:rsidR="00A94BF6" w:rsidRDefault="00A94BF6">
      <w:pPr>
        <w:spacing w:after="0" w:line="240" w:lineRule="auto"/>
        <w:ind w:right="68"/>
        <w:jc w:val="center"/>
        <w:rPr>
          <w:rFonts w:ascii="Times New Roman" w:hAnsi="Times New Roman"/>
        </w:rPr>
      </w:pPr>
    </w:p>
    <w:p w:rsidR="00A94BF6" w:rsidRPr="006876C0" w:rsidRDefault="006876C0">
      <w:pPr>
        <w:pStyle w:val="a6"/>
        <w:numPr>
          <w:ilvl w:val="1"/>
          <w:numId w:val="1"/>
        </w:numPr>
        <w:ind w:left="0" w:firstLine="709"/>
        <w:rPr>
          <w:lang w:val="ru-RU"/>
        </w:rPr>
      </w:pPr>
      <w:r w:rsidRPr="006876C0">
        <w:rPr>
          <w:lang w:val="ru-RU"/>
        </w:rPr>
        <w:t>В Конкурсе могут принимать участие:</w:t>
      </w:r>
    </w:p>
    <w:p w:rsidR="00A94BF6" w:rsidRPr="00B07440" w:rsidRDefault="00B07440">
      <w:pPr>
        <w:pStyle w:val="a6"/>
        <w:numPr>
          <w:ilvl w:val="0"/>
          <w:numId w:val="4"/>
        </w:numPr>
        <w:ind w:left="0" w:right="-72" w:firstLine="709"/>
        <w:rPr>
          <w:lang w:val="ru-RU"/>
        </w:rPr>
      </w:pPr>
      <w:r w:rsidRPr="008F542B">
        <w:rPr>
          <w:lang w:val="ru-RU"/>
        </w:rPr>
        <w:t xml:space="preserve">зарегистрированные некоммерческие </w:t>
      </w:r>
      <w:r>
        <w:rPr>
          <w:lang w:val="ru-RU"/>
        </w:rPr>
        <w:t xml:space="preserve">и </w:t>
      </w:r>
      <w:r w:rsidRPr="008F542B">
        <w:rPr>
          <w:lang w:val="ru-RU"/>
        </w:rPr>
        <w:t>неправительственные организации</w:t>
      </w:r>
      <w:r>
        <w:rPr>
          <w:lang w:val="ru-RU"/>
        </w:rPr>
        <w:t xml:space="preserve">, одним из </w:t>
      </w:r>
      <w:proofErr w:type="gramStart"/>
      <w:r>
        <w:rPr>
          <w:lang w:val="ru-RU"/>
        </w:rPr>
        <w:t>направлений</w:t>
      </w:r>
      <w:proofErr w:type="gramEnd"/>
      <w:r>
        <w:rPr>
          <w:lang w:val="ru-RU"/>
        </w:rPr>
        <w:t xml:space="preserve"> деятельности которых является содействие в вопросах развития добровольчества (</w:t>
      </w:r>
      <w:proofErr w:type="spellStart"/>
      <w:r>
        <w:rPr>
          <w:lang w:val="ru-RU"/>
        </w:rPr>
        <w:t>волонтерства</w:t>
      </w:r>
      <w:proofErr w:type="spellEnd"/>
      <w:r>
        <w:rPr>
          <w:lang w:val="ru-RU"/>
        </w:rPr>
        <w:t>)</w:t>
      </w:r>
      <w:r w:rsidR="006876C0" w:rsidRPr="00B07440">
        <w:rPr>
          <w:lang w:val="ru-RU"/>
        </w:rPr>
        <w:t>;</w:t>
      </w:r>
    </w:p>
    <w:p w:rsidR="00A94BF6" w:rsidRPr="00B07440" w:rsidRDefault="00B07440" w:rsidP="00B07440">
      <w:pPr>
        <w:pStyle w:val="a6"/>
        <w:numPr>
          <w:ilvl w:val="0"/>
          <w:numId w:val="4"/>
        </w:numPr>
        <w:ind w:left="0" w:right="-72" w:firstLine="709"/>
        <w:rPr>
          <w:lang w:val="ru-RU"/>
        </w:rPr>
      </w:pPr>
      <w:proofErr w:type="spellStart"/>
      <w:proofErr w:type="gramStart"/>
      <w:r w:rsidRPr="00D315B4">
        <w:rPr>
          <w:bCs/>
          <w:color w:val="000000"/>
          <w:szCs w:val="28"/>
        </w:rPr>
        <w:t>государственные</w:t>
      </w:r>
      <w:proofErr w:type="spellEnd"/>
      <w:proofErr w:type="gramEnd"/>
      <w:r w:rsidRPr="00D315B4">
        <w:rPr>
          <w:bCs/>
          <w:color w:val="000000"/>
          <w:szCs w:val="28"/>
        </w:rPr>
        <w:t xml:space="preserve"> и </w:t>
      </w:r>
      <w:proofErr w:type="spellStart"/>
      <w:r w:rsidRPr="00D315B4">
        <w:rPr>
          <w:bCs/>
          <w:color w:val="000000"/>
          <w:szCs w:val="28"/>
        </w:rPr>
        <w:t>муниципальные</w:t>
      </w:r>
      <w:proofErr w:type="spellEnd"/>
      <w:r w:rsidRPr="00D315B4">
        <w:rPr>
          <w:bCs/>
          <w:color w:val="000000"/>
          <w:szCs w:val="28"/>
        </w:rPr>
        <w:t xml:space="preserve"> </w:t>
      </w:r>
      <w:proofErr w:type="spellStart"/>
      <w:r w:rsidRPr="00D315B4">
        <w:rPr>
          <w:bCs/>
          <w:color w:val="000000"/>
          <w:szCs w:val="28"/>
        </w:rPr>
        <w:t>учреждения</w:t>
      </w:r>
      <w:proofErr w:type="spellEnd"/>
      <w:r w:rsidR="00E52A77" w:rsidRPr="00B07440">
        <w:rPr>
          <w:lang w:val="ru-RU"/>
        </w:rPr>
        <w:t>.</w:t>
      </w:r>
    </w:p>
    <w:p w:rsidR="00A94BF6" w:rsidRPr="006876C0" w:rsidRDefault="006876C0">
      <w:pPr>
        <w:pStyle w:val="a6"/>
        <w:numPr>
          <w:ilvl w:val="1"/>
          <w:numId w:val="1"/>
        </w:numPr>
        <w:ind w:left="0" w:firstLine="709"/>
        <w:rPr>
          <w:lang w:val="ru-RU"/>
        </w:rPr>
      </w:pPr>
      <w:r w:rsidRPr="006876C0">
        <w:rPr>
          <w:lang w:val="ru-RU"/>
        </w:rPr>
        <w:t>В Конкурсе не могут принимать участие:</w:t>
      </w:r>
    </w:p>
    <w:p w:rsidR="00A94BF6" w:rsidRDefault="006876C0">
      <w:pPr>
        <w:pStyle w:val="a6"/>
        <w:numPr>
          <w:ilvl w:val="0"/>
          <w:numId w:val="5"/>
        </w:numPr>
        <w:ind w:left="0" w:firstLine="709"/>
      </w:pPr>
      <w:proofErr w:type="spellStart"/>
      <w:r>
        <w:t>политические</w:t>
      </w:r>
      <w:proofErr w:type="spellEnd"/>
      <w:r>
        <w:t xml:space="preserve"> </w:t>
      </w:r>
      <w:proofErr w:type="spellStart"/>
      <w:r>
        <w:t>партии</w:t>
      </w:r>
      <w:proofErr w:type="spellEnd"/>
      <w:r>
        <w:t xml:space="preserve"> и </w:t>
      </w:r>
      <w:proofErr w:type="spellStart"/>
      <w:r>
        <w:t>движения</w:t>
      </w:r>
      <w:proofErr w:type="spellEnd"/>
      <w:r>
        <w:t>;</w:t>
      </w:r>
    </w:p>
    <w:p w:rsidR="00A94BF6" w:rsidRPr="006876C0" w:rsidRDefault="006876C0">
      <w:pPr>
        <w:pStyle w:val="a6"/>
        <w:numPr>
          <w:ilvl w:val="0"/>
          <w:numId w:val="5"/>
        </w:numPr>
        <w:ind w:left="0" w:firstLine="709"/>
        <w:rPr>
          <w:lang w:val="ru-RU"/>
        </w:rPr>
      </w:pPr>
      <w:r w:rsidRPr="006876C0">
        <w:rPr>
          <w:lang w:val="ru-RU"/>
        </w:rPr>
        <w:t>органы государственной и муниципальной власти;</w:t>
      </w:r>
    </w:p>
    <w:p w:rsidR="00A94BF6" w:rsidRDefault="006876C0">
      <w:pPr>
        <w:pStyle w:val="a6"/>
        <w:numPr>
          <w:ilvl w:val="0"/>
          <w:numId w:val="5"/>
        </w:numPr>
        <w:ind w:left="0" w:firstLine="709"/>
      </w:pPr>
      <w:proofErr w:type="spellStart"/>
      <w:r>
        <w:t>коммерческие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>;</w:t>
      </w:r>
    </w:p>
    <w:p w:rsidR="00A94BF6" w:rsidRDefault="006876C0">
      <w:pPr>
        <w:pStyle w:val="a6"/>
        <w:numPr>
          <w:ilvl w:val="0"/>
          <w:numId w:val="5"/>
        </w:numPr>
        <w:ind w:left="0" w:firstLine="709"/>
      </w:pPr>
      <w:proofErr w:type="spellStart"/>
      <w:proofErr w:type="gramStart"/>
      <w:r>
        <w:t>инициативные</w:t>
      </w:r>
      <w:proofErr w:type="spellEnd"/>
      <w:proofErr w:type="gramEnd"/>
      <w:r>
        <w:t xml:space="preserve"> </w:t>
      </w:r>
      <w:proofErr w:type="spellStart"/>
      <w:r>
        <w:t>группы</w:t>
      </w:r>
      <w:proofErr w:type="spellEnd"/>
      <w:r>
        <w:t xml:space="preserve"> </w:t>
      </w:r>
      <w:proofErr w:type="spellStart"/>
      <w:r>
        <w:t>граждан</w:t>
      </w:r>
      <w:proofErr w:type="spellEnd"/>
      <w:r>
        <w:t>.</w:t>
      </w:r>
    </w:p>
    <w:p w:rsidR="00A94BF6" w:rsidRDefault="00A94BF6">
      <w:pPr>
        <w:spacing w:after="0" w:line="240" w:lineRule="auto"/>
        <w:ind w:right="68"/>
        <w:jc w:val="center"/>
        <w:rPr>
          <w:rFonts w:ascii="Times New Roman" w:hAnsi="Times New Roman"/>
          <w:highlight w:val="white"/>
        </w:rPr>
      </w:pPr>
    </w:p>
    <w:p w:rsidR="00A94BF6" w:rsidRDefault="006876C0">
      <w:pPr>
        <w:pStyle w:val="a6"/>
        <w:numPr>
          <w:ilvl w:val="0"/>
          <w:numId w:val="1"/>
        </w:numPr>
        <w:spacing w:line="240" w:lineRule="auto"/>
        <w:ind w:left="0" w:firstLine="0"/>
        <w:jc w:val="center"/>
        <w:rPr>
          <w:color w:val="000000"/>
          <w:highlight w:val="white"/>
        </w:rPr>
      </w:pPr>
      <w:proofErr w:type="spellStart"/>
      <w:r>
        <w:rPr>
          <w:b/>
          <w:highlight w:val="white"/>
        </w:rPr>
        <w:t>География</w:t>
      </w:r>
      <w:proofErr w:type="spellEnd"/>
      <w:r>
        <w:rPr>
          <w:b/>
          <w:highlight w:val="white"/>
        </w:rPr>
        <w:t xml:space="preserve"> и </w:t>
      </w:r>
      <w:proofErr w:type="spellStart"/>
      <w:r>
        <w:rPr>
          <w:b/>
          <w:highlight w:val="white"/>
        </w:rPr>
        <w:t>срок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проведения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Конкурса</w:t>
      </w:r>
      <w:proofErr w:type="spellEnd"/>
    </w:p>
    <w:p w:rsidR="00A94BF6" w:rsidRDefault="00A94BF6">
      <w:pPr>
        <w:spacing w:after="0" w:line="240" w:lineRule="auto"/>
        <w:ind w:right="68"/>
        <w:jc w:val="center"/>
        <w:rPr>
          <w:rFonts w:ascii="Times New Roman" w:hAnsi="Times New Roman"/>
          <w:highlight w:val="white"/>
        </w:rPr>
      </w:pPr>
    </w:p>
    <w:p w:rsidR="00A94BF6" w:rsidRPr="006876C0" w:rsidRDefault="006876C0">
      <w:pPr>
        <w:pStyle w:val="a6"/>
        <w:numPr>
          <w:ilvl w:val="1"/>
          <w:numId w:val="1"/>
        </w:numPr>
        <w:ind w:left="0" w:firstLine="709"/>
        <w:rPr>
          <w:color w:val="000000"/>
          <w:highlight w:val="white"/>
          <w:lang w:val="ru-RU"/>
        </w:rPr>
      </w:pPr>
      <w:r w:rsidRPr="006876C0">
        <w:rPr>
          <w:highlight w:val="white"/>
          <w:lang w:val="ru-RU"/>
        </w:rPr>
        <w:t xml:space="preserve">Конкурс проводится на территории </w:t>
      </w:r>
      <w:r w:rsidR="002306DA" w:rsidRPr="002306DA">
        <w:rPr>
          <w:lang w:val="ru-RU"/>
        </w:rPr>
        <w:t>Камчатского края</w:t>
      </w:r>
      <w:r w:rsidR="002306DA" w:rsidRPr="006876C0">
        <w:rPr>
          <w:highlight w:val="white"/>
          <w:lang w:val="ru-RU"/>
        </w:rPr>
        <w:t xml:space="preserve"> </w:t>
      </w:r>
      <w:r w:rsidRPr="006876C0">
        <w:rPr>
          <w:highlight w:val="white"/>
          <w:lang w:val="ru-RU"/>
        </w:rPr>
        <w:t xml:space="preserve">в период с </w:t>
      </w:r>
      <w:r w:rsidR="00B07440">
        <w:rPr>
          <w:highlight w:val="white"/>
          <w:lang w:val="ru-RU"/>
        </w:rPr>
        <w:t>6</w:t>
      </w:r>
      <w:r w:rsidR="002306DA">
        <w:rPr>
          <w:highlight w:val="white"/>
          <w:lang w:val="ru-RU"/>
        </w:rPr>
        <w:t xml:space="preserve"> апреля</w:t>
      </w:r>
      <w:r w:rsidRPr="006876C0">
        <w:rPr>
          <w:highlight w:val="white"/>
          <w:lang w:val="ru-RU"/>
        </w:rPr>
        <w:t xml:space="preserve"> по </w:t>
      </w:r>
      <w:r w:rsidR="00791EDC">
        <w:rPr>
          <w:highlight w:val="white"/>
          <w:lang w:val="ru-RU"/>
        </w:rPr>
        <w:t>1</w:t>
      </w:r>
      <w:r w:rsidR="00B07440">
        <w:rPr>
          <w:highlight w:val="white"/>
          <w:lang w:val="ru-RU"/>
        </w:rPr>
        <w:t>7</w:t>
      </w:r>
      <w:r w:rsidR="002306DA">
        <w:rPr>
          <w:highlight w:val="white"/>
          <w:lang w:val="ru-RU"/>
        </w:rPr>
        <w:t xml:space="preserve"> мая</w:t>
      </w:r>
      <w:r w:rsidRPr="006876C0">
        <w:rPr>
          <w:highlight w:val="white"/>
          <w:lang w:val="ru-RU"/>
        </w:rPr>
        <w:t xml:space="preserve"> 202</w:t>
      </w:r>
      <w:r w:rsidR="00B07440">
        <w:rPr>
          <w:highlight w:val="white"/>
          <w:lang w:val="ru-RU"/>
        </w:rPr>
        <w:t>2</w:t>
      </w:r>
      <w:r w:rsidRPr="006876C0">
        <w:rPr>
          <w:highlight w:val="white"/>
          <w:lang w:val="ru-RU"/>
        </w:rPr>
        <w:t xml:space="preserve"> года включительно.</w:t>
      </w:r>
    </w:p>
    <w:p w:rsidR="00A94BF6" w:rsidRPr="006876C0" w:rsidRDefault="00A94BF6">
      <w:pPr>
        <w:spacing w:after="0"/>
        <w:ind w:right="68" w:firstLine="709"/>
        <w:jc w:val="both"/>
        <w:rPr>
          <w:rFonts w:ascii="Times New Roman" w:hAnsi="Times New Roman"/>
          <w:lang w:val="ru-RU"/>
        </w:rPr>
      </w:pPr>
    </w:p>
    <w:p w:rsidR="00A94BF6" w:rsidRDefault="006876C0">
      <w:pPr>
        <w:pStyle w:val="a6"/>
        <w:numPr>
          <w:ilvl w:val="0"/>
          <w:numId w:val="1"/>
        </w:numPr>
        <w:spacing w:line="240" w:lineRule="auto"/>
        <w:ind w:left="0" w:firstLine="0"/>
        <w:jc w:val="center"/>
      </w:pPr>
      <w:proofErr w:type="spellStart"/>
      <w:r>
        <w:rPr>
          <w:b/>
        </w:rPr>
        <w:t>Порядок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проведения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Конкурса</w:t>
      </w:r>
      <w:proofErr w:type="spellEnd"/>
    </w:p>
    <w:p w:rsidR="00A94BF6" w:rsidRDefault="00A94BF6">
      <w:pPr>
        <w:spacing w:after="0" w:line="240" w:lineRule="auto"/>
        <w:ind w:left="709" w:right="68"/>
        <w:jc w:val="both"/>
        <w:rPr>
          <w:rFonts w:ascii="Times New Roman" w:hAnsi="Times New Roman"/>
        </w:rPr>
      </w:pPr>
    </w:p>
    <w:p w:rsidR="00A94BF6" w:rsidRPr="006876C0" w:rsidRDefault="006876C0">
      <w:pPr>
        <w:pStyle w:val="a6"/>
        <w:numPr>
          <w:ilvl w:val="1"/>
          <w:numId w:val="1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 xml:space="preserve">Заявки, подготовленные в соответствии с требованиями настоящего Положения, предоставляются заявителем Оператору на электронный адрес </w:t>
      </w:r>
      <w:proofErr w:type="spellStart"/>
      <w:r w:rsidR="002306DA">
        <w:t>dortgoltstv</w:t>
      </w:r>
      <w:proofErr w:type="spellEnd"/>
      <w:r w:rsidR="002306DA" w:rsidRPr="002306DA">
        <w:rPr>
          <w:lang w:val="ru-RU"/>
        </w:rPr>
        <w:t>@</w:t>
      </w:r>
      <w:proofErr w:type="spellStart"/>
      <w:r w:rsidR="002306DA">
        <w:t>kamgov</w:t>
      </w:r>
      <w:proofErr w:type="spellEnd"/>
      <w:r w:rsidR="002306DA" w:rsidRPr="002306DA">
        <w:rPr>
          <w:lang w:val="ru-RU"/>
        </w:rPr>
        <w:t>.</w:t>
      </w:r>
      <w:proofErr w:type="spellStart"/>
      <w:r w:rsidR="002306DA">
        <w:t>ru</w:t>
      </w:r>
      <w:proofErr w:type="spellEnd"/>
      <w:r w:rsidRPr="006876C0">
        <w:rPr>
          <w:lang w:val="ru-RU"/>
        </w:rPr>
        <w:t xml:space="preserve"> с пометкой «На Конкурс».</w:t>
      </w:r>
    </w:p>
    <w:p w:rsidR="00A94BF6" w:rsidRPr="006876C0" w:rsidRDefault="006876C0">
      <w:pPr>
        <w:pStyle w:val="a6"/>
        <w:numPr>
          <w:ilvl w:val="1"/>
          <w:numId w:val="1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>Заявки, поданные позже срока подачи заявок, указанного</w:t>
      </w:r>
      <w:r w:rsidRPr="006876C0">
        <w:rPr>
          <w:lang w:val="ru-RU"/>
        </w:rPr>
        <w:br/>
        <w:t>в 7.1. настоящего Положения, и не соответствующие общим требованиям к заявкам Конкурса</w:t>
      </w:r>
      <w:r>
        <w:rPr>
          <w:lang w:val="ru-RU"/>
        </w:rPr>
        <w:t>,</w:t>
      </w:r>
      <w:r w:rsidRPr="006876C0">
        <w:rPr>
          <w:lang w:val="ru-RU"/>
        </w:rPr>
        <w:t xml:space="preserve"> указанным в п. 9.5. и п. 9.6. настоящего Положения, к участию</w:t>
      </w:r>
      <w:r w:rsidRPr="006876C0">
        <w:rPr>
          <w:lang w:val="ru-RU"/>
        </w:rPr>
        <w:br/>
        <w:t>в Конкурсе не допускаются.</w:t>
      </w:r>
    </w:p>
    <w:p w:rsidR="00A94BF6" w:rsidRPr="008462EE" w:rsidRDefault="006876C0">
      <w:pPr>
        <w:pStyle w:val="a6"/>
        <w:numPr>
          <w:ilvl w:val="1"/>
          <w:numId w:val="1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 xml:space="preserve">Консультации по написанию заявки на Конкурс проводятся </w:t>
      </w:r>
      <w:r w:rsidRPr="006876C0">
        <w:rPr>
          <w:lang w:val="ru-RU"/>
        </w:rPr>
        <w:br/>
        <w:t xml:space="preserve">по телефону </w:t>
      </w:r>
      <w:r w:rsidR="008462EE" w:rsidRPr="008462EE">
        <w:rPr>
          <w:lang w:val="ru-RU"/>
        </w:rPr>
        <w:t xml:space="preserve">8 </w:t>
      </w:r>
      <w:r w:rsidR="002306DA" w:rsidRPr="002306DA">
        <w:rPr>
          <w:lang w:val="ru-RU"/>
        </w:rPr>
        <w:t>(4152)</w:t>
      </w:r>
      <w:r w:rsidR="008462EE" w:rsidRPr="008462EE">
        <w:rPr>
          <w:lang w:val="ru-RU"/>
        </w:rPr>
        <w:t xml:space="preserve"> </w:t>
      </w:r>
      <w:r w:rsidR="002306DA" w:rsidRPr="002306DA">
        <w:rPr>
          <w:lang w:val="ru-RU"/>
        </w:rPr>
        <w:t>201-302</w:t>
      </w:r>
      <w:r w:rsidRPr="006876C0">
        <w:rPr>
          <w:lang w:val="ru-RU"/>
        </w:rPr>
        <w:t xml:space="preserve"> и электронному адресу </w:t>
      </w:r>
      <w:proofErr w:type="spellStart"/>
      <w:r w:rsidR="008462EE" w:rsidRPr="00E52A77">
        <w:t>dortgoltstv</w:t>
      </w:r>
      <w:proofErr w:type="spellEnd"/>
      <w:r w:rsidR="008462EE" w:rsidRPr="00E52A77">
        <w:rPr>
          <w:lang w:val="ru-RU"/>
        </w:rPr>
        <w:t>@</w:t>
      </w:r>
      <w:proofErr w:type="spellStart"/>
      <w:r w:rsidR="008462EE" w:rsidRPr="00E52A77">
        <w:t>kamgov</w:t>
      </w:r>
      <w:proofErr w:type="spellEnd"/>
      <w:r w:rsidR="008462EE" w:rsidRPr="00E52A77">
        <w:rPr>
          <w:lang w:val="ru-RU"/>
        </w:rPr>
        <w:t>.</w:t>
      </w:r>
      <w:proofErr w:type="spellStart"/>
      <w:r w:rsidR="008462EE" w:rsidRPr="00E52A77">
        <w:t>ru</w:t>
      </w:r>
      <w:proofErr w:type="spellEnd"/>
      <w:r w:rsidRPr="006876C0">
        <w:rPr>
          <w:lang w:val="ru-RU"/>
        </w:rPr>
        <w:t>.</w:t>
      </w:r>
    </w:p>
    <w:p w:rsidR="008462EE" w:rsidRPr="006876C0" w:rsidRDefault="008462EE" w:rsidP="008462EE">
      <w:pPr>
        <w:pStyle w:val="a6"/>
        <w:ind w:left="709" w:firstLine="0"/>
        <w:rPr>
          <w:color w:val="000000"/>
          <w:lang w:val="ru-RU"/>
        </w:rPr>
      </w:pPr>
    </w:p>
    <w:p w:rsidR="00A94BF6" w:rsidRPr="006876C0" w:rsidRDefault="00A94BF6">
      <w:pPr>
        <w:spacing w:after="0" w:line="240" w:lineRule="auto"/>
        <w:ind w:right="68"/>
        <w:jc w:val="center"/>
        <w:rPr>
          <w:rFonts w:ascii="Times New Roman" w:hAnsi="Times New Roman"/>
          <w:lang w:val="ru-RU"/>
        </w:rPr>
      </w:pPr>
    </w:p>
    <w:p w:rsidR="00A94BF6" w:rsidRDefault="006876C0" w:rsidP="008A0D19">
      <w:pPr>
        <w:pStyle w:val="a6"/>
        <w:numPr>
          <w:ilvl w:val="0"/>
          <w:numId w:val="1"/>
        </w:numPr>
        <w:spacing w:line="240" w:lineRule="auto"/>
        <w:ind w:left="0" w:firstLine="0"/>
        <w:jc w:val="center"/>
      </w:pPr>
      <w:proofErr w:type="spellStart"/>
      <w:r>
        <w:rPr>
          <w:b/>
        </w:rPr>
        <w:t>Этапы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проведения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Конкурса</w:t>
      </w:r>
      <w:proofErr w:type="spellEnd"/>
    </w:p>
    <w:p w:rsidR="00A94BF6" w:rsidRDefault="00A94BF6">
      <w:pPr>
        <w:spacing w:after="0" w:line="240" w:lineRule="auto"/>
        <w:ind w:right="68"/>
        <w:jc w:val="center"/>
        <w:rPr>
          <w:rFonts w:ascii="Times New Roman" w:hAnsi="Times New Roman"/>
        </w:rPr>
      </w:pPr>
    </w:p>
    <w:p w:rsidR="00A94BF6" w:rsidRPr="006876C0" w:rsidRDefault="006876C0">
      <w:pPr>
        <w:pStyle w:val="a6"/>
        <w:numPr>
          <w:ilvl w:val="1"/>
          <w:numId w:val="1"/>
        </w:numPr>
        <w:ind w:left="0" w:firstLine="709"/>
        <w:rPr>
          <w:color w:val="000000"/>
          <w:highlight w:val="white"/>
          <w:lang w:val="ru-RU"/>
        </w:rPr>
      </w:pPr>
      <w:r w:rsidRPr="006876C0">
        <w:rPr>
          <w:highlight w:val="white"/>
          <w:lang w:val="ru-RU"/>
        </w:rPr>
        <w:t>Конкурс проводится в пять этапов:</w:t>
      </w:r>
      <w:r w:rsidRPr="006876C0">
        <w:rPr>
          <w:highlight w:val="white"/>
          <w:lang w:val="ru-RU"/>
        </w:rPr>
        <w:tab/>
      </w:r>
    </w:p>
    <w:p w:rsidR="00A94BF6" w:rsidRPr="006876C0" w:rsidRDefault="006876C0">
      <w:pPr>
        <w:pStyle w:val="a6"/>
        <w:numPr>
          <w:ilvl w:val="0"/>
          <w:numId w:val="6"/>
        </w:numPr>
        <w:ind w:left="0" w:firstLine="709"/>
        <w:rPr>
          <w:color w:val="000000"/>
          <w:highlight w:val="white"/>
          <w:lang w:val="ru-RU"/>
        </w:rPr>
      </w:pPr>
      <w:r w:rsidRPr="006876C0">
        <w:rPr>
          <w:highlight w:val="white"/>
          <w:lang w:val="ru-RU"/>
        </w:rPr>
        <w:t xml:space="preserve">1 этап: в период </w:t>
      </w:r>
      <w:r w:rsidR="008462EE" w:rsidRPr="006876C0">
        <w:rPr>
          <w:highlight w:val="white"/>
          <w:lang w:val="ru-RU"/>
        </w:rPr>
        <w:t xml:space="preserve">с </w:t>
      </w:r>
      <w:r w:rsidR="0006552D">
        <w:rPr>
          <w:highlight w:val="white"/>
          <w:lang w:val="ru-RU"/>
        </w:rPr>
        <w:t>6</w:t>
      </w:r>
      <w:r w:rsidR="008462EE">
        <w:rPr>
          <w:highlight w:val="white"/>
          <w:lang w:val="ru-RU"/>
        </w:rPr>
        <w:t xml:space="preserve"> апреля</w:t>
      </w:r>
      <w:r w:rsidR="008462EE" w:rsidRPr="006876C0">
        <w:rPr>
          <w:highlight w:val="white"/>
          <w:lang w:val="ru-RU"/>
        </w:rPr>
        <w:t xml:space="preserve"> по </w:t>
      </w:r>
      <w:r w:rsidR="0006552D">
        <w:rPr>
          <w:highlight w:val="white"/>
          <w:lang w:val="ru-RU"/>
        </w:rPr>
        <w:t>6</w:t>
      </w:r>
      <w:r w:rsidR="008462EE">
        <w:rPr>
          <w:highlight w:val="white"/>
          <w:lang w:val="ru-RU"/>
        </w:rPr>
        <w:t xml:space="preserve"> мая</w:t>
      </w:r>
      <w:r w:rsidRPr="006876C0">
        <w:rPr>
          <w:highlight w:val="white"/>
          <w:lang w:val="ru-RU"/>
        </w:rPr>
        <w:t xml:space="preserve"> 202</w:t>
      </w:r>
      <w:r w:rsidR="0006552D">
        <w:rPr>
          <w:highlight w:val="white"/>
          <w:lang w:val="ru-RU"/>
        </w:rPr>
        <w:t>2</w:t>
      </w:r>
      <w:r w:rsidRPr="006876C0">
        <w:rPr>
          <w:highlight w:val="white"/>
          <w:lang w:val="ru-RU"/>
        </w:rPr>
        <w:t xml:space="preserve"> года включительно – подача заявок</w:t>
      </w:r>
      <w:r w:rsidR="008462EE" w:rsidRPr="008462EE">
        <w:rPr>
          <w:highlight w:val="white"/>
          <w:lang w:val="ru-RU"/>
        </w:rPr>
        <w:t xml:space="preserve"> </w:t>
      </w:r>
      <w:r w:rsidRPr="006876C0">
        <w:rPr>
          <w:highlight w:val="white"/>
          <w:lang w:val="ru-RU"/>
        </w:rPr>
        <w:t>на Конкурс;</w:t>
      </w:r>
    </w:p>
    <w:p w:rsidR="00A94BF6" w:rsidRPr="006876C0" w:rsidRDefault="006876C0">
      <w:pPr>
        <w:pStyle w:val="a6"/>
        <w:numPr>
          <w:ilvl w:val="0"/>
          <w:numId w:val="6"/>
        </w:numPr>
        <w:ind w:left="0" w:firstLine="709"/>
        <w:rPr>
          <w:color w:val="000000"/>
          <w:highlight w:val="white"/>
          <w:lang w:val="ru-RU"/>
        </w:rPr>
      </w:pPr>
      <w:r w:rsidRPr="006876C0">
        <w:rPr>
          <w:highlight w:val="white"/>
          <w:lang w:val="ru-RU"/>
        </w:rPr>
        <w:t xml:space="preserve">2 этап: в период с </w:t>
      </w:r>
      <w:r w:rsidR="0006552D">
        <w:rPr>
          <w:highlight w:val="white"/>
          <w:lang w:val="ru-RU"/>
        </w:rPr>
        <w:t>7</w:t>
      </w:r>
      <w:r w:rsidRPr="006876C0">
        <w:rPr>
          <w:highlight w:val="white"/>
          <w:lang w:val="ru-RU"/>
        </w:rPr>
        <w:t xml:space="preserve"> по</w:t>
      </w:r>
      <w:r w:rsidR="0006552D">
        <w:rPr>
          <w:highlight w:val="white"/>
          <w:lang w:val="ru-RU"/>
        </w:rPr>
        <w:t xml:space="preserve"> 10</w:t>
      </w:r>
      <w:r w:rsidR="008462EE" w:rsidRPr="008462EE">
        <w:rPr>
          <w:highlight w:val="white"/>
          <w:lang w:val="ru-RU"/>
        </w:rPr>
        <w:t xml:space="preserve"> </w:t>
      </w:r>
      <w:r w:rsidR="008462EE">
        <w:rPr>
          <w:highlight w:val="white"/>
          <w:lang w:val="ru-RU"/>
        </w:rPr>
        <w:t>мая</w:t>
      </w:r>
      <w:r w:rsidRPr="006876C0">
        <w:rPr>
          <w:highlight w:val="white"/>
          <w:lang w:val="ru-RU"/>
        </w:rPr>
        <w:t xml:space="preserve"> 202</w:t>
      </w:r>
      <w:r w:rsidR="0006552D">
        <w:rPr>
          <w:highlight w:val="white"/>
          <w:lang w:val="ru-RU"/>
        </w:rPr>
        <w:t>2</w:t>
      </w:r>
      <w:r w:rsidRPr="006876C0">
        <w:rPr>
          <w:highlight w:val="white"/>
          <w:lang w:val="ru-RU"/>
        </w:rPr>
        <w:t xml:space="preserve"> года включительно – первичное рассмотрение Оператором поступивших заявок на соответствие требованиям порядка подачи заявок Конкурса и общим требованиям к заявкам на участие</w:t>
      </w:r>
      <w:r w:rsidRPr="006876C0">
        <w:rPr>
          <w:highlight w:val="white"/>
          <w:lang w:val="ru-RU"/>
        </w:rPr>
        <w:br/>
        <w:t>в Конкурсе, предусмотренным п. 9. настоящего Положения;</w:t>
      </w:r>
    </w:p>
    <w:p w:rsidR="00A94BF6" w:rsidRPr="006876C0" w:rsidRDefault="006876C0">
      <w:pPr>
        <w:pStyle w:val="a6"/>
        <w:numPr>
          <w:ilvl w:val="0"/>
          <w:numId w:val="6"/>
        </w:numPr>
        <w:ind w:left="0" w:firstLine="709"/>
        <w:rPr>
          <w:color w:val="000000"/>
          <w:highlight w:val="white"/>
          <w:lang w:val="ru-RU"/>
        </w:rPr>
      </w:pPr>
      <w:r w:rsidRPr="006876C0">
        <w:rPr>
          <w:highlight w:val="white"/>
          <w:lang w:val="ru-RU"/>
        </w:rPr>
        <w:t xml:space="preserve">3 этап: в период с </w:t>
      </w:r>
      <w:r w:rsidR="008462EE">
        <w:rPr>
          <w:highlight w:val="white"/>
          <w:lang w:val="ru-RU"/>
        </w:rPr>
        <w:t>1</w:t>
      </w:r>
      <w:r w:rsidR="0006552D">
        <w:rPr>
          <w:highlight w:val="white"/>
          <w:lang w:val="ru-RU"/>
        </w:rPr>
        <w:t>1</w:t>
      </w:r>
      <w:r w:rsidRPr="006876C0">
        <w:rPr>
          <w:highlight w:val="white"/>
          <w:lang w:val="ru-RU"/>
        </w:rPr>
        <w:t xml:space="preserve"> по</w:t>
      </w:r>
      <w:r w:rsidR="008462EE">
        <w:rPr>
          <w:highlight w:val="white"/>
          <w:lang w:val="ru-RU"/>
        </w:rPr>
        <w:t xml:space="preserve"> 1</w:t>
      </w:r>
      <w:r w:rsidR="0006552D">
        <w:rPr>
          <w:highlight w:val="white"/>
          <w:lang w:val="ru-RU"/>
        </w:rPr>
        <w:t>5</w:t>
      </w:r>
      <w:r w:rsidR="008462EE">
        <w:rPr>
          <w:highlight w:val="white"/>
          <w:lang w:val="ru-RU"/>
        </w:rPr>
        <w:t xml:space="preserve"> мая</w:t>
      </w:r>
      <w:r w:rsidRPr="006876C0">
        <w:rPr>
          <w:highlight w:val="white"/>
          <w:lang w:val="ru-RU"/>
        </w:rPr>
        <w:t xml:space="preserve"> 202</w:t>
      </w:r>
      <w:r w:rsidR="0006552D">
        <w:rPr>
          <w:highlight w:val="white"/>
          <w:lang w:val="ru-RU"/>
        </w:rPr>
        <w:t>2</w:t>
      </w:r>
      <w:r w:rsidRPr="006876C0">
        <w:rPr>
          <w:highlight w:val="white"/>
          <w:lang w:val="ru-RU"/>
        </w:rPr>
        <w:t xml:space="preserve"> года включительно – заочный этап оценки заявок экспертами Конкурса;</w:t>
      </w:r>
    </w:p>
    <w:p w:rsidR="00A94BF6" w:rsidRPr="006876C0" w:rsidRDefault="006876C0">
      <w:pPr>
        <w:pStyle w:val="a6"/>
        <w:numPr>
          <w:ilvl w:val="0"/>
          <w:numId w:val="6"/>
        </w:numPr>
        <w:ind w:left="0" w:firstLine="709"/>
        <w:rPr>
          <w:color w:val="000000"/>
          <w:highlight w:val="white"/>
          <w:lang w:val="ru-RU"/>
        </w:rPr>
      </w:pPr>
      <w:r w:rsidRPr="006876C0">
        <w:rPr>
          <w:highlight w:val="white"/>
          <w:lang w:val="ru-RU"/>
        </w:rPr>
        <w:t xml:space="preserve">4 этап: </w:t>
      </w:r>
      <w:r w:rsidR="008462EE">
        <w:rPr>
          <w:highlight w:val="white"/>
          <w:lang w:val="ru-RU"/>
        </w:rPr>
        <w:t>1</w:t>
      </w:r>
      <w:r w:rsidR="0006552D">
        <w:rPr>
          <w:highlight w:val="white"/>
          <w:lang w:val="ru-RU"/>
        </w:rPr>
        <w:t>6</w:t>
      </w:r>
      <w:r w:rsidR="008462EE">
        <w:rPr>
          <w:highlight w:val="white"/>
          <w:lang w:val="ru-RU"/>
        </w:rPr>
        <w:t xml:space="preserve"> мая</w:t>
      </w:r>
      <w:r w:rsidRPr="006876C0">
        <w:rPr>
          <w:highlight w:val="white"/>
          <w:lang w:val="ru-RU"/>
        </w:rPr>
        <w:t xml:space="preserve"> 202</w:t>
      </w:r>
      <w:r w:rsidR="0006552D">
        <w:rPr>
          <w:highlight w:val="white"/>
          <w:lang w:val="ru-RU"/>
        </w:rPr>
        <w:t>2</w:t>
      </w:r>
      <w:r w:rsidRPr="006876C0">
        <w:rPr>
          <w:highlight w:val="white"/>
          <w:lang w:val="ru-RU"/>
        </w:rPr>
        <w:t xml:space="preserve"> года – очный этап оценки заявок и подведение итогов Конкурса экспертной комиссией.</w:t>
      </w:r>
    </w:p>
    <w:p w:rsidR="00A94BF6" w:rsidRPr="006876C0" w:rsidRDefault="006876C0">
      <w:pPr>
        <w:pStyle w:val="a6"/>
        <w:numPr>
          <w:ilvl w:val="0"/>
          <w:numId w:val="6"/>
        </w:numPr>
        <w:ind w:left="0" w:firstLine="709"/>
        <w:rPr>
          <w:color w:val="000000"/>
          <w:highlight w:val="white"/>
          <w:lang w:val="ru-RU"/>
        </w:rPr>
      </w:pPr>
      <w:r w:rsidRPr="006876C0">
        <w:rPr>
          <w:highlight w:val="white"/>
          <w:lang w:val="ru-RU"/>
        </w:rPr>
        <w:t xml:space="preserve">5 этап: </w:t>
      </w:r>
      <w:r w:rsidR="008462EE">
        <w:rPr>
          <w:highlight w:val="white"/>
          <w:lang w:val="ru-RU"/>
        </w:rPr>
        <w:t>1</w:t>
      </w:r>
      <w:r w:rsidR="0006552D">
        <w:rPr>
          <w:highlight w:val="white"/>
          <w:lang w:val="ru-RU"/>
        </w:rPr>
        <w:t>7</w:t>
      </w:r>
      <w:r w:rsidR="008462EE">
        <w:rPr>
          <w:highlight w:val="white"/>
          <w:lang w:val="ru-RU"/>
        </w:rPr>
        <w:t xml:space="preserve"> мая</w:t>
      </w:r>
      <w:r w:rsidRPr="006876C0">
        <w:rPr>
          <w:highlight w:val="white"/>
          <w:lang w:val="ru-RU"/>
        </w:rPr>
        <w:t xml:space="preserve"> 202</w:t>
      </w:r>
      <w:r w:rsidR="0006552D">
        <w:rPr>
          <w:highlight w:val="white"/>
          <w:lang w:val="ru-RU"/>
        </w:rPr>
        <w:t>2</w:t>
      </w:r>
      <w:r w:rsidRPr="006876C0">
        <w:rPr>
          <w:highlight w:val="white"/>
          <w:lang w:val="ru-RU"/>
        </w:rPr>
        <w:t xml:space="preserve"> года – объявление Оператором победителей Конкурса.</w:t>
      </w:r>
    </w:p>
    <w:p w:rsidR="00A94BF6" w:rsidRPr="006876C0" w:rsidRDefault="00A94BF6">
      <w:pPr>
        <w:spacing w:after="0" w:line="240" w:lineRule="auto"/>
        <w:ind w:right="68"/>
        <w:jc w:val="center"/>
        <w:rPr>
          <w:rFonts w:ascii="Times New Roman" w:hAnsi="Times New Roman"/>
          <w:lang w:val="ru-RU"/>
        </w:rPr>
      </w:pPr>
    </w:p>
    <w:p w:rsidR="00A94BF6" w:rsidRDefault="006876C0">
      <w:pPr>
        <w:pStyle w:val="a6"/>
        <w:numPr>
          <w:ilvl w:val="0"/>
          <w:numId w:val="1"/>
        </w:numPr>
        <w:spacing w:line="240" w:lineRule="auto"/>
        <w:ind w:left="0" w:firstLine="0"/>
        <w:jc w:val="center"/>
      </w:pPr>
      <w:proofErr w:type="spellStart"/>
      <w:r>
        <w:rPr>
          <w:b/>
        </w:rPr>
        <w:t>Условия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финансирования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Конкурса</w:t>
      </w:r>
      <w:proofErr w:type="spellEnd"/>
    </w:p>
    <w:p w:rsidR="00A94BF6" w:rsidRDefault="00A94BF6">
      <w:pPr>
        <w:spacing w:after="0" w:line="240" w:lineRule="auto"/>
        <w:ind w:right="68"/>
        <w:jc w:val="center"/>
        <w:rPr>
          <w:rFonts w:ascii="Times New Roman" w:hAnsi="Times New Roman"/>
        </w:rPr>
      </w:pPr>
    </w:p>
    <w:p w:rsidR="00A94BF6" w:rsidRPr="006876C0" w:rsidRDefault="006876C0">
      <w:pPr>
        <w:pStyle w:val="a6"/>
        <w:numPr>
          <w:ilvl w:val="1"/>
          <w:numId w:val="1"/>
        </w:numPr>
        <w:ind w:left="0" w:firstLine="709"/>
        <w:rPr>
          <w:color w:val="000000"/>
          <w:highlight w:val="white"/>
          <w:lang w:val="ru-RU"/>
        </w:rPr>
      </w:pPr>
      <w:r w:rsidRPr="006876C0">
        <w:rPr>
          <w:highlight w:val="white"/>
          <w:lang w:val="ru-RU"/>
        </w:rPr>
        <w:t>Минима</w:t>
      </w:r>
      <w:bookmarkStart w:id="0" w:name="_GoBack"/>
      <w:bookmarkEnd w:id="0"/>
      <w:r w:rsidRPr="006876C0">
        <w:rPr>
          <w:highlight w:val="white"/>
          <w:lang w:val="ru-RU"/>
        </w:rPr>
        <w:t xml:space="preserve">льный размер финансирования проекта – </w:t>
      </w:r>
      <w:r w:rsidR="008462EE">
        <w:rPr>
          <w:b/>
          <w:highlight w:val="white"/>
          <w:lang w:val="ru-RU"/>
        </w:rPr>
        <w:t>300 000,00</w:t>
      </w:r>
      <w:r w:rsidR="008462EE">
        <w:rPr>
          <w:highlight w:val="white"/>
          <w:lang w:val="ru-RU"/>
        </w:rPr>
        <w:t xml:space="preserve"> рублей</w:t>
      </w:r>
      <w:r w:rsidRPr="006876C0">
        <w:rPr>
          <w:highlight w:val="white"/>
          <w:lang w:val="ru-RU"/>
        </w:rPr>
        <w:t>.</w:t>
      </w:r>
    </w:p>
    <w:p w:rsidR="00A94BF6" w:rsidRPr="00DC689E" w:rsidRDefault="006876C0">
      <w:pPr>
        <w:pStyle w:val="a6"/>
        <w:numPr>
          <w:ilvl w:val="1"/>
          <w:numId w:val="1"/>
        </w:numPr>
        <w:ind w:left="0" w:firstLine="709"/>
        <w:rPr>
          <w:color w:val="000000"/>
          <w:highlight w:val="white"/>
          <w:lang w:val="ru-RU"/>
        </w:rPr>
      </w:pPr>
      <w:r w:rsidRPr="00DC689E">
        <w:rPr>
          <w:highlight w:val="white"/>
          <w:lang w:val="ru-RU"/>
        </w:rPr>
        <w:t>Максимальный размер финансир</w:t>
      </w:r>
      <w:r w:rsidR="008462EE" w:rsidRPr="00DC689E">
        <w:rPr>
          <w:highlight w:val="white"/>
          <w:lang w:val="ru-RU"/>
        </w:rPr>
        <w:t xml:space="preserve">ования проекта – </w:t>
      </w:r>
      <w:r w:rsidR="008462EE" w:rsidRPr="00DC689E">
        <w:rPr>
          <w:b/>
          <w:highlight w:val="white"/>
          <w:lang w:val="ru-RU"/>
        </w:rPr>
        <w:t>1 000 000,00</w:t>
      </w:r>
      <w:r w:rsidR="008462EE" w:rsidRPr="00DC689E">
        <w:rPr>
          <w:highlight w:val="white"/>
          <w:lang w:val="ru-RU"/>
        </w:rPr>
        <w:t xml:space="preserve"> рублей</w:t>
      </w:r>
      <w:r w:rsidRPr="00DC689E">
        <w:rPr>
          <w:highlight w:val="white"/>
          <w:lang w:val="ru-RU"/>
        </w:rPr>
        <w:t>.</w:t>
      </w:r>
    </w:p>
    <w:p w:rsidR="00A94BF6" w:rsidRPr="006876C0" w:rsidRDefault="006876C0">
      <w:pPr>
        <w:pStyle w:val="a6"/>
        <w:numPr>
          <w:ilvl w:val="1"/>
          <w:numId w:val="1"/>
        </w:numPr>
        <w:ind w:left="0" w:firstLine="709"/>
        <w:rPr>
          <w:color w:val="000000"/>
          <w:highlight w:val="white"/>
          <w:lang w:val="ru-RU"/>
        </w:rPr>
      </w:pPr>
      <w:r w:rsidRPr="006876C0">
        <w:rPr>
          <w:highlight w:val="white"/>
          <w:lang w:val="ru-RU"/>
        </w:rPr>
        <w:t xml:space="preserve">Проекты победителей Конкурса будут включены в заявку высшего исполнительного органа государственной власти </w:t>
      </w:r>
      <w:r w:rsidR="008462EE" w:rsidRPr="002306DA">
        <w:rPr>
          <w:lang w:val="ru-RU"/>
        </w:rPr>
        <w:t>Камчатского края</w:t>
      </w:r>
      <w:r w:rsidRPr="006876C0">
        <w:rPr>
          <w:i/>
          <w:highlight w:val="white"/>
          <w:lang w:val="ru-RU"/>
        </w:rPr>
        <w:t xml:space="preserve"> </w:t>
      </w:r>
      <w:r w:rsidRPr="006876C0">
        <w:rPr>
          <w:highlight w:val="white"/>
          <w:lang w:val="ru-RU"/>
        </w:rPr>
        <w:t>для участия в Конкурсе РДД (далее – Заявка).</w:t>
      </w:r>
      <w:r w:rsidR="008462EE">
        <w:rPr>
          <w:highlight w:val="white"/>
          <w:lang w:val="ru-RU"/>
        </w:rPr>
        <w:t xml:space="preserve"> </w:t>
      </w:r>
      <w:r w:rsidRPr="006876C0">
        <w:rPr>
          <w:highlight w:val="white"/>
          <w:lang w:val="ru-RU"/>
        </w:rPr>
        <w:t xml:space="preserve">В случае победы Заявки </w:t>
      </w:r>
      <w:r w:rsidRPr="008462EE">
        <w:rPr>
          <w:b/>
          <w:highlight w:val="white"/>
          <w:lang w:val="ru-RU"/>
        </w:rPr>
        <w:t>в</w:t>
      </w:r>
      <w:r w:rsidR="008462EE" w:rsidRPr="008462EE">
        <w:rPr>
          <w:b/>
          <w:highlight w:val="white"/>
          <w:lang w:val="ru-RU"/>
        </w:rPr>
        <w:t>о всероссийском</w:t>
      </w:r>
      <w:r w:rsidRPr="008462EE">
        <w:rPr>
          <w:b/>
          <w:highlight w:val="white"/>
          <w:lang w:val="ru-RU"/>
        </w:rPr>
        <w:t xml:space="preserve"> Конкурсе РДД</w:t>
      </w:r>
      <w:r>
        <w:rPr>
          <w:highlight w:val="white"/>
          <w:lang w:val="ru-RU"/>
        </w:rPr>
        <w:t xml:space="preserve"> </w:t>
      </w:r>
      <w:r w:rsidRPr="006876C0">
        <w:rPr>
          <w:highlight w:val="white"/>
          <w:lang w:val="ru-RU"/>
        </w:rPr>
        <w:t>проекты победителей Конкурса получат региональную субсидию на реализацию проекта.</w:t>
      </w:r>
    </w:p>
    <w:p w:rsidR="00A94BF6" w:rsidRPr="006876C0" w:rsidRDefault="006876C0">
      <w:pPr>
        <w:pStyle w:val="a6"/>
        <w:numPr>
          <w:ilvl w:val="1"/>
          <w:numId w:val="1"/>
        </w:numPr>
        <w:ind w:left="0" w:firstLine="709"/>
        <w:rPr>
          <w:color w:val="000000"/>
          <w:lang w:val="ru-RU"/>
        </w:rPr>
      </w:pPr>
      <w:r w:rsidRPr="006876C0">
        <w:rPr>
          <w:highlight w:val="white"/>
          <w:lang w:val="ru-RU"/>
        </w:rPr>
        <w:t>Не допускается внесение</w:t>
      </w:r>
      <w:r w:rsidRPr="006876C0">
        <w:rPr>
          <w:lang w:val="ru-RU"/>
        </w:rPr>
        <w:t xml:space="preserve"> в смету проекта следующих расходов:</w:t>
      </w:r>
    </w:p>
    <w:p w:rsidR="00A94BF6" w:rsidRPr="006876C0" w:rsidRDefault="006876C0">
      <w:pPr>
        <w:spacing w:after="0"/>
        <w:ind w:right="-72" w:firstLine="709"/>
        <w:jc w:val="both"/>
        <w:rPr>
          <w:rFonts w:ascii="Times New Roman" w:hAnsi="Times New Roman"/>
          <w:lang w:val="ru-RU"/>
        </w:rPr>
      </w:pPr>
      <w:r w:rsidRPr="006876C0">
        <w:rPr>
          <w:rFonts w:ascii="Times New Roman" w:hAnsi="Times New Roman"/>
          <w:color w:val="000000" w:themeColor="text1"/>
          <w:sz w:val="28"/>
          <w:lang w:val="ru-RU"/>
        </w:rPr>
        <w:t>8.4.1.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tab/>
        <w:t>расходов, непосредственно не связанных с реализацией проекта;</w:t>
      </w:r>
    </w:p>
    <w:p w:rsidR="00A94BF6" w:rsidRPr="006876C0" w:rsidRDefault="006876C0">
      <w:pPr>
        <w:spacing w:after="0"/>
        <w:ind w:right="-72" w:firstLine="709"/>
        <w:jc w:val="both"/>
        <w:rPr>
          <w:rFonts w:ascii="Times New Roman" w:hAnsi="Times New Roman"/>
          <w:lang w:val="ru-RU"/>
        </w:rPr>
      </w:pPr>
      <w:r w:rsidRPr="006876C0">
        <w:rPr>
          <w:rFonts w:ascii="Times New Roman" w:hAnsi="Times New Roman"/>
          <w:color w:val="000000" w:themeColor="text1"/>
          <w:sz w:val="28"/>
          <w:lang w:val="ru-RU"/>
        </w:rPr>
        <w:t>8.4.2.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tab/>
        <w:t>расходов на приобретение и аренду недвижимого имущества (включая земельные участки)</w:t>
      </w:r>
      <w:r>
        <w:rPr>
          <w:rFonts w:ascii="Times New Roman" w:hAnsi="Times New Roman"/>
          <w:color w:val="000000" w:themeColor="text1"/>
          <w:sz w:val="28"/>
          <w:lang w:val="ru-RU"/>
        </w:rPr>
        <w:t>,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t xml:space="preserve"> за исключением арендной платы за пользование помещениями для проведения мероприятий;</w:t>
      </w:r>
    </w:p>
    <w:p w:rsidR="00A94BF6" w:rsidRPr="006876C0" w:rsidRDefault="006876C0">
      <w:pPr>
        <w:spacing w:after="0"/>
        <w:ind w:right="-72" w:firstLine="709"/>
        <w:jc w:val="both"/>
        <w:rPr>
          <w:rFonts w:ascii="Times New Roman" w:hAnsi="Times New Roman"/>
          <w:lang w:val="ru-RU"/>
        </w:rPr>
      </w:pPr>
      <w:proofErr w:type="gramStart"/>
      <w:r w:rsidRPr="006876C0">
        <w:rPr>
          <w:rFonts w:ascii="Times New Roman" w:hAnsi="Times New Roman"/>
          <w:color w:val="000000" w:themeColor="text1"/>
          <w:sz w:val="28"/>
          <w:lang w:val="ru-RU"/>
        </w:rPr>
        <w:t>8.4.3.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tab/>
        <w:t>расходов на содержание арендуемых помещений, включая освещение, отопление, водоснабжение, электроснабжение, канализацию и оплату других эксплуатационных и коммунальных услуг (уборки, вывоза твердых бытовых отходов и иных)</w:t>
      </w:r>
      <w:r>
        <w:rPr>
          <w:rFonts w:ascii="Times New Roman" w:hAnsi="Times New Roman"/>
          <w:color w:val="000000" w:themeColor="text1"/>
          <w:sz w:val="28"/>
          <w:lang w:val="ru-RU"/>
        </w:rPr>
        <w:t>,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t xml:space="preserve"> за исключением арендных платежей за помещения 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br/>
        <w:t>и оборудование, арендуемые для подготовки и (или) проведения мероприятий,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br/>
        <w:t>а также сопутствующие расходы (включая страхование, приобретение топлива, воды, энергии всех видов, перевозку, сборку и демонтаж оборудования);</w:t>
      </w:r>
      <w:proofErr w:type="gramEnd"/>
    </w:p>
    <w:p w:rsidR="00A94BF6" w:rsidRPr="006876C0" w:rsidRDefault="006876C0">
      <w:pPr>
        <w:spacing w:after="0"/>
        <w:ind w:right="-72" w:firstLine="709"/>
        <w:jc w:val="both"/>
        <w:rPr>
          <w:rFonts w:ascii="Times New Roman" w:hAnsi="Times New Roman"/>
          <w:lang w:val="ru-RU"/>
        </w:rPr>
      </w:pPr>
      <w:r w:rsidRPr="006876C0">
        <w:rPr>
          <w:rFonts w:ascii="Times New Roman" w:hAnsi="Times New Roman"/>
          <w:color w:val="000000" w:themeColor="text1"/>
          <w:sz w:val="28"/>
          <w:lang w:val="ru-RU"/>
        </w:rPr>
        <w:t>8.4.4.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tab/>
        <w:t>расходов на капитальное строительство новых зданий;</w:t>
      </w:r>
    </w:p>
    <w:p w:rsidR="00A94BF6" w:rsidRPr="006876C0" w:rsidRDefault="006876C0">
      <w:pPr>
        <w:spacing w:after="0"/>
        <w:ind w:right="-72" w:firstLine="709"/>
        <w:jc w:val="both"/>
        <w:rPr>
          <w:rFonts w:ascii="Times New Roman" w:hAnsi="Times New Roman"/>
          <w:lang w:val="ru-RU"/>
        </w:rPr>
      </w:pPr>
      <w:r w:rsidRPr="006876C0">
        <w:rPr>
          <w:rFonts w:ascii="Times New Roman" w:hAnsi="Times New Roman"/>
          <w:color w:val="000000" w:themeColor="text1"/>
          <w:sz w:val="28"/>
          <w:lang w:val="ru-RU"/>
        </w:rPr>
        <w:t>8.4.5.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tab/>
        <w:t>расходов на осуществление капитального ремонта уже имеющихся зданий и помещений;</w:t>
      </w:r>
    </w:p>
    <w:p w:rsidR="00A94BF6" w:rsidRPr="006876C0" w:rsidRDefault="006876C0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 w:rsidRPr="006876C0">
        <w:rPr>
          <w:rFonts w:ascii="Times New Roman" w:hAnsi="Times New Roman"/>
          <w:color w:val="000000" w:themeColor="text1"/>
          <w:sz w:val="28"/>
          <w:lang w:val="ru-RU"/>
        </w:rPr>
        <w:t>8.4.6.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tab/>
        <w:t>расходов на приобретение транспортных средств;</w:t>
      </w:r>
    </w:p>
    <w:p w:rsidR="00A94BF6" w:rsidRPr="006876C0" w:rsidRDefault="006876C0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 w:rsidRPr="006876C0">
        <w:rPr>
          <w:rFonts w:ascii="Times New Roman" w:hAnsi="Times New Roman"/>
          <w:color w:val="000000" w:themeColor="text1"/>
          <w:sz w:val="28"/>
          <w:lang w:val="ru-RU"/>
        </w:rPr>
        <w:lastRenderedPageBreak/>
        <w:t>8.4.7.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tab/>
        <w:t>расходов на погашение задолженности организации;</w:t>
      </w:r>
    </w:p>
    <w:p w:rsidR="00A94BF6" w:rsidRPr="006876C0" w:rsidRDefault="006876C0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 w:rsidRPr="006876C0">
        <w:rPr>
          <w:rFonts w:ascii="Times New Roman" w:hAnsi="Times New Roman"/>
          <w:color w:val="000000" w:themeColor="text1"/>
          <w:sz w:val="28"/>
          <w:lang w:val="ru-RU"/>
        </w:rPr>
        <w:t>8.4.8.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tab/>
        <w:t>расходов на уплату штрафов, пеней;</w:t>
      </w:r>
    </w:p>
    <w:p w:rsidR="00A94BF6" w:rsidRPr="006876C0" w:rsidRDefault="006876C0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 w:rsidRPr="006876C0">
        <w:rPr>
          <w:rFonts w:ascii="Times New Roman" w:hAnsi="Times New Roman"/>
          <w:color w:val="000000" w:themeColor="text1"/>
          <w:sz w:val="28"/>
          <w:lang w:val="ru-RU"/>
        </w:rPr>
        <w:t>8.4.9.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tab/>
        <w:t xml:space="preserve">расходов на оплату труда сотрудников государственных 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br/>
        <w:t>и муниципальных органов власти, а также организаций, оплата труда которых определена выполняемым государственным заданием;</w:t>
      </w:r>
    </w:p>
    <w:p w:rsidR="00A94BF6" w:rsidRPr="006876C0" w:rsidRDefault="006876C0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 w:rsidRPr="006876C0">
        <w:rPr>
          <w:rFonts w:ascii="Times New Roman" w:hAnsi="Times New Roman"/>
          <w:color w:val="000000" w:themeColor="text1"/>
          <w:sz w:val="28"/>
          <w:lang w:val="ru-RU"/>
        </w:rPr>
        <w:t>8.4.10.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tab/>
        <w:t>командировочных расходов сотрудников организации, реализующ</w:t>
      </w:r>
      <w:r>
        <w:rPr>
          <w:rFonts w:ascii="Times New Roman" w:hAnsi="Times New Roman"/>
          <w:color w:val="000000" w:themeColor="text1"/>
          <w:sz w:val="28"/>
          <w:lang w:val="ru-RU"/>
        </w:rPr>
        <w:t>их</w:t>
      </w:r>
      <w:r w:rsidRPr="006876C0">
        <w:rPr>
          <w:rFonts w:ascii="Times New Roman" w:hAnsi="Times New Roman"/>
          <w:color w:val="000000" w:themeColor="text1"/>
          <w:sz w:val="28"/>
          <w:lang w:val="ru-RU"/>
        </w:rPr>
        <w:t xml:space="preserve"> проект;</w:t>
      </w:r>
    </w:p>
    <w:p w:rsidR="00A94BF6" w:rsidRPr="00A87C25" w:rsidRDefault="006876C0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 w:rsidRPr="00A87C25">
        <w:rPr>
          <w:rFonts w:ascii="Times New Roman" w:hAnsi="Times New Roman"/>
          <w:color w:val="000000" w:themeColor="text1"/>
          <w:sz w:val="28"/>
          <w:lang w:val="ru-RU"/>
        </w:rPr>
        <w:t>8.4.11.</w:t>
      </w:r>
      <w:r w:rsidRPr="00A87C25">
        <w:rPr>
          <w:rFonts w:ascii="Times New Roman" w:hAnsi="Times New Roman"/>
          <w:color w:val="000000" w:themeColor="text1"/>
          <w:sz w:val="28"/>
          <w:lang w:val="ru-RU"/>
        </w:rPr>
        <w:tab/>
        <w:t>представительских расходов.</w:t>
      </w:r>
    </w:p>
    <w:p w:rsidR="00A94BF6" w:rsidRPr="00A87C25" w:rsidRDefault="006876C0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 w:rsidRPr="00A87C25">
        <w:rPr>
          <w:rFonts w:ascii="Times New Roman" w:hAnsi="Times New Roman"/>
          <w:color w:val="000000" w:themeColor="text1"/>
          <w:sz w:val="28"/>
          <w:lang w:val="ru-RU"/>
        </w:rPr>
        <w:t>8.</w:t>
      </w:r>
      <w:r w:rsidR="00A87C25" w:rsidRPr="00A87C25">
        <w:rPr>
          <w:rFonts w:ascii="Times New Roman" w:hAnsi="Times New Roman"/>
          <w:color w:val="000000" w:themeColor="text1"/>
          <w:sz w:val="28"/>
          <w:lang w:val="ru-RU"/>
        </w:rPr>
        <w:t>4</w:t>
      </w:r>
      <w:r w:rsidRPr="00A87C25">
        <w:rPr>
          <w:rFonts w:ascii="Times New Roman" w:hAnsi="Times New Roman"/>
          <w:color w:val="000000" w:themeColor="text1"/>
          <w:sz w:val="28"/>
          <w:lang w:val="ru-RU"/>
        </w:rPr>
        <w:t>.1</w:t>
      </w:r>
      <w:r w:rsidR="00A87C25" w:rsidRPr="00A87C25">
        <w:rPr>
          <w:rFonts w:ascii="Times New Roman" w:hAnsi="Times New Roman"/>
          <w:color w:val="000000" w:themeColor="text1"/>
          <w:sz w:val="28"/>
          <w:lang w:val="ru-RU"/>
        </w:rPr>
        <w:t>2</w:t>
      </w:r>
      <w:r w:rsidRPr="00A87C25">
        <w:rPr>
          <w:rFonts w:ascii="Times New Roman" w:hAnsi="Times New Roman"/>
          <w:color w:val="000000" w:themeColor="text1"/>
          <w:sz w:val="28"/>
          <w:lang w:val="ru-RU"/>
        </w:rPr>
        <w:t>.</w:t>
      </w:r>
      <w:r w:rsidRPr="00A87C25">
        <w:rPr>
          <w:rFonts w:ascii="Times New Roman" w:hAnsi="Times New Roman"/>
          <w:color w:val="000000" w:themeColor="text1"/>
          <w:sz w:val="28"/>
          <w:lang w:val="ru-RU"/>
        </w:rPr>
        <w:tab/>
        <w:t>покрытие транспортных расходов для участников до места проведения федеральных и окружных мероприятий, посвященных развитию добровольческой (волонтерской) деятельности, и обратно;</w:t>
      </w:r>
    </w:p>
    <w:p w:rsidR="00A94BF6" w:rsidRPr="00A87C25" w:rsidRDefault="00037621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8.4.13</w:t>
      </w:r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t>.</w:t>
      </w:r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tab/>
        <w:t>расходов на предоставление премий, благотворительные пожертвования в денежной форме;</w:t>
      </w:r>
    </w:p>
    <w:p w:rsidR="00A94BF6" w:rsidRPr="00A87C25" w:rsidRDefault="00037621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8.4.1</w:t>
      </w:r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t>.</w:t>
      </w:r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tab/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t>расходов на приобретение призов, подарков стоимостью</w:t>
      </w:r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br/>
        <w:t>более 4 000 (четырех тысяч) рублей;</w:t>
      </w:r>
    </w:p>
    <w:p w:rsidR="00A94BF6" w:rsidRPr="00A87C25" w:rsidRDefault="00A87C25">
      <w:pPr>
        <w:spacing w:after="0"/>
        <w:ind w:firstLine="709"/>
        <w:jc w:val="both"/>
        <w:rPr>
          <w:rFonts w:ascii="Times New Roman" w:hAnsi="Times New Roman"/>
          <w:lang w:val="ru-RU"/>
        </w:rPr>
      </w:pPr>
      <w:r w:rsidRPr="00A87C25">
        <w:rPr>
          <w:rFonts w:ascii="Times New Roman" w:hAnsi="Times New Roman"/>
          <w:color w:val="000000" w:themeColor="text1"/>
          <w:sz w:val="28"/>
          <w:lang w:val="ru-RU"/>
        </w:rPr>
        <w:t xml:space="preserve">8.4.15. </w:t>
      </w:r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t>оплата организационных взносов за участие в различных мероприятиях;</w:t>
      </w:r>
    </w:p>
    <w:p w:rsidR="00A94BF6" w:rsidRPr="00A87C25" w:rsidRDefault="00A87C25">
      <w:pPr>
        <w:spacing w:after="0"/>
        <w:ind w:right="-72" w:firstLine="709"/>
        <w:jc w:val="both"/>
        <w:rPr>
          <w:rFonts w:ascii="Times New Roman" w:hAnsi="Times New Roman"/>
          <w:lang w:val="ru-RU"/>
        </w:rPr>
      </w:pPr>
      <w:r w:rsidRPr="00A87C25">
        <w:rPr>
          <w:rFonts w:ascii="Times New Roman" w:hAnsi="Times New Roman"/>
          <w:color w:val="000000" w:themeColor="text1"/>
          <w:sz w:val="28"/>
          <w:lang w:val="ru-RU"/>
        </w:rPr>
        <w:t>8.4.16.</w:t>
      </w:r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tab/>
        <w:t xml:space="preserve">расходов на приобретение продуктов питания с целью их раздачи </w:t>
      </w:r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br/>
        <w:t>в виде материальной (благотворительной)помощи;</w:t>
      </w:r>
    </w:p>
    <w:p w:rsidR="00A94BF6" w:rsidRPr="00A87C25" w:rsidRDefault="00A87C25">
      <w:pPr>
        <w:spacing w:after="0"/>
        <w:ind w:right="-72" w:firstLine="709"/>
        <w:jc w:val="both"/>
        <w:rPr>
          <w:rFonts w:ascii="Times New Roman" w:hAnsi="Times New Roman"/>
          <w:lang w:val="ru-RU"/>
        </w:rPr>
      </w:pPr>
      <w:r w:rsidRPr="00A87C25">
        <w:rPr>
          <w:rFonts w:ascii="Times New Roman" w:hAnsi="Times New Roman"/>
          <w:color w:val="000000" w:themeColor="text1"/>
          <w:sz w:val="28"/>
          <w:lang w:val="ru-RU"/>
        </w:rPr>
        <w:t>8.4.17.</w:t>
      </w:r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tab/>
        <w:t xml:space="preserve">непредвиденных расходов, а также </w:t>
      </w:r>
      <w:proofErr w:type="spellStart"/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t>недетализированных</w:t>
      </w:r>
      <w:proofErr w:type="spellEnd"/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br/>
        <w:t>«прочих расходов»;</w:t>
      </w:r>
    </w:p>
    <w:p w:rsidR="00A94BF6" w:rsidRPr="00A87C25" w:rsidRDefault="00A87C25">
      <w:pPr>
        <w:spacing w:after="0"/>
        <w:ind w:right="-72" w:firstLine="709"/>
        <w:jc w:val="both"/>
        <w:rPr>
          <w:rFonts w:ascii="Times New Roman" w:hAnsi="Times New Roman"/>
          <w:lang w:val="ru-RU"/>
        </w:rPr>
      </w:pPr>
      <w:r w:rsidRPr="00A87C25">
        <w:rPr>
          <w:rFonts w:ascii="Times New Roman" w:hAnsi="Times New Roman"/>
          <w:color w:val="000000" w:themeColor="text1"/>
          <w:sz w:val="28"/>
          <w:lang w:val="ru-RU"/>
        </w:rPr>
        <w:t xml:space="preserve">8.4.18. </w:t>
      </w:r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t>финансирование текущей деятельности отдельных организаций;</w:t>
      </w:r>
    </w:p>
    <w:p w:rsidR="00A94BF6" w:rsidRPr="00A87C25" w:rsidRDefault="00A87C25">
      <w:pPr>
        <w:spacing w:after="0"/>
        <w:ind w:right="-72" w:firstLine="709"/>
        <w:jc w:val="both"/>
        <w:rPr>
          <w:rFonts w:ascii="Times New Roman" w:hAnsi="Times New Roman"/>
          <w:lang w:val="ru-RU"/>
        </w:rPr>
      </w:pPr>
      <w:r w:rsidRPr="00A87C25">
        <w:rPr>
          <w:rFonts w:ascii="Times New Roman" w:hAnsi="Times New Roman"/>
          <w:color w:val="000000" w:themeColor="text1"/>
          <w:sz w:val="28"/>
          <w:lang w:val="ru-RU"/>
        </w:rPr>
        <w:t>8.4.19.</w:t>
      </w:r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tab/>
        <w:t>оплата расходов, связанных с проведением ежегодных региональных мероприятий, за исключением случаев расширения (масштабирования) данных мероприятий, проводимых в целях наибольшего вовлечения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t>граждан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="006876C0" w:rsidRPr="00A87C25">
        <w:rPr>
          <w:rFonts w:ascii="Times New Roman" w:hAnsi="Times New Roman"/>
          <w:color w:val="000000" w:themeColor="text1"/>
          <w:sz w:val="28"/>
          <w:lang w:val="ru-RU"/>
        </w:rPr>
        <w:t>в добровольческую (волонтерскую) деятельность.</w:t>
      </w:r>
    </w:p>
    <w:p w:rsidR="00A94BF6" w:rsidRPr="00A87C25" w:rsidRDefault="00A94BF6">
      <w:pPr>
        <w:spacing w:after="0" w:line="240" w:lineRule="auto"/>
        <w:ind w:right="68"/>
        <w:jc w:val="center"/>
        <w:outlineLvl w:val="1"/>
        <w:rPr>
          <w:rFonts w:ascii="Times New Roman" w:hAnsi="Times New Roman"/>
          <w:lang w:val="ru-RU"/>
        </w:rPr>
      </w:pPr>
    </w:p>
    <w:p w:rsidR="00A94BF6" w:rsidRPr="006876C0" w:rsidRDefault="006876C0">
      <w:pPr>
        <w:pStyle w:val="a6"/>
        <w:numPr>
          <w:ilvl w:val="0"/>
          <w:numId w:val="1"/>
        </w:numPr>
        <w:spacing w:line="240" w:lineRule="auto"/>
        <w:ind w:left="0" w:firstLine="0"/>
        <w:jc w:val="center"/>
        <w:rPr>
          <w:lang w:val="ru-RU"/>
        </w:rPr>
      </w:pPr>
      <w:r w:rsidRPr="006876C0">
        <w:rPr>
          <w:b/>
          <w:lang w:val="ru-RU"/>
        </w:rPr>
        <w:t>Порядок подачи и общие требования к заявкам Конкурса</w:t>
      </w:r>
    </w:p>
    <w:p w:rsidR="00A94BF6" w:rsidRPr="006876C0" w:rsidRDefault="00A94BF6">
      <w:pPr>
        <w:spacing w:after="0" w:line="240" w:lineRule="auto"/>
        <w:ind w:right="68"/>
        <w:jc w:val="center"/>
        <w:rPr>
          <w:rFonts w:ascii="Times New Roman" w:hAnsi="Times New Roman"/>
          <w:lang w:val="ru-RU"/>
        </w:rPr>
      </w:pPr>
    </w:p>
    <w:p w:rsidR="00597822" w:rsidRPr="00597822" w:rsidRDefault="006876C0" w:rsidP="00597822">
      <w:pPr>
        <w:pStyle w:val="a6"/>
        <w:numPr>
          <w:ilvl w:val="1"/>
          <w:numId w:val="1"/>
        </w:numPr>
        <w:spacing w:after="200"/>
        <w:ind w:left="0" w:right="0" w:firstLine="709"/>
        <w:rPr>
          <w:color w:val="000000"/>
          <w:lang w:val="ru-RU"/>
        </w:rPr>
      </w:pPr>
      <w:r w:rsidRPr="00597822">
        <w:rPr>
          <w:lang w:val="ru-RU"/>
        </w:rPr>
        <w:t xml:space="preserve">Для участия в Конкурсе подается заявка, оформленная в виде проекта. Под проектом в целях настоящего Положения понимается </w:t>
      </w:r>
      <w:r w:rsidR="00597822" w:rsidRPr="00597822">
        <w:rPr>
          <w:szCs w:val="28"/>
          <w:lang w:val="ru-RU"/>
        </w:rPr>
        <w:t>комплекс взаимосвязанных мероприятий, направленных на развитие  волонтерской (добровольческой) деятельности и достижение конкретных общественно полезных результатов  в рамках определенного срока и бюджета.</w:t>
      </w:r>
    </w:p>
    <w:p w:rsidR="00A94BF6" w:rsidRPr="00597822" w:rsidRDefault="006876C0" w:rsidP="00597822">
      <w:pPr>
        <w:pStyle w:val="a6"/>
        <w:numPr>
          <w:ilvl w:val="1"/>
          <w:numId w:val="1"/>
        </w:numPr>
        <w:spacing w:after="200"/>
        <w:ind w:left="0" w:right="0" w:firstLine="709"/>
        <w:rPr>
          <w:color w:val="000000"/>
          <w:lang w:val="ru-RU"/>
        </w:rPr>
      </w:pPr>
      <w:r w:rsidRPr="00597822">
        <w:rPr>
          <w:lang w:val="ru-RU"/>
        </w:rPr>
        <w:t>Каждый участник Конк</w:t>
      </w:r>
      <w:r w:rsidRPr="00597822">
        <w:rPr>
          <w:highlight w:val="white"/>
          <w:lang w:val="ru-RU"/>
        </w:rPr>
        <w:t>урса может представить на рассмотрение</w:t>
      </w:r>
      <w:r w:rsidRPr="00597822">
        <w:rPr>
          <w:highlight w:val="white"/>
          <w:lang w:val="ru-RU"/>
        </w:rPr>
        <w:br/>
        <w:t xml:space="preserve">не более трех заявок по разным </w:t>
      </w:r>
      <w:r w:rsidRPr="00597822">
        <w:rPr>
          <w:lang w:val="ru-RU"/>
        </w:rPr>
        <w:t>направлениям поддержки Конкурса, обозначенным в п. 3.1. настоящего Положения. Реализация проектов должна осуществляться</w:t>
      </w:r>
      <w:r w:rsidRPr="00597822">
        <w:rPr>
          <w:lang w:val="ru-RU"/>
        </w:rPr>
        <w:br/>
        <w:t>на территории проведения Конкурса, указанной в 5.1. настоящего Положения.</w:t>
      </w:r>
    </w:p>
    <w:p w:rsidR="00A94BF6" w:rsidRPr="006876C0" w:rsidRDefault="006876C0">
      <w:pPr>
        <w:pStyle w:val="a6"/>
        <w:numPr>
          <w:ilvl w:val="1"/>
          <w:numId w:val="1"/>
        </w:numPr>
        <w:spacing w:after="200"/>
        <w:ind w:left="0" w:right="0" w:firstLine="709"/>
        <w:rPr>
          <w:color w:val="000000"/>
          <w:lang w:val="ru-RU"/>
        </w:rPr>
      </w:pPr>
      <w:r w:rsidRPr="006876C0">
        <w:rPr>
          <w:lang w:val="ru-RU"/>
        </w:rPr>
        <w:t>Руководителем проекта не может являться работник государственных муниципальных органов власти города или района.</w:t>
      </w:r>
    </w:p>
    <w:p w:rsidR="00A94BF6" w:rsidRPr="006876C0" w:rsidRDefault="006876C0">
      <w:pPr>
        <w:pStyle w:val="a6"/>
        <w:numPr>
          <w:ilvl w:val="1"/>
          <w:numId w:val="1"/>
        </w:numPr>
        <w:spacing w:after="200"/>
        <w:ind w:left="0" w:right="0" w:firstLine="709"/>
        <w:rPr>
          <w:color w:val="000000"/>
          <w:lang w:val="ru-RU"/>
        </w:rPr>
      </w:pPr>
      <w:r w:rsidRPr="006876C0">
        <w:rPr>
          <w:lang w:val="ru-RU"/>
        </w:rPr>
        <w:lastRenderedPageBreak/>
        <w:t xml:space="preserve">К участию в Конкурсе и рассмотрению экспертами Конкурса </w:t>
      </w:r>
      <w:r w:rsidRPr="006876C0">
        <w:rPr>
          <w:lang w:val="ru-RU"/>
        </w:rPr>
        <w:br/>
        <w:t xml:space="preserve">и экспертной комиссией Конкурса допускаются заявки, поданные в срок, обозначенный в п. 7.1. настоящего Положения, </w:t>
      </w:r>
      <w:r>
        <w:rPr>
          <w:lang w:val="ru-RU"/>
        </w:rPr>
        <w:t xml:space="preserve">соответствующие </w:t>
      </w:r>
      <w:r w:rsidRPr="006876C0">
        <w:rPr>
          <w:lang w:val="ru-RU"/>
        </w:rPr>
        <w:t>требованиям</w:t>
      </w:r>
      <w:r w:rsidRPr="006876C0">
        <w:rPr>
          <w:lang w:val="ru-RU"/>
        </w:rPr>
        <w:br/>
        <w:t>в заявке, означенным в п. 9.5. и п. 9.6. настоящего Положения.</w:t>
      </w:r>
    </w:p>
    <w:p w:rsidR="00A94BF6" w:rsidRDefault="006876C0">
      <w:pPr>
        <w:pStyle w:val="a6"/>
        <w:numPr>
          <w:ilvl w:val="1"/>
          <w:numId w:val="1"/>
        </w:numPr>
        <w:ind w:left="0" w:right="0" w:firstLine="709"/>
      </w:pPr>
      <w:proofErr w:type="spellStart"/>
      <w:r>
        <w:rPr>
          <w:color w:val="000000"/>
        </w:rPr>
        <w:t>Заявка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должна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содержать</w:t>
      </w:r>
      <w:proofErr w:type="spellEnd"/>
      <w:r>
        <w:rPr>
          <w:color w:val="000000"/>
        </w:rPr>
        <w:t xml:space="preserve">: </w:t>
      </w:r>
    </w:p>
    <w:p w:rsidR="00A94BF6" w:rsidRPr="006876C0" w:rsidRDefault="006876C0">
      <w:pPr>
        <w:pStyle w:val="af1"/>
        <w:numPr>
          <w:ilvl w:val="0"/>
          <w:numId w:val="7"/>
        </w:numPr>
        <w:spacing w:before="0" w:after="0" w:line="276" w:lineRule="auto"/>
        <w:ind w:left="0" w:firstLine="709"/>
        <w:jc w:val="both"/>
        <w:rPr>
          <w:rFonts w:ascii="Times New Roman" w:hAnsi="Times New Roman"/>
          <w:b w:val="0"/>
          <w:color w:val="000000"/>
          <w:sz w:val="28"/>
          <w:lang w:val="ru-RU"/>
        </w:rPr>
      </w:pPr>
      <w:r w:rsidRPr="006876C0">
        <w:rPr>
          <w:rFonts w:ascii="Times New Roman" w:hAnsi="Times New Roman"/>
          <w:b w:val="0"/>
          <w:color w:val="000000"/>
          <w:sz w:val="28"/>
          <w:lang w:val="ru-RU"/>
        </w:rPr>
        <w:t>заявку на Конкурс, составленную в форм</w:t>
      </w:r>
      <w:r w:rsidRPr="006876C0">
        <w:rPr>
          <w:rFonts w:ascii="Times New Roman" w:hAnsi="Times New Roman"/>
          <w:b w:val="0"/>
          <w:sz w:val="28"/>
          <w:lang w:val="ru-RU"/>
        </w:rPr>
        <w:t xml:space="preserve">ате </w:t>
      </w:r>
      <w:r>
        <w:rPr>
          <w:rFonts w:ascii="Times New Roman" w:hAnsi="Times New Roman"/>
          <w:b w:val="0"/>
          <w:sz w:val="28"/>
        </w:rPr>
        <w:t>doc</w:t>
      </w:r>
      <w:r w:rsidRPr="006876C0">
        <w:rPr>
          <w:rFonts w:ascii="Times New Roman" w:hAnsi="Times New Roman"/>
          <w:b w:val="0"/>
          <w:sz w:val="28"/>
          <w:lang w:val="ru-RU"/>
        </w:rPr>
        <w:t xml:space="preserve">.* или </w:t>
      </w:r>
      <w:proofErr w:type="spellStart"/>
      <w:r>
        <w:rPr>
          <w:rFonts w:ascii="Times New Roman" w:hAnsi="Times New Roman"/>
          <w:b w:val="0"/>
          <w:sz w:val="28"/>
        </w:rPr>
        <w:t>docx</w:t>
      </w:r>
      <w:proofErr w:type="spellEnd"/>
      <w:r w:rsidRPr="006876C0">
        <w:rPr>
          <w:rFonts w:ascii="Times New Roman" w:hAnsi="Times New Roman"/>
          <w:b w:val="0"/>
          <w:sz w:val="28"/>
          <w:lang w:val="ru-RU"/>
        </w:rPr>
        <w:t>.*</w:t>
      </w:r>
      <w:r>
        <w:rPr>
          <w:rFonts w:ascii="Times New Roman" w:hAnsi="Times New Roman"/>
          <w:b w:val="0"/>
          <w:sz w:val="28"/>
          <w:lang w:val="ru-RU"/>
        </w:rPr>
        <w:t>,</w:t>
      </w:r>
      <w:r w:rsidRPr="006876C0">
        <w:rPr>
          <w:rFonts w:ascii="Times New Roman" w:hAnsi="Times New Roman"/>
          <w:b w:val="0"/>
          <w:sz w:val="28"/>
          <w:lang w:val="ru-RU"/>
        </w:rPr>
        <w:t xml:space="preserve"> по форме, установленной </w:t>
      </w:r>
      <w:r w:rsidRPr="006876C0">
        <w:rPr>
          <w:rFonts w:ascii="Times New Roman" w:hAnsi="Times New Roman"/>
          <w:b w:val="0"/>
          <w:sz w:val="28"/>
          <w:highlight w:val="white"/>
          <w:lang w:val="ru-RU"/>
        </w:rPr>
        <w:t>Приложением № 1 к</w:t>
      </w:r>
      <w:r w:rsidRPr="006876C0">
        <w:rPr>
          <w:rFonts w:ascii="Times New Roman" w:hAnsi="Times New Roman"/>
          <w:b w:val="0"/>
          <w:sz w:val="28"/>
          <w:lang w:val="ru-RU"/>
        </w:rPr>
        <w:t xml:space="preserve"> настоящему Положению;</w:t>
      </w:r>
    </w:p>
    <w:p w:rsidR="00630BBB" w:rsidRDefault="006876C0" w:rsidP="00630BBB">
      <w:pPr>
        <w:pStyle w:val="af1"/>
        <w:numPr>
          <w:ilvl w:val="0"/>
          <w:numId w:val="7"/>
        </w:numPr>
        <w:spacing w:before="0" w:after="0" w:line="276" w:lineRule="auto"/>
        <w:ind w:left="0" w:firstLine="709"/>
        <w:jc w:val="both"/>
        <w:rPr>
          <w:rFonts w:ascii="Times New Roman" w:hAnsi="Times New Roman"/>
          <w:b w:val="0"/>
          <w:color w:val="000000"/>
          <w:sz w:val="28"/>
          <w:lang w:val="ru-RU"/>
        </w:rPr>
      </w:pPr>
      <w:r w:rsidRPr="006876C0">
        <w:rPr>
          <w:rFonts w:ascii="Times New Roman" w:hAnsi="Times New Roman"/>
          <w:b w:val="0"/>
          <w:color w:val="000000"/>
          <w:sz w:val="28"/>
          <w:lang w:val="ru-RU"/>
        </w:rPr>
        <w:t>паспорт проекта в форм</w:t>
      </w:r>
      <w:r w:rsidRPr="006876C0">
        <w:rPr>
          <w:rFonts w:ascii="Times New Roman" w:hAnsi="Times New Roman"/>
          <w:b w:val="0"/>
          <w:sz w:val="28"/>
          <w:lang w:val="ru-RU"/>
        </w:rPr>
        <w:t xml:space="preserve">ате </w:t>
      </w:r>
      <w:r>
        <w:rPr>
          <w:rFonts w:ascii="Times New Roman" w:hAnsi="Times New Roman"/>
          <w:b w:val="0"/>
          <w:sz w:val="28"/>
        </w:rPr>
        <w:t>doc</w:t>
      </w:r>
      <w:r w:rsidRPr="006876C0">
        <w:rPr>
          <w:rFonts w:ascii="Times New Roman" w:hAnsi="Times New Roman"/>
          <w:b w:val="0"/>
          <w:sz w:val="28"/>
          <w:lang w:val="ru-RU"/>
        </w:rPr>
        <w:t xml:space="preserve">.* или </w:t>
      </w:r>
      <w:proofErr w:type="spellStart"/>
      <w:r>
        <w:rPr>
          <w:rFonts w:ascii="Times New Roman" w:hAnsi="Times New Roman"/>
          <w:b w:val="0"/>
          <w:sz w:val="28"/>
        </w:rPr>
        <w:t>docx</w:t>
      </w:r>
      <w:proofErr w:type="spellEnd"/>
      <w:r w:rsidRPr="006876C0">
        <w:rPr>
          <w:rFonts w:ascii="Times New Roman" w:hAnsi="Times New Roman"/>
          <w:b w:val="0"/>
          <w:sz w:val="28"/>
          <w:lang w:val="ru-RU"/>
        </w:rPr>
        <w:t>.*, включая план мероприят</w:t>
      </w:r>
      <w:r>
        <w:rPr>
          <w:rFonts w:ascii="Times New Roman" w:hAnsi="Times New Roman"/>
          <w:b w:val="0"/>
          <w:sz w:val="28"/>
          <w:lang w:val="ru-RU"/>
        </w:rPr>
        <w:t>ий</w:t>
      </w:r>
      <w:r w:rsidRPr="006876C0">
        <w:rPr>
          <w:rFonts w:ascii="Times New Roman" w:hAnsi="Times New Roman"/>
          <w:b w:val="0"/>
          <w:sz w:val="28"/>
          <w:lang w:val="ru-RU"/>
        </w:rPr>
        <w:t xml:space="preserve"> по реализации проекта </w:t>
      </w:r>
      <w:r w:rsidRPr="006876C0">
        <w:rPr>
          <w:rFonts w:ascii="Times New Roman" w:hAnsi="Times New Roman"/>
          <w:b w:val="0"/>
          <w:color w:val="000000"/>
          <w:sz w:val="28"/>
          <w:lang w:val="ru-RU"/>
        </w:rPr>
        <w:t>в форм</w:t>
      </w:r>
      <w:r w:rsidRPr="006876C0">
        <w:rPr>
          <w:rFonts w:ascii="Times New Roman" w:hAnsi="Times New Roman"/>
          <w:b w:val="0"/>
          <w:sz w:val="28"/>
          <w:lang w:val="ru-RU"/>
        </w:rPr>
        <w:t xml:space="preserve">ате </w:t>
      </w:r>
      <w:r>
        <w:rPr>
          <w:rFonts w:ascii="Times New Roman" w:hAnsi="Times New Roman"/>
          <w:b w:val="0"/>
          <w:sz w:val="28"/>
        </w:rPr>
        <w:t>doc</w:t>
      </w:r>
      <w:r w:rsidRPr="006876C0">
        <w:rPr>
          <w:rFonts w:ascii="Times New Roman" w:hAnsi="Times New Roman"/>
          <w:b w:val="0"/>
          <w:sz w:val="28"/>
          <w:lang w:val="ru-RU"/>
        </w:rPr>
        <w:t xml:space="preserve">.* или </w:t>
      </w:r>
      <w:proofErr w:type="spellStart"/>
      <w:r>
        <w:rPr>
          <w:rFonts w:ascii="Times New Roman" w:hAnsi="Times New Roman"/>
          <w:b w:val="0"/>
          <w:sz w:val="28"/>
        </w:rPr>
        <w:t>docx</w:t>
      </w:r>
      <w:proofErr w:type="spellEnd"/>
      <w:r w:rsidRPr="006876C0">
        <w:rPr>
          <w:rFonts w:ascii="Times New Roman" w:hAnsi="Times New Roman"/>
          <w:b w:val="0"/>
          <w:sz w:val="28"/>
          <w:lang w:val="ru-RU"/>
        </w:rPr>
        <w:t xml:space="preserve">.* и </w:t>
      </w:r>
      <w:r w:rsidRPr="006876C0">
        <w:rPr>
          <w:rFonts w:ascii="Times New Roman" w:hAnsi="Times New Roman"/>
          <w:b w:val="0"/>
          <w:color w:val="000000"/>
          <w:sz w:val="28"/>
          <w:lang w:val="ru-RU"/>
        </w:rPr>
        <w:t xml:space="preserve">смету проекта в формате </w:t>
      </w:r>
      <w:proofErr w:type="spellStart"/>
      <w:r>
        <w:rPr>
          <w:rFonts w:ascii="Times New Roman" w:hAnsi="Times New Roman"/>
          <w:b w:val="0"/>
          <w:color w:val="000000"/>
          <w:sz w:val="28"/>
        </w:rPr>
        <w:t>x</w:t>
      </w:r>
      <w:r>
        <w:rPr>
          <w:rFonts w:ascii="Times New Roman" w:hAnsi="Times New Roman"/>
          <w:b w:val="0"/>
          <w:sz w:val="28"/>
        </w:rPr>
        <w:t>lsx</w:t>
      </w:r>
      <w:proofErr w:type="spellEnd"/>
      <w:r w:rsidRPr="006876C0">
        <w:rPr>
          <w:rFonts w:ascii="Times New Roman" w:hAnsi="Times New Roman"/>
          <w:b w:val="0"/>
          <w:sz w:val="28"/>
          <w:lang w:val="ru-RU"/>
        </w:rPr>
        <w:t>.*</w:t>
      </w:r>
      <w:r w:rsidRPr="006876C0">
        <w:rPr>
          <w:rFonts w:ascii="Times New Roman" w:hAnsi="Times New Roman"/>
          <w:b w:val="0"/>
          <w:color w:val="000000"/>
          <w:sz w:val="28"/>
          <w:lang w:val="ru-RU"/>
        </w:rPr>
        <w:t>, составленные по форме, установленн</w:t>
      </w:r>
      <w:r w:rsidRPr="006876C0">
        <w:rPr>
          <w:rFonts w:ascii="Times New Roman" w:hAnsi="Times New Roman"/>
          <w:b w:val="0"/>
          <w:color w:val="000000"/>
          <w:sz w:val="28"/>
          <w:highlight w:val="white"/>
          <w:lang w:val="ru-RU"/>
        </w:rPr>
        <w:t xml:space="preserve">ой Приложением № 2 к </w:t>
      </w:r>
      <w:r w:rsidRPr="006876C0">
        <w:rPr>
          <w:rFonts w:ascii="Times New Roman" w:hAnsi="Times New Roman"/>
          <w:b w:val="0"/>
          <w:color w:val="000000"/>
          <w:sz w:val="28"/>
          <w:lang w:val="ru-RU"/>
        </w:rPr>
        <w:t>настоящему Положению</w:t>
      </w:r>
      <w:r w:rsidR="00630BBB">
        <w:rPr>
          <w:rFonts w:ascii="Times New Roman" w:hAnsi="Times New Roman"/>
          <w:b w:val="0"/>
          <w:color w:val="000000"/>
          <w:sz w:val="28"/>
          <w:lang w:val="ru-RU"/>
        </w:rPr>
        <w:t>;</w:t>
      </w:r>
    </w:p>
    <w:p w:rsidR="00630BBB" w:rsidRPr="00630BBB" w:rsidRDefault="008A0D19" w:rsidP="00630BBB">
      <w:pPr>
        <w:pStyle w:val="a6"/>
        <w:numPr>
          <w:ilvl w:val="0"/>
          <w:numId w:val="7"/>
        </w:numPr>
        <w:ind w:left="0" w:right="0" w:firstLine="709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с</w:t>
      </w:r>
      <w:r w:rsidR="00630BBB" w:rsidRPr="00630BBB">
        <w:rPr>
          <w:rFonts w:cs="Times New Roman"/>
          <w:szCs w:val="28"/>
          <w:lang w:val="ru-RU"/>
        </w:rPr>
        <w:t>мету проекта в формате .</w:t>
      </w:r>
      <w:proofErr w:type="spellStart"/>
      <w:r w:rsidR="00630BBB" w:rsidRPr="00630BBB">
        <w:rPr>
          <w:rFonts w:cs="Times New Roman"/>
          <w:szCs w:val="28"/>
        </w:rPr>
        <w:t>xlsx</w:t>
      </w:r>
      <w:proofErr w:type="spellEnd"/>
      <w:r w:rsidR="00630BBB" w:rsidRPr="00630BBB">
        <w:rPr>
          <w:rFonts w:cs="Times New Roman"/>
          <w:szCs w:val="28"/>
          <w:lang w:val="ru-RU"/>
        </w:rPr>
        <w:t>, составленн</w:t>
      </w:r>
      <w:r>
        <w:rPr>
          <w:rFonts w:cs="Times New Roman"/>
          <w:szCs w:val="28"/>
          <w:lang w:val="ru-RU"/>
        </w:rPr>
        <w:t>ую</w:t>
      </w:r>
      <w:r w:rsidR="00630BBB" w:rsidRPr="00630BBB">
        <w:rPr>
          <w:rFonts w:cs="Times New Roman"/>
          <w:szCs w:val="28"/>
          <w:lang w:val="ru-RU"/>
        </w:rPr>
        <w:t xml:space="preserve"> по форм</w:t>
      </w:r>
      <w:r w:rsidR="00BF293F">
        <w:rPr>
          <w:rFonts w:cs="Times New Roman"/>
          <w:szCs w:val="28"/>
          <w:lang w:val="ru-RU"/>
        </w:rPr>
        <w:t>е, установленной Приложением № 3</w:t>
      </w:r>
      <w:r w:rsidR="00630BBB" w:rsidRPr="00630BBB">
        <w:rPr>
          <w:rFonts w:cs="Times New Roman"/>
          <w:szCs w:val="28"/>
          <w:lang w:val="ru-RU"/>
        </w:rPr>
        <w:t xml:space="preserve"> к настоящему Положению</w:t>
      </w:r>
    </w:p>
    <w:p w:rsidR="00A94BF6" w:rsidRPr="006876C0" w:rsidRDefault="006876C0">
      <w:pPr>
        <w:pStyle w:val="af1"/>
        <w:spacing w:before="0" w:after="0" w:line="276" w:lineRule="auto"/>
        <w:ind w:firstLine="709"/>
        <w:jc w:val="both"/>
        <w:rPr>
          <w:rFonts w:ascii="Times New Roman" w:hAnsi="Times New Roman"/>
          <w:b w:val="0"/>
          <w:sz w:val="28"/>
          <w:lang w:val="ru-RU"/>
        </w:rPr>
      </w:pPr>
      <w:r w:rsidRPr="006876C0">
        <w:rPr>
          <w:rFonts w:ascii="Times New Roman" w:hAnsi="Times New Roman"/>
          <w:b w:val="0"/>
          <w:sz w:val="28"/>
          <w:lang w:val="ru-RU"/>
        </w:rPr>
        <w:t xml:space="preserve">Полный объем заявки, включающий все приложения, </w:t>
      </w:r>
      <w:r w:rsidRPr="006876C0">
        <w:rPr>
          <w:rFonts w:ascii="Times New Roman" w:hAnsi="Times New Roman"/>
          <w:b w:val="0"/>
          <w:sz w:val="28"/>
          <w:highlight w:val="white"/>
          <w:lang w:val="ru-RU"/>
        </w:rPr>
        <w:t>должен составлять</w:t>
      </w:r>
      <w:r w:rsidRPr="006876C0">
        <w:rPr>
          <w:rFonts w:ascii="Times New Roman" w:hAnsi="Times New Roman"/>
          <w:b w:val="0"/>
          <w:sz w:val="28"/>
          <w:highlight w:val="white"/>
          <w:lang w:val="ru-RU"/>
        </w:rPr>
        <w:br/>
        <w:t xml:space="preserve">не более 15 страниц, шрифт </w:t>
      </w:r>
      <w:r w:rsidRPr="006876C0">
        <w:rPr>
          <w:rFonts w:ascii="Times New Roman" w:hAnsi="Times New Roman"/>
          <w:b w:val="0"/>
          <w:sz w:val="28"/>
          <w:lang w:val="ru-RU"/>
        </w:rPr>
        <w:t xml:space="preserve">– </w:t>
      </w:r>
      <w:r>
        <w:rPr>
          <w:rFonts w:ascii="Times New Roman" w:hAnsi="Times New Roman"/>
          <w:b w:val="0"/>
          <w:sz w:val="28"/>
          <w:highlight w:val="white"/>
        </w:rPr>
        <w:t>Times</w:t>
      </w:r>
      <w:r w:rsidRPr="006876C0">
        <w:rPr>
          <w:rFonts w:ascii="Times New Roman" w:hAnsi="Times New Roman"/>
          <w:b w:val="0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b w:val="0"/>
          <w:sz w:val="28"/>
          <w:highlight w:val="white"/>
        </w:rPr>
        <w:t>New</w:t>
      </w:r>
      <w:r w:rsidRPr="006876C0">
        <w:rPr>
          <w:rFonts w:ascii="Times New Roman" w:hAnsi="Times New Roman"/>
          <w:b w:val="0"/>
          <w:sz w:val="28"/>
          <w:highlight w:val="white"/>
          <w:lang w:val="ru-RU"/>
        </w:rPr>
        <w:t xml:space="preserve"> </w:t>
      </w:r>
      <w:r>
        <w:rPr>
          <w:rFonts w:ascii="Times New Roman" w:hAnsi="Times New Roman"/>
          <w:b w:val="0"/>
          <w:sz w:val="28"/>
          <w:highlight w:val="white"/>
        </w:rPr>
        <w:t>Roman</w:t>
      </w:r>
      <w:r w:rsidRPr="006876C0">
        <w:rPr>
          <w:rFonts w:ascii="Times New Roman" w:hAnsi="Times New Roman"/>
          <w:b w:val="0"/>
          <w:sz w:val="28"/>
          <w:highlight w:val="white"/>
          <w:lang w:val="ru-RU"/>
        </w:rPr>
        <w:t>, размер шр</w:t>
      </w:r>
      <w:r w:rsidRPr="006876C0">
        <w:rPr>
          <w:rFonts w:ascii="Times New Roman" w:hAnsi="Times New Roman"/>
          <w:b w:val="0"/>
          <w:sz w:val="28"/>
          <w:lang w:val="ru-RU"/>
        </w:rPr>
        <w:t>ифта</w:t>
      </w:r>
      <w:r w:rsidRPr="006876C0">
        <w:rPr>
          <w:rFonts w:ascii="Times New Roman" w:hAnsi="Times New Roman"/>
          <w:b w:val="0"/>
          <w:sz w:val="28"/>
          <w:highlight w:val="white"/>
          <w:lang w:val="ru-RU"/>
        </w:rPr>
        <w:t xml:space="preserve"> –</w:t>
      </w:r>
      <w:r w:rsidRPr="006876C0">
        <w:rPr>
          <w:rFonts w:ascii="Times New Roman" w:hAnsi="Times New Roman"/>
          <w:b w:val="0"/>
          <w:sz w:val="28"/>
          <w:lang w:val="ru-RU"/>
        </w:rPr>
        <w:br/>
        <w:t>не менее 14 кегль.</w:t>
      </w:r>
    </w:p>
    <w:p w:rsidR="00A94BF6" w:rsidRDefault="006876C0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 </w:t>
      </w:r>
      <w:proofErr w:type="spellStart"/>
      <w:r>
        <w:rPr>
          <w:rFonts w:ascii="Times New Roman" w:hAnsi="Times New Roman"/>
          <w:sz w:val="28"/>
        </w:rPr>
        <w:t>заявке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прикладывают</w:t>
      </w:r>
      <w:proofErr w:type="spellEnd"/>
      <w:r>
        <w:rPr>
          <w:rFonts w:ascii="Times New Roman" w:hAnsi="Times New Roman"/>
          <w:sz w:val="28"/>
        </w:rPr>
        <w:t>:</w:t>
      </w:r>
    </w:p>
    <w:p w:rsidR="00A94BF6" w:rsidRPr="006876C0" w:rsidRDefault="006876C0">
      <w:pPr>
        <w:pStyle w:val="a6"/>
        <w:numPr>
          <w:ilvl w:val="0"/>
          <w:numId w:val="8"/>
        </w:numPr>
        <w:ind w:left="0" w:right="0" w:firstLine="709"/>
        <w:rPr>
          <w:lang w:val="ru-RU"/>
        </w:rPr>
      </w:pPr>
      <w:r w:rsidRPr="006876C0">
        <w:rPr>
          <w:lang w:val="ru-RU"/>
        </w:rPr>
        <w:t>копию свидетельства о регистрации организации-заявителя (заверенную подписью руководителя и печатью организации-заявителя);</w:t>
      </w:r>
    </w:p>
    <w:p w:rsidR="00A94BF6" w:rsidRPr="006876C0" w:rsidRDefault="006876C0">
      <w:pPr>
        <w:pStyle w:val="a6"/>
        <w:numPr>
          <w:ilvl w:val="0"/>
          <w:numId w:val="8"/>
        </w:numPr>
        <w:ind w:left="0" w:right="0" w:firstLine="709"/>
        <w:rPr>
          <w:color w:val="000000"/>
          <w:lang w:val="ru-RU"/>
        </w:rPr>
      </w:pPr>
      <w:r w:rsidRPr="006876C0">
        <w:rPr>
          <w:lang w:val="ru-RU"/>
        </w:rPr>
        <w:t>копию свидетельства о постановке на учет в налоговом органе юридического лица, образованного в соответствии с законодательством</w:t>
      </w:r>
      <w:r w:rsidRPr="006876C0">
        <w:rPr>
          <w:lang w:val="ru-RU"/>
        </w:rPr>
        <w:br/>
        <w:t>Российской Федерации, по месту нахождения организации-заявителя на территории Российской Федерации (заверенную подписью руководителя и печатью организации-заявителя);</w:t>
      </w:r>
    </w:p>
    <w:p w:rsidR="00A94BF6" w:rsidRPr="006876C0" w:rsidRDefault="006876C0">
      <w:pPr>
        <w:pStyle w:val="a6"/>
        <w:numPr>
          <w:ilvl w:val="0"/>
          <w:numId w:val="8"/>
        </w:numPr>
        <w:ind w:left="0" w:right="0" w:firstLine="709"/>
        <w:rPr>
          <w:lang w:val="ru-RU"/>
        </w:rPr>
      </w:pPr>
      <w:r w:rsidRPr="006876C0">
        <w:rPr>
          <w:lang w:val="ru-RU"/>
        </w:rPr>
        <w:t>документ, подтверждающий полномочия руководителя организации-заявителя (выписку из протокола общего собрания о выборе руководителя организации-заявителя либо копию приказа о назначении руководителя</w:t>
      </w:r>
      <w:r w:rsidRPr="006876C0">
        <w:rPr>
          <w:lang w:val="ru-RU"/>
        </w:rPr>
        <w:br/>
        <w:t>на должность, либо копию доверенности, выданную на имя руководителя, заверенную подписью руководителя и печатью организации);</w:t>
      </w:r>
    </w:p>
    <w:p w:rsidR="00A94BF6" w:rsidRPr="006876C0" w:rsidRDefault="006876C0">
      <w:pPr>
        <w:pStyle w:val="a6"/>
        <w:numPr>
          <w:ilvl w:val="0"/>
          <w:numId w:val="8"/>
        </w:numPr>
        <w:ind w:left="0" w:right="0" w:firstLine="709"/>
        <w:rPr>
          <w:color w:val="000000"/>
          <w:highlight w:val="white"/>
          <w:lang w:val="ru-RU"/>
        </w:rPr>
      </w:pPr>
      <w:r w:rsidRPr="006876C0">
        <w:rPr>
          <w:highlight w:val="white"/>
          <w:lang w:val="ru-RU"/>
        </w:rPr>
        <w:t>согласие на обработку персональных данных (по образцу);</w:t>
      </w:r>
    </w:p>
    <w:p w:rsidR="00A94BF6" w:rsidRPr="006876C0" w:rsidRDefault="006876C0">
      <w:pPr>
        <w:pStyle w:val="a6"/>
        <w:numPr>
          <w:ilvl w:val="0"/>
          <w:numId w:val="8"/>
        </w:numPr>
        <w:ind w:left="0" w:right="0" w:firstLine="709"/>
        <w:rPr>
          <w:lang w:val="ru-RU"/>
        </w:rPr>
      </w:pPr>
      <w:r w:rsidRPr="006876C0">
        <w:rPr>
          <w:highlight w:val="white"/>
          <w:lang w:val="ru-RU"/>
        </w:rPr>
        <w:t>коллективное заявление о партнерстве, в котором оговаривается</w:t>
      </w:r>
      <w:r w:rsidRPr="006876C0">
        <w:rPr>
          <w:lang w:val="ru-RU"/>
        </w:rPr>
        <w:t xml:space="preserve"> цель проекта и обязанности партнеров (в тех случаях, если проект предусматривает партнерство с другими организациями или партнерство инициативной группы</w:t>
      </w:r>
      <w:r w:rsidRPr="006876C0">
        <w:rPr>
          <w:lang w:val="ru-RU"/>
        </w:rPr>
        <w:br/>
        <w:t>с организацией-заявителем);</w:t>
      </w:r>
    </w:p>
    <w:p w:rsidR="00A94BF6" w:rsidRPr="006876C0" w:rsidRDefault="006876C0">
      <w:pPr>
        <w:pStyle w:val="a6"/>
        <w:numPr>
          <w:ilvl w:val="0"/>
          <w:numId w:val="8"/>
        </w:numPr>
        <w:ind w:left="0" w:right="0" w:firstLine="709"/>
        <w:rPr>
          <w:lang w:val="ru-RU"/>
        </w:rPr>
      </w:pPr>
      <w:r w:rsidRPr="006876C0">
        <w:rPr>
          <w:lang w:val="ru-RU"/>
        </w:rPr>
        <w:t>письма поддержки, рекомендательные письма (если имеются);</w:t>
      </w:r>
    </w:p>
    <w:p w:rsidR="00A94BF6" w:rsidRPr="006876C0" w:rsidRDefault="006876C0">
      <w:pPr>
        <w:pStyle w:val="a6"/>
        <w:numPr>
          <w:ilvl w:val="0"/>
          <w:numId w:val="8"/>
        </w:numPr>
        <w:ind w:left="0" w:right="0" w:firstLine="709"/>
        <w:rPr>
          <w:lang w:val="ru-RU"/>
        </w:rPr>
      </w:pPr>
      <w:r w:rsidRPr="006876C0">
        <w:rPr>
          <w:lang w:val="ru-RU"/>
        </w:rPr>
        <w:t>другие документы, подтверждающие опыт организации-заявителя, исполнителей или значимость проекта (при наличии).</w:t>
      </w:r>
    </w:p>
    <w:p w:rsidR="00A94BF6" w:rsidRPr="006876C0" w:rsidRDefault="006876C0">
      <w:pPr>
        <w:pStyle w:val="a6"/>
        <w:numPr>
          <w:ilvl w:val="1"/>
          <w:numId w:val="1"/>
        </w:numPr>
        <w:tabs>
          <w:tab w:val="left" w:pos="360"/>
        </w:tabs>
        <w:ind w:left="0" w:firstLine="709"/>
        <w:rPr>
          <w:lang w:val="ru-RU"/>
        </w:rPr>
      </w:pPr>
      <w:r w:rsidRPr="006876C0">
        <w:rPr>
          <w:lang w:val="ru-RU"/>
        </w:rPr>
        <w:lastRenderedPageBreak/>
        <w:t>Оператор Конкурса оставляет за собой право затребовать у заявителя заявки дополнительные документы в случае необходимости.</w:t>
      </w:r>
    </w:p>
    <w:p w:rsidR="00A94BF6" w:rsidRPr="006876C0" w:rsidRDefault="006876C0">
      <w:pPr>
        <w:pStyle w:val="af1"/>
        <w:numPr>
          <w:ilvl w:val="1"/>
          <w:numId w:val="1"/>
        </w:numPr>
        <w:tabs>
          <w:tab w:val="left" w:pos="360"/>
          <w:tab w:val="left" w:pos="426"/>
          <w:tab w:val="left" w:pos="540"/>
        </w:tabs>
        <w:spacing w:before="0" w:after="0" w:line="276" w:lineRule="auto"/>
        <w:ind w:left="0" w:right="68" w:firstLine="709"/>
        <w:jc w:val="both"/>
        <w:rPr>
          <w:rFonts w:ascii="Times New Roman" w:hAnsi="Times New Roman"/>
          <w:b w:val="0"/>
          <w:color w:val="000000"/>
          <w:sz w:val="28"/>
          <w:lang w:val="ru-RU"/>
        </w:rPr>
      </w:pPr>
      <w:r w:rsidRPr="006876C0">
        <w:rPr>
          <w:rFonts w:ascii="Times New Roman" w:hAnsi="Times New Roman"/>
          <w:b w:val="0"/>
          <w:color w:val="000000"/>
          <w:sz w:val="28"/>
          <w:lang w:val="ru-RU"/>
        </w:rPr>
        <w:t>Расходы, связанные с подготовкой и представлением заявок</w:t>
      </w:r>
      <w:r>
        <w:rPr>
          <w:rFonts w:ascii="Times New Roman" w:hAnsi="Times New Roman"/>
          <w:b w:val="0"/>
          <w:color w:val="000000"/>
          <w:sz w:val="28"/>
          <w:lang w:val="ru-RU"/>
        </w:rPr>
        <w:t>,</w:t>
      </w:r>
      <w:r w:rsidRPr="006876C0">
        <w:rPr>
          <w:rFonts w:ascii="Times New Roman" w:hAnsi="Times New Roman"/>
          <w:b w:val="0"/>
          <w:color w:val="000000"/>
          <w:sz w:val="28"/>
          <w:lang w:val="ru-RU"/>
        </w:rPr>
        <w:t xml:space="preserve"> несут участники Конкурса. </w:t>
      </w:r>
    </w:p>
    <w:p w:rsidR="00A94BF6" w:rsidRPr="006876C0" w:rsidRDefault="006876C0">
      <w:pPr>
        <w:pStyle w:val="a6"/>
        <w:numPr>
          <w:ilvl w:val="1"/>
          <w:numId w:val="1"/>
        </w:numPr>
        <w:ind w:left="0" w:firstLine="709"/>
        <w:rPr>
          <w:lang w:val="ru-RU"/>
        </w:rPr>
      </w:pPr>
      <w:r w:rsidRPr="006876C0">
        <w:rPr>
          <w:lang w:val="ru-RU"/>
        </w:rPr>
        <w:t xml:space="preserve">Документы, представленные на Конкурс, не рецензируются </w:t>
      </w:r>
      <w:r w:rsidRPr="006876C0">
        <w:rPr>
          <w:lang w:val="ru-RU"/>
        </w:rPr>
        <w:br/>
        <w:t>и не возвращаются.</w:t>
      </w:r>
    </w:p>
    <w:p w:rsidR="00A94BF6" w:rsidRPr="006876C0" w:rsidRDefault="006876C0">
      <w:pPr>
        <w:spacing w:after="0"/>
        <w:ind w:right="68" w:firstLine="709"/>
        <w:jc w:val="both"/>
        <w:rPr>
          <w:rFonts w:ascii="Times New Roman" w:hAnsi="Times New Roman"/>
          <w:lang w:val="ru-RU"/>
        </w:rPr>
      </w:pPr>
      <w:r w:rsidRPr="006876C0">
        <w:rPr>
          <w:rFonts w:ascii="Times New Roman" w:hAnsi="Times New Roman"/>
          <w:sz w:val="28"/>
          <w:lang w:val="ru-RU"/>
        </w:rPr>
        <w:t>9.10.</w:t>
      </w:r>
      <w:r w:rsidRPr="006876C0">
        <w:rPr>
          <w:rFonts w:ascii="Times New Roman" w:hAnsi="Times New Roman"/>
          <w:sz w:val="28"/>
          <w:lang w:val="ru-RU"/>
        </w:rPr>
        <w:tab/>
        <w:t xml:space="preserve">Оператор регистрирует заявку в журнале учета заявок на участие </w:t>
      </w:r>
      <w:r w:rsidRPr="006876C0">
        <w:rPr>
          <w:rFonts w:ascii="Times New Roman" w:hAnsi="Times New Roman"/>
          <w:sz w:val="28"/>
          <w:lang w:val="ru-RU"/>
        </w:rPr>
        <w:br/>
        <w:t xml:space="preserve">в Конкурсе и производит оценку ее соответствия требованиям Конкурса. </w:t>
      </w:r>
    </w:p>
    <w:p w:rsidR="00A94BF6" w:rsidRPr="006876C0" w:rsidRDefault="00A94BF6">
      <w:pPr>
        <w:spacing w:after="0" w:line="240" w:lineRule="auto"/>
        <w:ind w:right="68"/>
        <w:jc w:val="center"/>
        <w:rPr>
          <w:rFonts w:ascii="Times New Roman" w:hAnsi="Times New Roman"/>
          <w:lang w:val="ru-RU"/>
        </w:rPr>
      </w:pPr>
    </w:p>
    <w:p w:rsidR="00A94BF6" w:rsidRDefault="006876C0">
      <w:pPr>
        <w:spacing w:after="0" w:line="240" w:lineRule="auto"/>
        <w:ind w:right="6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10.</w:t>
      </w:r>
      <w:r>
        <w:rPr>
          <w:rFonts w:ascii="Times New Roman" w:hAnsi="Times New Roman"/>
          <w:b/>
          <w:sz w:val="28"/>
        </w:rPr>
        <w:tab/>
      </w:r>
      <w:proofErr w:type="spellStart"/>
      <w:r>
        <w:rPr>
          <w:rFonts w:ascii="Times New Roman" w:hAnsi="Times New Roman"/>
          <w:b/>
          <w:sz w:val="28"/>
        </w:rPr>
        <w:t>Порядок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рассмотрения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заявок</w:t>
      </w:r>
      <w:proofErr w:type="spellEnd"/>
    </w:p>
    <w:p w:rsidR="00A94BF6" w:rsidRDefault="00A94BF6">
      <w:pPr>
        <w:spacing w:after="0" w:line="240" w:lineRule="auto"/>
        <w:ind w:right="68"/>
        <w:jc w:val="center"/>
        <w:rPr>
          <w:rFonts w:ascii="Times New Roman" w:hAnsi="Times New Roman"/>
        </w:rPr>
      </w:pPr>
    </w:p>
    <w:p w:rsidR="00A94BF6" w:rsidRPr="006876C0" w:rsidRDefault="006876C0">
      <w:pPr>
        <w:pStyle w:val="a6"/>
        <w:numPr>
          <w:ilvl w:val="1"/>
          <w:numId w:val="10"/>
        </w:numPr>
        <w:ind w:left="0" w:firstLine="709"/>
        <w:rPr>
          <w:lang w:val="ru-RU"/>
        </w:rPr>
      </w:pPr>
      <w:r w:rsidRPr="006876C0">
        <w:rPr>
          <w:lang w:val="ru-RU"/>
        </w:rPr>
        <w:t xml:space="preserve"> Все заявки, поступившие на Конкурс, оцениваются как минимум </w:t>
      </w:r>
      <w:r w:rsidR="00A87C25">
        <w:rPr>
          <w:lang w:val="ru-RU"/>
        </w:rPr>
        <w:t>тремя</w:t>
      </w:r>
      <w:r w:rsidRPr="006876C0">
        <w:rPr>
          <w:lang w:val="ru-RU"/>
        </w:rPr>
        <w:t xml:space="preserve"> независимыми экспертами, приглашенными Оператором. В качестве экспертов могут быть </w:t>
      </w:r>
      <w:r>
        <w:rPr>
          <w:lang w:val="ru-RU"/>
        </w:rPr>
        <w:t xml:space="preserve">привлечены </w:t>
      </w:r>
      <w:r w:rsidRPr="006876C0">
        <w:rPr>
          <w:lang w:val="ru-RU"/>
        </w:rPr>
        <w:t>представители некоммерческих организаций, органов власти, бизнеса</w:t>
      </w:r>
      <w:r>
        <w:rPr>
          <w:lang w:val="ru-RU"/>
        </w:rPr>
        <w:t xml:space="preserve"> </w:t>
      </w:r>
      <w:r w:rsidRPr="006876C0">
        <w:rPr>
          <w:lang w:val="ru-RU"/>
        </w:rPr>
        <w:t>и СМИ, имеющие большой опыт в сфере социального проектирования, благотворительности и добровольчества (</w:t>
      </w:r>
      <w:proofErr w:type="spellStart"/>
      <w:r w:rsidRPr="006876C0">
        <w:rPr>
          <w:lang w:val="ru-RU"/>
        </w:rPr>
        <w:t>волонтерства</w:t>
      </w:r>
      <w:proofErr w:type="spellEnd"/>
      <w:r w:rsidRPr="006876C0">
        <w:rPr>
          <w:lang w:val="ru-RU"/>
        </w:rPr>
        <w:t>).</w:t>
      </w:r>
    </w:p>
    <w:p w:rsidR="00A94BF6" w:rsidRPr="006876C0" w:rsidRDefault="006876C0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 xml:space="preserve">Представители некоммерческих организаций, подавших заявку </w:t>
      </w:r>
      <w:r w:rsidRPr="006876C0">
        <w:rPr>
          <w:lang w:val="ru-RU"/>
        </w:rPr>
        <w:br/>
        <w:t xml:space="preserve">на участие в Конкурсе, к участию в экспертизе не допускаются. </w:t>
      </w:r>
      <w:r w:rsidRPr="006876C0">
        <w:rPr>
          <w:highlight w:val="white"/>
          <w:lang w:val="ru-RU"/>
        </w:rPr>
        <w:t>Все эксперты подписывают заявление об отсутствии конфликта интересов.</w:t>
      </w:r>
      <w:r w:rsidRPr="006876C0">
        <w:rPr>
          <w:lang w:val="ru-RU"/>
        </w:rPr>
        <w:t xml:space="preserve"> Конфликт интересов возникает в том случае, если эксперт является сотрудником/добровольцем (волонтером)/членом коллегиального органа управления/донором организации, которую оценивает, а также в том случае, если работниками и (или) членами органов управления организации, заявку которой он оценивает, являются</w:t>
      </w:r>
      <w:r w:rsidR="00E52A77">
        <w:rPr>
          <w:lang w:val="ru-RU"/>
        </w:rPr>
        <w:t xml:space="preserve"> </w:t>
      </w:r>
      <w:r w:rsidRPr="006876C0">
        <w:rPr>
          <w:lang w:val="ru-RU"/>
        </w:rPr>
        <w:t>его близкие родственники, и в иных случаях, если имеются иные обстоятельства, дающие основание полагать, что член лично, прямо или косвенно заинтересован</w:t>
      </w:r>
      <w:r w:rsidR="00E52A77">
        <w:rPr>
          <w:lang w:val="ru-RU"/>
        </w:rPr>
        <w:t xml:space="preserve"> </w:t>
      </w:r>
      <w:r w:rsidRPr="006876C0">
        <w:rPr>
          <w:lang w:val="ru-RU"/>
        </w:rPr>
        <w:t>в результатах рассмотрения заявки.</w:t>
      </w:r>
    </w:p>
    <w:p w:rsidR="00A94BF6" w:rsidRPr="006876C0" w:rsidRDefault="006876C0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>Оператор направляет заявки, соответствующие требованиям Конкурса, экспертам в электронном виде. На основании оценок, полученных</w:t>
      </w:r>
      <w:r w:rsidRPr="006876C0">
        <w:rPr>
          <w:lang w:val="ru-RU"/>
        </w:rPr>
        <w:br/>
        <w:t>от экспертов, составляется рейтинг проектов, который представляется</w:t>
      </w:r>
      <w:r w:rsidRPr="006876C0">
        <w:rPr>
          <w:lang w:val="ru-RU"/>
        </w:rPr>
        <w:br/>
        <w:t>на рассмотрение экспертной комиссии.</w:t>
      </w:r>
    </w:p>
    <w:p w:rsidR="00A94BF6" w:rsidRPr="00A87C25" w:rsidRDefault="006876C0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A87C25">
        <w:rPr>
          <w:lang w:val="ru-RU"/>
        </w:rPr>
        <w:t>В состав экспертной комиссии входят представители: региональных</w:t>
      </w:r>
      <w:r w:rsidRPr="00A87C25">
        <w:rPr>
          <w:lang w:val="ru-RU"/>
        </w:rPr>
        <w:br/>
        <w:t>и муниципальных органов власти, в чью компетенцию входит социальное развитие и поддержка добровольчества (</w:t>
      </w:r>
      <w:proofErr w:type="spellStart"/>
      <w:r w:rsidRPr="00A87C25">
        <w:rPr>
          <w:lang w:val="ru-RU"/>
        </w:rPr>
        <w:t>волонтерства</w:t>
      </w:r>
      <w:proofErr w:type="spellEnd"/>
      <w:r w:rsidRPr="00A87C25">
        <w:rPr>
          <w:lang w:val="ru-RU"/>
        </w:rPr>
        <w:t>); некоммерческих неправительственных организаций, эксперты, чья профессиональная деятельность имеет отношение к развитию добровольчества (</w:t>
      </w:r>
      <w:proofErr w:type="spellStart"/>
      <w:r w:rsidRPr="00A87C25">
        <w:rPr>
          <w:lang w:val="ru-RU"/>
        </w:rPr>
        <w:t>волонтерства</w:t>
      </w:r>
      <w:proofErr w:type="spellEnd"/>
      <w:r w:rsidRPr="00A87C25">
        <w:rPr>
          <w:lang w:val="ru-RU"/>
        </w:rPr>
        <w:t>); представители бизнес-компаний, имеющие свои программы по поддержке добровольчества (</w:t>
      </w:r>
      <w:proofErr w:type="spellStart"/>
      <w:r w:rsidRPr="00A87C25">
        <w:rPr>
          <w:lang w:val="ru-RU"/>
        </w:rPr>
        <w:t>волонтерства</w:t>
      </w:r>
      <w:proofErr w:type="spellEnd"/>
      <w:r w:rsidRPr="00A87C25">
        <w:rPr>
          <w:lang w:val="ru-RU"/>
        </w:rPr>
        <w:t>) или желающие поддерживать проекты, направленные развитие добровольчества (</w:t>
      </w:r>
      <w:proofErr w:type="spellStart"/>
      <w:r w:rsidRPr="00A87C25">
        <w:rPr>
          <w:lang w:val="ru-RU"/>
        </w:rPr>
        <w:t>волонтерства</w:t>
      </w:r>
      <w:proofErr w:type="spellEnd"/>
      <w:r w:rsidRPr="00A87C25">
        <w:rPr>
          <w:lang w:val="ru-RU"/>
        </w:rPr>
        <w:t>); представители СМИ, заинтересованные</w:t>
      </w:r>
      <w:r w:rsidRPr="00A87C25">
        <w:rPr>
          <w:lang w:val="ru-RU"/>
        </w:rPr>
        <w:br/>
        <w:t>в освещении добровольческой (волонтерской) деятельности</w:t>
      </w:r>
      <w:r w:rsidRPr="00A87C25">
        <w:rPr>
          <w:lang w:val="ru-RU"/>
        </w:rPr>
        <w:br/>
      </w:r>
      <w:r w:rsidRPr="00A87C25">
        <w:rPr>
          <w:lang w:val="ru-RU"/>
        </w:rPr>
        <w:lastRenderedPageBreak/>
        <w:t xml:space="preserve">на территории </w:t>
      </w:r>
      <w:r w:rsidR="00E52A77" w:rsidRPr="00E52A77">
        <w:rPr>
          <w:lang w:val="ru-RU"/>
        </w:rPr>
        <w:t>Камчатского края</w:t>
      </w:r>
      <w:r w:rsidRPr="00A87C25">
        <w:rPr>
          <w:lang w:val="ru-RU"/>
        </w:rPr>
        <w:t>. В состав экспертной комиссии также могут входить эксперты, проводившие оценку заявок.</w:t>
      </w:r>
    </w:p>
    <w:p w:rsidR="00A94BF6" w:rsidRDefault="006876C0">
      <w:pPr>
        <w:pStyle w:val="a6"/>
        <w:numPr>
          <w:ilvl w:val="1"/>
          <w:numId w:val="10"/>
        </w:numPr>
        <w:ind w:left="0" w:firstLine="709"/>
        <w:rPr>
          <w:color w:val="000000"/>
        </w:rPr>
      </w:pPr>
      <w:r w:rsidRPr="006876C0">
        <w:rPr>
          <w:lang w:val="ru-RU"/>
        </w:rPr>
        <w:t>Члены экспертной комиссии знакомятся с результатами экспертной оценки проектов, поступивших на Конкурс, и принимают решение коллегиально</w:t>
      </w:r>
      <w:r w:rsidRPr="006876C0">
        <w:rPr>
          <w:lang w:val="ru-RU"/>
        </w:rPr>
        <w:br/>
        <w:t>на очной встрече. Заседание экспертной комиссии считается правомочным,</w:t>
      </w:r>
      <w:r w:rsidRPr="006876C0">
        <w:rPr>
          <w:lang w:val="ru-RU"/>
        </w:rPr>
        <w:br/>
        <w:t xml:space="preserve">если на нем присутствуют не менее половины его членов. </w:t>
      </w:r>
      <w:proofErr w:type="spellStart"/>
      <w:r>
        <w:t>Решения</w:t>
      </w:r>
      <w:proofErr w:type="spellEnd"/>
      <w:r>
        <w:t xml:space="preserve"> </w:t>
      </w:r>
      <w:proofErr w:type="spellStart"/>
      <w:r>
        <w:t>принимаются</w:t>
      </w:r>
      <w:proofErr w:type="spellEnd"/>
      <w:r>
        <w:t xml:space="preserve"> </w:t>
      </w:r>
      <w:proofErr w:type="spellStart"/>
      <w:r>
        <w:t>простым</w:t>
      </w:r>
      <w:proofErr w:type="spellEnd"/>
      <w:r>
        <w:t xml:space="preserve"> </w:t>
      </w:r>
      <w:proofErr w:type="spellStart"/>
      <w:r>
        <w:t>большинством</w:t>
      </w:r>
      <w:proofErr w:type="spellEnd"/>
      <w:r>
        <w:t xml:space="preserve"> </w:t>
      </w:r>
      <w:proofErr w:type="spellStart"/>
      <w:r>
        <w:t>голосов</w:t>
      </w:r>
      <w:proofErr w:type="spellEnd"/>
      <w:r>
        <w:t xml:space="preserve">. </w:t>
      </w:r>
    </w:p>
    <w:p w:rsidR="00A94BF6" w:rsidRPr="006876C0" w:rsidRDefault="006876C0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>Члены экспертной комиссии имеют право рекомендовать участнику Конкурса внести изменения в план реализации проекта и бюджет проекта.</w:t>
      </w:r>
    </w:p>
    <w:p w:rsidR="00A94BF6" w:rsidRPr="006876C0" w:rsidRDefault="006876C0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>По рассматриваемым проектам экспертная комиссия дает одну</w:t>
      </w:r>
      <w:r w:rsidRPr="006876C0">
        <w:rPr>
          <w:lang w:val="ru-RU"/>
        </w:rPr>
        <w:br/>
        <w:t>из следующих рекомендаций:</w:t>
      </w:r>
    </w:p>
    <w:p w:rsidR="00A94BF6" w:rsidRPr="006876C0" w:rsidRDefault="006876C0">
      <w:pPr>
        <w:pStyle w:val="a6"/>
        <w:numPr>
          <w:ilvl w:val="0"/>
          <w:numId w:val="11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 xml:space="preserve">«включить проект в региональную заявку на Всероссийский конкурс лучших региональных практик поддержки </w:t>
      </w:r>
      <w:proofErr w:type="spellStart"/>
      <w:r w:rsidRPr="006876C0">
        <w:rPr>
          <w:lang w:val="ru-RU"/>
        </w:rPr>
        <w:t>в</w:t>
      </w:r>
      <w:r w:rsidR="00630BBB">
        <w:rPr>
          <w:lang w:val="ru-RU"/>
        </w:rPr>
        <w:t>олонтерства</w:t>
      </w:r>
      <w:proofErr w:type="spellEnd"/>
      <w:r w:rsidR="00630BBB">
        <w:rPr>
          <w:lang w:val="ru-RU"/>
        </w:rPr>
        <w:t xml:space="preserve"> «Регион добрых дел» </w:t>
      </w:r>
      <w:r w:rsidRPr="006876C0">
        <w:rPr>
          <w:lang w:val="ru-RU"/>
        </w:rPr>
        <w:t>202</w:t>
      </w:r>
      <w:r w:rsidR="008A0D19">
        <w:rPr>
          <w:lang w:val="ru-RU"/>
        </w:rPr>
        <w:t>2</w:t>
      </w:r>
      <w:r w:rsidRPr="006876C0">
        <w:rPr>
          <w:lang w:val="ru-RU"/>
        </w:rPr>
        <w:t xml:space="preserve"> года»;</w:t>
      </w:r>
    </w:p>
    <w:p w:rsidR="00A94BF6" w:rsidRPr="006876C0" w:rsidRDefault="006876C0">
      <w:pPr>
        <w:pStyle w:val="a6"/>
        <w:numPr>
          <w:ilvl w:val="0"/>
          <w:numId w:val="11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>«предложить включение проекта в региональную заявку</w:t>
      </w:r>
      <w:r w:rsidRPr="006876C0">
        <w:rPr>
          <w:lang w:val="ru-RU"/>
        </w:rPr>
        <w:br/>
        <w:t xml:space="preserve">на Всероссийский конкурс лучших региональных практик поддержки </w:t>
      </w:r>
      <w:proofErr w:type="spellStart"/>
      <w:r w:rsidRPr="006876C0">
        <w:rPr>
          <w:lang w:val="ru-RU"/>
        </w:rPr>
        <w:t>волонтерства</w:t>
      </w:r>
      <w:proofErr w:type="spellEnd"/>
      <w:r w:rsidRPr="006876C0">
        <w:rPr>
          <w:lang w:val="ru-RU"/>
        </w:rPr>
        <w:t xml:space="preserve"> «Регион добрых дел» 202</w:t>
      </w:r>
      <w:r w:rsidR="008A0D19">
        <w:rPr>
          <w:lang w:val="ru-RU"/>
        </w:rPr>
        <w:t>2</w:t>
      </w:r>
      <w:r w:rsidR="00792FBF">
        <w:rPr>
          <w:lang w:val="ru-RU"/>
        </w:rPr>
        <w:t xml:space="preserve"> </w:t>
      </w:r>
      <w:r w:rsidRPr="006876C0">
        <w:rPr>
          <w:lang w:val="ru-RU"/>
        </w:rPr>
        <w:t>года с учетом изменений, рекомендованных экспертной комисси</w:t>
      </w:r>
      <w:r>
        <w:rPr>
          <w:lang w:val="ru-RU"/>
        </w:rPr>
        <w:t>ей</w:t>
      </w:r>
      <w:r w:rsidRPr="006876C0">
        <w:rPr>
          <w:lang w:val="ru-RU"/>
        </w:rPr>
        <w:t>»</w:t>
      </w:r>
    </w:p>
    <w:p w:rsidR="00A94BF6" w:rsidRPr="006876C0" w:rsidRDefault="006876C0">
      <w:pPr>
        <w:pStyle w:val="a6"/>
        <w:numPr>
          <w:ilvl w:val="0"/>
          <w:numId w:val="11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>«не рекомендовать включение проекта в региональную заявку</w:t>
      </w:r>
      <w:r w:rsidRPr="006876C0">
        <w:rPr>
          <w:lang w:val="ru-RU"/>
        </w:rPr>
        <w:br/>
        <w:t xml:space="preserve">на Всероссийский конкурс лучших региональных практик поддержки </w:t>
      </w:r>
      <w:proofErr w:type="spellStart"/>
      <w:r w:rsidRPr="006876C0">
        <w:rPr>
          <w:lang w:val="ru-RU"/>
        </w:rPr>
        <w:t>волонтерства</w:t>
      </w:r>
      <w:proofErr w:type="spellEnd"/>
      <w:r w:rsidRPr="006876C0">
        <w:rPr>
          <w:lang w:val="ru-RU"/>
        </w:rPr>
        <w:t xml:space="preserve"> «Регион добрых дел» 202</w:t>
      </w:r>
      <w:r w:rsidR="008A0D19">
        <w:rPr>
          <w:lang w:val="ru-RU"/>
        </w:rPr>
        <w:t>2</w:t>
      </w:r>
      <w:r w:rsidRPr="006876C0">
        <w:rPr>
          <w:lang w:val="ru-RU"/>
        </w:rPr>
        <w:t xml:space="preserve"> года».</w:t>
      </w:r>
    </w:p>
    <w:p w:rsidR="00A94BF6" w:rsidRPr="006876C0" w:rsidRDefault="006876C0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 xml:space="preserve"> Итоги работы экспертной комиссии оформляются протоколом.</w:t>
      </w:r>
    </w:p>
    <w:p w:rsidR="00A94BF6" w:rsidRPr="006876C0" w:rsidRDefault="00A94BF6">
      <w:pPr>
        <w:spacing w:after="0" w:line="240" w:lineRule="auto"/>
        <w:ind w:right="68"/>
        <w:jc w:val="center"/>
        <w:rPr>
          <w:rFonts w:ascii="Times New Roman" w:hAnsi="Times New Roman"/>
          <w:lang w:val="ru-RU"/>
        </w:rPr>
      </w:pPr>
    </w:p>
    <w:p w:rsidR="00A94BF6" w:rsidRDefault="006876C0">
      <w:pPr>
        <w:pStyle w:val="a6"/>
        <w:numPr>
          <w:ilvl w:val="0"/>
          <w:numId w:val="10"/>
        </w:numPr>
        <w:spacing w:line="240" w:lineRule="auto"/>
        <w:ind w:left="0" w:firstLine="0"/>
        <w:jc w:val="center"/>
        <w:rPr>
          <w:b/>
        </w:rPr>
      </w:pPr>
      <w:proofErr w:type="spellStart"/>
      <w:r>
        <w:rPr>
          <w:b/>
        </w:rPr>
        <w:t>Критерии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оценки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заявок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Конкурса</w:t>
      </w:r>
      <w:proofErr w:type="spellEnd"/>
    </w:p>
    <w:p w:rsidR="00A94BF6" w:rsidRDefault="00A94BF6">
      <w:pPr>
        <w:spacing w:after="0" w:line="240" w:lineRule="auto"/>
        <w:ind w:right="68"/>
        <w:jc w:val="center"/>
        <w:rPr>
          <w:rFonts w:ascii="Times New Roman" w:hAnsi="Times New Roman"/>
        </w:rPr>
      </w:pPr>
    </w:p>
    <w:p w:rsidR="00A94BF6" w:rsidRPr="006876C0" w:rsidRDefault="006876C0">
      <w:pPr>
        <w:pStyle w:val="a6"/>
        <w:numPr>
          <w:ilvl w:val="1"/>
          <w:numId w:val="10"/>
        </w:numPr>
        <w:spacing w:after="200"/>
        <w:ind w:left="0" w:firstLine="709"/>
        <w:rPr>
          <w:color w:val="000000"/>
          <w:lang w:val="ru-RU"/>
        </w:rPr>
      </w:pPr>
      <w:r w:rsidRPr="006876C0">
        <w:rPr>
          <w:lang w:val="ru-RU"/>
        </w:rPr>
        <w:t>При оценке заявок эксперты и экспертная комиссия руководствуются следующими основными критериями:</w:t>
      </w:r>
    </w:p>
    <w:p w:rsidR="00A94BF6" w:rsidRPr="006876C0" w:rsidRDefault="006876C0">
      <w:pPr>
        <w:pStyle w:val="a6"/>
        <w:numPr>
          <w:ilvl w:val="0"/>
          <w:numId w:val="12"/>
        </w:numPr>
        <w:spacing w:before="120" w:after="120"/>
        <w:ind w:left="0" w:firstLine="709"/>
        <w:outlineLvl w:val="1"/>
        <w:rPr>
          <w:color w:val="000000"/>
          <w:lang w:val="ru-RU"/>
        </w:rPr>
      </w:pPr>
      <w:r w:rsidRPr="006876C0">
        <w:rPr>
          <w:lang w:val="ru-RU"/>
        </w:rPr>
        <w:t>актуальность описанной проблемной ситуации, социальная значимость практики и обоснованность предлагаемых решений;</w:t>
      </w:r>
    </w:p>
    <w:p w:rsidR="00A94BF6" w:rsidRPr="006876C0" w:rsidRDefault="006876C0">
      <w:pPr>
        <w:pStyle w:val="a6"/>
        <w:numPr>
          <w:ilvl w:val="0"/>
          <w:numId w:val="12"/>
        </w:numPr>
        <w:spacing w:before="120" w:after="120"/>
        <w:ind w:left="0" w:firstLine="709"/>
        <w:outlineLvl w:val="1"/>
        <w:rPr>
          <w:color w:val="000000"/>
          <w:lang w:val="ru-RU"/>
        </w:rPr>
      </w:pPr>
      <w:r w:rsidRPr="006876C0">
        <w:rPr>
          <w:lang w:val="ru-RU"/>
        </w:rPr>
        <w:t>системность подхода, целесообразность, логическая последовательность деятельности и ее нацеленность на достижение поставленных целей и задач;</w:t>
      </w:r>
    </w:p>
    <w:p w:rsidR="00A94BF6" w:rsidRDefault="006876C0">
      <w:pPr>
        <w:pStyle w:val="a6"/>
        <w:numPr>
          <w:ilvl w:val="0"/>
          <w:numId w:val="12"/>
        </w:numPr>
        <w:spacing w:before="120" w:after="120"/>
        <w:ind w:left="0" w:firstLine="709"/>
        <w:outlineLvl w:val="1"/>
        <w:rPr>
          <w:color w:val="000000"/>
        </w:rPr>
      </w:pPr>
      <w:r w:rsidRPr="006876C0">
        <w:rPr>
          <w:lang w:val="ru-RU"/>
        </w:rPr>
        <w:t xml:space="preserve">стимулирование проектом развития добровольческой (волонтерской) активности граждан, вовлечения в добровольческую </w:t>
      </w:r>
      <w:r>
        <w:t>(</w:t>
      </w:r>
      <w:proofErr w:type="spellStart"/>
      <w:r>
        <w:t>волонтерскую</w:t>
      </w:r>
      <w:proofErr w:type="spellEnd"/>
      <w:r>
        <w:t xml:space="preserve">) </w:t>
      </w:r>
      <w:proofErr w:type="spellStart"/>
      <w:r>
        <w:t>деятельность</w:t>
      </w:r>
      <w:proofErr w:type="spellEnd"/>
      <w:r>
        <w:br/>
        <w:t xml:space="preserve">и </w:t>
      </w:r>
      <w:proofErr w:type="spellStart"/>
      <w:r>
        <w:t>повышение</w:t>
      </w:r>
      <w:proofErr w:type="spellEnd"/>
      <w:r>
        <w:t xml:space="preserve"> </w:t>
      </w:r>
      <w:proofErr w:type="spellStart"/>
      <w:r>
        <w:t>устойчивости</w:t>
      </w:r>
      <w:proofErr w:type="spellEnd"/>
      <w:r>
        <w:t xml:space="preserve"> </w:t>
      </w:r>
      <w:proofErr w:type="spellStart"/>
      <w:r>
        <w:t>добровольческой</w:t>
      </w:r>
      <w:proofErr w:type="spellEnd"/>
      <w:r>
        <w:t xml:space="preserve"> (</w:t>
      </w:r>
      <w:proofErr w:type="spellStart"/>
      <w:r>
        <w:t>волонтерской</w:t>
      </w:r>
      <w:proofErr w:type="spellEnd"/>
      <w:r>
        <w:t xml:space="preserve">) </w:t>
      </w:r>
      <w:proofErr w:type="spellStart"/>
      <w:r>
        <w:t>деятельности</w:t>
      </w:r>
      <w:proofErr w:type="spellEnd"/>
      <w:r>
        <w:t>;</w:t>
      </w:r>
    </w:p>
    <w:p w:rsidR="00A94BF6" w:rsidRPr="006876C0" w:rsidRDefault="006876C0">
      <w:pPr>
        <w:pStyle w:val="a6"/>
        <w:numPr>
          <w:ilvl w:val="0"/>
          <w:numId w:val="12"/>
        </w:numPr>
        <w:spacing w:before="120" w:after="120"/>
        <w:ind w:left="0" w:firstLine="709"/>
        <w:outlineLvl w:val="1"/>
        <w:rPr>
          <w:color w:val="000000"/>
          <w:lang w:val="ru-RU"/>
        </w:rPr>
      </w:pPr>
      <w:r w:rsidRPr="006876C0">
        <w:rPr>
          <w:lang w:val="ru-RU"/>
        </w:rPr>
        <w:t xml:space="preserve">соотношение планируемых расходов на реализацию проекта </w:t>
      </w:r>
      <w:r w:rsidRPr="006876C0">
        <w:rPr>
          <w:lang w:val="ru-RU"/>
        </w:rPr>
        <w:br/>
        <w:t>и его ожидаемых результатов, адекватность, измеримость и достижимость таких результатов, в том числе результаты внедрения единой информационной систем</w:t>
      </w:r>
      <w:r w:rsidR="008A0D19">
        <w:rPr>
          <w:lang w:val="ru-RU"/>
        </w:rPr>
        <w:t>ы</w:t>
      </w:r>
      <w:r w:rsidRPr="006876C0">
        <w:rPr>
          <w:lang w:val="ru-RU"/>
        </w:rPr>
        <w:t xml:space="preserve"> в </w:t>
      </w:r>
      <w:r w:rsidRPr="006876C0">
        <w:rPr>
          <w:lang w:val="ru-RU"/>
        </w:rPr>
        <w:lastRenderedPageBreak/>
        <w:t>сфере добровольчества (</w:t>
      </w:r>
      <w:proofErr w:type="spellStart"/>
      <w:r w:rsidRPr="006876C0">
        <w:rPr>
          <w:lang w:val="ru-RU"/>
        </w:rPr>
        <w:t>волонтерства</w:t>
      </w:r>
      <w:proofErr w:type="spellEnd"/>
      <w:r w:rsidRPr="006876C0">
        <w:rPr>
          <w:lang w:val="ru-RU"/>
        </w:rPr>
        <w:t>) при реал</w:t>
      </w:r>
      <w:r w:rsidR="00792FBF">
        <w:rPr>
          <w:lang w:val="ru-RU"/>
        </w:rPr>
        <w:t xml:space="preserve">изации проекта, представленной </w:t>
      </w:r>
      <w:r w:rsidRPr="006876C0">
        <w:rPr>
          <w:lang w:val="ru-RU"/>
        </w:rPr>
        <w:t>в заявке;</w:t>
      </w:r>
    </w:p>
    <w:p w:rsidR="00A94BF6" w:rsidRPr="006876C0" w:rsidRDefault="006876C0">
      <w:pPr>
        <w:pStyle w:val="a6"/>
        <w:numPr>
          <w:ilvl w:val="0"/>
          <w:numId w:val="12"/>
        </w:numPr>
        <w:spacing w:before="120" w:after="120"/>
        <w:ind w:left="0" w:firstLine="709"/>
        <w:outlineLvl w:val="1"/>
        <w:rPr>
          <w:color w:val="000000"/>
          <w:lang w:val="ru-RU"/>
        </w:rPr>
      </w:pPr>
      <w:r w:rsidRPr="006876C0">
        <w:rPr>
          <w:lang w:val="ru-RU"/>
        </w:rPr>
        <w:t>реалистичность бюджета проекта и обоснованность планируемых расходов;</w:t>
      </w:r>
    </w:p>
    <w:p w:rsidR="00A94BF6" w:rsidRPr="006876C0" w:rsidRDefault="006876C0">
      <w:pPr>
        <w:pStyle w:val="a6"/>
        <w:numPr>
          <w:ilvl w:val="0"/>
          <w:numId w:val="12"/>
        </w:numPr>
        <w:spacing w:before="120" w:after="120"/>
        <w:ind w:left="0" w:firstLine="709"/>
        <w:outlineLvl w:val="1"/>
        <w:rPr>
          <w:color w:val="000000"/>
          <w:lang w:val="ru-RU"/>
        </w:rPr>
      </w:pPr>
      <w:r w:rsidRPr="006876C0">
        <w:rPr>
          <w:lang w:val="ru-RU"/>
        </w:rPr>
        <w:t>соответствие опыта организаций и компетенций членов команды</w:t>
      </w:r>
      <w:r w:rsidRPr="006876C0">
        <w:rPr>
          <w:b/>
          <w:u w:val="single"/>
          <w:lang w:val="ru-RU"/>
        </w:rPr>
        <w:t>;</w:t>
      </w:r>
    </w:p>
    <w:p w:rsidR="00A94BF6" w:rsidRDefault="006876C0">
      <w:pPr>
        <w:pStyle w:val="a6"/>
        <w:numPr>
          <w:ilvl w:val="0"/>
          <w:numId w:val="12"/>
        </w:numPr>
        <w:spacing w:before="120" w:after="120"/>
        <w:ind w:left="0" w:firstLine="709"/>
        <w:outlineLvl w:val="1"/>
        <w:rPr>
          <w:color w:val="000000"/>
        </w:rPr>
      </w:pPr>
      <w:proofErr w:type="spellStart"/>
      <w:r>
        <w:t>масштаб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 xml:space="preserve"> </w:t>
      </w:r>
      <w:proofErr w:type="spellStart"/>
      <w:r>
        <w:t>проекта</w:t>
      </w:r>
      <w:proofErr w:type="spellEnd"/>
      <w:r>
        <w:t>;</w:t>
      </w:r>
    </w:p>
    <w:p w:rsidR="00A94BF6" w:rsidRPr="006876C0" w:rsidRDefault="006876C0">
      <w:pPr>
        <w:pStyle w:val="a6"/>
        <w:numPr>
          <w:ilvl w:val="0"/>
          <w:numId w:val="12"/>
        </w:numPr>
        <w:spacing w:before="120" w:after="120"/>
        <w:ind w:left="0" w:firstLine="709"/>
        <w:outlineLvl w:val="1"/>
        <w:rPr>
          <w:color w:val="000000"/>
          <w:lang w:val="ru-RU"/>
        </w:rPr>
      </w:pPr>
      <w:proofErr w:type="spellStart"/>
      <w:r w:rsidRPr="006876C0">
        <w:rPr>
          <w:lang w:val="ru-RU"/>
        </w:rPr>
        <w:t>инновационность</w:t>
      </w:r>
      <w:proofErr w:type="spellEnd"/>
      <w:r w:rsidRPr="006876C0">
        <w:rPr>
          <w:lang w:val="ru-RU"/>
        </w:rPr>
        <w:t xml:space="preserve">, уникальность мероприятий, механизмов </w:t>
      </w:r>
      <w:r w:rsidRPr="006876C0">
        <w:rPr>
          <w:lang w:val="ru-RU"/>
        </w:rPr>
        <w:br/>
        <w:t>и подходов, используемых в представленной заявке;</w:t>
      </w:r>
    </w:p>
    <w:p w:rsidR="00A94BF6" w:rsidRPr="006876C0" w:rsidRDefault="006876C0">
      <w:pPr>
        <w:pStyle w:val="a6"/>
        <w:numPr>
          <w:ilvl w:val="0"/>
          <w:numId w:val="12"/>
        </w:numPr>
        <w:spacing w:before="120" w:after="120"/>
        <w:ind w:left="0" w:firstLine="709"/>
        <w:outlineLvl w:val="1"/>
        <w:rPr>
          <w:color w:val="000000"/>
          <w:lang w:val="ru-RU"/>
        </w:rPr>
      </w:pPr>
      <w:r w:rsidRPr="006876C0">
        <w:rPr>
          <w:lang w:val="ru-RU"/>
        </w:rPr>
        <w:t xml:space="preserve">наличие и масштабность стратегии продвижения практики </w:t>
      </w:r>
      <w:r w:rsidRPr="006876C0">
        <w:rPr>
          <w:lang w:val="ru-RU"/>
        </w:rPr>
        <w:br/>
        <w:t xml:space="preserve">(в средствах массовой информации, социальных сетях, рекламная кампания </w:t>
      </w:r>
      <w:r w:rsidRPr="006876C0">
        <w:rPr>
          <w:lang w:val="ru-RU"/>
        </w:rPr>
        <w:br/>
        <w:t>и др.) и маркетинговой стратегии;</w:t>
      </w:r>
    </w:p>
    <w:p w:rsidR="00A94BF6" w:rsidRPr="006876C0" w:rsidRDefault="006876C0">
      <w:pPr>
        <w:pStyle w:val="a6"/>
        <w:numPr>
          <w:ilvl w:val="0"/>
          <w:numId w:val="12"/>
        </w:numPr>
        <w:ind w:left="0" w:firstLine="709"/>
        <w:outlineLvl w:val="1"/>
        <w:rPr>
          <w:color w:val="000000"/>
          <w:lang w:val="ru-RU"/>
        </w:rPr>
      </w:pPr>
      <w:r w:rsidRPr="006876C0">
        <w:rPr>
          <w:lang w:val="ru-RU"/>
        </w:rPr>
        <w:t>дополнительные ресурсы, в том чис</w:t>
      </w:r>
      <w:r w:rsidR="00630BBB">
        <w:rPr>
          <w:lang w:val="ru-RU"/>
        </w:rPr>
        <w:t xml:space="preserve">ле финансовые, организационные </w:t>
      </w:r>
      <w:r w:rsidRPr="006876C0">
        <w:rPr>
          <w:lang w:val="ru-RU"/>
        </w:rPr>
        <w:t>и нематериальные, привлекаемые на реализацию проекта.</w:t>
      </w:r>
    </w:p>
    <w:p w:rsidR="00A94BF6" w:rsidRPr="006876C0" w:rsidRDefault="00A94BF6">
      <w:pPr>
        <w:tabs>
          <w:tab w:val="left" w:pos="0"/>
        </w:tabs>
        <w:spacing w:after="0" w:line="240" w:lineRule="auto"/>
        <w:ind w:right="68" w:firstLine="709"/>
        <w:jc w:val="center"/>
        <w:rPr>
          <w:rFonts w:ascii="Times New Roman" w:hAnsi="Times New Roman"/>
          <w:lang w:val="ru-RU"/>
        </w:rPr>
      </w:pPr>
    </w:p>
    <w:p w:rsidR="00A94BF6" w:rsidRPr="006876C0" w:rsidRDefault="006876C0">
      <w:pPr>
        <w:pStyle w:val="a6"/>
        <w:numPr>
          <w:ilvl w:val="0"/>
          <w:numId w:val="10"/>
        </w:numPr>
        <w:spacing w:line="240" w:lineRule="auto"/>
        <w:ind w:left="0" w:firstLine="709"/>
        <w:jc w:val="center"/>
        <w:rPr>
          <w:lang w:val="ru-RU"/>
        </w:rPr>
      </w:pPr>
      <w:r w:rsidRPr="006876C0">
        <w:rPr>
          <w:b/>
          <w:lang w:val="ru-RU"/>
        </w:rPr>
        <w:t>Подведение итогов Конкурса и реализация проектов</w:t>
      </w:r>
    </w:p>
    <w:p w:rsidR="00A94BF6" w:rsidRPr="006876C0" w:rsidRDefault="00A94BF6">
      <w:pPr>
        <w:tabs>
          <w:tab w:val="left" w:pos="1276"/>
        </w:tabs>
        <w:spacing w:after="0"/>
        <w:ind w:left="709" w:right="68"/>
        <w:jc w:val="center"/>
        <w:rPr>
          <w:rFonts w:ascii="Times New Roman" w:hAnsi="Times New Roman"/>
          <w:lang w:val="ru-RU"/>
        </w:rPr>
      </w:pPr>
    </w:p>
    <w:p w:rsidR="00A94BF6" w:rsidRPr="006876C0" w:rsidRDefault="006876C0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>По результатам заседания экспертной комиссии участники Конкурса получают письменное уведомление о принятом решении.</w:t>
      </w:r>
    </w:p>
    <w:p w:rsidR="00A94BF6" w:rsidRPr="006876C0" w:rsidRDefault="006876C0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>Организатор оставляет за собой право выбрать любое число победителей Конкурса.</w:t>
      </w:r>
    </w:p>
    <w:p w:rsidR="00E52A77" w:rsidRPr="00E52A77" w:rsidRDefault="006876C0" w:rsidP="00E52A77">
      <w:pPr>
        <w:pStyle w:val="a6"/>
        <w:numPr>
          <w:ilvl w:val="1"/>
          <w:numId w:val="10"/>
        </w:numPr>
        <w:ind w:left="0" w:right="0" w:firstLine="709"/>
        <w:rPr>
          <w:color w:val="000000"/>
          <w:lang w:val="ru-RU"/>
        </w:rPr>
      </w:pPr>
      <w:r w:rsidRPr="00E52A77">
        <w:rPr>
          <w:lang w:val="ru-RU"/>
        </w:rPr>
        <w:t>Принятое решение не комментируется со стороны Организатора. Претензии по отклоненным заявкам не принимаются.</w:t>
      </w:r>
    </w:p>
    <w:p w:rsidR="00A94BF6" w:rsidRPr="00E52A77" w:rsidRDefault="006876C0" w:rsidP="00E52A77">
      <w:pPr>
        <w:pStyle w:val="a6"/>
        <w:numPr>
          <w:ilvl w:val="1"/>
          <w:numId w:val="10"/>
        </w:numPr>
        <w:ind w:left="0" w:right="0" w:firstLine="709"/>
        <w:rPr>
          <w:color w:val="000000"/>
          <w:lang w:val="ru-RU"/>
        </w:rPr>
      </w:pPr>
      <w:r w:rsidRPr="00E52A77">
        <w:rPr>
          <w:lang w:val="ru-RU"/>
        </w:rPr>
        <w:t xml:space="preserve">Итоги Конкурса публикуются в информационно-телекоммуникационной сети «Интернет» на сайте </w:t>
      </w:r>
      <w:r w:rsidR="00E52A77" w:rsidRPr="00E52A77">
        <w:rPr>
          <w:lang w:val="ru-RU"/>
        </w:rPr>
        <w:t>https://www.kamgov.ru</w:t>
      </w:r>
      <w:r w:rsidRPr="00E52A77">
        <w:rPr>
          <w:lang w:val="ru-RU"/>
        </w:rPr>
        <w:t>.</w:t>
      </w:r>
    </w:p>
    <w:p w:rsidR="00A94BF6" w:rsidRPr="006876C0" w:rsidRDefault="006876C0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 xml:space="preserve">Проекты победителей Конкурса включаются в заявку от </w:t>
      </w:r>
      <w:r w:rsidR="00E52A77" w:rsidRPr="00E52A77">
        <w:rPr>
          <w:lang w:val="ru-RU"/>
        </w:rPr>
        <w:t>Камчатского края</w:t>
      </w:r>
      <w:r w:rsidR="00E52A77" w:rsidRPr="006876C0">
        <w:rPr>
          <w:lang w:val="ru-RU"/>
        </w:rPr>
        <w:t xml:space="preserve"> </w:t>
      </w:r>
      <w:r w:rsidRPr="006876C0">
        <w:rPr>
          <w:lang w:val="ru-RU"/>
        </w:rPr>
        <w:t>для участия в</w:t>
      </w:r>
      <w:r w:rsidR="00E52A77">
        <w:rPr>
          <w:lang w:val="ru-RU"/>
        </w:rPr>
        <w:t xml:space="preserve">о всероссийском </w:t>
      </w:r>
      <w:r w:rsidRPr="006876C0">
        <w:rPr>
          <w:lang w:val="ru-RU"/>
        </w:rPr>
        <w:t>Конкурсе РДД.</w:t>
      </w:r>
    </w:p>
    <w:p w:rsidR="00A94BF6" w:rsidRPr="006876C0" w:rsidRDefault="006876C0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 xml:space="preserve">Организации, чьи проекты включены в заявку от </w:t>
      </w:r>
      <w:r w:rsidR="00E52A77" w:rsidRPr="00E52A77">
        <w:rPr>
          <w:lang w:val="ru-RU"/>
        </w:rPr>
        <w:t>Камчатского края</w:t>
      </w:r>
      <w:r w:rsidRPr="006876C0">
        <w:rPr>
          <w:lang w:val="ru-RU"/>
        </w:rPr>
        <w:t xml:space="preserve"> для участия в Конкурсе РДД</w:t>
      </w:r>
      <w:r w:rsidR="00E52A77">
        <w:rPr>
          <w:lang w:val="ru-RU"/>
        </w:rPr>
        <w:t>,</w:t>
      </w:r>
      <w:r w:rsidRPr="006876C0">
        <w:rPr>
          <w:lang w:val="ru-RU"/>
        </w:rPr>
        <w:t xml:space="preserve"> будут проинформированы Оператором не позднее 10 июня 202</w:t>
      </w:r>
      <w:r w:rsidR="00792FBF">
        <w:rPr>
          <w:lang w:val="ru-RU"/>
        </w:rPr>
        <w:t>1</w:t>
      </w:r>
      <w:r w:rsidRPr="006876C0">
        <w:rPr>
          <w:lang w:val="ru-RU"/>
        </w:rPr>
        <w:t xml:space="preserve"> года.</w:t>
      </w:r>
    </w:p>
    <w:p w:rsidR="00A94BF6" w:rsidRPr="006876C0" w:rsidRDefault="006876C0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 xml:space="preserve">В случае получения </w:t>
      </w:r>
      <w:r w:rsidR="00E52A77" w:rsidRPr="00E52A77">
        <w:rPr>
          <w:lang w:val="ru-RU"/>
        </w:rPr>
        <w:t>Камчатск</w:t>
      </w:r>
      <w:r w:rsidR="00E52A77">
        <w:rPr>
          <w:lang w:val="ru-RU"/>
        </w:rPr>
        <w:t>им</w:t>
      </w:r>
      <w:r w:rsidR="00E52A77" w:rsidRPr="00E52A77">
        <w:rPr>
          <w:lang w:val="ru-RU"/>
        </w:rPr>
        <w:t xml:space="preserve"> кра</w:t>
      </w:r>
      <w:r w:rsidR="00E52A77">
        <w:rPr>
          <w:lang w:val="ru-RU"/>
        </w:rPr>
        <w:t>ем</w:t>
      </w:r>
      <w:r w:rsidRPr="006876C0">
        <w:rPr>
          <w:lang w:val="ru-RU"/>
        </w:rPr>
        <w:t xml:space="preserve"> субсидии на реализацию практик поддержки добровольчества (</w:t>
      </w:r>
      <w:proofErr w:type="spellStart"/>
      <w:r w:rsidRPr="006876C0">
        <w:rPr>
          <w:lang w:val="ru-RU"/>
        </w:rPr>
        <w:t>волонтерства</w:t>
      </w:r>
      <w:proofErr w:type="spellEnd"/>
      <w:r w:rsidRPr="006876C0">
        <w:rPr>
          <w:lang w:val="ru-RU"/>
        </w:rPr>
        <w:t xml:space="preserve">) в субъектах Российской Федерации по итогам Конкурса РДД с организациями-победителями Конкурса будут заключены соглашения в </w:t>
      </w:r>
      <w:r w:rsidR="00037621">
        <w:rPr>
          <w:lang w:val="ru-RU"/>
        </w:rPr>
        <w:t>целях</w:t>
      </w:r>
      <w:r w:rsidRPr="006876C0">
        <w:rPr>
          <w:lang w:val="ru-RU"/>
        </w:rPr>
        <w:t xml:space="preserve"> реализации проектов. </w:t>
      </w:r>
    </w:p>
    <w:p w:rsidR="00A94BF6" w:rsidRPr="006876C0" w:rsidRDefault="006876C0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>Победители Конкурса должны иметь в виду, что в ходе выполнения проекта Организаторы и представители Оператора имеют право контролировать работу по проекту.</w:t>
      </w:r>
    </w:p>
    <w:p w:rsidR="00A94BF6" w:rsidRPr="006876C0" w:rsidRDefault="006876C0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 w:rsidRPr="006876C0">
        <w:rPr>
          <w:lang w:val="ru-RU"/>
        </w:rPr>
        <w:t>Ежеквартально победители Конкурса должны предоставлять план реализации проекта на следующий квартал по установленной Оператором форме.</w:t>
      </w:r>
    </w:p>
    <w:p w:rsidR="00A94BF6" w:rsidRPr="006876C0" w:rsidRDefault="00E52A77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>
        <w:rPr>
          <w:lang w:val="ru-RU"/>
        </w:rPr>
        <w:lastRenderedPageBreak/>
        <w:t xml:space="preserve"> </w:t>
      </w:r>
      <w:r w:rsidR="006876C0" w:rsidRPr="006876C0">
        <w:rPr>
          <w:lang w:val="ru-RU"/>
        </w:rPr>
        <w:t>Ежеквартально победители Конкурса должны предоставлять Оператору краткий отчет с фот</w:t>
      </w:r>
      <w:proofErr w:type="gramStart"/>
      <w:r w:rsidR="006876C0" w:rsidRPr="006876C0">
        <w:rPr>
          <w:lang w:val="ru-RU"/>
        </w:rPr>
        <w:t>о-</w:t>
      </w:r>
      <w:proofErr w:type="gramEnd"/>
      <w:r w:rsidR="006876C0" w:rsidRPr="006876C0">
        <w:rPr>
          <w:lang w:val="ru-RU"/>
        </w:rPr>
        <w:t xml:space="preserve"> и видео-материалами о проведенных мероприятиях в течение отчетного квартала.</w:t>
      </w:r>
    </w:p>
    <w:p w:rsidR="00A94BF6" w:rsidRPr="00BF293F" w:rsidRDefault="00E52A77">
      <w:pPr>
        <w:pStyle w:val="a6"/>
        <w:numPr>
          <w:ilvl w:val="1"/>
          <w:numId w:val="10"/>
        </w:numPr>
        <w:ind w:left="0" w:firstLine="709"/>
        <w:rPr>
          <w:color w:val="000000"/>
          <w:lang w:val="ru-RU"/>
        </w:rPr>
      </w:pPr>
      <w:r>
        <w:rPr>
          <w:lang w:val="ru-RU"/>
        </w:rPr>
        <w:t xml:space="preserve"> </w:t>
      </w:r>
      <w:r w:rsidR="006876C0" w:rsidRPr="006876C0">
        <w:rPr>
          <w:lang w:val="ru-RU"/>
        </w:rPr>
        <w:t>По окончании реализации проектов победителю Конкурса необходимо предоставить Оператору в течение двух недель содержательный</w:t>
      </w:r>
      <w:r w:rsidR="006876C0" w:rsidRPr="006876C0">
        <w:rPr>
          <w:lang w:val="ru-RU"/>
        </w:rPr>
        <w:br/>
        <w:t>и финансовый отчеты за весь период осуществления проекта.</w:t>
      </w: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Pr="00BF293F" w:rsidRDefault="00BF293F" w:rsidP="00BF293F">
      <w:pPr>
        <w:spacing w:after="0" w:line="240" w:lineRule="auto"/>
        <w:ind w:left="4536"/>
        <w:jc w:val="right"/>
        <w:rPr>
          <w:rFonts w:ascii="Times New Roman" w:hAnsi="Times New Roman"/>
          <w:sz w:val="28"/>
          <w:lang w:val="ru-RU"/>
        </w:rPr>
      </w:pPr>
      <w:r w:rsidRPr="00BF293F">
        <w:rPr>
          <w:rFonts w:ascii="Times New Roman" w:hAnsi="Times New Roman"/>
          <w:sz w:val="28"/>
          <w:lang w:val="ru-RU"/>
        </w:rPr>
        <w:lastRenderedPageBreak/>
        <w:t>Приложение № 1</w:t>
      </w:r>
    </w:p>
    <w:p w:rsidR="00BF293F" w:rsidRPr="00BF293F" w:rsidRDefault="00BF293F" w:rsidP="00BF293F">
      <w:pPr>
        <w:spacing w:after="0" w:line="240" w:lineRule="auto"/>
        <w:ind w:left="4536"/>
        <w:jc w:val="right"/>
        <w:rPr>
          <w:rFonts w:ascii="Times New Roman" w:hAnsi="Times New Roman"/>
          <w:sz w:val="24"/>
          <w:lang w:val="ru-RU"/>
        </w:rPr>
      </w:pPr>
    </w:p>
    <w:p w:rsidR="00BF293F" w:rsidRPr="00BF293F" w:rsidRDefault="00BF293F" w:rsidP="00BF293F">
      <w:pPr>
        <w:spacing w:after="0" w:line="240" w:lineRule="auto"/>
        <w:ind w:left="3969"/>
        <w:jc w:val="right"/>
        <w:rPr>
          <w:rFonts w:ascii="Times New Roman" w:hAnsi="Times New Roman"/>
          <w:sz w:val="28"/>
          <w:lang w:val="ru-RU"/>
        </w:rPr>
      </w:pPr>
      <w:r w:rsidRPr="00BF293F">
        <w:rPr>
          <w:rFonts w:ascii="Times New Roman" w:hAnsi="Times New Roman"/>
          <w:sz w:val="28"/>
          <w:lang w:val="ru-RU"/>
        </w:rPr>
        <w:t>к Положени</w:t>
      </w:r>
      <w:r>
        <w:rPr>
          <w:rFonts w:ascii="Times New Roman" w:hAnsi="Times New Roman"/>
          <w:sz w:val="28"/>
          <w:lang w:val="ru-RU"/>
        </w:rPr>
        <w:t>ю</w:t>
      </w:r>
      <w:r w:rsidRPr="00BF293F">
        <w:rPr>
          <w:rFonts w:ascii="Times New Roman" w:hAnsi="Times New Roman"/>
          <w:sz w:val="28"/>
          <w:lang w:val="ru-RU"/>
        </w:rPr>
        <w:br/>
        <w:t xml:space="preserve"> о проведении открытого конкурсного отбора</w:t>
      </w:r>
      <w:r w:rsidRPr="00BF293F">
        <w:rPr>
          <w:rFonts w:ascii="Times New Roman" w:hAnsi="Times New Roman"/>
          <w:sz w:val="28"/>
          <w:lang w:val="ru-RU"/>
        </w:rPr>
        <w:br/>
        <w:t>на уровне субъекта Российской Федерации</w:t>
      </w:r>
      <w:r w:rsidRPr="00BF293F">
        <w:rPr>
          <w:rFonts w:ascii="Times New Roman" w:hAnsi="Times New Roman"/>
          <w:sz w:val="28"/>
          <w:lang w:val="ru-RU"/>
        </w:rPr>
        <w:br/>
        <w:t xml:space="preserve">в рамках Всероссийского конкурса лучших региональных практик поддержки </w:t>
      </w:r>
      <w:proofErr w:type="spellStart"/>
      <w:r w:rsidRPr="00BF293F">
        <w:rPr>
          <w:rFonts w:ascii="Times New Roman" w:hAnsi="Times New Roman"/>
          <w:sz w:val="28"/>
          <w:lang w:val="ru-RU"/>
        </w:rPr>
        <w:t>волонтерства</w:t>
      </w:r>
      <w:proofErr w:type="spellEnd"/>
    </w:p>
    <w:p w:rsidR="00BF293F" w:rsidRPr="00BF293F" w:rsidRDefault="00BF293F" w:rsidP="00BF293F">
      <w:pPr>
        <w:spacing w:after="0" w:line="240" w:lineRule="auto"/>
        <w:ind w:left="3969"/>
        <w:jc w:val="right"/>
        <w:rPr>
          <w:rFonts w:ascii="Times New Roman" w:hAnsi="Times New Roman"/>
          <w:sz w:val="24"/>
          <w:lang w:val="ru-RU"/>
        </w:rPr>
      </w:pPr>
      <w:r w:rsidRPr="00BF293F">
        <w:rPr>
          <w:rFonts w:ascii="Times New Roman" w:hAnsi="Times New Roman"/>
          <w:sz w:val="28"/>
          <w:lang w:val="ru-RU"/>
        </w:rPr>
        <w:t>«Регион добрых дел» 202</w:t>
      </w:r>
      <w:r w:rsidR="00037621">
        <w:rPr>
          <w:rFonts w:ascii="Times New Roman" w:hAnsi="Times New Roman"/>
          <w:sz w:val="28"/>
          <w:lang w:val="ru-RU"/>
        </w:rPr>
        <w:t>2</w:t>
      </w:r>
      <w:r w:rsidRPr="00BF293F">
        <w:rPr>
          <w:rFonts w:ascii="Times New Roman" w:hAnsi="Times New Roman"/>
          <w:sz w:val="28"/>
          <w:lang w:val="ru-RU"/>
        </w:rPr>
        <w:t xml:space="preserve"> года</w:t>
      </w:r>
    </w:p>
    <w:p w:rsidR="00BF293F" w:rsidRPr="00BF293F" w:rsidRDefault="00BF293F" w:rsidP="00BF293F">
      <w:pPr>
        <w:spacing w:after="0" w:line="240" w:lineRule="auto"/>
        <w:ind w:right="68"/>
        <w:jc w:val="right"/>
        <w:rPr>
          <w:rFonts w:ascii="Times New Roman" w:hAnsi="Times New Roman"/>
          <w:sz w:val="28"/>
          <w:lang w:val="ru-RU"/>
        </w:rPr>
      </w:pPr>
    </w:p>
    <w:p w:rsidR="00BF293F" w:rsidRPr="00BF293F" w:rsidRDefault="00BF293F" w:rsidP="00BF293F">
      <w:pPr>
        <w:spacing w:after="0" w:line="240" w:lineRule="auto"/>
        <w:ind w:right="68"/>
        <w:jc w:val="right"/>
        <w:rPr>
          <w:rFonts w:ascii="Times New Roman" w:hAnsi="Times New Roman"/>
          <w:sz w:val="28"/>
          <w:lang w:val="ru-RU"/>
        </w:rPr>
      </w:pPr>
    </w:p>
    <w:p w:rsidR="00BF293F" w:rsidRPr="00BF293F" w:rsidRDefault="00BF293F" w:rsidP="00BF293F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lang w:val="ru-RU"/>
        </w:rPr>
      </w:pPr>
      <w:r w:rsidRPr="00BF293F">
        <w:rPr>
          <w:rFonts w:ascii="Times New Roman" w:hAnsi="Times New Roman"/>
          <w:b/>
          <w:caps/>
          <w:sz w:val="28"/>
          <w:lang w:val="ru-RU"/>
        </w:rPr>
        <w:t>Заявка</w:t>
      </w:r>
    </w:p>
    <w:p w:rsidR="00BF293F" w:rsidRPr="00BF293F" w:rsidRDefault="00BF293F" w:rsidP="00BF293F">
      <w:pPr>
        <w:spacing w:after="0" w:line="240" w:lineRule="auto"/>
        <w:jc w:val="center"/>
        <w:rPr>
          <w:rFonts w:ascii="Times New Roman" w:hAnsi="Times New Roman"/>
          <w:sz w:val="28"/>
          <w:lang w:val="ru-RU"/>
        </w:rPr>
      </w:pPr>
      <w:r w:rsidRPr="00BF293F">
        <w:rPr>
          <w:rFonts w:ascii="Times New Roman" w:hAnsi="Times New Roman"/>
          <w:sz w:val="28"/>
          <w:lang w:val="ru-RU"/>
        </w:rPr>
        <w:t>на участие в открытом конкурсном отборе</w:t>
      </w:r>
      <w:r w:rsidRPr="00BF293F">
        <w:rPr>
          <w:rFonts w:ascii="Times New Roman" w:hAnsi="Times New Roman"/>
          <w:sz w:val="28"/>
          <w:lang w:val="ru-RU"/>
        </w:rPr>
        <w:br/>
        <w:t>на уровне субъекта Российской Федерации</w:t>
      </w:r>
      <w:r w:rsidRPr="00BF293F">
        <w:rPr>
          <w:rFonts w:ascii="Times New Roman" w:hAnsi="Times New Roman"/>
          <w:sz w:val="28"/>
          <w:lang w:val="ru-RU"/>
        </w:rPr>
        <w:br/>
        <w:t xml:space="preserve">в рамках Всероссийского конкурса лучших региональных практик поддержки </w:t>
      </w:r>
      <w:proofErr w:type="spellStart"/>
      <w:r w:rsidRPr="00BF293F">
        <w:rPr>
          <w:rFonts w:ascii="Times New Roman" w:hAnsi="Times New Roman"/>
          <w:sz w:val="28"/>
          <w:lang w:val="ru-RU"/>
        </w:rPr>
        <w:t>волонтерства</w:t>
      </w:r>
      <w:proofErr w:type="spellEnd"/>
      <w:r w:rsidRPr="00BF293F">
        <w:rPr>
          <w:rFonts w:ascii="Times New Roman" w:hAnsi="Times New Roman"/>
          <w:sz w:val="28"/>
          <w:lang w:val="ru-RU"/>
        </w:rPr>
        <w:t xml:space="preserve"> «Регион добрых дел» 202</w:t>
      </w:r>
      <w:r w:rsidR="00037621">
        <w:rPr>
          <w:rFonts w:ascii="Times New Roman" w:hAnsi="Times New Roman"/>
          <w:sz w:val="28"/>
          <w:lang w:val="ru-RU"/>
        </w:rPr>
        <w:t>2</w:t>
      </w:r>
      <w:r w:rsidRPr="00BF293F">
        <w:rPr>
          <w:rFonts w:ascii="Times New Roman" w:hAnsi="Times New Roman"/>
          <w:sz w:val="28"/>
          <w:lang w:val="ru-RU"/>
        </w:rPr>
        <w:t xml:space="preserve"> года</w:t>
      </w:r>
    </w:p>
    <w:p w:rsidR="00BF293F" w:rsidRPr="00BF293F" w:rsidRDefault="00BF293F" w:rsidP="00BF293F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BF293F" w:rsidRPr="00BF293F" w:rsidRDefault="00BF293F" w:rsidP="00BF293F">
      <w:pPr>
        <w:spacing w:after="0" w:line="240" w:lineRule="auto"/>
        <w:rPr>
          <w:rFonts w:ascii="Times New Roman" w:hAnsi="Times New Roman"/>
          <w:sz w:val="24"/>
          <w:lang w:val="ru-RU"/>
        </w:rPr>
      </w:pPr>
      <w:r w:rsidRPr="00BF293F">
        <w:rPr>
          <w:rFonts w:ascii="Times New Roman" w:hAnsi="Times New Roman"/>
          <w:sz w:val="24"/>
          <w:lang w:val="ru-RU"/>
        </w:rPr>
        <w:t>_____________________________________________________________________________________</w:t>
      </w:r>
    </w:p>
    <w:p w:rsidR="00BF293F" w:rsidRPr="00BF293F" w:rsidRDefault="00BF293F" w:rsidP="00BF293F">
      <w:pPr>
        <w:spacing w:after="0" w:line="240" w:lineRule="auto"/>
        <w:jc w:val="center"/>
        <w:rPr>
          <w:rFonts w:ascii="Times New Roman" w:hAnsi="Times New Roman"/>
          <w:sz w:val="24"/>
          <w:lang w:val="ru-RU"/>
        </w:rPr>
      </w:pPr>
      <w:r w:rsidRPr="00BF293F">
        <w:rPr>
          <w:rFonts w:ascii="Times New Roman" w:hAnsi="Times New Roman"/>
          <w:sz w:val="24"/>
          <w:lang w:val="ru-RU"/>
        </w:rPr>
        <w:t>(наименование организации)</w:t>
      </w:r>
    </w:p>
    <w:p w:rsidR="00BF293F" w:rsidRPr="00BF293F" w:rsidRDefault="00BF293F" w:rsidP="00BF293F">
      <w:pPr>
        <w:spacing w:after="0" w:line="240" w:lineRule="auto"/>
        <w:jc w:val="center"/>
        <w:rPr>
          <w:rFonts w:ascii="Times New Roman" w:hAnsi="Times New Roman"/>
          <w:sz w:val="24"/>
          <w:lang w:val="ru-RU"/>
        </w:rPr>
      </w:pPr>
    </w:p>
    <w:p w:rsidR="00BF293F" w:rsidRPr="00BF293F" w:rsidRDefault="00BF293F" w:rsidP="00BF293F">
      <w:pPr>
        <w:spacing w:after="0" w:line="240" w:lineRule="auto"/>
        <w:jc w:val="center"/>
        <w:rPr>
          <w:rFonts w:ascii="Times New Roman" w:hAnsi="Times New Roman"/>
          <w:sz w:val="28"/>
          <w:lang w:val="ru-RU"/>
        </w:rPr>
      </w:pPr>
      <w:r w:rsidRPr="00BF293F">
        <w:rPr>
          <w:rFonts w:ascii="Times New Roman" w:hAnsi="Times New Roman"/>
          <w:b/>
          <w:sz w:val="28"/>
          <w:lang w:val="ru-RU"/>
        </w:rPr>
        <w:t>Общая информация о проекте</w:t>
      </w:r>
    </w:p>
    <w:p w:rsidR="00BF293F" w:rsidRPr="00BF293F" w:rsidRDefault="00BF293F" w:rsidP="00BF293F">
      <w:pPr>
        <w:spacing w:after="0" w:line="240" w:lineRule="auto"/>
        <w:jc w:val="center"/>
        <w:rPr>
          <w:rFonts w:ascii="Times New Roman" w:hAnsi="Times New Roman"/>
          <w:sz w:val="24"/>
          <w:lang w:val="ru-RU"/>
        </w:rPr>
      </w:pPr>
    </w:p>
    <w:tbl>
      <w:tblPr>
        <w:tblStyle w:val="1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69"/>
        <w:gridCol w:w="3936"/>
      </w:tblGrid>
      <w:tr w:rsidR="00BF293F" w:rsidRPr="00BF293F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1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proofErr w:type="spellStart"/>
            <w:r w:rsidRPr="00BF293F">
              <w:rPr>
                <w:sz w:val="24"/>
              </w:rPr>
              <w:t>Наименование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проекта</w:t>
            </w:r>
            <w:proofErr w:type="spellEnd"/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b/>
                <w:sz w:val="24"/>
              </w:rPr>
            </w:pPr>
          </w:p>
        </w:tc>
      </w:tr>
      <w:tr w:rsidR="00BF293F" w:rsidRPr="0006552D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2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b/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>Ф.И.О. и должность руководителя проекта</w:t>
            </w:r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b/>
                <w:sz w:val="24"/>
                <w:lang w:val="ru-RU"/>
              </w:rPr>
            </w:pPr>
          </w:p>
        </w:tc>
      </w:tr>
      <w:tr w:rsidR="00BF293F" w:rsidRPr="0006552D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3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b/>
                <w:i/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 xml:space="preserve">Телефон руководителя проекта </w:t>
            </w:r>
            <w:r w:rsidRPr="00BF293F">
              <w:rPr>
                <w:i/>
                <w:sz w:val="24"/>
                <w:lang w:val="ru-RU"/>
              </w:rPr>
              <w:t>(с указанием кода города)</w:t>
            </w:r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b/>
                <w:sz w:val="24"/>
                <w:lang w:val="ru-RU"/>
              </w:rPr>
            </w:pPr>
          </w:p>
        </w:tc>
      </w:tr>
      <w:tr w:rsidR="00BF293F" w:rsidRPr="00BF293F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4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b/>
                <w:sz w:val="24"/>
              </w:rPr>
            </w:pPr>
            <w:proofErr w:type="spellStart"/>
            <w:r w:rsidRPr="00BF293F">
              <w:rPr>
                <w:sz w:val="24"/>
              </w:rPr>
              <w:t>Мобильный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телефон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руководителя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проекта</w:t>
            </w:r>
            <w:proofErr w:type="spellEnd"/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b/>
                <w:sz w:val="24"/>
              </w:rPr>
            </w:pPr>
          </w:p>
        </w:tc>
      </w:tr>
      <w:tr w:rsidR="00BF293F" w:rsidRPr="00BF293F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5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b/>
                <w:sz w:val="24"/>
              </w:rPr>
            </w:pPr>
            <w:proofErr w:type="spellStart"/>
            <w:r w:rsidRPr="00BF293F">
              <w:rPr>
                <w:sz w:val="24"/>
              </w:rPr>
              <w:t>Электронный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адрес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руководителя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проекта</w:t>
            </w:r>
            <w:proofErr w:type="spellEnd"/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b/>
                <w:sz w:val="24"/>
              </w:rPr>
            </w:pPr>
          </w:p>
        </w:tc>
      </w:tr>
      <w:tr w:rsidR="00BF293F" w:rsidRPr="0006552D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6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 xml:space="preserve">Приоритетное направление конкурса, которым соответствует проект </w:t>
            </w:r>
            <w:r w:rsidRPr="00BF293F">
              <w:rPr>
                <w:i/>
                <w:sz w:val="24"/>
                <w:lang w:val="ru-RU"/>
              </w:rPr>
              <w:t>(указать только один пункт)</w:t>
            </w:r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школьное добровольчество (</w:t>
            </w:r>
            <w:proofErr w:type="spellStart"/>
            <w:r w:rsidRPr="00BF293F">
              <w:rPr>
                <w:i/>
                <w:sz w:val="24"/>
                <w:lang w:val="ru-RU"/>
              </w:rPr>
              <w:t>волонтерство</w:t>
            </w:r>
            <w:proofErr w:type="spellEnd"/>
            <w:r w:rsidRPr="00BF293F">
              <w:rPr>
                <w:i/>
                <w:sz w:val="24"/>
                <w:lang w:val="ru-RU"/>
              </w:rPr>
              <w:t>);</w:t>
            </w:r>
          </w:p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студенческое добровольчество (</w:t>
            </w:r>
            <w:proofErr w:type="spellStart"/>
            <w:r w:rsidRPr="00BF293F">
              <w:rPr>
                <w:i/>
                <w:sz w:val="24"/>
                <w:lang w:val="ru-RU"/>
              </w:rPr>
              <w:t>волонтерство</w:t>
            </w:r>
            <w:proofErr w:type="spellEnd"/>
            <w:r w:rsidRPr="00BF293F">
              <w:rPr>
                <w:i/>
                <w:sz w:val="24"/>
                <w:lang w:val="ru-RU"/>
              </w:rPr>
              <w:t>);</w:t>
            </w:r>
          </w:p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добровольчество (</w:t>
            </w:r>
            <w:proofErr w:type="spellStart"/>
            <w:r w:rsidRPr="00BF293F">
              <w:rPr>
                <w:i/>
                <w:sz w:val="24"/>
                <w:lang w:val="ru-RU"/>
              </w:rPr>
              <w:t>волонтерство</w:t>
            </w:r>
            <w:proofErr w:type="spellEnd"/>
            <w:r w:rsidRPr="00BF293F">
              <w:rPr>
                <w:i/>
                <w:sz w:val="24"/>
                <w:lang w:val="ru-RU"/>
              </w:rPr>
              <w:t>) трудоспособного населения;</w:t>
            </w:r>
          </w:p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«серебряное» добровольчество (</w:t>
            </w:r>
            <w:proofErr w:type="spellStart"/>
            <w:r w:rsidRPr="00BF293F">
              <w:rPr>
                <w:i/>
                <w:sz w:val="24"/>
                <w:lang w:val="ru-RU"/>
              </w:rPr>
              <w:t>волонтерство</w:t>
            </w:r>
            <w:proofErr w:type="spellEnd"/>
            <w:r w:rsidRPr="00BF293F">
              <w:rPr>
                <w:i/>
                <w:sz w:val="24"/>
                <w:lang w:val="ru-RU"/>
              </w:rPr>
              <w:t>).</w:t>
            </w:r>
          </w:p>
        </w:tc>
      </w:tr>
      <w:tr w:rsidR="00BF293F" w:rsidRPr="00BF293F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7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proofErr w:type="spellStart"/>
            <w:r w:rsidRPr="00BF293F">
              <w:rPr>
                <w:sz w:val="24"/>
              </w:rPr>
              <w:t>География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реализации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проекта</w:t>
            </w:r>
            <w:proofErr w:type="spellEnd"/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b/>
                <w:sz w:val="24"/>
              </w:rPr>
            </w:pPr>
          </w:p>
        </w:tc>
      </w:tr>
      <w:tr w:rsidR="00BF293F" w:rsidRPr="00BF293F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8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proofErr w:type="spellStart"/>
            <w:r w:rsidRPr="00BF293F">
              <w:rPr>
                <w:sz w:val="24"/>
              </w:rPr>
              <w:t>Сроки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реализации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проекта</w:t>
            </w:r>
            <w:proofErr w:type="spellEnd"/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b/>
                <w:sz w:val="24"/>
              </w:rPr>
            </w:pPr>
          </w:p>
        </w:tc>
      </w:tr>
      <w:tr w:rsidR="00BF293F" w:rsidRPr="0006552D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9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 xml:space="preserve">Объем субсидии, запрашиваемый на реализацию проекта, рублей </w:t>
            </w:r>
            <w:r w:rsidRPr="00BF293F">
              <w:rPr>
                <w:i/>
                <w:sz w:val="24"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b/>
                <w:sz w:val="24"/>
                <w:lang w:val="ru-RU"/>
              </w:rPr>
            </w:pPr>
          </w:p>
        </w:tc>
      </w:tr>
      <w:tr w:rsidR="00BF293F" w:rsidRPr="0006552D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10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 xml:space="preserve">Объем </w:t>
            </w:r>
            <w:proofErr w:type="spellStart"/>
            <w:r w:rsidRPr="00BF293F">
              <w:rPr>
                <w:sz w:val="24"/>
                <w:lang w:val="ru-RU"/>
              </w:rPr>
              <w:t>софинансирования</w:t>
            </w:r>
            <w:proofErr w:type="spellEnd"/>
            <w:r w:rsidRPr="00BF293F">
              <w:rPr>
                <w:sz w:val="24"/>
                <w:lang w:val="ru-RU"/>
              </w:rPr>
              <w:t xml:space="preserve"> проекта, рублей </w:t>
            </w:r>
            <w:r w:rsidRPr="00BF293F">
              <w:rPr>
                <w:i/>
                <w:sz w:val="24"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b/>
                <w:sz w:val="24"/>
                <w:lang w:val="ru-RU"/>
              </w:rPr>
            </w:pPr>
          </w:p>
        </w:tc>
      </w:tr>
      <w:tr w:rsidR="00BF293F" w:rsidRPr="0006552D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11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 xml:space="preserve">Общая стоимость проекта, рублей </w:t>
            </w:r>
            <w:r w:rsidRPr="00BF293F">
              <w:rPr>
                <w:i/>
                <w:sz w:val="24"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b/>
                <w:sz w:val="24"/>
                <w:lang w:val="ru-RU"/>
              </w:rPr>
            </w:pPr>
          </w:p>
        </w:tc>
      </w:tr>
    </w:tbl>
    <w:p w:rsidR="00BF293F" w:rsidRPr="00BF293F" w:rsidRDefault="00BF293F" w:rsidP="00BF293F">
      <w:pPr>
        <w:spacing w:after="0" w:line="240" w:lineRule="auto"/>
        <w:rPr>
          <w:rFonts w:ascii="Times New Roman" w:hAnsi="Times New Roman"/>
          <w:b/>
          <w:sz w:val="24"/>
          <w:lang w:val="ru-RU"/>
        </w:rPr>
      </w:pPr>
    </w:p>
    <w:p w:rsidR="00BF293F" w:rsidRPr="00BF293F" w:rsidRDefault="00BF293F" w:rsidP="00BF293F">
      <w:pPr>
        <w:spacing w:after="0" w:line="240" w:lineRule="auto"/>
        <w:rPr>
          <w:rFonts w:ascii="Times New Roman" w:hAnsi="Times New Roman"/>
          <w:sz w:val="28"/>
          <w:lang w:val="ru-RU"/>
        </w:rPr>
      </w:pPr>
      <w:r w:rsidRPr="00BF293F">
        <w:rPr>
          <w:rFonts w:ascii="Times New Roman" w:hAnsi="Times New Roman"/>
          <w:sz w:val="28"/>
          <w:lang w:val="ru-RU"/>
        </w:rPr>
        <w:br w:type="page"/>
      </w:r>
    </w:p>
    <w:p w:rsidR="00BF293F" w:rsidRPr="00EF799F" w:rsidRDefault="00BF293F" w:rsidP="00BF293F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BF293F" w:rsidRPr="00BF293F" w:rsidRDefault="00BF293F" w:rsidP="00BF293F">
      <w:pPr>
        <w:spacing w:after="0" w:line="240" w:lineRule="auto"/>
        <w:jc w:val="center"/>
        <w:rPr>
          <w:rFonts w:ascii="Times New Roman" w:hAnsi="Times New Roman"/>
          <w:sz w:val="28"/>
          <w:lang w:val="ru-RU"/>
        </w:rPr>
      </w:pPr>
      <w:r w:rsidRPr="00BF293F">
        <w:rPr>
          <w:rFonts w:ascii="Times New Roman" w:hAnsi="Times New Roman"/>
          <w:b/>
          <w:sz w:val="28"/>
          <w:lang w:val="ru-RU"/>
        </w:rPr>
        <w:t>Информация об организации-заявителе проекта</w:t>
      </w:r>
    </w:p>
    <w:p w:rsidR="00BF293F" w:rsidRPr="00BF293F" w:rsidRDefault="00BF293F" w:rsidP="00BF293F">
      <w:pPr>
        <w:spacing w:after="0" w:line="240" w:lineRule="auto"/>
        <w:rPr>
          <w:rFonts w:ascii="Times New Roman" w:hAnsi="Times New Roman"/>
          <w:sz w:val="28"/>
          <w:lang w:val="ru-RU"/>
        </w:rPr>
      </w:pPr>
    </w:p>
    <w:tbl>
      <w:tblPr>
        <w:tblStyle w:val="1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69"/>
        <w:gridCol w:w="3936"/>
      </w:tblGrid>
      <w:tr w:rsidR="00BF293F" w:rsidRPr="00BF293F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1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proofErr w:type="spellStart"/>
            <w:r w:rsidRPr="00BF293F">
              <w:rPr>
                <w:sz w:val="24"/>
              </w:rPr>
              <w:t>Наименование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организации-заявителя</w:t>
            </w:r>
            <w:proofErr w:type="spellEnd"/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</w:p>
        </w:tc>
      </w:tr>
      <w:tr w:rsidR="00BF293F" w:rsidRPr="00BF293F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2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proofErr w:type="spellStart"/>
            <w:r w:rsidRPr="00BF293F">
              <w:rPr>
                <w:sz w:val="24"/>
              </w:rPr>
              <w:t>Организационная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форма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организации-заявителя</w:t>
            </w:r>
            <w:proofErr w:type="spellEnd"/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</w:p>
        </w:tc>
      </w:tr>
      <w:tr w:rsidR="00BF293F" w:rsidRPr="00BF293F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3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proofErr w:type="spellStart"/>
            <w:r w:rsidRPr="00BF293F">
              <w:rPr>
                <w:sz w:val="24"/>
              </w:rPr>
              <w:t>Дата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регистрации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организации-заявителя</w:t>
            </w:r>
            <w:proofErr w:type="spellEnd"/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</w:p>
        </w:tc>
      </w:tr>
      <w:tr w:rsidR="00BF293F" w:rsidRPr="00BF293F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4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proofErr w:type="spellStart"/>
            <w:r w:rsidRPr="00BF293F">
              <w:rPr>
                <w:sz w:val="24"/>
              </w:rPr>
              <w:t>Юридический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адрес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организации-заявителя</w:t>
            </w:r>
            <w:proofErr w:type="spellEnd"/>
            <w:r w:rsidRPr="00BF293F">
              <w:rPr>
                <w:sz w:val="24"/>
              </w:rPr>
              <w:t xml:space="preserve"> </w:t>
            </w:r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</w:p>
        </w:tc>
      </w:tr>
      <w:tr w:rsidR="00BF293F" w:rsidRPr="00BF293F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5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proofErr w:type="spellStart"/>
            <w:r w:rsidRPr="00BF293F">
              <w:rPr>
                <w:sz w:val="24"/>
              </w:rPr>
              <w:t>Фактический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адрес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организации-заявителя</w:t>
            </w:r>
            <w:proofErr w:type="spellEnd"/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</w:p>
        </w:tc>
      </w:tr>
      <w:tr w:rsidR="00BF293F" w:rsidRPr="0006552D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6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 xml:space="preserve">Телефон организации-заявителя </w:t>
            </w:r>
            <w:r w:rsidRPr="00BF293F">
              <w:rPr>
                <w:i/>
                <w:sz w:val="24"/>
                <w:lang w:val="ru-RU"/>
              </w:rPr>
              <w:t>(с указанием кода города)</w:t>
            </w:r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</w:p>
        </w:tc>
      </w:tr>
      <w:tr w:rsidR="00BF293F" w:rsidRPr="00BF293F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7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proofErr w:type="spellStart"/>
            <w:r w:rsidRPr="00BF293F">
              <w:rPr>
                <w:sz w:val="24"/>
              </w:rPr>
              <w:t>Электронный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адрес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организации-заявителя</w:t>
            </w:r>
            <w:proofErr w:type="spellEnd"/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</w:p>
        </w:tc>
      </w:tr>
      <w:tr w:rsidR="00BF293F" w:rsidRPr="00BF293F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8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proofErr w:type="spellStart"/>
            <w:r w:rsidRPr="00BF293F">
              <w:rPr>
                <w:sz w:val="24"/>
              </w:rPr>
              <w:t>Адрес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сайта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организации-заявителя</w:t>
            </w:r>
            <w:proofErr w:type="spellEnd"/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</w:p>
        </w:tc>
      </w:tr>
      <w:tr w:rsidR="00BF293F" w:rsidRPr="0006552D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9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>Ф.И.О. руководителя организации-заявителя</w:t>
            </w:r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</w:p>
        </w:tc>
      </w:tr>
      <w:tr w:rsidR="00BF293F" w:rsidRPr="0006552D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10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>Телефон руководителя организации-заявителя</w:t>
            </w:r>
            <w:r w:rsidRPr="00BF293F">
              <w:rPr>
                <w:sz w:val="24"/>
                <w:lang w:val="ru-RU"/>
              </w:rPr>
              <w:br/>
            </w:r>
            <w:r w:rsidRPr="00BF293F">
              <w:rPr>
                <w:i/>
                <w:sz w:val="24"/>
                <w:lang w:val="ru-RU"/>
              </w:rPr>
              <w:t>(с указанием кода города)</w:t>
            </w:r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</w:p>
        </w:tc>
      </w:tr>
      <w:tr w:rsidR="00BF293F" w:rsidRPr="0006552D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11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>Мобильный телефон руководителя организации-заявителя</w:t>
            </w:r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</w:p>
        </w:tc>
      </w:tr>
      <w:tr w:rsidR="00BF293F" w:rsidRPr="0006552D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12</w:t>
            </w:r>
          </w:p>
        </w:tc>
        <w:tc>
          <w:tcPr>
            <w:tcW w:w="5669" w:type="dxa"/>
            <w:shd w:val="clear" w:color="auto" w:fill="FFFFFF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>Электронный адрес руководителя организации-заявителя</w:t>
            </w:r>
          </w:p>
        </w:tc>
        <w:tc>
          <w:tcPr>
            <w:tcW w:w="3936" w:type="dxa"/>
            <w:shd w:val="clear" w:color="auto" w:fill="FFFFFF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</w:p>
        </w:tc>
      </w:tr>
      <w:tr w:rsidR="00BF293F" w:rsidRPr="0006552D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13</w:t>
            </w:r>
          </w:p>
        </w:tc>
        <w:tc>
          <w:tcPr>
            <w:tcW w:w="5669" w:type="dxa"/>
            <w:shd w:val="clear" w:color="auto" w:fill="FFFFFF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 xml:space="preserve">Ф.И.О. ответственного за финансово – экономический блок проекта </w:t>
            </w:r>
            <w:r w:rsidRPr="00BF293F">
              <w:rPr>
                <w:i/>
                <w:sz w:val="24"/>
                <w:lang w:val="ru-RU"/>
              </w:rPr>
              <w:t>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</w:p>
        </w:tc>
      </w:tr>
      <w:tr w:rsidR="00BF293F" w:rsidRPr="0006552D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14</w:t>
            </w:r>
          </w:p>
        </w:tc>
        <w:tc>
          <w:tcPr>
            <w:tcW w:w="5669" w:type="dxa"/>
            <w:shd w:val="clear" w:color="auto" w:fill="FFFFFF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 xml:space="preserve">Телефон ответственного за финансово – экономический блок проекта (с указанием кода города) </w:t>
            </w:r>
            <w:r w:rsidRPr="00BF293F">
              <w:rPr>
                <w:i/>
                <w:sz w:val="24"/>
                <w:lang w:val="ru-RU"/>
              </w:rPr>
              <w:t xml:space="preserve">(финансист/бухгалтер организации-заявителя) </w:t>
            </w:r>
          </w:p>
        </w:tc>
        <w:tc>
          <w:tcPr>
            <w:tcW w:w="3936" w:type="dxa"/>
            <w:shd w:val="clear" w:color="auto" w:fill="FFFFFF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</w:p>
        </w:tc>
      </w:tr>
      <w:tr w:rsidR="00BF293F" w:rsidRPr="0006552D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15</w:t>
            </w:r>
          </w:p>
        </w:tc>
        <w:tc>
          <w:tcPr>
            <w:tcW w:w="5669" w:type="dxa"/>
            <w:shd w:val="clear" w:color="auto" w:fill="FFFFFF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>Мобильный телефон ответственного за финансово – экономический блок проекта</w:t>
            </w:r>
            <w:r w:rsidRPr="00BF293F">
              <w:rPr>
                <w:i/>
                <w:sz w:val="24"/>
                <w:lang w:val="ru-RU"/>
              </w:rPr>
              <w:t xml:space="preserve"> 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</w:p>
        </w:tc>
      </w:tr>
      <w:tr w:rsidR="00BF293F" w:rsidRPr="0006552D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16</w:t>
            </w:r>
          </w:p>
        </w:tc>
        <w:tc>
          <w:tcPr>
            <w:tcW w:w="5669" w:type="dxa"/>
            <w:shd w:val="clear" w:color="auto" w:fill="FFFFFF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 xml:space="preserve">Электронный адрес ответственного за финансово – экономический блок проекта </w:t>
            </w:r>
            <w:r w:rsidRPr="00BF293F">
              <w:rPr>
                <w:i/>
                <w:sz w:val="24"/>
                <w:lang w:val="ru-RU"/>
              </w:rPr>
              <w:t>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</w:p>
        </w:tc>
      </w:tr>
      <w:tr w:rsidR="00BF293F" w:rsidRPr="0006552D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17</w:t>
            </w:r>
          </w:p>
        </w:tc>
        <w:tc>
          <w:tcPr>
            <w:tcW w:w="5669" w:type="dxa"/>
            <w:shd w:val="clear" w:color="auto" w:fill="FFFFFF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 xml:space="preserve">Источники финансирования организации-заявителя в настоящее время, рублей </w:t>
            </w:r>
            <w:r w:rsidRPr="00BF293F">
              <w:rPr>
                <w:i/>
                <w:sz w:val="24"/>
                <w:lang w:val="ru-RU"/>
              </w:rPr>
              <w:t>(описать имеющиеся у организации источники финансирования, включая гранты и субсидии, указать значение до двух знаков после запятой)</w:t>
            </w:r>
          </w:p>
        </w:tc>
        <w:tc>
          <w:tcPr>
            <w:tcW w:w="3936" w:type="dxa"/>
            <w:shd w:val="clear" w:color="auto" w:fill="FFFFFF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</w:p>
        </w:tc>
      </w:tr>
      <w:tr w:rsidR="00BF293F" w:rsidRPr="0006552D" w:rsidTr="00BF293F">
        <w:tc>
          <w:tcPr>
            <w:tcW w:w="56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r w:rsidRPr="00BF293F">
              <w:rPr>
                <w:sz w:val="24"/>
              </w:rPr>
              <w:t>18</w:t>
            </w:r>
          </w:p>
        </w:tc>
        <w:tc>
          <w:tcPr>
            <w:tcW w:w="5669" w:type="dxa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>Наименование вышестоящей организации</w:t>
            </w:r>
            <w:r w:rsidRPr="00BF293F">
              <w:rPr>
                <w:sz w:val="24"/>
                <w:lang w:val="ru-RU"/>
              </w:rPr>
              <w:br/>
            </w:r>
            <w:r w:rsidRPr="00BF293F">
              <w:rPr>
                <w:i/>
                <w:sz w:val="24"/>
                <w:lang w:val="ru-RU"/>
              </w:rPr>
              <w:t>(если имеется)</w:t>
            </w:r>
          </w:p>
        </w:tc>
        <w:tc>
          <w:tcPr>
            <w:tcW w:w="3936" w:type="dxa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</w:p>
        </w:tc>
      </w:tr>
    </w:tbl>
    <w:p w:rsidR="00BF293F" w:rsidRPr="00BF293F" w:rsidRDefault="00BF293F" w:rsidP="00BF293F">
      <w:pPr>
        <w:spacing w:after="0" w:line="240" w:lineRule="auto"/>
        <w:rPr>
          <w:rFonts w:ascii="Times New Roman" w:hAnsi="Times New Roman"/>
          <w:sz w:val="28"/>
          <w:lang w:val="ru-RU"/>
        </w:rPr>
      </w:pPr>
    </w:p>
    <w:p w:rsidR="00BF293F" w:rsidRPr="00BF293F" w:rsidRDefault="00BF293F" w:rsidP="00BF293F">
      <w:pPr>
        <w:spacing w:after="0" w:line="240" w:lineRule="auto"/>
        <w:rPr>
          <w:rFonts w:ascii="Times New Roman" w:hAnsi="Times New Roman"/>
          <w:sz w:val="28"/>
          <w:lang w:val="ru-RU"/>
        </w:rPr>
      </w:pPr>
      <w:r w:rsidRPr="00BF293F">
        <w:rPr>
          <w:rFonts w:ascii="Times New Roman" w:hAnsi="Times New Roman"/>
          <w:sz w:val="28"/>
          <w:lang w:val="ru-RU"/>
        </w:rPr>
        <w:br w:type="page"/>
      </w:r>
    </w:p>
    <w:p w:rsidR="00BF293F" w:rsidRPr="00BF293F" w:rsidRDefault="00BF293F" w:rsidP="00BF293F">
      <w:pPr>
        <w:spacing w:after="0"/>
        <w:ind w:firstLine="709"/>
        <w:jc w:val="both"/>
        <w:rPr>
          <w:rFonts w:ascii="Times New Roman" w:hAnsi="Times New Roman"/>
          <w:sz w:val="24"/>
          <w:lang w:val="ru-RU"/>
        </w:rPr>
      </w:pPr>
      <w:r w:rsidRPr="00BF293F">
        <w:rPr>
          <w:rFonts w:ascii="Times New Roman" w:hAnsi="Times New Roman"/>
          <w:sz w:val="28"/>
          <w:lang w:val="ru-RU"/>
        </w:rPr>
        <w:lastRenderedPageBreak/>
        <w:t>Прошу Вас организовать рассмотрение настоящей заявки в рамках проведения открытого конкурсного отбора на уровне субъекта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BF293F">
        <w:rPr>
          <w:rFonts w:ascii="Times New Roman" w:hAnsi="Times New Roman"/>
          <w:sz w:val="28"/>
          <w:lang w:val="ru-RU"/>
        </w:rPr>
        <w:t xml:space="preserve">Российской Федерации в рамках Всероссийского конкурса лучших региональных практик поддержки </w:t>
      </w:r>
      <w:proofErr w:type="spellStart"/>
      <w:r w:rsidRPr="00BF293F">
        <w:rPr>
          <w:rFonts w:ascii="Times New Roman" w:hAnsi="Times New Roman"/>
          <w:sz w:val="28"/>
          <w:lang w:val="ru-RU"/>
        </w:rPr>
        <w:t>волонтерства</w:t>
      </w:r>
      <w:proofErr w:type="spellEnd"/>
      <w:r w:rsidRPr="00BF293F">
        <w:rPr>
          <w:rFonts w:ascii="Times New Roman" w:hAnsi="Times New Roman"/>
          <w:sz w:val="28"/>
          <w:lang w:val="ru-RU"/>
        </w:rPr>
        <w:t xml:space="preserve"> «Регион добрых дел» 202</w:t>
      </w:r>
      <w:r w:rsidR="00037621">
        <w:rPr>
          <w:rFonts w:ascii="Times New Roman" w:hAnsi="Times New Roman"/>
          <w:sz w:val="28"/>
          <w:lang w:val="ru-RU"/>
        </w:rPr>
        <w:t>2</w:t>
      </w:r>
      <w:r w:rsidRPr="00BF293F">
        <w:rPr>
          <w:rFonts w:ascii="Times New Roman" w:hAnsi="Times New Roman"/>
          <w:sz w:val="28"/>
          <w:lang w:val="ru-RU"/>
        </w:rPr>
        <w:t xml:space="preserve"> года. С условиями и требованиями открытого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BF293F">
        <w:rPr>
          <w:rFonts w:ascii="Times New Roman" w:hAnsi="Times New Roman"/>
          <w:sz w:val="28"/>
          <w:lang w:val="ru-RU"/>
        </w:rPr>
        <w:t xml:space="preserve">конкурсного отбора на уровне субъекта Российской Федерации в рамках Всероссийского конкурса лучших региональных практик поддержки </w:t>
      </w:r>
      <w:proofErr w:type="spellStart"/>
      <w:r w:rsidRPr="00BF293F">
        <w:rPr>
          <w:rFonts w:ascii="Times New Roman" w:hAnsi="Times New Roman"/>
          <w:sz w:val="28"/>
          <w:lang w:val="ru-RU"/>
        </w:rPr>
        <w:t>волонтерства</w:t>
      </w:r>
      <w:proofErr w:type="spellEnd"/>
      <w:r w:rsidRPr="00BF293F">
        <w:rPr>
          <w:rFonts w:ascii="Times New Roman" w:hAnsi="Times New Roman"/>
          <w:sz w:val="28"/>
          <w:lang w:val="ru-RU"/>
        </w:rPr>
        <w:t xml:space="preserve"> «Регион добрых дел» 202</w:t>
      </w:r>
      <w:r w:rsidR="00037621">
        <w:rPr>
          <w:rFonts w:ascii="Times New Roman" w:hAnsi="Times New Roman"/>
          <w:sz w:val="28"/>
          <w:lang w:val="ru-RU"/>
        </w:rPr>
        <w:t>2</w:t>
      </w:r>
      <w:r w:rsidRPr="00BF293F">
        <w:rPr>
          <w:rFonts w:ascii="Times New Roman" w:hAnsi="Times New Roman"/>
          <w:sz w:val="28"/>
          <w:lang w:val="ru-RU"/>
        </w:rPr>
        <w:t xml:space="preserve"> года ознакомлен</w:t>
      </w:r>
      <w:r w:rsidRPr="00BF293F">
        <w:rPr>
          <w:rFonts w:ascii="Times New Roman" w:hAnsi="Times New Roman"/>
          <w:sz w:val="28"/>
          <w:lang w:val="ru-RU"/>
        </w:rPr>
        <w:br/>
        <w:t>и согласен. Достоверность представленной в составе заявки информации гарантирую и даю согласие на обработку персональных данных.</w:t>
      </w:r>
    </w:p>
    <w:p w:rsidR="00BF293F" w:rsidRPr="00BF293F" w:rsidRDefault="00BF293F" w:rsidP="00BF293F">
      <w:pPr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BF293F" w:rsidRPr="00BF293F" w:rsidRDefault="00BF293F" w:rsidP="00BF293F">
      <w:pPr>
        <w:spacing w:after="0"/>
        <w:ind w:firstLine="709"/>
        <w:jc w:val="both"/>
        <w:rPr>
          <w:rFonts w:ascii="Times New Roman" w:hAnsi="Times New Roman"/>
          <w:sz w:val="24"/>
          <w:lang w:val="ru-RU"/>
        </w:rPr>
      </w:pPr>
      <w:r w:rsidRPr="00BF293F">
        <w:rPr>
          <w:rFonts w:ascii="Times New Roman" w:hAnsi="Times New Roman"/>
          <w:sz w:val="28"/>
          <w:lang w:val="ru-RU"/>
        </w:rPr>
        <w:t>Приложение к заявке: на ____л. в 1 экз.</w:t>
      </w:r>
    </w:p>
    <w:p w:rsidR="00BF293F" w:rsidRPr="00BF293F" w:rsidRDefault="00BF293F" w:rsidP="00BF293F">
      <w:pPr>
        <w:spacing w:after="0"/>
        <w:jc w:val="both"/>
        <w:rPr>
          <w:rFonts w:ascii="Times New Roman" w:hAnsi="Times New Roman"/>
          <w:sz w:val="28"/>
          <w:lang w:val="ru-RU"/>
        </w:rPr>
      </w:pPr>
    </w:p>
    <w:tbl>
      <w:tblPr>
        <w:tblStyle w:val="17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140"/>
        <w:gridCol w:w="5203"/>
      </w:tblGrid>
      <w:tr w:rsidR="00BF293F" w:rsidRPr="00BF293F" w:rsidTr="00BF293F">
        <w:tc>
          <w:tcPr>
            <w:tcW w:w="5140" w:type="dxa"/>
          </w:tcPr>
          <w:p w:rsidR="00BF293F" w:rsidRPr="00BF293F" w:rsidRDefault="00BF293F" w:rsidP="00BF293F">
            <w:pPr>
              <w:rPr>
                <w:sz w:val="24"/>
                <w:lang w:val="ru-RU"/>
              </w:rPr>
            </w:pPr>
          </w:p>
          <w:p w:rsidR="00BF293F" w:rsidRPr="00BF293F" w:rsidRDefault="00BF293F" w:rsidP="00BF293F">
            <w:pPr>
              <w:rPr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>Наименование должности руководителя организации-заявителя:</w:t>
            </w:r>
          </w:p>
          <w:p w:rsidR="00BF293F" w:rsidRPr="00BF293F" w:rsidRDefault="00BF293F" w:rsidP="00BF293F">
            <w:pPr>
              <w:rPr>
                <w:sz w:val="24"/>
                <w:lang w:val="ru-RU"/>
              </w:rPr>
            </w:pPr>
          </w:p>
        </w:tc>
        <w:tc>
          <w:tcPr>
            <w:tcW w:w="5203" w:type="dxa"/>
          </w:tcPr>
          <w:p w:rsidR="00BF293F" w:rsidRPr="00BF293F" w:rsidRDefault="00BF293F" w:rsidP="00BF293F">
            <w:pPr>
              <w:jc w:val="center"/>
              <w:rPr>
                <w:sz w:val="24"/>
                <w:lang w:val="ru-RU"/>
              </w:rPr>
            </w:pPr>
          </w:p>
          <w:p w:rsidR="00BF293F" w:rsidRPr="00BF293F" w:rsidRDefault="00BF293F" w:rsidP="00BF293F">
            <w:pPr>
              <w:rPr>
                <w:sz w:val="24"/>
                <w:lang w:val="ru-RU"/>
              </w:rPr>
            </w:pPr>
          </w:p>
          <w:p w:rsidR="00BF293F" w:rsidRPr="00BF293F" w:rsidRDefault="00BF293F" w:rsidP="00BF293F">
            <w:pPr>
              <w:rPr>
                <w:sz w:val="24"/>
              </w:rPr>
            </w:pPr>
            <w:r w:rsidRPr="00BF293F">
              <w:rPr>
                <w:sz w:val="24"/>
              </w:rPr>
              <w:t>__________________/_______________________</w:t>
            </w:r>
          </w:p>
          <w:p w:rsidR="00BF293F" w:rsidRPr="00BF293F" w:rsidRDefault="00BF293F" w:rsidP="00BF293F">
            <w:pPr>
              <w:rPr>
                <w:sz w:val="24"/>
              </w:rPr>
            </w:pPr>
            <w:r w:rsidRPr="00BF293F">
              <w:rPr>
                <w:sz w:val="24"/>
              </w:rPr>
              <w:t xml:space="preserve">         (</w:t>
            </w:r>
            <w:proofErr w:type="spellStart"/>
            <w:r w:rsidRPr="00BF293F">
              <w:rPr>
                <w:sz w:val="24"/>
              </w:rPr>
              <w:t>подпись</w:t>
            </w:r>
            <w:proofErr w:type="spellEnd"/>
            <w:r w:rsidRPr="00BF293F">
              <w:rPr>
                <w:sz w:val="24"/>
              </w:rPr>
              <w:t>)                            (ФИО)</w:t>
            </w:r>
          </w:p>
        </w:tc>
      </w:tr>
      <w:tr w:rsidR="00BF293F" w:rsidRPr="00BF293F" w:rsidTr="00BF293F">
        <w:tc>
          <w:tcPr>
            <w:tcW w:w="5140" w:type="dxa"/>
          </w:tcPr>
          <w:p w:rsidR="00BF293F" w:rsidRPr="00BF293F" w:rsidRDefault="00BF293F" w:rsidP="00BF293F">
            <w:pPr>
              <w:rPr>
                <w:sz w:val="24"/>
              </w:rPr>
            </w:pPr>
          </w:p>
          <w:p w:rsidR="00BF293F" w:rsidRPr="00BF293F" w:rsidRDefault="00BF293F" w:rsidP="00BF293F">
            <w:pPr>
              <w:rPr>
                <w:sz w:val="24"/>
              </w:rPr>
            </w:pPr>
            <w:proofErr w:type="spellStart"/>
            <w:r w:rsidRPr="00BF293F">
              <w:rPr>
                <w:sz w:val="24"/>
              </w:rPr>
              <w:t>Наименование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должности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руководителя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проекта</w:t>
            </w:r>
            <w:proofErr w:type="spellEnd"/>
            <w:r w:rsidRPr="00BF293F">
              <w:rPr>
                <w:sz w:val="24"/>
              </w:rPr>
              <w:t>:</w:t>
            </w:r>
          </w:p>
          <w:p w:rsidR="00BF293F" w:rsidRPr="00BF293F" w:rsidRDefault="00BF293F" w:rsidP="00BF293F">
            <w:pPr>
              <w:rPr>
                <w:sz w:val="24"/>
              </w:rPr>
            </w:pPr>
          </w:p>
        </w:tc>
        <w:tc>
          <w:tcPr>
            <w:tcW w:w="5203" w:type="dxa"/>
          </w:tcPr>
          <w:p w:rsidR="00BF293F" w:rsidRPr="00BF293F" w:rsidRDefault="00BF293F" w:rsidP="00BF293F">
            <w:pPr>
              <w:jc w:val="center"/>
              <w:rPr>
                <w:sz w:val="24"/>
              </w:rPr>
            </w:pPr>
          </w:p>
          <w:p w:rsidR="00BF293F" w:rsidRPr="00BF293F" w:rsidRDefault="00BF293F" w:rsidP="00BF293F">
            <w:pPr>
              <w:rPr>
                <w:sz w:val="24"/>
              </w:rPr>
            </w:pPr>
          </w:p>
          <w:p w:rsidR="00BF293F" w:rsidRPr="00BF293F" w:rsidRDefault="00BF293F" w:rsidP="00BF293F">
            <w:pPr>
              <w:rPr>
                <w:sz w:val="24"/>
              </w:rPr>
            </w:pPr>
            <w:r w:rsidRPr="00BF293F">
              <w:rPr>
                <w:sz w:val="24"/>
              </w:rPr>
              <w:t>__________________/_______________________</w:t>
            </w:r>
          </w:p>
          <w:p w:rsidR="00BF293F" w:rsidRPr="00BF293F" w:rsidRDefault="00BF293F" w:rsidP="00BF293F">
            <w:pPr>
              <w:rPr>
                <w:sz w:val="24"/>
              </w:rPr>
            </w:pPr>
            <w:r w:rsidRPr="00BF293F">
              <w:rPr>
                <w:sz w:val="24"/>
              </w:rPr>
              <w:t xml:space="preserve">         (</w:t>
            </w:r>
            <w:proofErr w:type="spellStart"/>
            <w:r w:rsidRPr="00BF293F">
              <w:rPr>
                <w:sz w:val="24"/>
              </w:rPr>
              <w:t>подпись</w:t>
            </w:r>
            <w:proofErr w:type="spellEnd"/>
            <w:r w:rsidRPr="00BF293F">
              <w:rPr>
                <w:sz w:val="24"/>
              </w:rPr>
              <w:t>)                            (ФИО)</w:t>
            </w:r>
          </w:p>
        </w:tc>
      </w:tr>
    </w:tbl>
    <w:p w:rsidR="00BF293F" w:rsidRPr="00BF293F" w:rsidRDefault="00BF293F" w:rsidP="00BF293F">
      <w:pPr>
        <w:spacing w:after="0" w:line="240" w:lineRule="auto"/>
        <w:jc w:val="both"/>
        <w:rPr>
          <w:rFonts w:ascii="Times New Roman" w:hAnsi="Times New Roman"/>
          <w:b/>
          <w:spacing w:val="-3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8"/>
        <w:gridCol w:w="6094"/>
      </w:tblGrid>
      <w:tr w:rsidR="00BF293F" w:rsidRPr="00BF293F" w:rsidTr="00BF293F">
        <w:tc>
          <w:tcPr>
            <w:tcW w:w="4218" w:type="dxa"/>
          </w:tcPr>
          <w:p w:rsidR="00BF293F" w:rsidRPr="00BF293F" w:rsidRDefault="00BF293F" w:rsidP="00BF293F">
            <w:pPr>
              <w:spacing w:after="0"/>
              <w:rPr>
                <w:rFonts w:ascii="Times New Roman" w:hAnsi="Times New Roman"/>
                <w:sz w:val="24"/>
              </w:rPr>
            </w:pPr>
            <w:r w:rsidRPr="00BF293F">
              <w:rPr>
                <w:rFonts w:ascii="Times New Roman" w:hAnsi="Times New Roman"/>
                <w:sz w:val="24"/>
              </w:rPr>
              <w:t>«___»______________20__г.</w:t>
            </w:r>
          </w:p>
          <w:p w:rsidR="00BF293F" w:rsidRPr="00BF293F" w:rsidRDefault="00BF293F" w:rsidP="00BF2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094" w:type="dxa"/>
          </w:tcPr>
          <w:p w:rsidR="00BF293F" w:rsidRPr="00BF293F" w:rsidRDefault="00BF293F" w:rsidP="00BF2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F293F" w:rsidRPr="00BF293F" w:rsidRDefault="00BF293F" w:rsidP="00BF293F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</w:rPr>
            </w:pPr>
            <w:r w:rsidRPr="00BF293F">
              <w:rPr>
                <w:rFonts w:ascii="Times New Roman" w:hAnsi="Times New Roman"/>
                <w:sz w:val="24"/>
              </w:rPr>
              <w:t xml:space="preserve">                      М.П.</w:t>
            </w:r>
          </w:p>
        </w:tc>
      </w:tr>
    </w:tbl>
    <w:p w:rsidR="00BF293F" w:rsidRPr="00BF293F" w:rsidRDefault="00BF293F" w:rsidP="00BF293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Default="00BF293F" w:rsidP="00BF293F">
      <w:pPr>
        <w:rPr>
          <w:lang w:val="ru-RU"/>
        </w:rPr>
      </w:pPr>
    </w:p>
    <w:p w:rsidR="00BF293F" w:rsidRPr="00BF293F" w:rsidRDefault="00BF293F" w:rsidP="00BF293F">
      <w:pPr>
        <w:spacing w:after="0" w:line="240" w:lineRule="auto"/>
        <w:ind w:left="4536"/>
        <w:jc w:val="right"/>
        <w:rPr>
          <w:rFonts w:ascii="Times New Roman" w:hAnsi="Times New Roman"/>
          <w:sz w:val="28"/>
          <w:lang w:val="ru-RU"/>
        </w:rPr>
      </w:pPr>
      <w:r w:rsidRPr="00BF293F">
        <w:rPr>
          <w:rFonts w:ascii="Times New Roman" w:hAnsi="Times New Roman"/>
          <w:sz w:val="28"/>
          <w:lang w:val="ru-RU"/>
        </w:rPr>
        <w:lastRenderedPageBreak/>
        <w:t>Приложение № 2</w:t>
      </w:r>
    </w:p>
    <w:p w:rsidR="00BF293F" w:rsidRPr="00BF293F" w:rsidRDefault="00BF293F" w:rsidP="00BF293F">
      <w:pPr>
        <w:spacing w:after="0" w:line="240" w:lineRule="auto"/>
        <w:ind w:left="4536"/>
        <w:jc w:val="right"/>
        <w:rPr>
          <w:rFonts w:ascii="Times New Roman" w:hAnsi="Times New Roman"/>
          <w:sz w:val="24"/>
          <w:lang w:val="ru-RU"/>
        </w:rPr>
      </w:pPr>
    </w:p>
    <w:p w:rsidR="00BF293F" w:rsidRPr="00BF293F" w:rsidRDefault="00BF293F" w:rsidP="00BF293F">
      <w:pPr>
        <w:spacing w:after="0" w:line="240" w:lineRule="auto"/>
        <w:ind w:left="3969"/>
        <w:jc w:val="right"/>
        <w:rPr>
          <w:rFonts w:ascii="Times New Roman" w:hAnsi="Times New Roman"/>
          <w:sz w:val="24"/>
          <w:lang w:val="ru-RU"/>
        </w:rPr>
      </w:pPr>
      <w:r w:rsidRPr="00BF293F">
        <w:rPr>
          <w:rFonts w:ascii="Times New Roman" w:hAnsi="Times New Roman"/>
          <w:sz w:val="28"/>
          <w:lang w:val="ru-RU"/>
        </w:rPr>
        <w:t>к Положени</w:t>
      </w:r>
      <w:r>
        <w:rPr>
          <w:rFonts w:ascii="Times New Roman" w:hAnsi="Times New Roman"/>
          <w:sz w:val="28"/>
          <w:lang w:val="ru-RU"/>
        </w:rPr>
        <w:t>ю</w:t>
      </w:r>
      <w:r w:rsidRPr="00BF293F">
        <w:rPr>
          <w:rFonts w:ascii="Times New Roman" w:hAnsi="Times New Roman"/>
          <w:sz w:val="28"/>
          <w:lang w:val="ru-RU"/>
        </w:rPr>
        <w:br/>
        <w:t xml:space="preserve"> о проведении открытого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BF293F">
        <w:rPr>
          <w:rFonts w:ascii="Times New Roman" w:hAnsi="Times New Roman"/>
          <w:sz w:val="28"/>
          <w:lang w:val="ru-RU"/>
        </w:rPr>
        <w:t>конкурсного отбора</w:t>
      </w:r>
      <w:r w:rsidRPr="00BF293F">
        <w:rPr>
          <w:rFonts w:ascii="Times New Roman" w:hAnsi="Times New Roman"/>
          <w:sz w:val="28"/>
          <w:lang w:val="ru-RU"/>
        </w:rPr>
        <w:br/>
        <w:t>на уровне субъекта Российской Федерации</w:t>
      </w:r>
      <w:r w:rsidRPr="00BF293F">
        <w:rPr>
          <w:rFonts w:ascii="Times New Roman" w:hAnsi="Times New Roman"/>
          <w:sz w:val="28"/>
          <w:lang w:val="ru-RU"/>
        </w:rPr>
        <w:br/>
        <w:t xml:space="preserve">в рамках Всероссийского конкурса лучших региональных практик поддержки </w:t>
      </w:r>
      <w:proofErr w:type="spellStart"/>
      <w:r w:rsidRPr="00BF293F">
        <w:rPr>
          <w:rFonts w:ascii="Times New Roman" w:hAnsi="Times New Roman"/>
          <w:sz w:val="28"/>
          <w:lang w:val="ru-RU"/>
        </w:rPr>
        <w:t>волонтерства</w:t>
      </w:r>
      <w:proofErr w:type="spellEnd"/>
    </w:p>
    <w:p w:rsidR="00BF293F" w:rsidRPr="00BF293F" w:rsidRDefault="00BF293F" w:rsidP="00BF293F">
      <w:pPr>
        <w:spacing w:after="0" w:line="240" w:lineRule="auto"/>
        <w:ind w:left="3969"/>
        <w:jc w:val="right"/>
        <w:rPr>
          <w:rFonts w:ascii="Times New Roman" w:hAnsi="Times New Roman"/>
          <w:sz w:val="28"/>
          <w:lang w:val="ru-RU"/>
        </w:rPr>
      </w:pPr>
      <w:r w:rsidRPr="00BF293F">
        <w:rPr>
          <w:rFonts w:ascii="Times New Roman" w:hAnsi="Times New Roman"/>
          <w:sz w:val="28"/>
          <w:lang w:val="ru-RU"/>
        </w:rPr>
        <w:t>«Регион добрых дел» 202</w:t>
      </w:r>
      <w:r w:rsidR="00037621">
        <w:rPr>
          <w:rFonts w:ascii="Times New Roman" w:hAnsi="Times New Roman"/>
          <w:sz w:val="28"/>
          <w:lang w:val="ru-RU"/>
        </w:rPr>
        <w:t>2</w:t>
      </w:r>
      <w:r w:rsidRPr="00BF293F">
        <w:rPr>
          <w:rFonts w:ascii="Times New Roman" w:hAnsi="Times New Roman"/>
          <w:sz w:val="28"/>
          <w:lang w:val="ru-RU"/>
        </w:rPr>
        <w:t xml:space="preserve"> года</w:t>
      </w:r>
    </w:p>
    <w:p w:rsidR="00BF293F" w:rsidRPr="00BF293F" w:rsidRDefault="00BF293F" w:rsidP="00BF293F">
      <w:pPr>
        <w:spacing w:after="0" w:line="240" w:lineRule="auto"/>
        <w:ind w:left="3969"/>
        <w:jc w:val="right"/>
        <w:rPr>
          <w:rFonts w:ascii="Times New Roman" w:hAnsi="Times New Roman"/>
          <w:sz w:val="28"/>
          <w:lang w:val="ru-RU"/>
        </w:rPr>
      </w:pPr>
    </w:p>
    <w:p w:rsidR="00BF293F" w:rsidRPr="00BF293F" w:rsidRDefault="00BF293F" w:rsidP="00BF293F">
      <w:pPr>
        <w:spacing w:after="0" w:line="240" w:lineRule="auto"/>
        <w:ind w:left="3969"/>
        <w:jc w:val="right"/>
        <w:rPr>
          <w:rFonts w:ascii="Times New Roman" w:hAnsi="Times New Roman"/>
          <w:sz w:val="24"/>
          <w:lang w:val="ru-RU"/>
        </w:rPr>
      </w:pPr>
    </w:p>
    <w:p w:rsidR="00BF293F" w:rsidRPr="00BF293F" w:rsidRDefault="00BF293F" w:rsidP="00BF293F">
      <w:pPr>
        <w:spacing w:after="0"/>
        <w:ind w:left="720"/>
        <w:contextualSpacing/>
        <w:rPr>
          <w:rFonts w:ascii="Times New Roman" w:hAnsi="Times New Roman"/>
          <w:b/>
          <w:sz w:val="24"/>
          <w:lang w:val="ru-RU"/>
        </w:rPr>
      </w:pPr>
    </w:p>
    <w:p w:rsidR="00BF293F" w:rsidRPr="00BF293F" w:rsidRDefault="00BF293F" w:rsidP="00BF293F">
      <w:pPr>
        <w:widowControl w:val="0"/>
        <w:spacing w:after="0" w:line="240" w:lineRule="auto"/>
        <w:ind w:right="-28"/>
        <w:jc w:val="center"/>
        <w:rPr>
          <w:rFonts w:ascii="Times New Roman" w:hAnsi="Times New Roman"/>
          <w:b/>
          <w:sz w:val="24"/>
          <w:lang w:val="ru-RU"/>
        </w:rPr>
      </w:pPr>
      <w:r w:rsidRPr="00BF293F">
        <w:rPr>
          <w:rFonts w:ascii="Times New Roman" w:hAnsi="Times New Roman"/>
          <w:b/>
          <w:caps/>
          <w:sz w:val="28"/>
          <w:lang w:val="ru-RU"/>
        </w:rPr>
        <w:t>Паспорт ПРОЕКТА поддержки добровольчества (волонтерства)</w:t>
      </w:r>
    </w:p>
    <w:p w:rsidR="00BF293F" w:rsidRPr="00BF293F" w:rsidRDefault="00BF293F" w:rsidP="00BF293F">
      <w:pPr>
        <w:spacing w:after="0"/>
        <w:ind w:left="720"/>
        <w:contextualSpacing/>
        <w:rPr>
          <w:rFonts w:ascii="Times New Roman" w:hAnsi="Times New Roman"/>
          <w:b/>
          <w:sz w:val="24"/>
          <w:lang w:val="ru-RU"/>
        </w:rPr>
      </w:pPr>
    </w:p>
    <w:p w:rsidR="00BF293F" w:rsidRPr="00BF293F" w:rsidRDefault="00BF293F" w:rsidP="00BF293F">
      <w:pPr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BF293F">
        <w:rPr>
          <w:rFonts w:ascii="Times New Roman" w:hAnsi="Times New Roman"/>
          <w:sz w:val="28"/>
          <w:lang w:val="ru-RU"/>
        </w:rPr>
        <w:t>Краткая текстовая презентация проекта, дающая целостное представление</w:t>
      </w:r>
      <w:r w:rsidRPr="00BF293F">
        <w:rPr>
          <w:rFonts w:ascii="Times New Roman" w:hAnsi="Times New Roman"/>
          <w:sz w:val="28"/>
          <w:lang w:val="ru-RU"/>
        </w:rPr>
        <w:br/>
        <w:t>о сути проекта и отражающая основную идею проекта, цель, содержание</w:t>
      </w:r>
      <w:r w:rsidRPr="00BF293F">
        <w:rPr>
          <w:rFonts w:ascii="Times New Roman" w:hAnsi="Times New Roman"/>
          <w:sz w:val="28"/>
          <w:lang w:val="ru-RU"/>
        </w:rPr>
        <w:br/>
        <w:t xml:space="preserve">и наиболее значимые ожидаемые результаты (заполняются по 2-5 предложений). Текст краткого описания проекта-победителя открытого конкурсного отбора </w:t>
      </w:r>
      <w:r w:rsidRPr="00BF293F">
        <w:rPr>
          <w:rFonts w:ascii="Times New Roman" w:hAnsi="Times New Roman"/>
          <w:sz w:val="28"/>
          <w:lang w:val="ru-RU"/>
        </w:rPr>
        <w:br/>
        <w:t xml:space="preserve">на уровне субъекта Российской Федерации будет использован для публикации </w:t>
      </w:r>
      <w:r w:rsidRPr="00BF293F">
        <w:rPr>
          <w:rFonts w:ascii="Times New Roman" w:hAnsi="Times New Roman"/>
          <w:sz w:val="28"/>
          <w:lang w:val="ru-RU"/>
        </w:rPr>
        <w:br/>
        <w:t xml:space="preserve">в информационно-телекоммуникационной сети «Интернет». </w:t>
      </w:r>
    </w:p>
    <w:p w:rsidR="00BF293F" w:rsidRPr="00BF293F" w:rsidRDefault="00BF293F" w:rsidP="00BF293F">
      <w:pPr>
        <w:spacing w:after="0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BF293F" w:rsidRPr="00BF293F" w:rsidRDefault="00BF293F" w:rsidP="00BF293F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BF293F">
        <w:rPr>
          <w:rFonts w:ascii="Times New Roman" w:hAnsi="Times New Roman"/>
          <w:b/>
          <w:sz w:val="28"/>
          <w:lang w:val="ru-RU"/>
        </w:rPr>
        <w:t>Описание проекта поддержки добровольчества (</w:t>
      </w:r>
      <w:proofErr w:type="spellStart"/>
      <w:r w:rsidRPr="00BF293F">
        <w:rPr>
          <w:rFonts w:ascii="Times New Roman" w:hAnsi="Times New Roman"/>
          <w:b/>
          <w:sz w:val="28"/>
          <w:lang w:val="ru-RU"/>
        </w:rPr>
        <w:t>волонтерства</w:t>
      </w:r>
      <w:proofErr w:type="spellEnd"/>
      <w:r w:rsidRPr="00BF293F">
        <w:rPr>
          <w:rFonts w:ascii="Times New Roman" w:hAnsi="Times New Roman"/>
          <w:b/>
          <w:sz w:val="28"/>
          <w:lang w:val="ru-RU"/>
        </w:rPr>
        <w:t>)</w:t>
      </w:r>
    </w:p>
    <w:p w:rsidR="00BF293F" w:rsidRPr="00BF293F" w:rsidRDefault="00BF293F" w:rsidP="00BF293F">
      <w:pPr>
        <w:spacing w:after="0" w:line="240" w:lineRule="auto"/>
        <w:rPr>
          <w:rFonts w:ascii="Times New Roman" w:hAnsi="Times New Roman"/>
          <w:sz w:val="28"/>
          <w:lang w:val="ru-RU"/>
        </w:rPr>
      </w:pP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3227"/>
        <w:gridCol w:w="7085"/>
      </w:tblGrid>
      <w:tr w:rsidR="00BF293F" w:rsidRPr="00BF293F" w:rsidTr="00BF293F">
        <w:tc>
          <w:tcPr>
            <w:tcW w:w="322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proofErr w:type="spellStart"/>
            <w:r w:rsidRPr="00BF293F">
              <w:rPr>
                <w:sz w:val="24"/>
              </w:rPr>
              <w:t>Наименование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7085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</w:rPr>
            </w:pPr>
          </w:p>
        </w:tc>
      </w:tr>
      <w:tr w:rsidR="00BF293F" w:rsidRPr="00BF293F" w:rsidTr="00BF293F">
        <w:tc>
          <w:tcPr>
            <w:tcW w:w="3227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</w:rPr>
            </w:pPr>
            <w:proofErr w:type="spellStart"/>
            <w:r w:rsidRPr="00BF293F">
              <w:rPr>
                <w:sz w:val="24"/>
              </w:rPr>
              <w:t>Наименование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проекта</w:t>
            </w:r>
            <w:proofErr w:type="spellEnd"/>
          </w:p>
        </w:tc>
        <w:tc>
          <w:tcPr>
            <w:tcW w:w="7085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</w:rPr>
            </w:pPr>
          </w:p>
        </w:tc>
      </w:tr>
      <w:tr w:rsidR="00BF293F" w:rsidRPr="0006552D" w:rsidTr="00BF293F">
        <w:tc>
          <w:tcPr>
            <w:tcW w:w="3227" w:type="dxa"/>
          </w:tcPr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 xml:space="preserve">Приоритетное направление конкурса, которым соответствует проект </w:t>
            </w:r>
            <w:r w:rsidRPr="00BF293F">
              <w:rPr>
                <w:i/>
                <w:sz w:val="24"/>
                <w:lang w:val="ru-RU"/>
              </w:rPr>
              <w:t>(указать только один пункт)</w:t>
            </w:r>
          </w:p>
        </w:tc>
        <w:tc>
          <w:tcPr>
            <w:tcW w:w="7085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школьное добровольчество (</w:t>
            </w:r>
            <w:proofErr w:type="spellStart"/>
            <w:r w:rsidRPr="00BF293F">
              <w:rPr>
                <w:i/>
                <w:sz w:val="24"/>
                <w:lang w:val="ru-RU"/>
              </w:rPr>
              <w:t>волонтерство</w:t>
            </w:r>
            <w:proofErr w:type="spellEnd"/>
            <w:r w:rsidRPr="00BF293F">
              <w:rPr>
                <w:i/>
                <w:sz w:val="24"/>
                <w:lang w:val="ru-RU"/>
              </w:rPr>
              <w:t>);</w:t>
            </w:r>
          </w:p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студенческое добровольчество (</w:t>
            </w:r>
            <w:proofErr w:type="spellStart"/>
            <w:r w:rsidRPr="00BF293F">
              <w:rPr>
                <w:i/>
                <w:sz w:val="24"/>
                <w:lang w:val="ru-RU"/>
              </w:rPr>
              <w:t>волонтерство</w:t>
            </w:r>
            <w:proofErr w:type="spellEnd"/>
            <w:r w:rsidRPr="00BF293F">
              <w:rPr>
                <w:i/>
                <w:sz w:val="24"/>
                <w:lang w:val="ru-RU"/>
              </w:rPr>
              <w:t>);</w:t>
            </w:r>
          </w:p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добровольчество (</w:t>
            </w:r>
            <w:proofErr w:type="spellStart"/>
            <w:r w:rsidRPr="00BF293F">
              <w:rPr>
                <w:i/>
                <w:sz w:val="24"/>
                <w:lang w:val="ru-RU"/>
              </w:rPr>
              <w:t>волонтерство</w:t>
            </w:r>
            <w:proofErr w:type="spellEnd"/>
            <w:r w:rsidRPr="00BF293F">
              <w:rPr>
                <w:i/>
                <w:sz w:val="24"/>
                <w:lang w:val="ru-RU"/>
              </w:rPr>
              <w:t>) трудоспособного населения;</w:t>
            </w:r>
          </w:p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«серебряное» добровольчество (</w:t>
            </w:r>
            <w:proofErr w:type="spellStart"/>
            <w:r w:rsidRPr="00BF293F">
              <w:rPr>
                <w:i/>
                <w:sz w:val="24"/>
                <w:lang w:val="ru-RU"/>
              </w:rPr>
              <w:t>волонтерство</w:t>
            </w:r>
            <w:proofErr w:type="spellEnd"/>
            <w:r w:rsidRPr="00BF293F">
              <w:rPr>
                <w:i/>
                <w:sz w:val="24"/>
                <w:lang w:val="ru-RU"/>
              </w:rPr>
              <w:t>).</w:t>
            </w:r>
          </w:p>
        </w:tc>
      </w:tr>
      <w:tr w:rsidR="00BF293F" w:rsidRPr="0006552D" w:rsidTr="00BF293F">
        <w:tc>
          <w:tcPr>
            <w:tcW w:w="322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proofErr w:type="spellStart"/>
            <w:r w:rsidRPr="00BF293F">
              <w:rPr>
                <w:sz w:val="24"/>
              </w:rPr>
              <w:t>Краткое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описание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проекта</w:t>
            </w:r>
            <w:proofErr w:type="spellEnd"/>
          </w:p>
        </w:tc>
        <w:tc>
          <w:tcPr>
            <w:tcW w:w="7085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Допускается до 10 предложение. кратко описывающих содержание проекта</w:t>
            </w:r>
          </w:p>
        </w:tc>
      </w:tr>
      <w:tr w:rsidR="00BF293F" w:rsidRPr="0006552D" w:rsidTr="00BF293F">
        <w:tc>
          <w:tcPr>
            <w:tcW w:w="3227" w:type="dxa"/>
          </w:tcPr>
          <w:p w:rsidR="00BF293F" w:rsidRPr="00BF293F" w:rsidRDefault="00BF293F" w:rsidP="00BF293F">
            <w:pPr>
              <w:contextualSpacing/>
              <w:jc w:val="both"/>
              <w:rPr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>Основная цель и задачи проекта</w:t>
            </w:r>
          </w:p>
        </w:tc>
        <w:tc>
          <w:tcPr>
            <w:tcW w:w="7085" w:type="dxa"/>
          </w:tcPr>
          <w:p w:rsidR="00BF293F" w:rsidRPr="00BF293F" w:rsidRDefault="00BF293F" w:rsidP="00BF293F">
            <w:pPr>
              <w:contextualSpacing/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В данном разделе необходимо указать, что планируется достичь в ходе реализации данного проекта. Важно убедиться,</w:t>
            </w:r>
            <w:r w:rsidRPr="00BF293F">
              <w:rPr>
                <w:i/>
                <w:sz w:val="24"/>
                <w:lang w:val="ru-RU"/>
              </w:rPr>
              <w:br/>
              <w:t>что достижение цели можно будет измерить количественными и качественными показателями, указанными в соответствующих полях описания практики.</w:t>
            </w:r>
          </w:p>
        </w:tc>
      </w:tr>
      <w:tr w:rsidR="00BF293F" w:rsidRPr="0006552D" w:rsidTr="00BF293F">
        <w:tc>
          <w:tcPr>
            <w:tcW w:w="3227" w:type="dxa"/>
          </w:tcPr>
          <w:p w:rsidR="00BF293F" w:rsidRPr="00BF293F" w:rsidRDefault="00BF293F" w:rsidP="00BF293F">
            <w:pPr>
              <w:contextualSpacing/>
              <w:jc w:val="both"/>
              <w:rPr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>Описание проблемы,</w:t>
            </w:r>
            <w:r w:rsidRPr="00BF293F">
              <w:rPr>
                <w:sz w:val="24"/>
                <w:lang w:val="ru-RU"/>
              </w:rPr>
              <w:br/>
              <w:t>на решение которой направлен проект, обоснование актуальности</w:t>
            </w:r>
            <w:r w:rsidRPr="00BF293F">
              <w:rPr>
                <w:sz w:val="24"/>
                <w:lang w:val="ru-RU"/>
              </w:rPr>
              <w:br/>
              <w:t xml:space="preserve">и социальной значимость проекта и предлагаемых решений. </w:t>
            </w:r>
          </w:p>
        </w:tc>
        <w:tc>
          <w:tcPr>
            <w:tcW w:w="7085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Следует подробно описать проблему, на решение которой направлен проект. По возможности необходимо подкрепить описание проблемы имеющимися данными официальной статистики, исследований, экспертными заключениями.</w:t>
            </w:r>
          </w:p>
        </w:tc>
      </w:tr>
      <w:tr w:rsidR="00BF293F" w:rsidRPr="0006552D" w:rsidTr="00BF293F">
        <w:tc>
          <w:tcPr>
            <w:tcW w:w="3227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>Основная целевая группа</w:t>
            </w:r>
            <w:r w:rsidRPr="00BF293F">
              <w:rPr>
                <w:sz w:val="24"/>
                <w:lang w:val="ru-RU"/>
              </w:rPr>
              <w:br/>
              <w:t xml:space="preserve">и ее количественный состав </w:t>
            </w:r>
            <w:r w:rsidRPr="00BF293F">
              <w:rPr>
                <w:i/>
                <w:sz w:val="24"/>
                <w:lang w:val="ru-RU"/>
              </w:rPr>
              <w:t xml:space="preserve">(на кого направлен проект, </w:t>
            </w:r>
            <w:r w:rsidRPr="00BF293F">
              <w:rPr>
                <w:i/>
                <w:sz w:val="24"/>
                <w:lang w:val="ru-RU"/>
              </w:rPr>
              <w:lastRenderedPageBreak/>
              <w:t>сколько человек)</w:t>
            </w:r>
          </w:p>
        </w:tc>
        <w:tc>
          <w:tcPr>
            <w:tcW w:w="7085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lastRenderedPageBreak/>
              <w:t>Необходимо указать только те категории организаций и людей,</w:t>
            </w:r>
            <w:r w:rsidRPr="00BF293F">
              <w:rPr>
                <w:i/>
                <w:sz w:val="24"/>
                <w:lang w:val="ru-RU"/>
              </w:rPr>
              <w:br/>
              <w:t>с которыми будет проводиться работа в рамках проекта.</w:t>
            </w:r>
            <w:r w:rsidRPr="00BF293F">
              <w:rPr>
                <w:i/>
                <w:sz w:val="24"/>
                <w:lang w:val="ru-RU"/>
              </w:rPr>
              <w:br/>
              <w:t>Если целевых групп несколько — необходимо описать каждую</w:t>
            </w:r>
            <w:r w:rsidRPr="00BF293F">
              <w:rPr>
                <w:i/>
                <w:sz w:val="24"/>
                <w:lang w:val="ru-RU"/>
              </w:rPr>
              <w:br/>
            </w:r>
            <w:r w:rsidRPr="00BF293F">
              <w:rPr>
                <w:i/>
                <w:sz w:val="24"/>
                <w:lang w:val="ru-RU"/>
              </w:rPr>
              <w:lastRenderedPageBreak/>
              <w:t>из них. Коротко описать целевую группу: ее состав</w:t>
            </w:r>
            <w:r w:rsidRPr="00BF293F">
              <w:rPr>
                <w:i/>
                <w:sz w:val="24"/>
                <w:lang w:val="ru-RU"/>
              </w:rPr>
              <w:br/>
              <w:t>и количество представителей на конкретной территории реализации проекта.</w:t>
            </w:r>
          </w:p>
        </w:tc>
      </w:tr>
      <w:tr w:rsidR="00BF293F" w:rsidRPr="0006552D" w:rsidTr="00BF293F">
        <w:trPr>
          <w:trHeight w:val="880"/>
        </w:trPr>
        <w:tc>
          <w:tcPr>
            <w:tcW w:w="3227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lastRenderedPageBreak/>
              <w:t xml:space="preserve">Деятельность </w:t>
            </w:r>
            <w:r w:rsidRPr="00BF293F">
              <w:rPr>
                <w:i/>
                <w:sz w:val="24"/>
                <w:lang w:val="ru-RU"/>
              </w:rPr>
              <w:t>(что именно будет сделано в рамках реализации проекта)</w:t>
            </w:r>
          </w:p>
        </w:tc>
        <w:tc>
          <w:tcPr>
            <w:tcW w:w="7085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Важно обратить внимание, что запланированная деятельность должна быть направлена на решение только той проблемы, которая заявлена в рамках проекта. Должна существовать четкая взаимосвязь между заявленной проблемой и той деятельностью, которая будет осуществляться в ходе реализации проекта. Если вы приобретаете оборудование,</w:t>
            </w:r>
            <w:r w:rsidRPr="00BF293F">
              <w:rPr>
                <w:i/>
                <w:sz w:val="24"/>
                <w:lang w:val="ru-RU"/>
              </w:rPr>
              <w:br/>
              <w:t>то его использование должно быть направлено на решение указанной в проекте проблемы, а механизм его использования должен быть отражен в этом пункте.</w:t>
            </w:r>
          </w:p>
        </w:tc>
      </w:tr>
      <w:tr w:rsidR="00BF293F" w:rsidRPr="00BF293F" w:rsidTr="00BF293F">
        <w:trPr>
          <w:trHeight w:val="880"/>
        </w:trPr>
        <w:tc>
          <w:tcPr>
            <w:tcW w:w="3227" w:type="dxa"/>
          </w:tcPr>
          <w:p w:rsidR="00BF293F" w:rsidRPr="00BF293F" w:rsidRDefault="00BF293F" w:rsidP="00BF293F">
            <w:pPr>
              <w:contextualSpacing/>
              <w:jc w:val="both"/>
              <w:rPr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>Описание поэтапного механизма реализации проекта</w:t>
            </w:r>
          </w:p>
        </w:tc>
        <w:tc>
          <w:tcPr>
            <w:tcW w:w="7085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 xml:space="preserve">Необходимо описать этапы планируемой деятельности; подходы и методы достижения целей проекта; как будет организована работа на каждом этапе; кто будет задействован в выполнении этих этапов; кто является </w:t>
            </w:r>
            <w:proofErr w:type="spellStart"/>
            <w:r w:rsidRPr="00BF293F">
              <w:rPr>
                <w:i/>
                <w:sz w:val="24"/>
                <w:lang w:val="ru-RU"/>
              </w:rPr>
              <w:t>благополучателями</w:t>
            </w:r>
            <w:proofErr w:type="spellEnd"/>
            <w:r w:rsidRPr="00BF293F">
              <w:rPr>
                <w:i/>
                <w:sz w:val="24"/>
                <w:lang w:val="ru-RU"/>
              </w:rPr>
              <w:t>, как будут привлекаться добровольцы (волонтеры) и что будет сделано</w:t>
            </w:r>
            <w:r w:rsidRPr="00BF293F">
              <w:rPr>
                <w:i/>
                <w:sz w:val="24"/>
                <w:lang w:val="ru-RU"/>
              </w:rPr>
              <w:br/>
              <w:t>для оптимизации добровольческого (волонтерского) участия</w:t>
            </w:r>
            <w:r w:rsidRPr="00BF293F">
              <w:rPr>
                <w:i/>
                <w:sz w:val="24"/>
                <w:lang w:val="ru-RU"/>
              </w:rPr>
              <w:br/>
              <w:t>в достижении целей отдельных мероприятий и проекта в целом.</w:t>
            </w:r>
          </w:p>
          <w:p w:rsidR="00BF293F" w:rsidRPr="00BF293F" w:rsidRDefault="00BF293F" w:rsidP="00BF293F">
            <w:pPr>
              <w:jc w:val="both"/>
              <w:rPr>
                <w:i/>
                <w:sz w:val="24"/>
              </w:rPr>
            </w:pPr>
            <w:r w:rsidRPr="00BF293F">
              <w:rPr>
                <w:i/>
                <w:sz w:val="24"/>
                <w:lang w:val="ru-RU"/>
              </w:rPr>
              <w:t>Укажите всю последовательность мероприятий, которые</w:t>
            </w:r>
            <w:r w:rsidRPr="00BF293F">
              <w:rPr>
                <w:i/>
                <w:sz w:val="24"/>
                <w:lang w:val="ru-RU"/>
              </w:rPr>
              <w:br/>
              <w:t xml:space="preserve">вы хотите осуществить в ходе реализации проекта, с логической взаимосвязью каждого шага. </w:t>
            </w:r>
            <w:proofErr w:type="spellStart"/>
            <w:r w:rsidRPr="00BF293F">
              <w:rPr>
                <w:i/>
                <w:sz w:val="24"/>
              </w:rPr>
              <w:t>Объясните</w:t>
            </w:r>
            <w:proofErr w:type="spellEnd"/>
            <w:r w:rsidRPr="00BF293F">
              <w:rPr>
                <w:i/>
                <w:sz w:val="24"/>
              </w:rPr>
              <w:t xml:space="preserve">, </w:t>
            </w:r>
            <w:proofErr w:type="spellStart"/>
            <w:r w:rsidRPr="00BF293F">
              <w:rPr>
                <w:i/>
                <w:sz w:val="24"/>
              </w:rPr>
              <w:t>почему</w:t>
            </w:r>
            <w:proofErr w:type="spellEnd"/>
            <w:r w:rsidRPr="00BF293F">
              <w:rPr>
                <w:i/>
                <w:sz w:val="24"/>
              </w:rPr>
              <w:t xml:space="preserve"> </w:t>
            </w:r>
            <w:proofErr w:type="spellStart"/>
            <w:r w:rsidRPr="00BF293F">
              <w:rPr>
                <w:i/>
                <w:sz w:val="24"/>
              </w:rPr>
              <w:t>выбран</w:t>
            </w:r>
            <w:proofErr w:type="spellEnd"/>
            <w:r w:rsidRPr="00BF293F">
              <w:rPr>
                <w:i/>
                <w:sz w:val="24"/>
              </w:rPr>
              <w:t xml:space="preserve"> </w:t>
            </w:r>
            <w:proofErr w:type="spellStart"/>
            <w:r w:rsidRPr="00BF293F">
              <w:rPr>
                <w:i/>
                <w:sz w:val="24"/>
              </w:rPr>
              <w:t>именно</w:t>
            </w:r>
            <w:proofErr w:type="spellEnd"/>
            <w:r w:rsidRPr="00BF293F">
              <w:rPr>
                <w:i/>
                <w:sz w:val="24"/>
              </w:rPr>
              <w:t xml:space="preserve"> </w:t>
            </w:r>
            <w:proofErr w:type="spellStart"/>
            <w:r w:rsidRPr="00BF293F">
              <w:rPr>
                <w:i/>
                <w:sz w:val="24"/>
              </w:rPr>
              <w:t>такой</w:t>
            </w:r>
            <w:proofErr w:type="spellEnd"/>
            <w:r w:rsidRPr="00BF293F">
              <w:rPr>
                <w:i/>
                <w:sz w:val="24"/>
              </w:rPr>
              <w:t xml:space="preserve"> </w:t>
            </w:r>
            <w:proofErr w:type="spellStart"/>
            <w:r w:rsidRPr="00BF293F">
              <w:rPr>
                <w:i/>
                <w:sz w:val="24"/>
              </w:rPr>
              <w:t>набор</w:t>
            </w:r>
            <w:proofErr w:type="spellEnd"/>
            <w:r w:rsidRPr="00BF293F">
              <w:rPr>
                <w:i/>
                <w:sz w:val="24"/>
              </w:rPr>
              <w:t xml:space="preserve"> </w:t>
            </w:r>
            <w:proofErr w:type="spellStart"/>
            <w:r w:rsidRPr="00BF293F">
              <w:rPr>
                <w:i/>
                <w:sz w:val="24"/>
              </w:rPr>
              <w:t>мероприятий</w:t>
            </w:r>
            <w:proofErr w:type="spellEnd"/>
            <w:r w:rsidRPr="00BF293F">
              <w:rPr>
                <w:i/>
                <w:sz w:val="24"/>
              </w:rPr>
              <w:t>.</w:t>
            </w:r>
          </w:p>
        </w:tc>
      </w:tr>
      <w:tr w:rsidR="00BF293F" w:rsidRPr="00BF293F" w:rsidTr="00BF293F">
        <w:tc>
          <w:tcPr>
            <w:tcW w:w="3227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>Ожидаемые количественные и качественные результаты от реализации проекта</w:t>
            </w:r>
          </w:p>
        </w:tc>
        <w:tc>
          <w:tcPr>
            <w:tcW w:w="7085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При наличии указать следующие количественные результаты:</w:t>
            </w:r>
          </w:p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количество добровольцев (волонтеров), участвующих</w:t>
            </w:r>
            <w:r w:rsidRPr="00BF293F">
              <w:rPr>
                <w:i/>
                <w:sz w:val="24"/>
                <w:lang w:val="ru-RU"/>
              </w:rPr>
              <w:br/>
              <w:t xml:space="preserve">в реализации проекта. Их них </w:t>
            </w:r>
            <w:r w:rsidRPr="00BF293F">
              <w:rPr>
                <w:sz w:val="28"/>
                <w:lang w:val="ru-RU"/>
              </w:rPr>
              <w:t xml:space="preserve">– </w:t>
            </w:r>
            <w:r w:rsidRPr="00BF293F">
              <w:rPr>
                <w:i/>
                <w:sz w:val="24"/>
                <w:lang w:val="ru-RU"/>
              </w:rPr>
              <w:t>количество добровольцев (волонтеров), относящихся к категории: школьники, студенты, трудоспособное население, «серебряные» добровольцы (волонтеры);</w:t>
            </w:r>
          </w:p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 xml:space="preserve">количество </w:t>
            </w:r>
            <w:proofErr w:type="spellStart"/>
            <w:r w:rsidRPr="00BF293F">
              <w:rPr>
                <w:i/>
                <w:sz w:val="24"/>
                <w:lang w:val="ru-RU"/>
              </w:rPr>
              <w:t>благополучателей</w:t>
            </w:r>
            <w:proofErr w:type="spellEnd"/>
            <w:r w:rsidRPr="00BF293F">
              <w:rPr>
                <w:i/>
                <w:sz w:val="24"/>
                <w:lang w:val="ru-RU"/>
              </w:rPr>
              <w:t>, получивших добровольческую (волонтерскую) поддержку;</w:t>
            </w:r>
          </w:p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количество проведенных добровольческих (волонтерских) инициатив;</w:t>
            </w:r>
          </w:p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количество добровольцев (волонтеров), прошедших образовательные программы;</w:t>
            </w:r>
          </w:p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количество партнеров, привлеченных к реализации добровольческих (волонтерских) инициатив;</w:t>
            </w:r>
          </w:p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количество публикаций в социальных сетях о добровольческих (волонтерских) инициативах и их результатах;</w:t>
            </w:r>
          </w:p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количество публикаций в СМИ о добровольческих волонтерских инициативах и их результатах;</w:t>
            </w:r>
          </w:p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другое.</w:t>
            </w:r>
          </w:p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 xml:space="preserve">Качественные изменения </w:t>
            </w:r>
            <w:r w:rsidRPr="00BF293F">
              <w:rPr>
                <w:sz w:val="24"/>
                <w:lang w:val="ru-RU"/>
              </w:rPr>
              <w:t xml:space="preserve">– </w:t>
            </w:r>
            <w:r w:rsidRPr="00BF293F">
              <w:rPr>
                <w:i/>
                <w:sz w:val="24"/>
                <w:lang w:val="ru-RU"/>
              </w:rPr>
              <w:t xml:space="preserve">это те изменения, которые произойдут в жизни </w:t>
            </w:r>
            <w:proofErr w:type="spellStart"/>
            <w:r w:rsidRPr="00BF293F">
              <w:rPr>
                <w:i/>
                <w:sz w:val="24"/>
                <w:lang w:val="ru-RU"/>
              </w:rPr>
              <w:t>благополучателей</w:t>
            </w:r>
            <w:proofErr w:type="spellEnd"/>
            <w:r w:rsidRPr="00BF293F">
              <w:rPr>
                <w:i/>
                <w:sz w:val="24"/>
                <w:lang w:val="ru-RU"/>
              </w:rPr>
              <w:t>/целевой группы</w:t>
            </w:r>
            <w:r w:rsidRPr="00BF293F">
              <w:rPr>
                <w:i/>
                <w:sz w:val="24"/>
                <w:lang w:val="ru-RU"/>
              </w:rPr>
              <w:br/>
              <w:t xml:space="preserve">в результате реализации проекта, в процессе его реализации или сразу после его окончания. Это могут быть изменения в знаниях, ценностях, навыках, в отношении к чему-либо, в поведении, ситуации, статусе или иных характеристиках </w:t>
            </w:r>
            <w:proofErr w:type="spellStart"/>
            <w:r w:rsidRPr="00BF293F">
              <w:rPr>
                <w:i/>
                <w:sz w:val="24"/>
                <w:lang w:val="ru-RU"/>
              </w:rPr>
              <w:t>благополучателей</w:t>
            </w:r>
            <w:proofErr w:type="spellEnd"/>
            <w:r w:rsidRPr="00BF293F">
              <w:rPr>
                <w:i/>
                <w:sz w:val="24"/>
                <w:lang w:val="ru-RU"/>
              </w:rPr>
              <w:t xml:space="preserve">/целевой группы проекта. </w:t>
            </w:r>
          </w:p>
          <w:p w:rsidR="00BF293F" w:rsidRPr="00BF293F" w:rsidRDefault="00BF293F" w:rsidP="00BF293F">
            <w:pPr>
              <w:jc w:val="both"/>
              <w:rPr>
                <w:i/>
                <w:sz w:val="24"/>
              </w:rPr>
            </w:pPr>
            <w:proofErr w:type="gramStart"/>
            <w:r w:rsidRPr="00BF293F">
              <w:rPr>
                <w:i/>
                <w:sz w:val="24"/>
                <w:lang w:val="ru-RU"/>
              </w:rPr>
              <w:t>Следует</w:t>
            </w:r>
            <w:proofErr w:type="gramEnd"/>
            <w:r w:rsidRPr="00BF293F">
              <w:rPr>
                <w:i/>
                <w:sz w:val="24"/>
                <w:lang w:val="ru-RU"/>
              </w:rPr>
              <w:t xml:space="preserve"> как можно более конкретно ответить на вопрос</w:t>
            </w:r>
            <w:r w:rsidRPr="00BF293F">
              <w:rPr>
                <w:i/>
                <w:sz w:val="24"/>
                <w:lang w:val="ru-RU"/>
              </w:rPr>
              <w:br/>
              <w:t xml:space="preserve">«Что и как изменится у представителей целевой группы после реализации мероприятий проекта?». Если проектом </w:t>
            </w:r>
            <w:r w:rsidRPr="00BF293F">
              <w:rPr>
                <w:i/>
                <w:sz w:val="24"/>
                <w:lang w:val="ru-RU"/>
              </w:rPr>
              <w:lastRenderedPageBreak/>
              <w:t xml:space="preserve">предусмотрено взаимодействие с несколькими целевыми группами, качественные результаты следует указать по каждой из них. </w:t>
            </w:r>
            <w:proofErr w:type="spellStart"/>
            <w:r w:rsidRPr="00BF293F">
              <w:rPr>
                <w:i/>
                <w:sz w:val="24"/>
              </w:rPr>
              <w:t>Важно</w:t>
            </w:r>
            <w:proofErr w:type="spellEnd"/>
            <w:r w:rsidRPr="00BF293F">
              <w:rPr>
                <w:i/>
                <w:sz w:val="24"/>
              </w:rPr>
              <w:t xml:space="preserve"> </w:t>
            </w:r>
            <w:proofErr w:type="spellStart"/>
            <w:r w:rsidRPr="00BF293F">
              <w:rPr>
                <w:i/>
                <w:sz w:val="24"/>
              </w:rPr>
              <w:t>продумать</w:t>
            </w:r>
            <w:proofErr w:type="spellEnd"/>
            <w:r w:rsidRPr="00BF293F">
              <w:rPr>
                <w:i/>
                <w:sz w:val="24"/>
              </w:rPr>
              <w:t xml:space="preserve"> </w:t>
            </w:r>
            <w:proofErr w:type="spellStart"/>
            <w:r w:rsidRPr="00BF293F">
              <w:rPr>
                <w:i/>
                <w:sz w:val="24"/>
              </w:rPr>
              <w:t>способы</w:t>
            </w:r>
            <w:proofErr w:type="spellEnd"/>
            <w:r w:rsidRPr="00BF293F">
              <w:rPr>
                <w:i/>
                <w:sz w:val="24"/>
              </w:rPr>
              <w:t xml:space="preserve"> </w:t>
            </w:r>
            <w:proofErr w:type="spellStart"/>
            <w:r w:rsidRPr="00BF293F">
              <w:rPr>
                <w:i/>
                <w:sz w:val="24"/>
              </w:rPr>
              <w:t>подтверждения</w:t>
            </w:r>
            <w:proofErr w:type="spellEnd"/>
            <w:r w:rsidRPr="00BF293F">
              <w:rPr>
                <w:i/>
                <w:sz w:val="24"/>
              </w:rPr>
              <w:t xml:space="preserve"> </w:t>
            </w:r>
            <w:proofErr w:type="spellStart"/>
            <w:r w:rsidRPr="00BF293F">
              <w:rPr>
                <w:i/>
                <w:sz w:val="24"/>
              </w:rPr>
              <w:t>достижения</w:t>
            </w:r>
            <w:proofErr w:type="spellEnd"/>
            <w:r w:rsidRPr="00BF293F">
              <w:rPr>
                <w:i/>
                <w:sz w:val="24"/>
              </w:rPr>
              <w:t xml:space="preserve"> </w:t>
            </w:r>
            <w:proofErr w:type="spellStart"/>
            <w:r w:rsidRPr="00BF293F">
              <w:rPr>
                <w:i/>
                <w:sz w:val="24"/>
              </w:rPr>
              <w:t>качественных</w:t>
            </w:r>
            <w:proofErr w:type="spellEnd"/>
            <w:r w:rsidRPr="00BF293F">
              <w:rPr>
                <w:i/>
                <w:sz w:val="24"/>
              </w:rPr>
              <w:t xml:space="preserve"> </w:t>
            </w:r>
            <w:proofErr w:type="spellStart"/>
            <w:r w:rsidRPr="00BF293F">
              <w:rPr>
                <w:i/>
                <w:sz w:val="24"/>
              </w:rPr>
              <w:t>результатов</w:t>
            </w:r>
            <w:proofErr w:type="spellEnd"/>
            <w:r w:rsidRPr="00BF293F">
              <w:rPr>
                <w:i/>
                <w:sz w:val="24"/>
              </w:rPr>
              <w:t>.</w:t>
            </w:r>
          </w:p>
        </w:tc>
      </w:tr>
      <w:tr w:rsidR="00BF293F" w:rsidRPr="0006552D" w:rsidTr="00BF293F">
        <w:tc>
          <w:tcPr>
            <w:tcW w:w="3227" w:type="dxa"/>
          </w:tcPr>
          <w:p w:rsidR="00BF293F" w:rsidRPr="00BF293F" w:rsidRDefault="00BF293F" w:rsidP="00BF293F">
            <w:pPr>
              <w:jc w:val="both"/>
              <w:rPr>
                <w:sz w:val="24"/>
              </w:rPr>
            </w:pPr>
            <w:proofErr w:type="spellStart"/>
            <w:r w:rsidRPr="00BF293F">
              <w:rPr>
                <w:sz w:val="24"/>
              </w:rPr>
              <w:lastRenderedPageBreak/>
              <w:t>Долгосрочные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результаты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реализации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проекта</w:t>
            </w:r>
            <w:proofErr w:type="spellEnd"/>
          </w:p>
          <w:p w:rsidR="00BF293F" w:rsidRPr="00BF293F" w:rsidRDefault="00BF293F" w:rsidP="00BF293F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7085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Это те отсроченные долгосрочные количественные</w:t>
            </w:r>
            <w:r w:rsidRPr="00BF293F">
              <w:rPr>
                <w:i/>
                <w:sz w:val="24"/>
                <w:lang w:val="ru-RU"/>
              </w:rPr>
              <w:br/>
              <w:t>и качественные изменения, которые, как вы прогнозируете, могут произойти в жизни добровольцев (волонтеров)/</w:t>
            </w:r>
            <w:proofErr w:type="spellStart"/>
            <w:r w:rsidRPr="00BF293F">
              <w:rPr>
                <w:i/>
                <w:sz w:val="24"/>
                <w:lang w:val="ru-RU"/>
              </w:rPr>
              <w:t>благополучателей</w:t>
            </w:r>
            <w:proofErr w:type="spellEnd"/>
            <w:r w:rsidRPr="00BF293F">
              <w:rPr>
                <w:i/>
                <w:sz w:val="24"/>
                <w:lang w:val="ru-RU"/>
              </w:rPr>
              <w:t xml:space="preserve"> проекта в результате реализации проекта через некоторое время после его завершения.</w:t>
            </w:r>
          </w:p>
        </w:tc>
      </w:tr>
      <w:tr w:rsidR="00BF293F" w:rsidRPr="0006552D" w:rsidTr="00BF293F">
        <w:tc>
          <w:tcPr>
            <w:tcW w:w="3227" w:type="dxa"/>
          </w:tcPr>
          <w:p w:rsidR="00BF293F" w:rsidRPr="00BF293F" w:rsidRDefault="00BF293F" w:rsidP="00BF293F">
            <w:pPr>
              <w:contextualSpacing/>
              <w:jc w:val="both"/>
              <w:rPr>
                <w:sz w:val="24"/>
              </w:rPr>
            </w:pPr>
            <w:proofErr w:type="spellStart"/>
            <w:r w:rsidRPr="00BF293F">
              <w:rPr>
                <w:sz w:val="24"/>
              </w:rPr>
              <w:t>Дальнейшее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развитие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проекта</w:t>
            </w:r>
            <w:proofErr w:type="spellEnd"/>
          </w:p>
        </w:tc>
        <w:tc>
          <w:tcPr>
            <w:tcW w:w="7085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Если проект планируется продолжать, то опишите, что будет сделано для развития проекта и за счет каких средств. Если</w:t>
            </w:r>
            <w:r w:rsidRPr="00BF293F">
              <w:rPr>
                <w:i/>
                <w:sz w:val="24"/>
                <w:lang w:val="ru-RU"/>
              </w:rPr>
              <w:br/>
              <w:t>Вы запрашиваете финансовую помощь на приобретение какого-либо оборудования, то опишите, как оно будет использоваться</w:t>
            </w:r>
            <w:r w:rsidRPr="00BF293F">
              <w:rPr>
                <w:i/>
                <w:sz w:val="24"/>
                <w:lang w:val="ru-RU"/>
              </w:rPr>
              <w:br/>
              <w:t>в дальнейшем.</w:t>
            </w:r>
          </w:p>
        </w:tc>
      </w:tr>
      <w:tr w:rsidR="00BF293F" w:rsidRPr="0006552D" w:rsidTr="00BF293F">
        <w:tc>
          <w:tcPr>
            <w:tcW w:w="3227" w:type="dxa"/>
          </w:tcPr>
          <w:p w:rsidR="00BF293F" w:rsidRPr="00BF293F" w:rsidRDefault="00BF293F" w:rsidP="00BF293F">
            <w:pPr>
              <w:contextualSpacing/>
              <w:jc w:val="both"/>
              <w:rPr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>Материально-технические ресурсы, привлекаемые</w:t>
            </w:r>
            <w:r w:rsidRPr="00BF293F">
              <w:rPr>
                <w:sz w:val="24"/>
                <w:lang w:val="ru-RU"/>
              </w:rPr>
              <w:br/>
              <w:t>для успешной реализации проекта</w:t>
            </w:r>
          </w:p>
        </w:tc>
        <w:tc>
          <w:tcPr>
            <w:tcW w:w="7085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 xml:space="preserve">Описание финансовых, материально-технических, нематериальных и организационных ресурсов организации, которые могут быть привлечены к реализации проекта. </w:t>
            </w:r>
          </w:p>
        </w:tc>
      </w:tr>
      <w:tr w:rsidR="00BF293F" w:rsidRPr="0006552D" w:rsidTr="00BF293F">
        <w:tc>
          <w:tcPr>
            <w:tcW w:w="3227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>Объем запрашиваемых средств</w:t>
            </w:r>
            <w:proofErr w:type="gramStart"/>
            <w:r w:rsidRPr="00BF293F">
              <w:rPr>
                <w:sz w:val="24"/>
                <w:lang w:val="ru-RU"/>
              </w:rPr>
              <w:t>.</w:t>
            </w:r>
            <w:proofErr w:type="gramEnd"/>
            <w:r w:rsidRPr="00BF293F">
              <w:rPr>
                <w:sz w:val="24"/>
                <w:lang w:val="ru-RU"/>
              </w:rPr>
              <w:t xml:space="preserve"> </w:t>
            </w:r>
            <w:proofErr w:type="gramStart"/>
            <w:r w:rsidRPr="00BF293F">
              <w:rPr>
                <w:sz w:val="24"/>
                <w:lang w:val="ru-RU"/>
              </w:rPr>
              <w:t>р</w:t>
            </w:r>
            <w:proofErr w:type="gramEnd"/>
            <w:r w:rsidRPr="00BF293F">
              <w:rPr>
                <w:sz w:val="24"/>
                <w:lang w:val="ru-RU"/>
              </w:rPr>
              <w:t xml:space="preserve">ублей </w:t>
            </w:r>
            <w:r w:rsidRPr="00BF293F">
              <w:rPr>
                <w:i/>
                <w:sz w:val="24"/>
                <w:lang w:val="ru-RU"/>
              </w:rPr>
              <w:t>(указать значение до двух знаков после запятой)</w:t>
            </w:r>
            <w:r w:rsidRPr="00BF293F">
              <w:rPr>
                <w:sz w:val="24"/>
                <w:lang w:val="ru-RU"/>
              </w:rPr>
              <w:t xml:space="preserve"> и основные направления расходования средств субсидии</w:t>
            </w:r>
          </w:p>
        </w:tc>
        <w:tc>
          <w:tcPr>
            <w:tcW w:w="7085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</w:p>
        </w:tc>
      </w:tr>
      <w:tr w:rsidR="00BF293F" w:rsidRPr="0006552D" w:rsidTr="00BF293F">
        <w:tc>
          <w:tcPr>
            <w:tcW w:w="3227" w:type="dxa"/>
          </w:tcPr>
          <w:p w:rsidR="00BF293F" w:rsidRPr="00BF293F" w:rsidRDefault="00BF293F" w:rsidP="00BF293F">
            <w:pPr>
              <w:jc w:val="both"/>
              <w:rPr>
                <w:sz w:val="24"/>
                <w:highlight w:val="white"/>
                <w:lang w:val="ru-RU"/>
              </w:rPr>
            </w:pPr>
            <w:r w:rsidRPr="00BF293F">
              <w:rPr>
                <w:sz w:val="24"/>
                <w:highlight w:val="white"/>
                <w:lang w:val="ru-RU"/>
              </w:rPr>
              <w:t xml:space="preserve">Объем </w:t>
            </w:r>
            <w:proofErr w:type="gramStart"/>
            <w:r w:rsidR="00DC689E">
              <w:rPr>
                <w:sz w:val="24"/>
                <w:highlight w:val="white"/>
                <w:lang w:val="ru-RU"/>
              </w:rPr>
              <w:t>имеющегося</w:t>
            </w:r>
            <w:proofErr w:type="gramEnd"/>
            <w:r w:rsidR="00DC689E">
              <w:rPr>
                <w:sz w:val="24"/>
                <w:highlight w:val="white"/>
                <w:lang w:val="ru-RU"/>
              </w:rPr>
              <w:t xml:space="preserve"> </w:t>
            </w:r>
            <w:proofErr w:type="spellStart"/>
            <w:r w:rsidRPr="00BF293F">
              <w:rPr>
                <w:sz w:val="24"/>
                <w:highlight w:val="white"/>
                <w:lang w:val="ru-RU"/>
              </w:rPr>
              <w:t>софинансирования</w:t>
            </w:r>
            <w:proofErr w:type="spellEnd"/>
            <w:r w:rsidRPr="00BF293F">
              <w:rPr>
                <w:sz w:val="24"/>
                <w:highlight w:val="white"/>
                <w:lang w:val="ru-RU"/>
              </w:rPr>
              <w:t xml:space="preserve">, рублей </w:t>
            </w:r>
            <w:r w:rsidRPr="00BF293F">
              <w:rPr>
                <w:i/>
                <w:sz w:val="24"/>
                <w:lang w:val="ru-RU"/>
              </w:rPr>
              <w:t>(указать значение</w:t>
            </w:r>
            <w:r w:rsidRPr="00BF293F">
              <w:rPr>
                <w:i/>
                <w:sz w:val="24"/>
                <w:lang w:val="ru-RU"/>
              </w:rPr>
              <w:br/>
              <w:t>до двух знаков после запятой)</w:t>
            </w:r>
          </w:p>
        </w:tc>
        <w:tc>
          <w:tcPr>
            <w:tcW w:w="7085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  <w:highlight w:val="white"/>
                <w:lang w:val="ru-RU"/>
              </w:rPr>
            </w:pPr>
          </w:p>
        </w:tc>
      </w:tr>
      <w:tr w:rsidR="00BF293F" w:rsidRPr="0006552D" w:rsidTr="00BF293F">
        <w:tc>
          <w:tcPr>
            <w:tcW w:w="3227" w:type="dxa"/>
          </w:tcPr>
          <w:p w:rsidR="00BF293F" w:rsidRPr="00BF293F" w:rsidRDefault="00BF293F" w:rsidP="00BF293F">
            <w:pPr>
              <w:contextualSpacing/>
              <w:jc w:val="both"/>
              <w:rPr>
                <w:sz w:val="24"/>
              </w:rPr>
            </w:pPr>
            <w:proofErr w:type="spellStart"/>
            <w:r w:rsidRPr="00BF293F">
              <w:rPr>
                <w:sz w:val="24"/>
              </w:rPr>
              <w:t>Опыт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организации</w:t>
            </w:r>
            <w:proofErr w:type="spellEnd"/>
            <w:r w:rsidRPr="00BF293F">
              <w:rPr>
                <w:sz w:val="24"/>
              </w:rPr>
              <w:t xml:space="preserve"> – </w:t>
            </w:r>
            <w:proofErr w:type="spellStart"/>
            <w:r w:rsidRPr="00BF293F">
              <w:rPr>
                <w:sz w:val="24"/>
              </w:rPr>
              <w:t>ключевого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исполнителя</w:t>
            </w:r>
            <w:proofErr w:type="spellEnd"/>
            <w:r w:rsidRPr="00BF293F">
              <w:rPr>
                <w:sz w:val="24"/>
              </w:rPr>
              <w:t xml:space="preserve"> </w:t>
            </w:r>
            <w:proofErr w:type="spellStart"/>
            <w:r w:rsidRPr="00BF293F">
              <w:rPr>
                <w:sz w:val="24"/>
              </w:rPr>
              <w:t>проекта</w:t>
            </w:r>
            <w:proofErr w:type="spellEnd"/>
          </w:p>
          <w:p w:rsidR="00BF293F" w:rsidRPr="00BF293F" w:rsidRDefault="00BF293F" w:rsidP="00BF293F">
            <w:pPr>
              <w:jc w:val="both"/>
              <w:rPr>
                <w:sz w:val="24"/>
              </w:rPr>
            </w:pPr>
          </w:p>
        </w:tc>
        <w:tc>
          <w:tcPr>
            <w:tcW w:w="7085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Опишите опыт организации, подтверждающий возможность организации реализовать данный проект. Если организация являлась или является получателем федеральных и региональных бюджетных средств на развитие гражданских инициатив</w:t>
            </w:r>
            <w:r w:rsidRPr="00BF293F">
              <w:rPr>
                <w:i/>
                <w:sz w:val="24"/>
                <w:lang w:val="ru-RU"/>
              </w:rPr>
              <w:br/>
              <w:t>и добровольчества (</w:t>
            </w:r>
            <w:proofErr w:type="spellStart"/>
            <w:r w:rsidRPr="00BF293F">
              <w:rPr>
                <w:i/>
                <w:sz w:val="24"/>
                <w:lang w:val="ru-RU"/>
              </w:rPr>
              <w:t>волонтерства</w:t>
            </w:r>
            <w:proofErr w:type="spellEnd"/>
            <w:r w:rsidRPr="00BF293F">
              <w:rPr>
                <w:i/>
                <w:sz w:val="24"/>
                <w:lang w:val="ru-RU"/>
              </w:rPr>
              <w:t>), укажите, когда, в какой сумме выделялись средства, что было сделано и с каким результатом.</w:t>
            </w:r>
          </w:p>
        </w:tc>
      </w:tr>
      <w:tr w:rsidR="00BF293F" w:rsidRPr="00BF293F" w:rsidTr="00BF293F">
        <w:tc>
          <w:tcPr>
            <w:tcW w:w="3227" w:type="dxa"/>
          </w:tcPr>
          <w:p w:rsidR="00BF293F" w:rsidRPr="00BF293F" w:rsidRDefault="00BF293F" w:rsidP="00BF293F">
            <w:pPr>
              <w:contextualSpacing/>
              <w:jc w:val="both"/>
              <w:rPr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>Состав команды, реализующей проект, опыт</w:t>
            </w:r>
            <w:r w:rsidRPr="00BF293F">
              <w:rPr>
                <w:sz w:val="24"/>
                <w:lang w:val="ru-RU"/>
              </w:rPr>
              <w:br/>
              <w:t xml:space="preserve">и компетенции членов команды </w:t>
            </w:r>
          </w:p>
          <w:p w:rsidR="00BF293F" w:rsidRPr="00BF293F" w:rsidRDefault="00BF293F" w:rsidP="00BF293F">
            <w:pPr>
              <w:contextualSpacing/>
              <w:jc w:val="both"/>
              <w:rPr>
                <w:sz w:val="24"/>
                <w:lang w:val="ru-RU"/>
              </w:rPr>
            </w:pPr>
          </w:p>
        </w:tc>
        <w:tc>
          <w:tcPr>
            <w:tcW w:w="7085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</w:rPr>
            </w:pPr>
            <w:r w:rsidRPr="00BF293F">
              <w:rPr>
                <w:i/>
                <w:sz w:val="24"/>
                <w:lang w:val="ru-RU"/>
              </w:rPr>
              <w:t xml:space="preserve">Укажите профили ключевых членов команды, реализующих проект, их опыт и компетенции, доказывающие возможность каждого члена указанной в заявке команды качественно работать над реализацией проекта. </w:t>
            </w:r>
            <w:proofErr w:type="spellStart"/>
            <w:r w:rsidRPr="00BF293F">
              <w:rPr>
                <w:i/>
                <w:sz w:val="24"/>
              </w:rPr>
              <w:t>Включая</w:t>
            </w:r>
            <w:proofErr w:type="spellEnd"/>
            <w:r w:rsidRPr="00BF293F">
              <w:rPr>
                <w:i/>
                <w:sz w:val="24"/>
              </w:rPr>
              <w:t xml:space="preserve"> </w:t>
            </w:r>
            <w:proofErr w:type="spellStart"/>
            <w:r w:rsidRPr="00BF293F">
              <w:rPr>
                <w:i/>
                <w:sz w:val="24"/>
              </w:rPr>
              <w:t>ключевых</w:t>
            </w:r>
            <w:proofErr w:type="spellEnd"/>
            <w:r w:rsidRPr="00BF293F">
              <w:rPr>
                <w:i/>
                <w:sz w:val="24"/>
              </w:rPr>
              <w:t xml:space="preserve"> </w:t>
            </w:r>
            <w:proofErr w:type="spellStart"/>
            <w:r w:rsidRPr="00BF293F">
              <w:rPr>
                <w:i/>
                <w:sz w:val="24"/>
              </w:rPr>
              <w:t>приглашенных</w:t>
            </w:r>
            <w:proofErr w:type="spellEnd"/>
            <w:r w:rsidRPr="00BF293F">
              <w:rPr>
                <w:i/>
                <w:sz w:val="24"/>
              </w:rPr>
              <w:t xml:space="preserve"> </w:t>
            </w:r>
            <w:proofErr w:type="spellStart"/>
            <w:r w:rsidRPr="00BF293F">
              <w:rPr>
                <w:i/>
                <w:sz w:val="24"/>
              </w:rPr>
              <w:t>экспертов</w:t>
            </w:r>
            <w:proofErr w:type="spellEnd"/>
            <w:r w:rsidRPr="00BF293F">
              <w:rPr>
                <w:i/>
                <w:sz w:val="24"/>
              </w:rPr>
              <w:t>.</w:t>
            </w:r>
          </w:p>
        </w:tc>
      </w:tr>
      <w:tr w:rsidR="00BF293F" w:rsidRPr="0006552D" w:rsidTr="00BF293F">
        <w:tc>
          <w:tcPr>
            <w:tcW w:w="3227" w:type="dxa"/>
          </w:tcPr>
          <w:p w:rsidR="00BF293F" w:rsidRPr="00BF293F" w:rsidRDefault="00BF293F" w:rsidP="00BF293F">
            <w:pPr>
              <w:contextualSpacing/>
              <w:jc w:val="both"/>
              <w:rPr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>Ключевые партнеры реализации проекта</w:t>
            </w:r>
            <w:r w:rsidRPr="00BF293F">
              <w:rPr>
                <w:sz w:val="24"/>
                <w:lang w:val="ru-RU"/>
              </w:rPr>
              <w:br/>
              <w:t>и их роль</w:t>
            </w:r>
          </w:p>
          <w:p w:rsidR="00BF293F" w:rsidRPr="00BF293F" w:rsidRDefault="00BF293F" w:rsidP="00BF293F">
            <w:pPr>
              <w:contextualSpacing/>
              <w:jc w:val="both"/>
              <w:rPr>
                <w:sz w:val="24"/>
                <w:lang w:val="ru-RU"/>
              </w:rPr>
            </w:pPr>
          </w:p>
        </w:tc>
        <w:tc>
          <w:tcPr>
            <w:tcW w:w="7085" w:type="dxa"/>
          </w:tcPr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 xml:space="preserve">Необходимо указать какие организации являются партнерами проекта, какую конкретно помощь (информационную, консультационную, организационную, материальную и т.д.) они готовы оказать при реализации проекта. </w:t>
            </w:r>
          </w:p>
          <w:p w:rsidR="00BF293F" w:rsidRPr="00BF293F" w:rsidRDefault="00BF293F" w:rsidP="00BF293F">
            <w:pPr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>Также необходимо указать опыт организаций – партнеров проекта, подтверждающий способность успешно реализовать поставленные задачи.</w:t>
            </w:r>
          </w:p>
        </w:tc>
      </w:tr>
      <w:tr w:rsidR="00BF293F" w:rsidRPr="0006552D" w:rsidTr="00BF293F">
        <w:tc>
          <w:tcPr>
            <w:tcW w:w="3227" w:type="dxa"/>
          </w:tcPr>
          <w:p w:rsidR="00BF293F" w:rsidRPr="00BF293F" w:rsidRDefault="00BF293F" w:rsidP="00BF293F">
            <w:pPr>
              <w:contextualSpacing/>
              <w:jc w:val="both"/>
              <w:rPr>
                <w:sz w:val="24"/>
                <w:lang w:val="ru-RU"/>
              </w:rPr>
            </w:pPr>
            <w:r w:rsidRPr="00BF293F">
              <w:rPr>
                <w:sz w:val="24"/>
                <w:lang w:val="ru-RU"/>
              </w:rPr>
              <w:t>Информирование о проекте его участников и в целом местного сообщества</w:t>
            </w:r>
          </w:p>
          <w:p w:rsidR="00BF293F" w:rsidRPr="00BF293F" w:rsidRDefault="00BF293F" w:rsidP="00BF293F">
            <w:pPr>
              <w:jc w:val="both"/>
              <w:rPr>
                <w:sz w:val="24"/>
                <w:lang w:val="ru-RU"/>
              </w:rPr>
            </w:pPr>
          </w:p>
        </w:tc>
        <w:tc>
          <w:tcPr>
            <w:tcW w:w="7085" w:type="dxa"/>
          </w:tcPr>
          <w:p w:rsidR="00BF293F" w:rsidRPr="00BF293F" w:rsidRDefault="00BF293F" w:rsidP="00DC689E">
            <w:pPr>
              <w:keepLines/>
              <w:jc w:val="both"/>
              <w:rPr>
                <w:i/>
                <w:sz w:val="24"/>
                <w:lang w:val="ru-RU"/>
              </w:rPr>
            </w:pPr>
            <w:r w:rsidRPr="00BF293F">
              <w:rPr>
                <w:i/>
                <w:sz w:val="24"/>
                <w:lang w:val="ru-RU"/>
              </w:rPr>
              <w:t xml:space="preserve">Каким образом будут информированы о проекте его целевые группы, чтобы привлечь их к участию в проекте, каким образом будет обеспечено освещение проекта в целом и его ключевых мероприятий в СМИ и в сети «Интернет». </w:t>
            </w:r>
          </w:p>
        </w:tc>
      </w:tr>
    </w:tbl>
    <w:p w:rsidR="00BF293F" w:rsidRPr="00BF293F" w:rsidRDefault="00BF293F" w:rsidP="00DC689E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BF293F">
        <w:rPr>
          <w:rFonts w:ascii="Times New Roman" w:hAnsi="Times New Roman"/>
          <w:b/>
          <w:sz w:val="24"/>
          <w:lang w:val="ru-RU"/>
        </w:rPr>
        <w:br w:type="page"/>
      </w:r>
      <w:r>
        <w:rPr>
          <w:rFonts w:ascii="Times New Roman" w:hAnsi="Times New Roman"/>
          <w:b/>
          <w:sz w:val="28"/>
          <w:lang w:val="ru-RU"/>
        </w:rPr>
        <w:lastRenderedPageBreak/>
        <w:t>План мероприятий по реализации</w:t>
      </w:r>
      <w:r w:rsidR="00DC689E">
        <w:rPr>
          <w:rFonts w:ascii="Times New Roman" w:hAnsi="Times New Roman"/>
          <w:b/>
          <w:sz w:val="28"/>
          <w:lang w:val="ru-RU"/>
        </w:rPr>
        <w:t xml:space="preserve"> </w:t>
      </w:r>
      <w:r w:rsidRPr="00BF293F">
        <w:rPr>
          <w:rFonts w:ascii="Times New Roman" w:hAnsi="Times New Roman"/>
          <w:b/>
          <w:sz w:val="28"/>
          <w:lang w:val="ru-RU"/>
        </w:rPr>
        <w:t>проекта поддержки добровольчества</w:t>
      </w:r>
      <w:r w:rsidR="00DC689E">
        <w:rPr>
          <w:rFonts w:ascii="Times New Roman" w:hAnsi="Times New Roman"/>
          <w:b/>
          <w:sz w:val="28"/>
          <w:lang w:val="ru-RU"/>
        </w:rPr>
        <w:t xml:space="preserve"> </w:t>
      </w:r>
      <w:r w:rsidRPr="00BF293F">
        <w:rPr>
          <w:rFonts w:ascii="Times New Roman" w:hAnsi="Times New Roman"/>
          <w:b/>
          <w:sz w:val="28"/>
          <w:lang w:val="ru-RU"/>
        </w:rPr>
        <w:t>(</w:t>
      </w:r>
      <w:proofErr w:type="spellStart"/>
      <w:r w:rsidRPr="00BF293F">
        <w:rPr>
          <w:rFonts w:ascii="Times New Roman" w:hAnsi="Times New Roman"/>
          <w:b/>
          <w:sz w:val="28"/>
          <w:lang w:val="ru-RU"/>
        </w:rPr>
        <w:t>волонтерства</w:t>
      </w:r>
      <w:proofErr w:type="spellEnd"/>
      <w:r w:rsidRPr="00BF293F">
        <w:rPr>
          <w:rFonts w:ascii="Times New Roman" w:hAnsi="Times New Roman"/>
          <w:b/>
          <w:sz w:val="28"/>
          <w:lang w:val="ru-RU"/>
        </w:rPr>
        <w:t>)</w:t>
      </w:r>
    </w:p>
    <w:p w:rsidR="00BF293F" w:rsidRPr="00BF293F" w:rsidRDefault="00BF293F" w:rsidP="00BF293F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2"/>
        <w:gridCol w:w="1747"/>
        <w:gridCol w:w="2126"/>
        <w:gridCol w:w="1843"/>
        <w:gridCol w:w="1843"/>
        <w:gridCol w:w="2058"/>
      </w:tblGrid>
      <w:tr w:rsidR="00BF293F" w:rsidRPr="00BF293F" w:rsidTr="00BF293F">
        <w:trPr>
          <w:trHeight w:val="4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F293F">
              <w:rPr>
                <w:rFonts w:ascii="Times New Roman" w:hAnsi="Times New Roman"/>
                <w:sz w:val="24"/>
              </w:rPr>
              <w:t>№</w:t>
            </w:r>
          </w:p>
          <w:p w:rsidR="00BF293F" w:rsidRPr="00BF293F" w:rsidRDefault="00BF293F" w:rsidP="00BF293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F293F">
              <w:rPr>
                <w:rFonts w:ascii="Times New Roman" w:hAnsi="Times New Roman"/>
                <w:sz w:val="24"/>
              </w:rPr>
              <w:t>п\п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F293F">
              <w:rPr>
                <w:rFonts w:ascii="Times New Roman" w:hAnsi="Times New Roman"/>
                <w:sz w:val="24"/>
              </w:rPr>
              <w:t>Наименование</w:t>
            </w:r>
            <w:proofErr w:type="spellEnd"/>
            <w:r w:rsidRPr="00BF293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F293F">
              <w:rPr>
                <w:rFonts w:ascii="Times New Roman" w:hAnsi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F293F">
              <w:rPr>
                <w:rFonts w:ascii="Times New Roman" w:hAnsi="Times New Roman"/>
                <w:sz w:val="24"/>
                <w:lang w:val="ru-RU"/>
              </w:rPr>
              <w:t>Место проведения мероприятия</w:t>
            </w:r>
          </w:p>
          <w:p w:rsidR="00BF293F" w:rsidRPr="00BF293F" w:rsidRDefault="00BF293F" w:rsidP="00BF293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F293F">
              <w:rPr>
                <w:rFonts w:ascii="Times New Roman" w:hAnsi="Times New Roman"/>
                <w:sz w:val="24"/>
                <w:lang w:val="ru-RU"/>
              </w:rPr>
              <w:t xml:space="preserve">(наименование населенного пункта </w:t>
            </w:r>
            <w:r w:rsidRPr="00BF293F">
              <w:rPr>
                <w:rFonts w:ascii="Times New Roman" w:hAnsi="Times New Roman"/>
                <w:sz w:val="24"/>
                <w:lang w:val="ru-RU"/>
              </w:rPr>
              <w:br/>
              <w:t xml:space="preserve">или полный адрес </w:t>
            </w:r>
            <w:r w:rsidRPr="00BF293F">
              <w:rPr>
                <w:rFonts w:ascii="Times New Roman" w:hAnsi="Times New Roman"/>
                <w:sz w:val="24"/>
                <w:lang w:val="ru-RU"/>
              </w:rPr>
              <w:br/>
              <w:t>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F293F">
              <w:rPr>
                <w:rFonts w:ascii="Times New Roman" w:hAnsi="Times New Roman"/>
                <w:sz w:val="24"/>
              </w:rPr>
              <w:t>Сроки</w:t>
            </w:r>
            <w:proofErr w:type="spellEnd"/>
            <w:r w:rsidRPr="00BF293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F293F">
              <w:rPr>
                <w:rFonts w:ascii="Times New Roman" w:hAnsi="Times New Roman"/>
                <w:sz w:val="24"/>
              </w:rPr>
              <w:t>проведения</w:t>
            </w:r>
            <w:proofErr w:type="spellEnd"/>
            <w:r w:rsidRPr="00BF293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F293F">
              <w:rPr>
                <w:rFonts w:ascii="Times New Roman" w:hAnsi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F293F">
              <w:rPr>
                <w:rFonts w:ascii="Times New Roman" w:hAnsi="Times New Roman"/>
                <w:sz w:val="24"/>
              </w:rPr>
              <w:t>Организаторы</w:t>
            </w:r>
            <w:proofErr w:type="spellEnd"/>
            <w:r w:rsidRPr="00BF293F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BF293F">
              <w:rPr>
                <w:rFonts w:ascii="Times New Roman" w:hAnsi="Times New Roman"/>
                <w:sz w:val="24"/>
              </w:rPr>
              <w:t>партнеры</w:t>
            </w:r>
            <w:proofErr w:type="spellEnd"/>
            <w:r w:rsidRPr="00BF293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F293F">
              <w:rPr>
                <w:rFonts w:ascii="Times New Roman" w:hAnsi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F293F">
              <w:rPr>
                <w:rFonts w:ascii="Times New Roman" w:hAnsi="Times New Roman"/>
                <w:sz w:val="24"/>
              </w:rPr>
              <w:t>Ожидаемые</w:t>
            </w:r>
            <w:proofErr w:type="spellEnd"/>
            <w:r w:rsidRPr="00BF293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F293F">
              <w:rPr>
                <w:rFonts w:ascii="Times New Roman" w:hAnsi="Times New Roman"/>
                <w:sz w:val="24"/>
              </w:rPr>
              <w:t>результаты</w:t>
            </w:r>
            <w:proofErr w:type="spellEnd"/>
            <w:r w:rsidRPr="00BF293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F293F">
              <w:rPr>
                <w:rFonts w:ascii="Times New Roman" w:hAnsi="Times New Roman"/>
                <w:sz w:val="24"/>
              </w:rPr>
              <w:t>мероприятия</w:t>
            </w:r>
            <w:proofErr w:type="spellEnd"/>
          </w:p>
        </w:tc>
      </w:tr>
      <w:tr w:rsidR="00BF293F" w:rsidRPr="00BF293F" w:rsidTr="00BF293F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F293F" w:rsidRPr="00BF293F" w:rsidRDefault="00BF293F" w:rsidP="00BF293F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F293F" w:rsidRPr="00BF293F" w:rsidTr="00BF293F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F293F" w:rsidRPr="00BF293F" w:rsidTr="00BF293F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F293F" w:rsidRPr="00BF293F" w:rsidTr="00BF293F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F293F">
              <w:rPr>
                <w:rFonts w:ascii="Times New Roman" w:hAnsi="Times New Roman"/>
                <w:sz w:val="24"/>
              </w:rPr>
              <w:t>...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F" w:rsidRPr="00BF293F" w:rsidRDefault="00BF293F" w:rsidP="00BF293F">
            <w:pPr>
              <w:keepLine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F293F" w:rsidRPr="00BF293F" w:rsidRDefault="00BF293F" w:rsidP="00BF293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F293F" w:rsidRPr="00BF293F" w:rsidRDefault="00BF293F" w:rsidP="00BF293F">
      <w:pPr>
        <w:rPr>
          <w:lang w:val="ru-RU"/>
        </w:rPr>
      </w:pPr>
    </w:p>
    <w:sectPr w:rsidR="00BF293F" w:rsidRPr="00BF293F" w:rsidSect="000E4DE7">
      <w:headerReference w:type="default" r:id="rId8"/>
      <w:pgSz w:w="11906" w:h="16838"/>
      <w:pgMar w:top="1134" w:right="567" w:bottom="1134" w:left="1134" w:header="709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93F" w:rsidRDefault="00BF293F" w:rsidP="00A94BF6">
      <w:pPr>
        <w:spacing w:after="0" w:line="240" w:lineRule="auto"/>
      </w:pPr>
      <w:r>
        <w:separator/>
      </w:r>
    </w:p>
  </w:endnote>
  <w:endnote w:type="continuationSeparator" w:id="0">
    <w:p w:rsidR="00BF293F" w:rsidRDefault="00BF293F" w:rsidP="00A9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93F" w:rsidRDefault="00BF293F">
      <w:pPr>
        <w:spacing w:after="0" w:line="240" w:lineRule="auto"/>
      </w:pPr>
      <w:r>
        <w:separator/>
      </w:r>
    </w:p>
  </w:footnote>
  <w:footnote w:type="continuationSeparator" w:id="0">
    <w:p w:rsidR="00BF293F" w:rsidRDefault="00BF2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93F" w:rsidRDefault="00BF293F">
    <w:pPr>
      <w:framePr w:wrap="around" w:vAnchor="text" w:hAnchor="margin" w:xAlign="center" w:y="1"/>
    </w:pPr>
    <w:r>
      <w:rPr>
        <w:noProof/>
      </w:rPr>
      <w:fldChar w:fldCharType="begin"/>
    </w:r>
    <w:r>
      <w:rPr>
        <w:noProof/>
      </w:rPr>
      <w:instrText>PAGE \* Arabic</w:instrText>
    </w:r>
    <w:r>
      <w:rPr>
        <w:noProof/>
      </w:rPr>
      <w:fldChar w:fldCharType="separate"/>
    </w:r>
    <w:r w:rsidR="00DC689E">
      <w:rPr>
        <w:noProof/>
      </w:rPr>
      <w:t>2</w:t>
    </w:r>
    <w:r>
      <w:rPr>
        <w:noProof/>
      </w:rPr>
      <w:fldChar w:fldCharType="end"/>
    </w:r>
  </w:p>
  <w:p w:rsidR="00BF293F" w:rsidRDefault="00BF29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4220"/>
    <w:multiLevelType w:val="hybridMultilevel"/>
    <w:tmpl w:val="82FEE664"/>
    <w:lvl w:ilvl="0" w:tplc="0A5CCC1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D3F4F81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F463C9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24ED43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E2A8C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3A0E69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6F604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E48394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FCC19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DE12472"/>
    <w:multiLevelType w:val="multilevel"/>
    <w:tmpl w:val="CFFC8A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2B1856"/>
    <w:multiLevelType w:val="hybridMultilevel"/>
    <w:tmpl w:val="C072672A"/>
    <w:lvl w:ilvl="0" w:tplc="5358AB6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16C86D86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49A2541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AD0C399A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4CE4192C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C242E2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D6226CA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F2846204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C85AAEA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>
    <w:nsid w:val="16D04D01"/>
    <w:multiLevelType w:val="hybridMultilevel"/>
    <w:tmpl w:val="E6DC0790"/>
    <w:lvl w:ilvl="0" w:tplc="91B414C2">
      <w:start w:val="1"/>
      <w:numFmt w:val="bullet"/>
      <w:lvlText w:val="–"/>
      <w:lvlJc w:val="left"/>
      <w:pPr>
        <w:ind w:left="1418" w:hanging="360"/>
      </w:pPr>
      <w:rPr>
        <w:rFonts w:ascii="Arial" w:hAnsi="Arial"/>
      </w:rPr>
    </w:lvl>
    <w:lvl w:ilvl="1" w:tplc="CD1C3ADE">
      <w:start w:val="1"/>
      <w:numFmt w:val="bullet"/>
      <w:lvlText w:val="o"/>
      <w:lvlJc w:val="left"/>
      <w:pPr>
        <w:ind w:left="2138" w:hanging="360"/>
      </w:pPr>
      <w:rPr>
        <w:rFonts w:ascii="Courier New" w:hAnsi="Courier New"/>
      </w:rPr>
    </w:lvl>
    <w:lvl w:ilvl="2" w:tplc="BCC68990">
      <w:start w:val="1"/>
      <w:numFmt w:val="bullet"/>
      <w:lvlText w:val="§"/>
      <w:lvlJc w:val="left"/>
      <w:pPr>
        <w:ind w:left="2858" w:hanging="360"/>
      </w:pPr>
      <w:rPr>
        <w:rFonts w:ascii="Wingdings" w:hAnsi="Wingdings"/>
      </w:rPr>
    </w:lvl>
    <w:lvl w:ilvl="3" w:tplc="F7C866B8">
      <w:start w:val="1"/>
      <w:numFmt w:val="bullet"/>
      <w:lvlText w:val="·"/>
      <w:lvlJc w:val="left"/>
      <w:pPr>
        <w:ind w:left="3578" w:hanging="360"/>
      </w:pPr>
      <w:rPr>
        <w:rFonts w:ascii="Symbol" w:hAnsi="Symbol"/>
      </w:rPr>
    </w:lvl>
    <w:lvl w:ilvl="4" w:tplc="FBCA131E">
      <w:start w:val="1"/>
      <w:numFmt w:val="bullet"/>
      <w:lvlText w:val="o"/>
      <w:lvlJc w:val="left"/>
      <w:pPr>
        <w:ind w:left="4298" w:hanging="360"/>
      </w:pPr>
      <w:rPr>
        <w:rFonts w:ascii="Courier New" w:hAnsi="Courier New"/>
      </w:rPr>
    </w:lvl>
    <w:lvl w:ilvl="5" w:tplc="BFAE06E0">
      <w:start w:val="1"/>
      <w:numFmt w:val="bullet"/>
      <w:lvlText w:val="§"/>
      <w:lvlJc w:val="left"/>
      <w:pPr>
        <w:ind w:left="5018" w:hanging="360"/>
      </w:pPr>
      <w:rPr>
        <w:rFonts w:ascii="Wingdings" w:hAnsi="Wingdings"/>
      </w:rPr>
    </w:lvl>
    <w:lvl w:ilvl="6" w:tplc="1862AE30">
      <w:start w:val="1"/>
      <w:numFmt w:val="bullet"/>
      <w:lvlText w:val="·"/>
      <w:lvlJc w:val="left"/>
      <w:pPr>
        <w:ind w:left="5738" w:hanging="360"/>
      </w:pPr>
      <w:rPr>
        <w:rFonts w:ascii="Symbol" w:hAnsi="Symbol"/>
      </w:rPr>
    </w:lvl>
    <w:lvl w:ilvl="7" w:tplc="D6AE6F0C">
      <w:start w:val="1"/>
      <w:numFmt w:val="bullet"/>
      <w:lvlText w:val="o"/>
      <w:lvlJc w:val="left"/>
      <w:pPr>
        <w:ind w:left="6458" w:hanging="360"/>
      </w:pPr>
      <w:rPr>
        <w:rFonts w:ascii="Courier New" w:hAnsi="Courier New"/>
      </w:rPr>
    </w:lvl>
    <w:lvl w:ilvl="8" w:tplc="BCFC9D64">
      <w:start w:val="1"/>
      <w:numFmt w:val="bullet"/>
      <w:lvlText w:val="§"/>
      <w:lvlJc w:val="left"/>
      <w:pPr>
        <w:ind w:left="7178" w:hanging="360"/>
      </w:pPr>
      <w:rPr>
        <w:rFonts w:ascii="Wingdings" w:hAnsi="Wingdings"/>
      </w:rPr>
    </w:lvl>
  </w:abstractNum>
  <w:abstractNum w:abstractNumId="4">
    <w:nsid w:val="1C2A2764"/>
    <w:multiLevelType w:val="hybridMultilevel"/>
    <w:tmpl w:val="C33C7EC8"/>
    <w:lvl w:ilvl="0" w:tplc="5C0CAFB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D96CB1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DE8F3B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1309F4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E0CE2B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1DC1B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A4EA36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28E7CA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0445BE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4047410"/>
    <w:multiLevelType w:val="hybridMultilevel"/>
    <w:tmpl w:val="A634855C"/>
    <w:lvl w:ilvl="0" w:tplc="A96043F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BD722FB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19A3A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0929EA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33648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6F2FDF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F509F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4CC434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7AC3D3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BD54C8B"/>
    <w:multiLevelType w:val="hybridMultilevel"/>
    <w:tmpl w:val="8C46EC68"/>
    <w:lvl w:ilvl="0" w:tplc="D9F2C2CE">
      <w:start w:val="1"/>
      <w:numFmt w:val="bullet"/>
      <w:lvlText w:val="–"/>
      <w:lvlJc w:val="left"/>
      <w:pPr>
        <w:ind w:left="720" w:hanging="360"/>
      </w:pPr>
      <w:rPr>
        <w:rFonts w:ascii="Arial" w:hAnsi="Arial"/>
      </w:rPr>
    </w:lvl>
    <w:lvl w:ilvl="1" w:tplc="0DCA70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C78A65A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6638CAF4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72CC737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6E84950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F4806D1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86C2212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EB674FA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E843E06"/>
    <w:multiLevelType w:val="hybridMultilevel"/>
    <w:tmpl w:val="67E892E0"/>
    <w:lvl w:ilvl="0" w:tplc="47EED03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3A82E144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76D8D0F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726603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8A65B5C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2AE6204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6FB033F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2B26CF6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908CAFA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395B23C3"/>
    <w:multiLevelType w:val="hybridMultilevel"/>
    <w:tmpl w:val="45425CCC"/>
    <w:lvl w:ilvl="0" w:tplc="8A3201F2">
      <w:start w:val="1"/>
      <w:numFmt w:val="decimal"/>
      <w:lvlText w:val="%1."/>
      <w:lvlJc w:val="left"/>
      <w:pPr>
        <w:ind w:left="720" w:hanging="360"/>
      </w:pPr>
    </w:lvl>
    <w:lvl w:ilvl="1" w:tplc="0330A164">
      <w:start w:val="1"/>
      <w:numFmt w:val="lowerLetter"/>
      <w:lvlText w:val="%2."/>
      <w:lvlJc w:val="left"/>
      <w:pPr>
        <w:ind w:left="1440" w:hanging="360"/>
      </w:pPr>
    </w:lvl>
    <w:lvl w:ilvl="2" w:tplc="00147300">
      <w:start w:val="1"/>
      <w:numFmt w:val="lowerRoman"/>
      <w:lvlText w:val="%3."/>
      <w:lvlJc w:val="right"/>
      <w:pPr>
        <w:ind w:left="2160" w:hanging="180"/>
      </w:pPr>
    </w:lvl>
    <w:lvl w:ilvl="3" w:tplc="3698F6CA">
      <w:start w:val="1"/>
      <w:numFmt w:val="decimal"/>
      <w:lvlText w:val="%4."/>
      <w:lvlJc w:val="left"/>
      <w:pPr>
        <w:ind w:left="2880" w:hanging="360"/>
      </w:pPr>
    </w:lvl>
    <w:lvl w:ilvl="4" w:tplc="6A023758">
      <w:start w:val="1"/>
      <w:numFmt w:val="lowerLetter"/>
      <w:lvlText w:val="%5."/>
      <w:lvlJc w:val="left"/>
      <w:pPr>
        <w:ind w:left="3600" w:hanging="360"/>
      </w:pPr>
    </w:lvl>
    <w:lvl w:ilvl="5" w:tplc="BA5E4362">
      <w:start w:val="1"/>
      <w:numFmt w:val="lowerRoman"/>
      <w:lvlText w:val="%6."/>
      <w:lvlJc w:val="right"/>
      <w:pPr>
        <w:ind w:left="4320" w:hanging="180"/>
      </w:pPr>
    </w:lvl>
    <w:lvl w:ilvl="6" w:tplc="7CDC7FDA">
      <w:start w:val="1"/>
      <w:numFmt w:val="decimal"/>
      <w:lvlText w:val="%7."/>
      <w:lvlJc w:val="left"/>
      <w:pPr>
        <w:ind w:left="5040" w:hanging="360"/>
      </w:pPr>
    </w:lvl>
    <w:lvl w:ilvl="7" w:tplc="2DFEB0EC">
      <w:start w:val="1"/>
      <w:numFmt w:val="lowerLetter"/>
      <w:lvlText w:val="%8."/>
      <w:lvlJc w:val="left"/>
      <w:pPr>
        <w:ind w:left="5760" w:hanging="360"/>
      </w:pPr>
    </w:lvl>
    <w:lvl w:ilvl="8" w:tplc="BA00195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D005B"/>
    <w:multiLevelType w:val="hybridMultilevel"/>
    <w:tmpl w:val="B6DED96A"/>
    <w:lvl w:ilvl="0" w:tplc="42DE8CC0">
      <w:start w:val="1"/>
      <w:numFmt w:val="bullet"/>
      <w:lvlText w:val=""/>
      <w:lvlJc w:val="left"/>
      <w:pPr>
        <w:ind w:left="1067" w:hanging="360"/>
      </w:pPr>
      <w:rPr>
        <w:rFonts w:ascii="Symbol" w:hAnsi="Symbol"/>
      </w:rPr>
    </w:lvl>
    <w:lvl w:ilvl="1" w:tplc="275A1C76">
      <w:start w:val="1"/>
      <w:numFmt w:val="bullet"/>
      <w:lvlText w:val="o"/>
      <w:lvlJc w:val="left"/>
      <w:pPr>
        <w:ind w:left="1787" w:hanging="360"/>
      </w:pPr>
      <w:rPr>
        <w:rFonts w:ascii="Courier New" w:hAnsi="Courier New"/>
      </w:rPr>
    </w:lvl>
    <w:lvl w:ilvl="2" w:tplc="2BCEF15C">
      <w:start w:val="1"/>
      <w:numFmt w:val="bullet"/>
      <w:lvlText w:val=""/>
      <w:lvlJc w:val="left"/>
      <w:pPr>
        <w:ind w:left="2507" w:hanging="360"/>
      </w:pPr>
      <w:rPr>
        <w:rFonts w:ascii="Wingdings" w:hAnsi="Wingdings"/>
      </w:rPr>
    </w:lvl>
    <w:lvl w:ilvl="3" w:tplc="DE0062B8">
      <w:start w:val="1"/>
      <w:numFmt w:val="bullet"/>
      <w:lvlText w:val=""/>
      <w:lvlJc w:val="left"/>
      <w:pPr>
        <w:ind w:left="3227" w:hanging="360"/>
      </w:pPr>
      <w:rPr>
        <w:rFonts w:ascii="Symbol" w:hAnsi="Symbol"/>
      </w:rPr>
    </w:lvl>
    <w:lvl w:ilvl="4" w:tplc="8D78E028">
      <w:start w:val="1"/>
      <w:numFmt w:val="bullet"/>
      <w:lvlText w:val="o"/>
      <w:lvlJc w:val="left"/>
      <w:pPr>
        <w:ind w:left="3947" w:hanging="360"/>
      </w:pPr>
      <w:rPr>
        <w:rFonts w:ascii="Courier New" w:hAnsi="Courier New"/>
      </w:rPr>
    </w:lvl>
    <w:lvl w:ilvl="5" w:tplc="FE56D3FA">
      <w:start w:val="1"/>
      <w:numFmt w:val="bullet"/>
      <w:lvlText w:val=""/>
      <w:lvlJc w:val="left"/>
      <w:pPr>
        <w:ind w:left="4667" w:hanging="360"/>
      </w:pPr>
      <w:rPr>
        <w:rFonts w:ascii="Wingdings" w:hAnsi="Wingdings"/>
      </w:rPr>
    </w:lvl>
    <w:lvl w:ilvl="6" w:tplc="A262F678">
      <w:start w:val="1"/>
      <w:numFmt w:val="bullet"/>
      <w:lvlText w:val=""/>
      <w:lvlJc w:val="left"/>
      <w:pPr>
        <w:ind w:left="5387" w:hanging="360"/>
      </w:pPr>
      <w:rPr>
        <w:rFonts w:ascii="Symbol" w:hAnsi="Symbol"/>
      </w:rPr>
    </w:lvl>
    <w:lvl w:ilvl="7" w:tplc="260CED7C">
      <w:start w:val="1"/>
      <w:numFmt w:val="bullet"/>
      <w:lvlText w:val="o"/>
      <w:lvlJc w:val="left"/>
      <w:pPr>
        <w:ind w:left="6107" w:hanging="360"/>
      </w:pPr>
      <w:rPr>
        <w:rFonts w:ascii="Courier New" w:hAnsi="Courier New"/>
      </w:rPr>
    </w:lvl>
    <w:lvl w:ilvl="8" w:tplc="650E3152">
      <w:start w:val="1"/>
      <w:numFmt w:val="bullet"/>
      <w:lvlText w:val=""/>
      <w:lvlJc w:val="left"/>
      <w:pPr>
        <w:ind w:left="6827" w:hanging="360"/>
      </w:pPr>
      <w:rPr>
        <w:rFonts w:ascii="Wingdings" w:hAnsi="Wingdings"/>
      </w:rPr>
    </w:lvl>
  </w:abstractNum>
  <w:abstractNum w:abstractNumId="10">
    <w:nsid w:val="517546DF"/>
    <w:multiLevelType w:val="multilevel"/>
    <w:tmpl w:val="9F24AB62"/>
    <w:lvl w:ilvl="0">
      <w:start w:val="10"/>
      <w:numFmt w:val="decimal"/>
      <w:lvlText w:val="%1."/>
      <w:lvlJc w:val="left"/>
      <w:pPr>
        <w:ind w:left="564" w:hanging="564"/>
      </w:pPr>
      <w:rPr>
        <w:b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b w:val="0"/>
      </w:rPr>
    </w:lvl>
  </w:abstractNum>
  <w:abstractNum w:abstractNumId="11">
    <w:nsid w:val="58DA7C25"/>
    <w:multiLevelType w:val="hybridMultilevel"/>
    <w:tmpl w:val="B540E402"/>
    <w:lvl w:ilvl="0" w:tplc="BB58CB22">
      <w:start w:val="1"/>
      <w:numFmt w:val="bullet"/>
      <w:lvlText w:val="–"/>
      <w:lvlJc w:val="left"/>
      <w:pPr>
        <w:ind w:left="720" w:hanging="360"/>
      </w:pPr>
      <w:rPr>
        <w:rFonts w:ascii="Arial" w:hAnsi="Arial"/>
      </w:rPr>
    </w:lvl>
    <w:lvl w:ilvl="1" w:tplc="548C169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3F85E7E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801411DA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13E6DA0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27412C6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7936958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CE44B4C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72AFEB0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6A0B092B"/>
    <w:multiLevelType w:val="hybridMultilevel"/>
    <w:tmpl w:val="C0143874"/>
    <w:lvl w:ilvl="0" w:tplc="2B26E058">
      <w:start w:val="1"/>
      <w:numFmt w:val="bullet"/>
      <w:lvlText w:val="–"/>
      <w:lvlJc w:val="left"/>
      <w:pPr>
        <w:ind w:left="1417" w:hanging="360"/>
      </w:pPr>
      <w:rPr>
        <w:rFonts w:ascii="Arial" w:hAnsi="Arial"/>
      </w:rPr>
    </w:lvl>
    <w:lvl w:ilvl="1" w:tplc="23C00440">
      <w:start w:val="1"/>
      <w:numFmt w:val="bullet"/>
      <w:lvlText w:val="o"/>
      <w:lvlJc w:val="left"/>
      <w:pPr>
        <w:ind w:left="2137" w:hanging="360"/>
      </w:pPr>
      <w:rPr>
        <w:rFonts w:ascii="Courier New" w:hAnsi="Courier New"/>
      </w:rPr>
    </w:lvl>
    <w:lvl w:ilvl="2" w:tplc="7AA69C78">
      <w:start w:val="1"/>
      <w:numFmt w:val="bullet"/>
      <w:lvlText w:val="§"/>
      <w:lvlJc w:val="left"/>
      <w:pPr>
        <w:ind w:left="2857" w:hanging="360"/>
      </w:pPr>
      <w:rPr>
        <w:rFonts w:ascii="Wingdings" w:hAnsi="Wingdings"/>
      </w:rPr>
    </w:lvl>
    <w:lvl w:ilvl="3" w:tplc="3362B8D2">
      <w:start w:val="1"/>
      <w:numFmt w:val="bullet"/>
      <w:lvlText w:val="·"/>
      <w:lvlJc w:val="left"/>
      <w:pPr>
        <w:ind w:left="3577" w:hanging="360"/>
      </w:pPr>
      <w:rPr>
        <w:rFonts w:ascii="Symbol" w:hAnsi="Symbol"/>
      </w:rPr>
    </w:lvl>
    <w:lvl w:ilvl="4" w:tplc="0792C562">
      <w:start w:val="1"/>
      <w:numFmt w:val="bullet"/>
      <w:lvlText w:val="o"/>
      <w:lvlJc w:val="left"/>
      <w:pPr>
        <w:ind w:left="4297" w:hanging="360"/>
      </w:pPr>
      <w:rPr>
        <w:rFonts w:ascii="Courier New" w:hAnsi="Courier New"/>
      </w:rPr>
    </w:lvl>
    <w:lvl w:ilvl="5" w:tplc="FBFC9D9C">
      <w:start w:val="1"/>
      <w:numFmt w:val="bullet"/>
      <w:lvlText w:val="§"/>
      <w:lvlJc w:val="left"/>
      <w:pPr>
        <w:ind w:left="5017" w:hanging="360"/>
      </w:pPr>
      <w:rPr>
        <w:rFonts w:ascii="Wingdings" w:hAnsi="Wingdings"/>
      </w:rPr>
    </w:lvl>
    <w:lvl w:ilvl="6" w:tplc="12F8255A">
      <w:start w:val="1"/>
      <w:numFmt w:val="bullet"/>
      <w:lvlText w:val="·"/>
      <w:lvlJc w:val="left"/>
      <w:pPr>
        <w:ind w:left="5737" w:hanging="360"/>
      </w:pPr>
      <w:rPr>
        <w:rFonts w:ascii="Symbol" w:hAnsi="Symbol"/>
      </w:rPr>
    </w:lvl>
    <w:lvl w:ilvl="7" w:tplc="6F102CEA">
      <w:start w:val="1"/>
      <w:numFmt w:val="bullet"/>
      <w:lvlText w:val="o"/>
      <w:lvlJc w:val="left"/>
      <w:pPr>
        <w:ind w:left="6457" w:hanging="360"/>
      </w:pPr>
      <w:rPr>
        <w:rFonts w:ascii="Courier New" w:hAnsi="Courier New"/>
      </w:rPr>
    </w:lvl>
    <w:lvl w:ilvl="8" w:tplc="54B29448">
      <w:start w:val="1"/>
      <w:numFmt w:val="bullet"/>
      <w:lvlText w:val="§"/>
      <w:lvlJc w:val="left"/>
      <w:pPr>
        <w:ind w:left="7177" w:hanging="360"/>
      </w:pPr>
      <w:rPr>
        <w:rFonts w:ascii="Wingdings" w:hAnsi="Wingdings"/>
      </w:rPr>
    </w:lvl>
  </w:abstractNum>
  <w:abstractNum w:abstractNumId="13">
    <w:nsid w:val="6E78516A"/>
    <w:multiLevelType w:val="hybridMultilevel"/>
    <w:tmpl w:val="97D2D404"/>
    <w:lvl w:ilvl="0" w:tplc="16CAAAD0">
      <w:start w:val="1"/>
      <w:numFmt w:val="decimal"/>
      <w:lvlText w:val="%1."/>
      <w:lvlJc w:val="left"/>
      <w:pPr>
        <w:ind w:left="709" w:hanging="360"/>
      </w:pPr>
    </w:lvl>
    <w:lvl w:ilvl="1" w:tplc="93DAA0E0">
      <w:start w:val="1"/>
      <w:numFmt w:val="lowerLetter"/>
      <w:lvlText w:val="%2."/>
      <w:lvlJc w:val="left"/>
      <w:pPr>
        <w:ind w:left="1429" w:hanging="360"/>
      </w:pPr>
    </w:lvl>
    <w:lvl w:ilvl="2" w:tplc="308CBE6E">
      <w:start w:val="1"/>
      <w:numFmt w:val="lowerRoman"/>
      <w:lvlText w:val="%3."/>
      <w:lvlJc w:val="left"/>
      <w:pPr>
        <w:ind w:left="2149" w:hanging="180"/>
      </w:pPr>
    </w:lvl>
    <w:lvl w:ilvl="3" w:tplc="0BBC9CF2">
      <w:start w:val="1"/>
      <w:numFmt w:val="decimal"/>
      <w:lvlText w:val="%4."/>
      <w:lvlJc w:val="left"/>
      <w:pPr>
        <w:ind w:left="2869" w:hanging="360"/>
      </w:pPr>
    </w:lvl>
    <w:lvl w:ilvl="4" w:tplc="71D8D130">
      <w:start w:val="1"/>
      <w:numFmt w:val="lowerLetter"/>
      <w:lvlText w:val="%5."/>
      <w:lvlJc w:val="left"/>
      <w:pPr>
        <w:ind w:left="3589" w:hanging="360"/>
      </w:pPr>
    </w:lvl>
    <w:lvl w:ilvl="5" w:tplc="9A0C4970">
      <w:start w:val="1"/>
      <w:numFmt w:val="lowerRoman"/>
      <w:lvlText w:val="%6."/>
      <w:lvlJc w:val="left"/>
      <w:pPr>
        <w:ind w:left="4309" w:hanging="180"/>
      </w:pPr>
    </w:lvl>
    <w:lvl w:ilvl="6" w:tplc="DBB0AA18">
      <w:start w:val="1"/>
      <w:numFmt w:val="decimal"/>
      <w:lvlText w:val="%7."/>
      <w:lvlJc w:val="left"/>
      <w:pPr>
        <w:ind w:left="5029" w:hanging="360"/>
      </w:pPr>
    </w:lvl>
    <w:lvl w:ilvl="7" w:tplc="CFD48F80">
      <w:start w:val="1"/>
      <w:numFmt w:val="lowerLetter"/>
      <w:lvlText w:val="%8."/>
      <w:lvlJc w:val="left"/>
      <w:pPr>
        <w:ind w:left="5749" w:hanging="360"/>
      </w:pPr>
    </w:lvl>
    <w:lvl w:ilvl="8" w:tplc="B90478C2">
      <w:start w:val="1"/>
      <w:numFmt w:val="lowerRoman"/>
      <w:lvlText w:val="%9."/>
      <w:lvlJc w:val="left"/>
      <w:pPr>
        <w:ind w:left="6469" w:hanging="180"/>
      </w:pPr>
    </w:lvl>
  </w:abstractNum>
  <w:abstractNum w:abstractNumId="14">
    <w:nsid w:val="777764C9"/>
    <w:multiLevelType w:val="hybridMultilevel"/>
    <w:tmpl w:val="728CE15A"/>
    <w:lvl w:ilvl="0" w:tplc="BE228E9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354A71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6324EA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24008F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A38E9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180A9D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0B62C4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0C2A2D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DE80B5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4"/>
  </w:num>
  <w:num w:numId="9">
    <w:abstractNumId w:val="4"/>
  </w:num>
  <w:num w:numId="10">
    <w:abstractNumId w:val="10"/>
  </w:num>
  <w:num w:numId="11">
    <w:abstractNumId w:val="11"/>
  </w:num>
  <w:num w:numId="12">
    <w:abstractNumId w:val="2"/>
  </w:num>
  <w:num w:numId="13">
    <w:abstractNumId w:val="8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F6"/>
    <w:rsid w:val="00037621"/>
    <w:rsid w:val="0006552D"/>
    <w:rsid w:val="000D662E"/>
    <w:rsid w:val="000E4DE7"/>
    <w:rsid w:val="0019301C"/>
    <w:rsid w:val="002250B7"/>
    <w:rsid w:val="002306DA"/>
    <w:rsid w:val="0029518B"/>
    <w:rsid w:val="002C0280"/>
    <w:rsid w:val="003847CB"/>
    <w:rsid w:val="003932E9"/>
    <w:rsid w:val="0042263E"/>
    <w:rsid w:val="00432326"/>
    <w:rsid w:val="00597822"/>
    <w:rsid w:val="00630BBB"/>
    <w:rsid w:val="006876C0"/>
    <w:rsid w:val="00791EDC"/>
    <w:rsid w:val="00792FBF"/>
    <w:rsid w:val="00837B74"/>
    <w:rsid w:val="008462EE"/>
    <w:rsid w:val="008A0D19"/>
    <w:rsid w:val="00A87C25"/>
    <w:rsid w:val="00A94BF6"/>
    <w:rsid w:val="00B07440"/>
    <w:rsid w:val="00B83658"/>
    <w:rsid w:val="00BF293F"/>
    <w:rsid w:val="00BF6B6C"/>
    <w:rsid w:val="00C9712C"/>
    <w:rsid w:val="00D742FE"/>
    <w:rsid w:val="00DA264F"/>
    <w:rsid w:val="00DC689E"/>
    <w:rsid w:val="00E52A77"/>
    <w:rsid w:val="00EF799F"/>
    <w:rsid w:val="00FA0195"/>
    <w:rsid w:val="00FA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9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94BF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94BF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94BF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94BF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94BF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94BF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94BF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94BF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94BF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94BF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94BF6"/>
    <w:rPr>
      <w:sz w:val="24"/>
      <w:szCs w:val="24"/>
    </w:rPr>
  </w:style>
  <w:style w:type="character" w:customStyle="1" w:styleId="QuoteChar">
    <w:name w:val="Quote Char"/>
    <w:uiPriority w:val="29"/>
    <w:rsid w:val="00A94BF6"/>
    <w:rPr>
      <w:i/>
    </w:rPr>
  </w:style>
  <w:style w:type="character" w:customStyle="1" w:styleId="IntenseQuoteChar">
    <w:name w:val="Intense Quote Char"/>
    <w:uiPriority w:val="30"/>
    <w:rsid w:val="00A94BF6"/>
    <w:rPr>
      <w:i/>
    </w:rPr>
  </w:style>
  <w:style w:type="character" w:customStyle="1" w:styleId="HeaderChar">
    <w:name w:val="Header Char"/>
    <w:basedOn w:val="a0"/>
    <w:uiPriority w:val="99"/>
    <w:rsid w:val="00A94BF6"/>
  </w:style>
  <w:style w:type="character" w:customStyle="1" w:styleId="FooterChar">
    <w:name w:val="Footer Char"/>
    <w:basedOn w:val="a0"/>
    <w:uiPriority w:val="99"/>
    <w:rsid w:val="00A94BF6"/>
  </w:style>
  <w:style w:type="paragraph" w:styleId="a3">
    <w:name w:val="footnote text"/>
    <w:link w:val="a4"/>
    <w:uiPriority w:val="99"/>
    <w:semiHidden/>
    <w:unhideWhenUsed/>
    <w:rsid w:val="00A94BF6"/>
    <w:pPr>
      <w:spacing w:after="40" w:line="240" w:lineRule="auto"/>
    </w:pPr>
    <w:rPr>
      <w:sz w:val="18"/>
    </w:rPr>
  </w:style>
  <w:style w:type="character" w:customStyle="1" w:styleId="a4">
    <w:name w:val="Текст сноски Знак"/>
    <w:link w:val="a3"/>
    <w:uiPriority w:val="99"/>
    <w:rsid w:val="00A94BF6"/>
    <w:rPr>
      <w:sz w:val="18"/>
    </w:rPr>
  </w:style>
  <w:style w:type="character" w:customStyle="1" w:styleId="1">
    <w:name w:val="Обычный1"/>
    <w:rsid w:val="00A94BF6"/>
  </w:style>
  <w:style w:type="paragraph" w:styleId="2">
    <w:name w:val="toc 2"/>
    <w:basedOn w:val="a"/>
    <w:next w:val="a"/>
    <w:link w:val="20"/>
    <w:uiPriority w:val="39"/>
    <w:rsid w:val="00A94BF6"/>
    <w:pPr>
      <w:spacing w:after="57"/>
      <w:ind w:left="283"/>
    </w:pPr>
  </w:style>
  <w:style w:type="character" w:customStyle="1" w:styleId="20">
    <w:name w:val="Оглавление 2 Знак"/>
    <w:basedOn w:val="1"/>
    <w:link w:val="2"/>
    <w:rsid w:val="00A94BF6"/>
  </w:style>
  <w:style w:type="paragraph" w:styleId="4">
    <w:name w:val="toc 4"/>
    <w:basedOn w:val="a"/>
    <w:next w:val="a"/>
    <w:link w:val="40"/>
    <w:uiPriority w:val="39"/>
    <w:rsid w:val="00A94BF6"/>
    <w:pPr>
      <w:spacing w:after="57"/>
      <w:ind w:left="850"/>
    </w:pPr>
  </w:style>
  <w:style w:type="character" w:customStyle="1" w:styleId="40">
    <w:name w:val="Оглавление 4 Знак"/>
    <w:basedOn w:val="1"/>
    <w:link w:val="4"/>
    <w:rsid w:val="00A94BF6"/>
  </w:style>
  <w:style w:type="paragraph" w:customStyle="1" w:styleId="71">
    <w:name w:val="Заголовок 71"/>
    <w:basedOn w:val="a"/>
    <w:next w:val="a"/>
    <w:link w:val="72"/>
    <w:uiPriority w:val="9"/>
    <w:qFormat/>
    <w:rsid w:val="00A94BF6"/>
    <w:pPr>
      <w:keepNext/>
      <w:keepLines/>
      <w:spacing w:before="200" w:after="0"/>
      <w:outlineLvl w:val="6"/>
    </w:pPr>
    <w:rPr>
      <w:b/>
      <w:color w:val="606060"/>
      <w:sz w:val="24"/>
    </w:rPr>
  </w:style>
  <w:style w:type="character" w:customStyle="1" w:styleId="72">
    <w:name w:val="Заголовок 72"/>
    <w:basedOn w:val="1"/>
    <w:link w:val="71"/>
    <w:rsid w:val="00A94BF6"/>
    <w:rPr>
      <w:rFonts w:ascii="Arial" w:hAnsi="Arial"/>
      <w:b/>
      <w:color w:val="606060"/>
      <w:sz w:val="24"/>
    </w:rPr>
  </w:style>
  <w:style w:type="paragraph" w:styleId="6">
    <w:name w:val="toc 6"/>
    <w:basedOn w:val="a"/>
    <w:next w:val="a"/>
    <w:link w:val="60"/>
    <w:uiPriority w:val="39"/>
    <w:rsid w:val="00A94BF6"/>
    <w:pPr>
      <w:spacing w:after="57"/>
      <w:ind w:left="1417"/>
    </w:pPr>
  </w:style>
  <w:style w:type="character" w:customStyle="1" w:styleId="60">
    <w:name w:val="Оглавление 6 Знак"/>
    <w:basedOn w:val="1"/>
    <w:link w:val="6"/>
    <w:rsid w:val="00A94BF6"/>
  </w:style>
  <w:style w:type="paragraph" w:styleId="7">
    <w:name w:val="toc 7"/>
    <w:basedOn w:val="a"/>
    <w:next w:val="a"/>
    <w:link w:val="70"/>
    <w:uiPriority w:val="39"/>
    <w:rsid w:val="00A94BF6"/>
    <w:pPr>
      <w:spacing w:after="57"/>
      <w:ind w:left="1701"/>
    </w:pPr>
  </w:style>
  <w:style w:type="character" w:customStyle="1" w:styleId="70">
    <w:name w:val="Оглавление 7 Знак"/>
    <w:basedOn w:val="1"/>
    <w:link w:val="7"/>
    <w:rsid w:val="00A94BF6"/>
  </w:style>
  <w:style w:type="paragraph" w:customStyle="1" w:styleId="31">
    <w:name w:val="Заголовок 31"/>
    <w:basedOn w:val="a"/>
    <w:next w:val="a"/>
    <w:link w:val="32"/>
    <w:uiPriority w:val="9"/>
    <w:qFormat/>
    <w:rsid w:val="00A94BF6"/>
    <w:pPr>
      <w:keepNext/>
      <w:keepLines/>
      <w:spacing w:before="200" w:after="0"/>
      <w:outlineLvl w:val="2"/>
    </w:pPr>
    <w:rPr>
      <w:b/>
      <w:i/>
      <w:color w:val="000000" w:themeColor="text1"/>
      <w:sz w:val="36"/>
    </w:rPr>
  </w:style>
  <w:style w:type="character" w:customStyle="1" w:styleId="32">
    <w:name w:val="Заголовок 32"/>
    <w:basedOn w:val="1"/>
    <w:link w:val="31"/>
    <w:rsid w:val="00A94BF6"/>
    <w:rPr>
      <w:rFonts w:ascii="Arial" w:hAnsi="Arial"/>
      <w:b/>
      <w:i/>
      <w:color w:val="000000" w:themeColor="text1"/>
      <w:sz w:val="36"/>
    </w:rPr>
  </w:style>
  <w:style w:type="paragraph" w:customStyle="1" w:styleId="10">
    <w:name w:val="Нижний колонтитул1"/>
    <w:basedOn w:val="a"/>
    <w:link w:val="21"/>
    <w:rsid w:val="00A94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1">
    <w:name w:val="Нижний колонтитул2"/>
    <w:basedOn w:val="1"/>
    <w:link w:val="10"/>
    <w:rsid w:val="00A94BF6"/>
  </w:style>
  <w:style w:type="paragraph" w:customStyle="1" w:styleId="91">
    <w:name w:val="Заголовок 91"/>
    <w:basedOn w:val="a"/>
    <w:next w:val="a"/>
    <w:link w:val="92"/>
    <w:uiPriority w:val="9"/>
    <w:qFormat/>
    <w:rsid w:val="00A94BF6"/>
    <w:pPr>
      <w:keepNext/>
      <w:keepLines/>
      <w:spacing w:before="200" w:after="0"/>
      <w:outlineLvl w:val="8"/>
    </w:pPr>
    <w:rPr>
      <w:i/>
      <w:color w:val="444444"/>
      <w:sz w:val="23"/>
    </w:rPr>
  </w:style>
  <w:style w:type="character" w:customStyle="1" w:styleId="92">
    <w:name w:val="Заголовок 92"/>
    <w:basedOn w:val="1"/>
    <w:link w:val="91"/>
    <w:rsid w:val="00A94BF6"/>
    <w:rPr>
      <w:rFonts w:ascii="Arial" w:hAnsi="Arial"/>
      <w:i/>
      <w:color w:val="444444"/>
      <w:sz w:val="23"/>
    </w:rPr>
  </w:style>
  <w:style w:type="paragraph" w:customStyle="1" w:styleId="11">
    <w:name w:val="Знак сноски1"/>
    <w:link w:val="a5"/>
    <w:rsid w:val="00A94BF6"/>
    <w:rPr>
      <w:vertAlign w:val="superscript"/>
    </w:rPr>
  </w:style>
  <w:style w:type="character" w:styleId="a5">
    <w:name w:val="footnote reference"/>
    <w:link w:val="11"/>
    <w:rsid w:val="00A94BF6"/>
    <w:rPr>
      <w:vertAlign w:val="superscript"/>
    </w:rPr>
  </w:style>
  <w:style w:type="paragraph" w:styleId="a6">
    <w:name w:val="List Paragraph"/>
    <w:basedOn w:val="a"/>
    <w:link w:val="a7"/>
    <w:rsid w:val="00A94BF6"/>
    <w:pPr>
      <w:spacing w:after="0"/>
      <w:ind w:right="68" w:firstLine="709"/>
      <w:contextualSpacing/>
      <w:jc w:val="both"/>
    </w:pPr>
    <w:rPr>
      <w:rFonts w:ascii="Times New Roman" w:hAnsi="Times New Roman"/>
      <w:color w:val="000000" w:themeColor="text1"/>
      <w:sz w:val="28"/>
    </w:rPr>
  </w:style>
  <w:style w:type="character" w:customStyle="1" w:styleId="a7">
    <w:name w:val="Абзац списка Знак"/>
    <w:basedOn w:val="1"/>
    <w:link w:val="a6"/>
    <w:rsid w:val="00A94BF6"/>
    <w:rPr>
      <w:rFonts w:ascii="Times New Roman" w:hAnsi="Times New Roman"/>
      <w:i w:val="0"/>
      <w:color w:val="000000" w:themeColor="text1"/>
      <w:sz w:val="28"/>
    </w:rPr>
  </w:style>
  <w:style w:type="paragraph" w:styleId="3">
    <w:name w:val="toc 3"/>
    <w:basedOn w:val="a"/>
    <w:next w:val="a"/>
    <w:link w:val="30"/>
    <w:uiPriority w:val="39"/>
    <w:rsid w:val="00A94BF6"/>
    <w:pPr>
      <w:spacing w:after="57"/>
      <w:ind w:left="567"/>
    </w:pPr>
  </w:style>
  <w:style w:type="character" w:customStyle="1" w:styleId="30">
    <w:name w:val="Оглавление 3 Знак"/>
    <w:basedOn w:val="1"/>
    <w:link w:val="3"/>
    <w:rsid w:val="00A94BF6"/>
  </w:style>
  <w:style w:type="paragraph" w:customStyle="1" w:styleId="12">
    <w:name w:val="Верхний колонтитул1"/>
    <w:basedOn w:val="a"/>
    <w:link w:val="22"/>
    <w:rsid w:val="00A94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2">
    <w:name w:val="Верхний колонтитул2"/>
    <w:basedOn w:val="1"/>
    <w:link w:val="12"/>
    <w:rsid w:val="00A94BF6"/>
  </w:style>
  <w:style w:type="paragraph" w:customStyle="1" w:styleId="51">
    <w:name w:val="Заголовок 51"/>
    <w:basedOn w:val="a"/>
    <w:next w:val="a"/>
    <w:link w:val="52"/>
    <w:uiPriority w:val="9"/>
    <w:qFormat/>
    <w:rsid w:val="00A94BF6"/>
    <w:pPr>
      <w:keepNext/>
      <w:keepLines/>
      <w:spacing w:before="200" w:after="0"/>
      <w:outlineLvl w:val="4"/>
    </w:pPr>
    <w:rPr>
      <w:b/>
      <w:color w:val="444444"/>
      <w:sz w:val="28"/>
    </w:rPr>
  </w:style>
  <w:style w:type="character" w:customStyle="1" w:styleId="52">
    <w:name w:val="Заголовок 52"/>
    <w:basedOn w:val="1"/>
    <w:link w:val="51"/>
    <w:rsid w:val="00A94BF6"/>
    <w:rPr>
      <w:rFonts w:ascii="Arial" w:hAnsi="Arial"/>
      <w:b/>
      <w:color w:val="444444"/>
      <w:sz w:val="28"/>
    </w:rPr>
  </w:style>
  <w:style w:type="paragraph" w:customStyle="1" w:styleId="110">
    <w:name w:val="Заголовок 11"/>
    <w:basedOn w:val="a"/>
    <w:next w:val="a"/>
    <w:link w:val="120"/>
    <w:uiPriority w:val="9"/>
    <w:qFormat/>
    <w:rsid w:val="00A94BF6"/>
    <w:pPr>
      <w:keepNext/>
      <w:keepLines/>
      <w:spacing w:before="480" w:after="0"/>
      <w:outlineLvl w:val="0"/>
    </w:pPr>
    <w:rPr>
      <w:b/>
      <w:color w:val="000000" w:themeColor="text1"/>
      <w:sz w:val="48"/>
    </w:rPr>
  </w:style>
  <w:style w:type="character" w:customStyle="1" w:styleId="120">
    <w:name w:val="Заголовок 12"/>
    <w:basedOn w:val="1"/>
    <w:link w:val="110"/>
    <w:rsid w:val="00A94BF6"/>
    <w:rPr>
      <w:rFonts w:ascii="Arial" w:hAnsi="Arial"/>
      <w:b/>
      <w:color w:val="000000" w:themeColor="text1"/>
      <w:sz w:val="48"/>
    </w:rPr>
  </w:style>
  <w:style w:type="paragraph" w:styleId="a8">
    <w:name w:val="TOC Heading"/>
    <w:link w:val="a9"/>
    <w:rsid w:val="00A94BF6"/>
  </w:style>
  <w:style w:type="character" w:customStyle="1" w:styleId="a9">
    <w:name w:val="Заголовок оглавления Знак"/>
    <w:link w:val="a8"/>
    <w:rsid w:val="00A94BF6"/>
  </w:style>
  <w:style w:type="paragraph" w:customStyle="1" w:styleId="13">
    <w:name w:val="Гиперссылка1"/>
    <w:link w:val="aa"/>
    <w:rsid w:val="00A94BF6"/>
    <w:rPr>
      <w:color w:val="0563C1" w:themeColor="hyperlink"/>
      <w:u w:val="single"/>
    </w:rPr>
  </w:style>
  <w:style w:type="character" w:styleId="aa">
    <w:name w:val="Hyperlink"/>
    <w:link w:val="13"/>
    <w:rsid w:val="00A94BF6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A94BF6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sid w:val="00A94BF6"/>
    <w:rPr>
      <w:sz w:val="18"/>
    </w:rPr>
  </w:style>
  <w:style w:type="paragraph" w:customStyle="1" w:styleId="81">
    <w:name w:val="Заголовок 81"/>
    <w:basedOn w:val="a"/>
    <w:next w:val="a"/>
    <w:link w:val="82"/>
    <w:uiPriority w:val="9"/>
    <w:qFormat/>
    <w:rsid w:val="00A94BF6"/>
    <w:pPr>
      <w:keepNext/>
      <w:keepLines/>
      <w:spacing w:before="200" w:after="0"/>
      <w:outlineLvl w:val="7"/>
    </w:pPr>
    <w:rPr>
      <w:color w:val="444444"/>
      <w:sz w:val="24"/>
    </w:rPr>
  </w:style>
  <w:style w:type="character" w:customStyle="1" w:styleId="82">
    <w:name w:val="Заголовок 82"/>
    <w:basedOn w:val="1"/>
    <w:link w:val="81"/>
    <w:rsid w:val="00A94BF6"/>
    <w:rPr>
      <w:rFonts w:ascii="Arial" w:hAnsi="Arial"/>
      <w:color w:val="444444"/>
      <w:sz w:val="24"/>
    </w:rPr>
  </w:style>
  <w:style w:type="paragraph" w:styleId="14">
    <w:name w:val="toc 1"/>
    <w:basedOn w:val="a"/>
    <w:next w:val="a"/>
    <w:link w:val="15"/>
    <w:uiPriority w:val="39"/>
    <w:rsid w:val="00A94BF6"/>
    <w:pPr>
      <w:spacing w:after="57"/>
    </w:pPr>
  </w:style>
  <w:style w:type="character" w:customStyle="1" w:styleId="15">
    <w:name w:val="Оглавление 1 Знак"/>
    <w:basedOn w:val="1"/>
    <w:link w:val="14"/>
    <w:rsid w:val="00A94BF6"/>
  </w:style>
  <w:style w:type="paragraph" w:customStyle="1" w:styleId="HeaderandFooter">
    <w:name w:val="Header and Footer"/>
    <w:link w:val="HeaderandFooter0"/>
    <w:rsid w:val="00A94BF6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94BF6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A94BF6"/>
    <w:pPr>
      <w:spacing w:after="57"/>
      <w:ind w:left="2268"/>
    </w:pPr>
  </w:style>
  <w:style w:type="character" w:customStyle="1" w:styleId="90">
    <w:name w:val="Оглавление 9 Знак"/>
    <w:basedOn w:val="1"/>
    <w:link w:val="9"/>
    <w:rsid w:val="00A94BF6"/>
  </w:style>
  <w:style w:type="paragraph" w:styleId="8">
    <w:name w:val="toc 8"/>
    <w:basedOn w:val="a"/>
    <w:next w:val="a"/>
    <w:link w:val="80"/>
    <w:uiPriority w:val="39"/>
    <w:rsid w:val="00A94BF6"/>
    <w:pPr>
      <w:spacing w:after="57"/>
      <w:ind w:left="1984"/>
    </w:pPr>
  </w:style>
  <w:style w:type="character" w:customStyle="1" w:styleId="80">
    <w:name w:val="Оглавление 8 Знак"/>
    <w:basedOn w:val="1"/>
    <w:link w:val="8"/>
    <w:rsid w:val="00A94BF6"/>
  </w:style>
  <w:style w:type="paragraph" w:styleId="23">
    <w:name w:val="Quote"/>
    <w:basedOn w:val="a"/>
    <w:next w:val="a"/>
    <w:link w:val="24"/>
    <w:rsid w:val="00A94BF6"/>
    <w:pPr>
      <w:ind w:left="4536"/>
      <w:jc w:val="both"/>
    </w:pPr>
    <w:rPr>
      <w:i/>
      <w:color w:val="373737"/>
      <w:sz w:val="18"/>
    </w:rPr>
  </w:style>
  <w:style w:type="character" w:customStyle="1" w:styleId="24">
    <w:name w:val="Цитата 2 Знак"/>
    <w:basedOn w:val="1"/>
    <w:link w:val="23"/>
    <w:rsid w:val="00A94BF6"/>
    <w:rPr>
      <w:i/>
      <w:color w:val="373737"/>
      <w:sz w:val="18"/>
    </w:rPr>
  </w:style>
  <w:style w:type="paragraph" w:customStyle="1" w:styleId="16">
    <w:name w:val="Основной шрифт абзаца1"/>
    <w:rsid w:val="00A94BF6"/>
  </w:style>
  <w:style w:type="paragraph" w:styleId="5">
    <w:name w:val="toc 5"/>
    <w:basedOn w:val="a"/>
    <w:next w:val="a"/>
    <w:link w:val="50"/>
    <w:uiPriority w:val="39"/>
    <w:rsid w:val="00A94BF6"/>
    <w:pPr>
      <w:spacing w:after="57"/>
      <w:ind w:left="1134"/>
    </w:pPr>
  </w:style>
  <w:style w:type="character" w:customStyle="1" w:styleId="50">
    <w:name w:val="Оглавление 5 Знак"/>
    <w:basedOn w:val="1"/>
    <w:link w:val="5"/>
    <w:rsid w:val="00A94BF6"/>
  </w:style>
  <w:style w:type="paragraph" w:styleId="ab">
    <w:name w:val="Subtitle"/>
    <w:basedOn w:val="a"/>
    <w:next w:val="a"/>
    <w:link w:val="ac"/>
    <w:uiPriority w:val="11"/>
    <w:qFormat/>
    <w:rsid w:val="00A94BF6"/>
    <w:pPr>
      <w:spacing w:line="240" w:lineRule="auto"/>
      <w:outlineLvl w:val="0"/>
    </w:pPr>
    <w:rPr>
      <w:i/>
      <w:color w:val="444444"/>
      <w:sz w:val="52"/>
    </w:rPr>
  </w:style>
  <w:style w:type="character" w:customStyle="1" w:styleId="ac">
    <w:name w:val="Подзаголовок Знак"/>
    <w:basedOn w:val="1"/>
    <w:link w:val="ab"/>
    <w:rsid w:val="00A94BF6"/>
    <w:rPr>
      <w:rFonts w:ascii="Arial" w:hAnsi="Arial"/>
      <w:i/>
      <w:color w:val="444444"/>
      <w:sz w:val="52"/>
    </w:rPr>
  </w:style>
  <w:style w:type="paragraph" w:styleId="ad">
    <w:name w:val="Intense Quote"/>
    <w:basedOn w:val="a"/>
    <w:next w:val="a"/>
    <w:link w:val="ae"/>
    <w:rsid w:val="00A94BF6"/>
    <w:pPr>
      <w:ind w:left="567" w:right="567"/>
      <w:jc w:val="both"/>
    </w:pPr>
    <w:rPr>
      <w:b/>
      <w:i/>
      <w:color w:val="464646"/>
      <w:sz w:val="19"/>
    </w:rPr>
  </w:style>
  <w:style w:type="character" w:customStyle="1" w:styleId="ae">
    <w:name w:val="Выделенная цитата Знак"/>
    <w:basedOn w:val="1"/>
    <w:link w:val="ad"/>
    <w:rsid w:val="00A94BF6"/>
    <w:rPr>
      <w:b/>
      <w:i/>
      <w:color w:val="464646"/>
      <w:sz w:val="19"/>
    </w:rPr>
  </w:style>
  <w:style w:type="paragraph" w:customStyle="1" w:styleId="toc10">
    <w:name w:val="toc 10"/>
    <w:link w:val="toc100"/>
    <w:uiPriority w:val="39"/>
    <w:rsid w:val="00A94BF6"/>
    <w:pPr>
      <w:ind w:left="1800"/>
    </w:pPr>
  </w:style>
  <w:style w:type="character" w:customStyle="1" w:styleId="toc100">
    <w:name w:val="toc 10"/>
    <w:link w:val="toc10"/>
    <w:rsid w:val="00A94BF6"/>
  </w:style>
  <w:style w:type="paragraph" w:styleId="af">
    <w:name w:val="No Spacing"/>
    <w:basedOn w:val="a"/>
    <w:link w:val="af0"/>
    <w:rsid w:val="00A94BF6"/>
    <w:pPr>
      <w:spacing w:after="0" w:line="240" w:lineRule="auto"/>
    </w:pPr>
  </w:style>
  <w:style w:type="character" w:customStyle="1" w:styleId="af0">
    <w:name w:val="Без интервала Знак"/>
    <w:basedOn w:val="1"/>
    <w:link w:val="af"/>
    <w:rsid w:val="00A94BF6"/>
  </w:style>
  <w:style w:type="paragraph" w:styleId="af1">
    <w:name w:val="Title"/>
    <w:basedOn w:val="a"/>
    <w:next w:val="a"/>
    <w:link w:val="af2"/>
    <w:uiPriority w:val="10"/>
    <w:qFormat/>
    <w:rsid w:val="00A94BF6"/>
    <w:pPr>
      <w:spacing w:before="300" w:after="80" w:line="240" w:lineRule="auto"/>
      <w:contextualSpacing/>
      <w:outlineLvl w:val="0"/>
    </w:pPr>
    <w:rPr>
      <w:b/>
      <w:color w:val="000000" w:themeColor="text1"/>
      <w:sz w:val="72"/>
    </w:rPr>
  </w:style>
  <w:style w:type="character" w:customStyle="1" w:styleId="af2">
    <w:name w:val="Название Знак"/>
    <w:basedOn w:val="1"/>
    <w:link w:val="af1"/>
    <w:rsid w:val="00A94BF6"/>
    <w:rPr>
      <w:rFonts w:ascii="Arial" w:hAnsi="Arial"/>
      <w:b/>
      <w:color w:val="000000" w:themeColor="text1"/>
      <w:sz w:val="72"/>
    </w:rPr>
  </w:style>
  <w:style w:type="paragraph" w:customStyle="1" w:styleId="41">
    <w:name w:val="Заголовок 41"/>
    <w:basedOn w:val="a"/>
    <w:next w:val="a"/>
    <w:link w:val="42"/>
    <w:uiPriority w:val="9"/>
    <w:qFormat/>
    <w:rsid w:val="00A94BF6"/>
    <w:pPr>
      <w:keepNext/>
      <w:keepLines/>
      <w:spacing w:before="200" w:after="0"/>
      <w:outlineLvl w:val="3"/>
    </w:pPr>
    <w:rPr>
      <w:color w:val="232323"/>
      <w:sz w:val="32"/>
    </w:rPr>
  </w:style>
  <w:style w:type="character" w:customStyle="1" w:styleId="42">
    <w:name w:val="Заголовок 42"/>
    <w:basedOn w:val="1"/>
    <w:link w:val="41"/>
    <w:rsid w:val="00A94BF6"/>
    <w:rPr>
      <w:rFonts w:ascii="Arial" w:hAnsi="Arial"/>
      <w:color w:val="232323"/>
      <w:sz w:val="32"/>
    </w:rPr>
  </w:style>
  <w:style w:type="paragraph" w:customStyle="1" w:styleId="210">
    <w:name w:val="Заголовок 21"/>
    <w:basedOn w:val="a"/>
    <w:next w:val="a"/>
    <w:link w:val="220"/>
    <w:uiPriority w:val="9"/>
    <w:qFormat/>
    <w:rsid w:val="00A94BF6"/>
    <w:pPr>
      <w:keepNext/>
      <w:keepLines/>
      <w:spacing w:before="200" w:after="0"/>
      <w:outlineLvl w:val="1"/>
    </w:pPr>
    <w:rPr>
      <w:b/>
      <w:color w:val="000000" w:themeColor="text1"/>
      <w:sz w:val="40"/>
    </w:rPr>
  </w:style>
  <w:style w:type="character" w:customStyle="1" w:styleId="220">
    <w:name w:val="Заголовок 22"/>
    <w:basedOn w:val="1"/>
    <w:link w:val="210"/>
    <w:rsid w:val="00A94BF6"/>
    <w:rPr>
      <w:rFonts w:ascii="Arial" w:hAnsi="Arial"/>
      <w:b/>
      <w:color w:val="000000" w:themeColor="text1"/>
      <w:sz w:val="40"/>
    </w:rPr>
  </w:style>
  <w:style w:type="paragraph" w:customStyle="1" w:styleId="61">
    <w:name w:val="Заголовок 61"/>
    <w:basedOn w:val="a"/>
    <w:next w:val="a"/>
    <w:link w:val="62"/>
    <w:uiPriority w:val="9"/>
    <w:qFormat/>
    <w:rsid w:val="00A94BF6"/>
    <w:pPr>
      <w:keepNext/>
      <w:keepLines/>
      <w:spacing w:before="200" w:after="0"/>
      <w:outlineLvl w:val="5"/>
    </w:pPr>
    <w:rPr>
      <w:i/>
      <w:color w:val="232323"/>
      <w:sz w:val="28"/>
    </w:rPr>
  </w:style>
  <w:style w:type="character" w:customStyle="1" w:styleId="62">
    <w:name w:val="Заголовок 62"/>
    <w:basedOn w:val="1"/>
    <w:link w:val="61"/>
    <w:rsid w:val="00A94BF6"/>
    <w:rPr>
      <w:rFonts w:ascii="Arial" w:hAnsi="Arial"/>
      <w:i/>
      <w:color w:val="232323"/>
      <w:sz w:val="28"/>
    </w:rPr>
  </w:style>
  <w:style w:type="table" w:customStyle="1" w:styleId="ListTable6Colorful-Accent2">
    <w:name w:val="List Table 6 Colorful - Accent 2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Список-таблица 2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A94BF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A94BF6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A94BF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Список-таблица 4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Список-таблица 7 цветная1"/>
    <w:basedOn w:val="a1"/>
    <w:rsid w:val="00A94BF6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A94BF6"/>
    <w:pPr>
      <w:spacing w:after="0" w:line="240" w:lineRule="auto"/>
    </w:p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A94BF6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A94BF6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A94BF6"/>
    <w:pPr>
      <w:spacing w:after="0" w:line="240" w:lineRule="auto"/>
    </w:p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писок-таблица 3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A94BF6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A94BF6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A94BF6"/>
    <w:pPr>
      <w:spacing w:after="0" w:line="240" w:lineRule="auto"/>
    </w:p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A94BF6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A94BF6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A94BF6"/>
    <w:pPr>
      <w:spacing w:after="0" w:line="240" w:lineRule="auto"/>
    </w:p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A94BF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A94BF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A94BF6"/>
    <w:pPr>
      <w:spacing w:after="0" w:line="240" w:lineRule="auto"/>
    </w:p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A94BF6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A94BF6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basedOn w:val="a1"/>
    <w:rsid w:val="00A94BF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A94BF6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A94BF6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A94BF6"/>
    <w:pPr>
      <w:spacing w:after="0" w:line="240" w:lineRule="auto"/>
    </w:p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Таблица-сетка 4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Список-таблица 6 цветная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A94BF6"/>
    <w:pPr>
      <w:spacing w:after="0" w:line="240" w:lineRule="auto"/>
    </w:p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A94BF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1"/>
    <w:rsid w:val="00A94BF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Таблица-сетка 6 цветная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A94BF6"/>
    <w:pPr>
      <w:spacing w:after="0" w:line="240" w:lineRule="auto"/>
    </w:p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Таблица-сетка 7 цветная1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A94BF6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basedOn w:val="a1"/>
    <w:rsid w:val="00A94BF6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A94BF6"/>
    <w:pPr>
      <w:spacing w:after="0" w:line="240" w:lineRule="auto"/>
    </w:p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basedOn w:val="a1"/>
    <w:rsid w:val="00A94BF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A94BF6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A94BF6"/>
    <w:pPr>
      <w:spacing w:after="0" w:line="240" w:lineRule="auto"/>
    </w:p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Таблица-сетка 31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A94BF6"/>
    <w:pPr>
      <w:spacing w:after="0" w:line="240" w:lineRule="auto"/>
    </w:p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Таблица-сетка 21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A94BF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A94BF6"/>
    <w:pPr>
      <w:spacing w:after="0" w:line="240" w:lineRule="auto"/>
    </w:p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basedOn w:val="a1"/>
    <w:rsid w:val="00A94BF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A94BF6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A87C2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87C2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87C25"/>
    <w:rPr>
      <w:sz w:val="20"/>
      <w:szCs w:val="20"/>
    </w:rPr>
  </w:style>
  <w:style w:type="table" w:customStyle="1" w:styleId="17">
    <w:name w:val="Сетка таблицы1"/>
    <w:basedOn w:val="a1"/>
    <w:next w:val="af3"/>
    <w:rsid w:val="00BF293F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3"/>
    <w:rsid w:val="00BF293F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9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94BF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94BF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94BF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94BF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94BF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94BF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94BF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94BF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94BF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94BF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94BF6"/>
    <w:rPr>
      <w:sz w:val="24"/>
      <w:szCs w:val="24"/>
    </w:rPr>
  </w:style>
  <w:style w:type="character" w:customStyle="1" w:styleId="QuoteChar">
    <w:name w:val="Quote Char"/>
    <w:uiPriority w:val="29"/>
    <w:rsid w:val="00A94BF6"/>
    <w:rPr>
      <w:i/>
    </w:rPr>
  </w:style>
  <w:style w:type="character" w:customStyle="1" w:styleId="IntenseQuoteChar">
    <w:name w:val="Intense Quote Char"/>
    <w:uiPriority w:val="30"/>
    <w:rsid w:val="00A94BF6"/>
    <w:rPr>
      <w:i/>
    </w:rPr>
  </w:style>
  <w:style w:type="character" w:customStyle="1" w:styleId="HeaderChar">
    <w:name w:val="Header Char"/>
    <w:basedOn w:val="a0"/>
    <w:uiPriority w:val="99"/>
    <w:rsid w:val="00A94BF6"/>
  </w:style>
  <w:style w:type="character" w:customStyle="1" w:styleId="FooterChar">
    <w:name w:val="Footer Char"/>
    <w:basedOn w:val="a0"/>
    <w:uiPriority w:val="99"/>
    <w:rsid w:val="00A94BF6"/>
  </w:style>
  <w:style w:type="paragraph" w:styleId="a3">
    <w:name w:val="footnote text"/>
    <w:link w:val="a4"/>
    <w:uiPriority w:val="99"/>
    <w:semiHidden/>
    <w:unhideWhenUsed/>
    <w:rsid w:val="00A94BF6"/>
    <w:pPr>
      <w:spacing w:after="40" w:line="240" w:lineRule="auto"/>
    </w:pPr>
    <w:rPr>
      <w:sz w:val="18"/>
    </w:rPr>
  </w:style>
  <w:style w:type="character" w:customStyle="1" w:styleId="a4">
    <w:name w:val="Текст сноски Знак"/>
    <w:link w:val="a3"/>
    <w:uiPriority w:val="99"/>
    <w:rsid w:val="00A94BF6"/>
    <w:rPr>
      <w:sz w:val="18"/>
    </w:rPr>
  </w:style>
  <w:style w:type="character" w:customStyle="1" w:styleId="1">
    <w:name w:val="Обычный1"/>
    <w:rsid w:val="00A94BF6"/>
  </w:style>
  <w:style w:type="paragraph" w:styleId="2">
    <w:name w:val="toc 2"/>
    <w:basedOn w:val="a"/>
    <w:next w:val="a"/>
    <w:link w:val="20"/>
    <w:uiPriority w:val="39"/>
    <w:rsid w:val="00A94BF6"/>
    <w:pPr>
      <w:spacing w:after="57"/>
      <w:ind w:left="283"/>
    </w:pPr>
  </w:style>
  <w:style w:type="character" w:customStyle="1" w:styleId="20">
    <w:name w:val="Оглавление 2 Знак"/>
    <w:basedOn w:val="1"/>
    <w:link w:val="2"/>
    <w:rsid w:val="00A94BF6"/>
  </w:style>
  <w:style w:type="paragraph" w:styleId="4">
    <w:name w:val="toc 4"/>
    <w:basedOn w:val="a"/>
    <w:next w:val="a"/>
    <w:link w:val="40"/>
    <w:uiPriority w:val="39"/>
    <w:rsid w:val="00A94BF6"/>
    <w:pPr>
      <w:spacing w:after="57"/>
      <w:ind w:left="850"/>
    </w:pPr>
  </w:style>
  <w:style w:type="character" w:customStyle="1" w:styleId="40">
    <w:name w:val="Оглавление 4 Знак"/>
    <w:basedOn w:val="1"/>
    <w:link w:val="4"/>
    <w:rsid w:val="00A94BF6"/>
  </w:style>
  <w:style w:type="paragraph" w:customStyle="1" w:styleId="71">
    <w:name w:val="Заголовок 71"/>
    <w:basedOn w:val="a"/>
    <w:next w:val="a"/>
    <w:link w:val="72"/>
    <w:uiPriority w:val="9"/>
    <w:qFormat/>
    <w:rsid w:val="00A94BF6"/>
    <w:pPr>
      <w:keepNext/>
      <w:keepLines/>
      <w:spacing w:before="200" w:after="0"/>
      <w:outlineLvl w:val="6"/>
    </w:pPr>
    <w:rPr>
      <w:b/>
      <w:color w:val="606060"/>
      <w:sz w:val="24"/>
    </w:rPr>
  </w:style>
  <w:style w:type="character" w:customStyle="1" w:styleId="72">
    <w:name w:val="Заголовок 72"/>
    <w:basedOn w:val="1"/>
    <w:link w:val="71"/>
    <w:rsid w:val="00A94BF6"/>
    <w:rPr>
      <w:rFonts w:ascii="Arial" w:hAnsi="Arial"/>
      <w:b/>
      <w:color w:val="606060"/>
      <w:sz w:val="24"/>
    </w:rPr>
  </w:style>
  <w:style w:type="paragraph" w:styleId="6">
    <w:name w:val="toc 6"/>
    <w:basedOn w:val="a"/>
    <w:next w:val="a"/>
    <w:link w:val="60"/>
    <w:uiPriority w:val="39"/>
    <w:rsid w:val="00A94BF6"/>
    <w:pPr>
      <w:spacing w:after="57"/>
      <w:ind w:left="1417"/>
    </w:pPr>
  </w:style>
  <w:style w:type="character" w:customStyle="1" w:styleId="60">
    <w:name w:val="Оглавление 6 Знак"/>
    <w:basedOn w:val="1"/>
    <w:link w:val="6"/>
    <w:rsid w:val="00A94BF6"/>
  </w:style>
  <w:style w:type="paragraph" w:styleId="7">
    <w:name w:val="toc 7"/>
    <w:basedOn w:val="a"/>
    <w:next w:val="a"/>
    <w:link w:val="70"/>
    <w:uiPriority w:val="39"/>
    <w:rsid w:val="00A94BF6"/>
    <w:pPr>
      <w:spacing w:after="57"/>
      <w:ind w:left="1701"/>
    </w:pPr>
  </w:style>
  <w:style w:type="character" w:customStyle="1" w:styleId="70">
    <w:name w:val="Оглавление 7 Знак"/>
    <w:basedOn w:val="1"/>
    <w:link w:val="7"/>
    <w:rsid w:val="00A94BF6"/>
  </w:style>
  <w:style w:type="paragraph" w:customStyle="1" w:styleId="31">
    <w:name w:val="Заголовок 31"/>
    <w:basedOn w:val="a"/>
    <w:next w:val="a"/>
    <w:link w:val="32"/>
    <w:uiPriority w:val="9"/>
    <w:qFormat/>
    <w:rsid w:val="00A94BF6"/>
    <w:pPr>
      <w:keepNext/>
      <w:keepLines/>
      <w:spacing w:before="200" w:after="0"/>
      <w:outlineLvl w:val="2"/>
    </w:pPr>
    <w:rPr>
      <w:b/>
      <w:i/>
      <w:color w:val="000000" w:themeColor="text1"/>
      <w:sz w:val="36"/>
    </w:rPr>
  </w:style>
  <w:style w:type="character" w:customStyle="1" w:styleId="32">
    <w:name w:val="Заголовок 32"/>
    <w:basedOn w:val="1"/>
    <w:link w:val="31"/>
    <w:rsid w:val="00A94BF6"/>
    <w:rPr>
      <w:rFonts w:ascii="Arial" w:hAnsi="Arial"/>
      <w:b/>
      <w:i/>
      <w:color w:val="000000" w:themeColor="text1"/>
      <w:sz w:val="36"/>
    </w:rPr>
  </w:style>
  <w:style w:type="paragraph" w:customStyle="1" w:styleId="10">
    <w:name w:val="Нижний колонтитул1"/>
    <w:basedOn w:val="a"/>
    <w:link w:val="21"/>
    <w:rsid w:val="00A94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1">
    <w:name w:val="Нижний колонтитул2"/>
    <w:basedOn w:val="1"/>
    <w:link w:val="10"/>
    <w:rsid w:val="00A94BF6"/>
  </w:style>
  <w:style w:type="paragraph" w:customStyle="1" w:styleId="91">
    <w:name w:val="Заголовок 91"/>
    <w:basedOn w:val="a"/>
    <w:next w:val="a"/>
    <w:link w:val="92"/>
    <w:uiPriority w:val="9"/>
    <w:qFormat/>
    <w:rsid w:val="00A94BF6"/>
    <w:pPr>
      <w:keepNext/>
      <w:keepLines/>
      <w:spacing w:before="200" w:after="0"/>
      <w:outlineLvl w:val="8"/>
    </w:pPr>
    <w:rPr>
      <w:i/>
      <w:color w:val="444444"/>
      <w:sz w:val="23"/>
    </w:rPr>
  </w:style>
  <w:style w:type="character" w:customStyle="1" w:styleId="92">
    <w:name w:val="Заголовок 92"/>
    <w:basedOn w:val="1"/>
    <w:link w:val="91"/>
    <w:rsid w:val="00A94BF6"/>
    <w:rPr>
      <w:rFonts w:ascii="Arial" w:hAnsi="Arial"/>
      <w:i/>
      <w:color w:val="444444"/>
      <w:sz w:val="23"/>
    </w:rPr>
  </w:style>
  <w:style w:type="paragraph" w:customStyle="1" w:styleId="11">
    <w:name w:val="Знак сноски1"/>
    <w:link w:val="a5"/>
    <w:rsid w:val="00A94BF6"/>
    <w:rPr>
      <w:vertAlign w:val="superscript"/>
    </w:rPr>
  </w:style>
  <w:style w:type="character" w:styleId="a5">
    <w:name w:val="footnote reference"/>
    <w:link w:val="11"/>
    <w:rsid w:val="00A94BF6"/>
    <w:rPr>
      <w:vertAlign w:val="superscript"/>
    </w:rPr>
  </w:style>
  <w:style w:type="paragraph" w:styleId="a6">
    <w:name w:val="List Paragraph"/>
    <w:basedOn w:val="a"/>
    <w:link w:val="a7"/>
    <w:rsid w:val="00A94BF6"/>
    <w:pPr>
      <w:spacing w:after="0"/>
      <w:ind w:right="68" w:firstLine="709"/>
      <w:contextualSpacing/>
      <w:jc w:val="both"/>
    </w:pPr>
    <w:rPr>
      <w:rFonts w:ascii="Times New Roman" w:hAnsi="Times New Roman"/>
      <w:color w:val="000000" w:themeColor="text1"/>
      <w:sz w:val="28"/>
    </w:rPr>
  </w:style>
  <w:style w:type="character" w:customStyle="1" w:styleId="a7">
    <w:name w:val="Абзац списка Знак"/>
    <w:basedOn w:val="1"/>
    <w:link w:val="a6"/>
    <w:rsid w:val="00A94BF6"/>
    <w:rPr>
      <w:rFonts w:ascii="Times New Roman" w:hAnsi="Times New Roman"/>
      <w:i w:val="0"/>
      <w:color w:val="000000" w:themeColor="text1"/>
      <w:sz w:val="28"/>
    </w:rPr>
  </w:style>
  <w:style w:type="paragraph" w:styleId="3">
    <w:name w:val="toc 3"/>
    <w:basedOn w:val="a"/>
    <w:next w:val="a"/>
    <w:link w:val="30"/>
    <w:uiPriority w:val="39"/>
    <w:rsid w:val="00A94BF6"/>
    <w:pPr>
      <w:spacing w:after="57"/>
      <w:ind w:left="567"/>
    </w:pPr>
  </w:style>
  <w:style w:type="character" w:customStyle="1" w:styleId="30">
    <w:name w:val="Оглавление 3 Знак"/>
    <w:basedOn w:val="1"/>
    <w:link w:val="3"/>
    <w:rsid w:val="00A94BF6"/>
  </w:style>
  <w:style w:type="paragraph" w:customStyle="1" w:styleId="12">
    <w:name w:val="Верхний колонтитул1"/>
    <w:basedOn w:val="a"/>
    <w:link w:val="22"/>
    <w:rsid w:val="00A94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2">
    <w:name w:val="Верхний колонтитул2"/>
    <w:basedOn w:val="1"/>
    <w:link w:val="12"/>
    <w:rsid w:val="00A94BF6"/>
  </w:style>
  <w:style w:type="paragraph" w:customStyle="1" w:styleId="51">
    <w:name w:val="Заголовок 51"/>
    <w:basedOn w:val="a"/>
    <w:next w:val="a"/>
    <w:link w:val="52"/>
    <w:uiPriority w:val="9"/>
    <w:qFormat/>
    <w:rsid w:val="00A94BF6"/>
    <w:pPr>
      <w:keepNext/>
      <w:keepLines/>
      <w:spacing w:before="200" w:after="0"/>
      <w:outlineLvl w:val="4"/>
    </w:pPr>
    <w:rPr>
      <w:b/>
      <w:color w:val="444444"/>
      <w:sz w:val="28"/>
    </w:rPr>
  </w:style>
  <w:style w:type="character" w:customStyle="1" w:styleId="52">
    <w:name w:val="Заголовок 52"/>
    <w:basedOn w:val="1"/>
    <w:link w:val="51"/>
    <w:rsid w:val="00A94BF6"/>
    <w:rPr>
      <w:rFonts w:ascii="Arial" w:hAnsi="Arial"/>
      <w:b/>
      <w:color w:val="444444"/>
      <w:sz w:val="28"/>
    </w:rPr>
  </w:style>
  <w:style w:type="paragraph" w:customStyle="1" w:styleId="110">
    <w:name w:val="Заголовок 11"/>
    <w:basedOn w:val="a"/>
    <w:next w:val="a"/>
    <w:link w:val="120"/>
    <w:uiPriority w:val="9"/>
    <w:qFormat/>
    <w:rsid w:val="00A94BF6"/>
    <w:pPr>
      <w:keepNext/>
      <w:keepLines/>
      <w:spacing w:before="480" w:after="0"/>
      <w:outlineLvl w:val="0"/>
    </w:pPr>
    <w:rPr>
      <w:b/>
      <w:color w:val="000000" w:themeColor="text1"/>
      <w:sz w:val="48"/>
    </w:rPr>
  </w:style>
  <w:style w:type="character" w:customStyle="1" w:styleId="120">
    <w:name w:val="Заголовок 12"/>
    <w:basedOn w:val="1"/>
    <w:link w:val="110"/>
    <w:rsid w:val="00A94BF6"/>
    <w:rPr>
      <w:rFonts w:ascii="Arial" w:hAnsi="Arial"/>
      <w:b/>
      <w:color w:val="000000" w:themeColor="text1"/>
      <w:sz w:val="48"/>
    </w:rPr>
  </w:style>
  <w:style w:type="paragraph" w:styleId="a8">
    <w:name w:val="TOC Heading"/>
    <w:link w:val="a9"/>
    <w:rsid w:val="00A94BF6"/>
  </w:style>
  <w:style w:type="character" w:customStyle="1" w:styleId="a9">
    <w:name w:val="Заголовок оглавления Знак"/>
    <w:link w:val="a8"/>
    <w:rsid w:val="00A94BF6"/>
  </w:style>
  <w:style w:type="paragraph" w:customStyle="1" w:styleId="13">
    <w:name w:val="Гиперссылка1"/>
    <w:link w:val="aa"/>
    <w:rsid w:val="00A94BF6"/>
    <w:rPr>
      <w:color w:val="0563C1" w:themeColor="hyperlink"/>
      <w:u w:val="single"/>
    </w:rPr>
  </w:style>
  <w:style w:type="character" w:styleId="aa">
    <w:name w:val="Hyperlink"/>
    <w:link w:val="13"/>
    <w:rsid w:val="00A94BF6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A94BF6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sid w:val="00A94BF6"/>
    <w:rPr>
      <w:sz w:val="18"/>
    </w:rPr>
  </w:style>
  <w:style w:type="paragraph" w:customStyle="1" w:styleId="81">
    <w:name w:val="Заголовок 81"/>
    <w:basedOn w:val="a"/>
    <w:next w:val="a"/>
    <w:link w:val="82"/>
    <w:uiPriority w:val="9"/>
    <w:qFormat/>
    <w:rsid w:val="00A94BF6"/>
    <w:pPr>
      <w:keepNext/>
      <w:keepLines/>
      <w:spacing w:before="200" w:after="0"/>
      <w:outlineLvl w:val="7"/>
    </w:pPr>
    <w:rPr>
      <w:color w:val="444444"/>
      <w:sz w:val="24"/>
    </w:rPr>
  </w:style>
  <w:style w:type="character" w:customStyle="1" w:styleId="82">
    <w:name w:val="Заголовок 82"/>
    <w:basedOn w:val="1"/>
    <w:link w:val="81"/>
    <w:rsid w:val="00A94BF6"/>
    <w:rPr>
      <w:rFonts w:ascii="Arial" w:hAnsi="Arial"/>
      <w:color w:val="444444"/>
      <w:sz w:val="24"/>
    </w:rPr>
  </w:style>
  <w:style w:type="paragraph" w:styleId="14">
    <w:name w:val="toc 1"/>
    <w:basedOn w:val="a"/>
    <w:next w:val="a"/>
    <w:link w:val="15"/>
    <w:uiPriority w:val="39"/>
    <w:rsid w:val="00A94BF6"/>
    <w:pPr>
      <w:spacing w:after="57"/>
    </w:pPr>
  </w:style>
  <w:style w:type="character" w:customStyle="1" w:styleId="15">
    <w:name w:val="Оглавление 1 Знак"/>
    <w:basedOn w:val="1"/>
    <w:link w:val="14"/>
    <w:rsid w:val="00A94BF6"/>
  </w:style>
  <w:style w:type="paragraph" w:customStyle="1" w:styleId="HeaderandFooter">
    <w:name w:val="Header and Footer"/>
    <w:link w:val="HeaderandFooter0"/>
    <w:rsid w:val="00A94BF6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94BF6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A94BF6"/>
    <w:pPr>
      <w:spacing w:after="57"/>
      <w:ind w:left="2268"/>
    </w:pPr>
  </w:style>
  <w:style w:type="character" w:customStyle="1" w:styleId="90">
    <w:name w:val="Оглавление 9 Знак"/>
    <w:basedOn w:val="1"/>
    <w:link w:val="9"/>
    <w:rsid w:val="00A94BF6"/>
  </w:style>
  <w:style w:type="paragraph" w:styleId="8">
    <w:name w:val="toc 8"/>
    <w:basedOn w:val="a"/>
    <w:next w:val="a"/>
    <w:link w:val="80"/>
    <w:uiPriority w:val="39"/>
    <w:rsid w:val="00A94BF6"/>
    <w:pPr>
      <w:spacing w:after="57"/>
      <w:ind w:left="1984"/>
    </w:pPr>
  </w:style>
  <w:style w:type="character" w:customStyle="1" w:styleId="80">
    <w:name w:val="Оглавление 8 Знак"/>
    <w:basedOn w:val="1"/>
    <w:link w:val="8"/>
    <w:rsid w:val="00A94BF6"/>
  </w:style>
  <w:style w:type="paragraph" w:styleId="23">
    <w:name w:val="Quote"/>
    <w:basedOn w:val="a"/>
    <w:next w:val="a"/>
    <w:link w:val="24"/>
    <w:rsid w:val="00A94BF6"/>
    <w:pPr>
      <w:ind w:left="4536"/>
      <w:jc w:val="both"/>
    </w:pPr>
    <w:rPr>
      <w:i/>
      <w:color w:val="373737"/>
      <w:sz w:val="18"/>
    </w:rPr>
  </w:style>
  <w:style w:type="character" w:customStyle="1" w:styleId="24">
    <w:name w:val="Цитата 2 Знак"/>
    <w:basedOn w:val="1"/>
    <w:link w:val="23"/>
    <w:rsid w:val="00A94BF6"/>
    <w:rPr>
      <w:i/>
      <w:color w:val="373737"/>
      <w:sz w:val="18"/>
    </w:rPr>
  </w:style>
  <w:style w:type="paragraph" w:customStyle="1" w:styleId="16">
    <w:name w:val="Основной шрифт абзаца1"/>
    <w:rsid w:val="00A94BF6"/>
  </w:style>
  <w:style w:type="paragraph" w:styleId="5">
    <w:name w:val="toc 5"/>
    <w:basedOn w:val="a"/>
    <w:next w:val="a"/>
    <w:link w:val="50"/>
    <w:uiPriority w:val="39"/>
    <w:rsid w:val="00A94BF6"/>
    <w:pPr>
      <w:spacing w:after="57"/>
      <w:ind w:left="1134"/>
    </w:pPr>
  </w:style>
  <w:style w:type="character" w:customStyle="1" w:styleId="50">
    <w:name w:val="Оглавление 5 Знак"/>
    <w:basedOn w:val="1"/>
    <w:link w:val="5"/>
    <w:rsid w:val="00A94BF6"/>
  </w:style>
  <w:style w:type="paragraph" w:styleId="ab">
    <w:name w:val="Subtitle"/>
    <w:basedOn w:val="a"/>
    <w:next w:val="a"/>
    <w:link w:val="ac"/>
    <w:uiPriority w:val="11"/>
    <w:qFormat/>
    <w:rsid w:val="00A94BF6"/>
    <w:pPr>
      <w:spacing w:line="240" w:lineRule="auto"/>
      <w:outlineLvl w:val="0"/>
    </w:pPr>
    <w:rPr>
      <w:i/>
      <w:color w:val="444444"/>
      <w:sz w:val="52"/>
    </w:rPr>
  </w:style>
  <w:style w:type="character" w:customStyle="1" w:styleId="ac">
    <w:name w:val="Подзаголовок Знак"/>
    <w:basedOn w:val="1"/>
    <w:link w:val="ab"/>
    <w:rsid w:val="00A94BF6"/>
    <w:rPr>
      <w:rFonts w:ascii="Arial" w:hAnsi="Arial"/>
      <w:i/>
      <w:color w:val="444444"/>
      <w:sz w:val="52"/>
    </w:rPr>
  </w:style>
  <w:style w:type="paragraph" w:styleId="ad">
    <w:name w:val="Intense Quote"/>
    <w:basedOn w:val="a"/>
    <w:next w:val="a"/>
    <w:link w:val="ae"/>
    <w:rsid w:val="00A94BF6"/>
    <w:pPr>
      <w:ind w:left="567" w:right="567"/>
      <w:jc w:val="both"/>
    </w:pPr>
    <w:rPr>
      <w:b/>
      <w:i/>
      <w:color w:val="464646"/>
      <w:sz w:val="19"/>
    </w:rPr>
  </w:style>
  <w:style w:type="character" w:customStyle="1" w:styleId="ae">
    <w:name w:val="Выделенная цитата Знак"/>
    <w:basedOn w:val="1"/>
    <w:link w:val="ad"/>
    <w:rsid w:val="00A94BF6"/>
    <w:rPr>
      <w:b/>
      <w:i/>
      <w:color w:val="464646"/>
      <w:sz w:val="19"/>
    </w:rPr>
  </w:style>
  <w:style w:type="paragraph" w:customStyle="1" w:styleId="toc10">
    <w:name w:val="toc 10"/>
    <w:link w:val="toc100"/>
    <w:uiPriority w:val="39"/>
    <w:rsid w:val="00A94BF6"/>
    <w:pPr>
      <w:ind w:left="1800"/>
    </w:pPr>
  </w:style>
  <w:style w:type="character" w:customStyle="1" w:styleId="toc100">
    <w:name w:val="toc 10"/>
    <w:link w:val="toc10"/>
    <w:rsid w:val="00A94BF6"/>
  </w:style>
  <w:style w:type="paragraph" w:styleId="af">
    <w:name w:val="No Spacing"/>
    <w:basedOn w:val="a"/>
    <w:link w:val="af0"/>
    <w:rsid w:val="00A94BF6"/>
    <w:pPr>
      <w:spacing w:after="0" w:line="240" w:lineRule="auto"/>
    </w:pPr>
  </w:style>
  <w:style w:type="character" w:customStyle="1" w:styleId="af0">
    <w:name w:val="Без интервала Знак"/>
    <w:basedOn w:val="1"/>
    <w:link w:val="af"/>
    <w:rsid w:val="00A94BF6"/>
  </w:style>
  <w:style w:type="paragraph" w:styleId="af1">
    <w:name w:val="Title"/>
    <w:basedOn w:val="a"/>
    <w:next w:val="a"/>
    <w:link w:val="af2"/>
    <w:uiPriority w:val="10"/>
    <w:qFormat/>
    <w:rsid w:val="00A94BF6"/>
    <w:pPr>
      <w:spacing w:before="300" w:after="80" w:line="240" w:lineRule="auto"/>
      <w:contextualSpacing/>
      <w:outlineLvl w:val="0"/>
    </w:pPr>
    <w:rPr>
      <w:b/>
      <w:color w:val="000000" w:themeColor="text1"/>
      <w:sz w:val="72"/>
    </w:rPr>
  </w:style>
  <w:style w:type="character" w:customStyle="1" w:styleId="af2">
    <w:name w:val="Название Знак"/>
    <w:basedOn w:val="1"/>
    <w:link w:val="af1"/>
    <w:rsid w:val="00A94BF6"/>
    <w:rPr>
      <w:rFonts w:ascii="Arial" w:hAnsi="Arial"/>
      <w:b/>
      <w:color w:val="000000" w:themeColor="text1"/>
      <w:sz w:val="72"/>
    </w:rPr>
  </w:style>
  <w:style w:type="paragraph" w:customStyle="1" w:styleId="41">
    <w:name w:val="Заголовок 41"/>
    <w:basedOn w:val="a"/>
    <w:next w:val="a"/>
    <w:link w:val="42"/>
    <w:uiPriority w:val="9"/>
    <w:qFormat/>
    <w:rsid w:val="00A94BF6"/>
    <w:pPr>
      <w:keepNext/>
      <w:keepLines/>
      <w:spacing w:before="200" w:after="0"/>
      <w:outlineLvl w:val="3"/>
    </w:pPr>
    <w:rPr>
      <w:color w:val="232323"/>
      <w:sz w:val="32"/>
    </w:rPr>
  </w:style>
  <w:style w:type="character" w:customStyle="1" w:styleId="42">
    <w:name w:val="Заголовок 42"/>
    <w:basedOn w:val="1"/>
    <w:link w:val="41"/>
    <w:rsid w:val="00A94BF6"/>
    <w:rPr>
      <w:rFonts w:ascii="Arial" w:hAnsi="Arial"/>
      <w:color w:val="232323"/>
      <w:sz w:val="32"/>
    </w:rPr>
  </w:style>
  <w:style w:type="paragraph" w:customStyle="1" w:styleId="210">
    <w:name w:val="Заголовок 21"/>
    <w:basedOn w:val="a"/>
    <w:next w:val="a"/>
    <w:link w:val="220"/>
    <w:uiPriority w:val="9"/>
    <w:qFormat/>
    <w:rsid w:val="00A94BF6"/>
    <w:pPr>
      <w:keepNext/>
      <w:keepLines/>
      <w:spacing w:before="200" w:after="0"/>
      <w:outlineLvl w:val="1"/>
    </w:pPr>
    <w:rPr>
      <w:b/>
      <w:color w:val="000000" w:themeColor="text1"/>
      <w:sz w:val="40"/>
    </w:rPr>
  </w:style>
  <w:style w:type="character" w:customStyle="1" w:styleId="220">
    <w:name w:val="Заголовок 22"/>
    <w:basedOn w:val="1"/>
    <w:link w:val="210"/>
    <w:rsid w:val="00A94BF6"/>
    <w:rPr>
      <w:rFonts w:ascii="Arial" w:hAnsi="Arial"/>
      <w:b/>
      <w:color w:val="000000" w:themeColor="text1"/>
      <w:sz w:val="40"/>
    </w:rPr>
  </w:style>
  <w:style w:type="paragraph" w:customStyle="1" w:styleId="61">
    <w:name w:val="Заголовок 61"/>
    <w:basedOn w:val="a"/>
    <w:next w:val="a"/>
    <w:link w:val="62"/>
    <w:uiPriority w:val="9"/>
    <w:qFormat/>
    <w:rsid w:val="00A94BF6"/>
    <w:pPr>
      <w:keepNext/>
      <w:keepLines/>
      <w:spacing w:before="200" w:after="0"/>
      <w:outlineLvl w:val="5"/>
    </w:pPr>
    <w:rPr>
      <w:i/>
      <w:color w:val="232323"/>
      <w:sz w:val="28"/>
    </w:rPr>
  </w:style>
  <w:style w:type="character" w:customStyle="1" w:styleId="62">
    <w:name w:val="Заголовок 62"/>
    <w:basedOn w:val="1"/>
    <w:link w:val="61"/>
    <w:rsid w:val="00A94BF6"/>
    <w:rPr>
      <w:rFonts w:ascii="Arial" w:hAnsi="Arial"/>
      <w:i/>
      <w:color w:val="232323"/>
      <w:sz w:val="28"/>
    </w:rPr>
  </w:style>
  <w:style w:type="table" w:customStyle="1" w:styleId="ListTable6Colorful-Accent2">
    <w:name w:val="List Table 6 Colorful - Accent 2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Список-таблица 2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A94BF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A94BF6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A94BF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Список-таблица 4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Список-таблица 7 цветная1"/>
    <w:basedOn w:val="a1"/>
    <w:rsid w:val="00A94BF6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A94BF6"/>
    <w:pPr>
      <w:spacing w:after="0" w:line="240" w:lineRule="auto"/>
    </w:p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A94BF6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A94BF6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A94BF6"/>
    <w:pPr>
      <w:spacing w:after="0" w:line="240" w:lineRule="auto"/>
    </w:p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писок-таблица 3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A94BF6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A94BF6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A94BF6"/>
    <w:pPr>
      <w:spacing w:after="0" w:line="240" w:lineRule="auto"/>
    </w:p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A94BF6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A94BF6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A94BF6"/>
    <w:pPr>
      <w:spacing w:after="0" w:line="240" w:lineRule="auto"/>
    </w:p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A94BF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A94BF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A94BF6"/>
    <w:pPr>
      <w:spacing w:after="0" w:line="240" w:lineRule="auto"/>
    </w:p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A94BF6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A94BF6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basedOn w:val="a1"/>
    <w:rsid w:val="00A94BF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A94BF6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A94BF6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A94BF6"/>
    <w:pPr>
      <w:spacing w:after="0" w:line="240" w:lineRule="auto"/>
    </w:p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Таблица-сетка 4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Список-таблица 6 цветная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A94BF6"/>
    <w:pPr>
      <w:spacing w:after="0" w:line="240" w:lineRule="auto"/>
    </w:p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A94BF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1"/>
    <w:rsid w:val="00A94BF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Таблица-сетка 6 цветная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A94BF6"/>
    <w:pPr>
      <w:spacing w:after="0" w:line="240" w:lineRule="auto"/>
    </w:p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Таблица-сетка 7 цветная1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A94BF6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basedOn w:val="a1"/>
    <w:rsid w:val="00A94BF6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A94BF6"/>
    <w:pPr>
      <w:spacing w:after="0" w:line="240" w:lineRule="auto"/>
    </w:p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basedOn w:val="a1"/>
    <w:rsid w:val="00A94BF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A94BF6"/>
    <w:pPr>
      <w:spacing w:after="0" w:line="240" w:lineRule="auto"/>
    </w:pPr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A94BF6"/>
    <w:pPr>
      <w:spacing w:after="0" w:line="240" w:lineRule="auto"/>
    </w:p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Таблица-сетка 31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A94BF6"/>
    <w:pPr>
      <w:spacing w:after="0" w:line="240" w:lineRule="auto"/>
    </w:p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Таблица-сетка 21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A94BF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A94BF6"/>
    <w:pPr>
      <w:spacing w:after="0" w:line="240" w:lineRule="auto"/>
    </w:p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basedOn w:val="a1"/>
    <w:rsid w:val="00A94BF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A94BF6"/>
    <w:pPr>
      <w:spacing w:after="0" w:line="240" w:lineRule="auto"/>
    </w:pPr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A94BF6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A94BF6"/>
    <w:pPr>
      <w:spacing w:after="0" w:line="240" w:lineRule="auto"/>
    </w:p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A87C2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87C2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87C25"/>
    <w:rPr>
      <w:sz w:val="20"/>
      <w:szCs w:val="20"/>
    </w:rPr>
  </w:style>
  <w:style w:type="table" w:customStyle="1" w:styleId="17">
    <w:name w:val="Сетка таблицы1"/>
    <w:basedOn w:val="a1"/>
    <w:next w:val="af3"/>
    <w:rsid w:val="00BF293F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3"/>
    <w:rsid w:val="00BF293F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6350">
          <a:solidFill>
            <a:schemeClr val="phClr">
              <a:shade val="95"/>
              <a:satMod val="105"/>
            </a:schemeClr>
          </a:solidFill>
        </a:ln>
        <a:ln w="12700">
          <a:solidFill>
            <a:schemeClr val="phClr"/>
          </a:solidFill>
        </a:ln>
        <a:ln w="1905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4549</Words>
  <Characters>25934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Дорт-Гольц Татьяна Владимировна</dc:creator>
  <cp:lastModifiedBy>Татьяна</cp:lastModifiedBy>
  <cp:revision>6</cp:revision>
  <dcterms:created xsi:type="dcterms:W3CDTF">2022-04-02T22:12:00Z</dcterms:created>
  <dcterms:modified xsi:type="dcterms:W3CDTF">2022-04-02T22:42:00Z</dcterms:modified>
</cp:coreProperties>
</file>