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91AD1" w:rsidRPr="00691AD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476D" w:rsidRPr="00691AD1" w:rsidRDefault="0042476D">
            <w:pPr>
              <w:pStyle w:val="ConsPlusNormal"/>
              <w:rPr>
                <w:rFonts w:ascii="Times New Roman" w:hAnsi="Times New Roman" w:cs="Times New Roman"/>
              </w:rPr>
            </w:pPr>
            <w:r w:rsidRPr="00691AD1">
              <w:rPr>
                <w:rFonts w:ascii="Times New Roman" w:hAnsi="Times New Roman" w:cs="Times New Roman"/>
              </w:rPr>
              <w:t>03 декабря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476D" w:rsidRPr="00691AD1" w:rsidRDefault="004247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91AD1">
              <w:rPr>
                <w:rFonts w:ascii="Times New Roman" w:hAnsi="Times New Roman" w:cs="Times New Roman"/>
              </w:rPr>
              <w:t>N 703</w:t>
            </w:r>
          </w:p>
        </w:tc>
      </w:tr>
    </w:tbl>
    <w:p w:rsidR="0042476D" w:rsidRPr="00691AD1" w:rsidRDefault="0042476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2476D" w:rsidRPr="00691AD1" w:rsidRDefault="004247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476D" w:rsidRPr="00691AD1" w:rsidRDefault="0042476D">
      <w:pPr>
        <w:pStyle w:val="ConsPlusTitle"/>
        <w:jc w:val="center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t>КАМЧАТСКИЙ КРАЙ</w:t>
      </w:r>
    </w:p>
    <w:p w:rsidR="0042476D" w:rsidRPr="00691AD1" w:rsidRDefault="0042476D">
      <w:pPr>
        <w:pStyle w:val="ConsPlusTitle"/>
        <w:jc w:val="center"/>
        <w:rPr>
          <w:rFonts w:ascii="Times New Roman" w:hAnsi="Times New Roman" w:cs="Times New Roman"/>
        </w:rPr>
      </w:pPr>
    </w:p>
    <w:p w:rsidR="0042476D" w:rsidRPr="00691AD1" w:rsidRDefault="0042476D">
      <w:pPr>
        <w:pStyle w:val="ConsPlusTitle"/>
        <w:jc w:val="center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t>ЗАКОН</w:t>
      </w:r>
    </w:p>
    <w:p w:rsidR="0042476D" w:rsidRPr="00691AD1" w:rsidRDefault="0042476D">
      <w:pPr>
        <w:pStyle w:val="ConsPlusTitle"/>
        <w:jc w:val="center"/>
        <w:rPr>
          <w:rFonts w:ascii="Times New Roman" w:hAnsi="Times New Roman" w:cs="Times New Roman"/>
        </w:rPr>
      </w:pPr>
    </w:p>
    <w:p w:rsidR="0042476D" w:rsidRPr="00691AD1" w:rsidRDefault="0042476D">
      <w:pPr>
        <w:pStyle w:val="ConsPlusTitle"/>
        <w:jc w:val="center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t>ОБ УТВЕРЖДЕНИИ</w:t>
      </w:r>
    </w:p>
    <w:p w:rsidR="0042476D" w:rsidRPr="00691AD1" w:rsidRDefault="0042476D">
      <w:pPr>
        <w:pStyle w:val="ConsPlusTitle"/>
        <w:jc w:val="center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t>ПОРЯДКА И НОРМАТИВОВ ЗАГОТОВКИ</w:t>
      </w:r>
    </w:p>
    <w:p w:rsidR="0042476D" w:rsidRPr="00691AD1" w:rsidRDefault="0042476D">
      <w:pPr>
        <w:pStyle w:val="ConsPlusTitle"/>
        <w:jc w:val="center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t>ГРАЖДАНАМИ ДРЕВЕСИНЫ ДЛЯ СОБСТВЕННЫХ НУЖД</w:t>
      </w:r>
    </w:p>
    <w:p w:rsidR="0042476D" w:rsidRPr="00691AD1" w:rsidRDefault="0042476D">
      <w:pPr>
        <w:pStyle w:val="ConsPlusTitle"/>
        <w:jc w:val="center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t>НА ТЕРРИТОРИИ КАМЧАТСКОГО КРАЯ</w:t>
      </w:r>
    </w:p>
    <w:p w:rsidR="0042476D" w:rsidRPr="00691AD1" w:rsidRDefault="004247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476D" w:rsidRPr="00691AD1" w:rsidRDefault="0042476D">
      <w:pPr>
        <w:pStyle w:val="ConsPlusNormal"/>
        <w:jc w:val="right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t>Принят Постановлением</w:t>
      </w:r>
    </w:p>
    <w:p w:rsidR="0042476D" w:rsidRPr="00691AD1" w:rsidRDefault="0042476D">
      <w:pPr>
        <w:pStyle w:val="ConsPlusNormal"/>
        <w:jc w:val="right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t>Совета народных депутатов</w:t>
      </w:r>
    </w:p>
    <w:p w:rsidR="0042476D" w:rsidRPr="00691AD1" w:rsidRDefault="0042476D">
      <w:pPr>
        <w:pStyle w:val="ConsPlusNormal"/>
        <w:jc w:val="right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t>Камчатской области</w:t>
      </w:r>
    </w:p>
    <w:p w:rsidR="0042476D" w:rsidRPr="00691AD1" w:rsidRDefault="0042476D">
      <w:pPr>
        <w:pStyle w:val="ConsPlusNormal"/>
        <w:jc w:val="right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t>08 ноября 2007 года N 2502</w:t>
      </w:r>
    </w:p>
    <w:p w:rsidR="0042476D" w:rsidRPr="00691AD1" w:rsidRDefault="004247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476D" w:rsidRPr="00691AD1" w:rsidRDefault="0042476D">
      <w:pPr>
        <w:pStyle w:val="ConsPlusNormal"/>
        <w:jc w:val="right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t>Принят Думой</w:t>
      </w:r>
    </w:p>
    <w:p w:rsidR="0042476D" w:rsidRPr="00691AD1" w:rsidRDefault="0042476D">
      <w:pPr>
        <w:pStyle w:val="ConsPlusNormal"/>
        <w:jc w:val="right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t>Корякского автономного округа</w:t>
      </w:r>
    </w:p>
    <w:p w:rsidR="0042476D" w:rsidRPr="00691AD1" w:rsidRDefault="0042476D">
      <w:pPr>
        <w:pStyle w:val="ConsPlusNormal"/>
        <w:jc w:val="right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t>09 ноября 2007 года N 24/415</w:t>
      </w:r>
    </w:p>
    <w:p w:rsidR="0042476D" w:rsidRPr="00691AD1" w:rsidRDefault="0042476D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1AD1" w:rsidRPr="00691A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476D" w:rsidRPr="00691AD1" w:rsidRDefault="00424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AD1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42476D" w:rsidRPr="00691AD1" w:rsidRDefault="00424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AD1">
              <w:rPr>
                <w:rFonts w:ascii="Times New Roman" w:hAnsi="Times New Roman" w:cs="Times New Roman"/>
              </w:rPr>
              <w:t>(в ред. Законов Камчатского края</w:t>
            </w:r>
          </w:p>
          <w:p w:rsidR="0042476D" w:rsidRPr="00691AD1" w:rsidRDefault="00424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AD1">
              <w:rPr>
                <w:rFonts w:ascii="Times New Roman" w:hAnsi="Times New Roman" w:cs="Times New Roman"/>
              </w:rPr>
              <w:t xml:space="preserve">от 09.09.2011 </w:t>
            </w:r>
            <w:hyperlink r:id="rId4" w:history="1">
              <w:r w:rsidRPr="00691AD1">
                <w:rPr>
                  <w:rFonts w:ascii="Times New Roman" w:hAnsi="Times New Roman" w:cs="Times New Roman"/>
                </w:rPr>
                <w:t>N 643</w:t>
              </w:r>
            </w:hyperlink>
            <w:r w:rsidRPr="00691AD1">
              <w:rPr>
                <w:rFonts w:ascii="Times New Roman" w:hAnsi="Times New Roman" w:cs="Times New Roman"/>
              </w:rPr>
              <w:t xml:space="preserve">, от 01.10.2013 </w:t>
            </w:r>
            <w:hyperlink r:id="rId5" w:history="1">
              <w:r w:rsidRPr="00691AD1">
                <w:rPr>
                  <w:rFonts w:ascii="Times New Roman" w:hAnsi="Times New Roman" w:cs="Times New Roman"/>
                </w:rPr>
                <w:t>N 321</w:t>
              </w:r>
            </w:hyperlink>
          </w:p>
          <w:p w:rsidR="0042476D" w:rsidRPr="00691AD1" w:rsidRDefault="00424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AD1">
              <w:rPr>
                <w:rFonts w:ascii="Times New Roman" w:hAnsi="Times New Roman" w:cs="Times New Roman"/>
              </w:rPr>
              <w:t xml:space="preserve">от 30.05.2014 </w:t>
            </w:r>
            <w:hyperlink r:id="rId6" w:history="1">
              <w:r w:rsidRPr="00691AD1">
                <w:rPr>
                  <w:rFonts w:ascii="Times New Roman" w:hAnsi="Times New Roman" w:cs="Times New Roman"/>
                </w:rPr>
                <w:t>N 461</w:t>
              </w:r>
            </w:hyperlink>
            <w:r w:rsidRPr="00691AD1">
              <w:rPr>
                <w:rFonts w:ascii="Times New Roman" w:hAnsi="Times New Roman" w:cs="Times New Roman"/>
              </w:rPr>
              <w:t xml:space="preserve">, от 27.09.2018 </w:t>
            </w:r>
            <w:hyperlink r:id="rId7" w:history="1">
              <w:r w:rsidRPr="00691AD1">
                <w:rPr>
                  <w:rFonts w:ascii="Times New Roman" w:hAnsi="Times New Roman" w:cs="Times New Roman"/>
                </w:rPr>
                <w:t>N 255</w:t>
              </w:r>
            </w:hyperlink>
            <w:r w:rsidRPr="00691AD1">
              <w:rPr>
                <w:rFonts w:ascii="Times New Roman" w:hAnsi="Times New Roman" w:cs="Times New Roman"/>
              </w:rPr>
              <w:t>)</w:t>
            </w:r>
          </w:p>
        </w:tc>
      </w:tr>
    </w:tbl>
    <w:p w:rsidR="0042476D" w:rsidRPr="00691AD1" w:rsidRDefault="004247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476D" w:rsidRPr="00691AD1" w:rsidRDefault="0042476D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t>Статья 1. Предмет регулирования настоящего Закона</w:t>
      </w:r>
    </w:p>
    <w:p w:rsidR="0042476D" w:rsidRPr="00691AD1" w:rsidRDefault="0042476D">
      <w:pPr>
        <w:pStyle w:val="ConsPlusNormal"/>
        <w:jc w:val="both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t xml:space="preserve">(в ред. </w:t>
      </w:r>
      <w:hyperlink r:id="rId8" w:history="1">
        <w:r w:rsidRPr="00691AD1">
          <w:rPr>
            <w:rFonts w:ascii="Times New Roman" w:hAnsi="Times New Roman" w:cs="Times New Roman"/>
          </w:rPr>
          <w:t>Закона</w:t>
        </w:r>
      </w:hyperlink>
      <w:r w:rsidRPr="00691AD1">
        <w:rPr>
          <w:rFonts w:ascii="Times New Roman" w:hAnsi="Times New Roman" w:cs="Times New Roman"/>
        </w:rPr>
        <w:t xml:space="preserve"> Камчатского края от 30.05.2014 N 461)</w:t>
      </w:r>
    </w:p>
    <w:p w:rsidR="0042476D" w:rsidRPr="00691AD1" w:rsidRDefault="004247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476D" w:rsidRPr="00691AD1" w:rsidRDefault="004247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t>Настоящий Закон устанавливает порядок и нормативы заготовки гражданами древесины для собственных нужд, осуществляемой на территории Камчатского края (за исключением земель особо охраняемых природных территорий федерального значения).</w:t>
      </w:r>
    </w:p>
    <w:p w:rsidR="0042476D" w:rsidRPr="00691AD1" w:rsidRDefault="004247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476D" w:rsidRPr="00691AD1" w:rsidRDefault="0042476D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t>Статья 1(1). Правовая основа настоящего Закона</w:t>
      </w:r>
    </w:p>
    <w:p w:rsidR="0042476D" w:rsidRPr="00691AD1" w:rsidRDefault="0042476D">
      <w:pPr>
        <w:pStyle w:val="ConsPlusNormal"/>
        <w:jc w:val="both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t xml:space="preserve">(введена </w:t>
      </w:r>
      <w:hyperlink r:id="rId9" w:history="1">
        <w:r w:rsidRPr="00691AD1">
          <w:rPr>
            <w:rFonts w:ascii="Times New Roman" w:hAnsi="Times New Roman" w:cs="Times New Roman"/>
          </w:rPr>
          <w:t>Законом</w:t>
        </w:r>
      </w:hyperlink>
      <w:r w:rsidRPr="00691AD1">
        <w:rPr>
          <w:rFonts w:ascii="Times New Roman" w:hAnsi="Times New Roman" w:cs="Times New Roman"/>
        </w:rPr>
        <w:t xml:space="preserve"> Камчатского края от 30.05.2014 N 461)</w:t>
      </w:r>
    </w:p>
    <w:p w:rsidR="0042476D" w:rsidRPr="00691AD1" w:rsidRDefault="004247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476D" w:rsidRPr="00691AD1" w:rsidRDefault="004247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t xml:space="preserve">Правовой основой настоящего Закона является </w:t>
      </w:r>
      <w:hyperlink r:id="rId10" w:history="1">
        <w:r w:rsidRPr="00691AD1">
          <w:rPr>
            <w:rFonts w:ascii="Times New Roman" w:hAnsi="Times New Roman" w:cs="Times New Roman"/>
          </w:rPr>
          <w:t>Конституция</w:t>
        </w:r>
      </w:hyperlink>
      <w:r w:rsidRPr="00691AD1">
        <w:rPr>
          <w:rFonts w:ascii="Times New Roman" w:hAnsi="Times New Roman" w:cs="Times New Roman"/>
        </w:rPr>
        <w:t xml:space="preserve"> Российской Федерации, Лесной </w:t>
      </w:r>
      <w:hyperlink r:id="rId11" w:history="1">
        <w:r w:rsidRPr="00691AD1">
          <w:rPr>
            <w:rFonts w:ascii="Times New Roman" w:hAnsi="Times New Roman" w:cs="Times New Roman"/>
          </w:rPr>
          <w:t>кодекс</w:t>
        </w:r>
      </w:hyperlink>
      <w:r w:rsidRPr="00691AD1">
        <w:rPr>
          <w:rFonts w:ascii="Times New Roman" w:hAnsi="Times New Roman" w:cs="Times New Roman"/>
        </w:rPr>
        <w:t xml:space="preserve"> Российской Федерации, федеральные законы и иные нормативные правовые акты Российской Федерации, </w:t>
      </w:r>
      <w:hyperlink r:id="rId12" w:history="1">
        <w:r w:rsidRPr="00691AD1">
          <w:rPr>
            <w:rFonts w:ascii="Times New Roman" w:hAnsi="Times New Roman" w:cs="Times New Roman"/>
          </w:rPr>
          <w:t>Устав</w:t>
        </w:r>
      </w:hyperlink>
      <w:r w:rsidRPr="00691AD1">
        <w:rPr>
          <w:rFonts w:ascii="Times New Roman" w:hAnsi="Times New Roman" w:cs="Times New Roman"/>
        </w:rPr>
        <w:t xml:space="preserve"> Камчатского края и законы Камчатского края.</w:t>
      </w:r>
    </w:p>
    <w:p w:rsidR="0042476D" w:rsidRPr="00691AD1" w:rsidRDefault="004247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476D" w:rsidRPr="00691AD1" w:rsidRDefault="0042476D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t>Статья 2. Порядок заготовки гражданами древесины для собственных нужд</w:t>
      </w:r>
    </w:p>
    <w:p w:rsidR="0042476D" w:rsidRPr="00691AD1" w:rsidRDefault="0042476D">
      <w:pPr>
        <w:pStyle w:val="ConsPlusNormal"/>
        <w:jc w:val="both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t xml:space="preserve">(в ред. </w:t>
      </w:r>
      <w:hyperlink r:id="rId13" w:history="1">
        <w:r w:rsidRPr="00691AD1">
          <w:rPr>
            <w:rFonts w:ascii="Times New Roman" w:hAnsi="Times New Roman" w:cs="Times New Roman"/>
          </w:rPr>
          <w:t>Закона</w:t>
        </w:r>
      </w:hyperlink>
      <w:r w:rsidRPr="00691AD1">
        <w:rPr>
          <w:rFonts w:ascii="Times New Roman" w:hAnsi="Times New Roman" w:cs="Times New Roman"/>
        </w:rPr>
        <w:t xml:space="preserve"> Камчатского края от 01.10.2013 N 321)</w:t>
      </w:r>
    </w:p>
    <w:p w:rsidR="0042476D" w:rsidRPr="00691AD1" w:rsidRDefault="004247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476D" w:rsidRPr="00691AD1" w:rsidRDefault="004247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39"/>
      <w:bookmarkEnd w:id="0"/>
      <w:r w:rsidRPr="00691AD1">
        <w:rPr>
          <w:rFonts w:ascii="Times New Roman" w:hAnsi="Times New Roman" w:cs="Times New Roman"/>
        </w:rPr>
        <w:t>1. Граждане, нуждающиеся в заготовке древесины для целей отопления, возведения строений и иных собственных нужд, обращаются с заявлением:</w:t>
      </w:r>
    </w:p>
    <w:p w:rsidR="0042476D" w:rsidRPr="00691AD1" w:rsidRDefault="00424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t xml:space="preserve">1) в исполнительный орган государственной власти Камчатского края, осуществляющий в Камчатском крае </w:t>
      </w:r>
      <w:bookmarkStart w:id="1" w:name="_GoBack"/>
      <w:bookmarkEnd w:id="1"/>
      <w:r w:rsidRPr="00691AD1">
        <w:rPr>
          <w:rFonts w:ascii="Times New Roman" w:hAnsi="Times New Roman" w:cs="Times New Roman"/>
        </w:rPr>
        <w:t>реализацию отдельных полномочий Российской Федерации в области лесных отношений, переданных для осуществления органам государственной власти субъектов Российской Федерации, и функции по реализации региональной политики, по нормативному правовому регулированию, по контролю (надзору), по предоставлению государственных услуг, а также иные правоприменительные функции в области лесных отношений - в отношении лесных насаждений, расположенных на землях, находящихся в собственности Камчатского края, а также на землях лесного фонда, в отношении которых осуществление отдельных полномочий Российской Федерации передано органам государственной власти субъектов Российской Федерации;</w:t>
      </w:r>
    </w:p>
    <w:p w:rsidR="0042476D" w:rsidRPr="00691AD1" w:rsidRDefault="00424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lastRenderedPageBreak/>
        <w:t>2) в орган местного самоуправления муниципального образования в Камчатском крае - в отношении лесных насаждений, расположенных на землях, находящихся в собственности соответствующего муниципального образования в Камчатском крае.</w:t>
      </w:r>
    </w:p>
    <w:p w:rsidR="0042476D" w:rsidRPr="00691AD1" w:rsidRDefault="00424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t xml:space="preserve">2. В заявлении гражданина указываются наименование органа, в который подается заявление в соответствии с </w:t>
      </w:r>
      <w:hyperlink w:anchor="P39" w:history="1">
        <w:r w:rsidRPr="00691AD1">
          <w:rPr>
            <w:rFonts w:ascii="Times New Roman" w:hAnsi="Times New Roman" w:cs="Times New Roman"/>
          </w:rPr>
          <w:t>частью 1</w:t>
        </w:r>
      </w:hyperlink>
      <w:r w:rsidRPr="00691AD1">
        <w:rPr>
          <w:rFonts w:ascii="Times New Roman" w:hAnsi="Times New Roman" w:cs="Times New Roman"/>
        </w:rPr>
        <w:t xml:space="preserve"> настоящей статьи (далее - уполномоченный орган), цель заготовки древесины и объем требуемой древесины в пределах нормативов, установленных </w:t>
      </w:r>
      <w:hyperlink w:anchor="P47" w:history="1">
        <w:r w:rsidRPr="00691AD1">
          <w:rPr>
            <w:rFonts w:ascii="Times New Roman" w:hAnsi="Times New Roman" w:cs="Times New Roman"/>
          </w:rPr>
          <w:t>статьей 3</w:t>
        </w:r>
      </w:hyperlink>
      <w:r w:rsidRPr="00691AD1">
        <w:rPr>
          <w:rFonts w:ascii="Times New Roman" w:hAnsi="Times New Roman" w:cs="Times New Roman"/>
        </w:rPr>
        <w:t xml:space="preserve"> настоящего Закона.</w:t>
      </w:r>
    </w:p>
    <w:p w:rsidR="0042476D" w:rsidRPr="00691AD1" w:rsidRDefault="00424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t>3. Уполномоченный орган в течение 15 рабочих дней со дня подачи заявления гражданином принимает решение о заключении с гражданином договора купли-продажи лесных насаждений для собственных нужд либо об отказе в заключении указанного договора.</w:t>
      </w:r>
    </w:p>
    <w:p w:rsidR="0042476D" w:rsidRPr="00691AD1" w:rsidRDefault="00424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t>4. Порядок заключения гражданами договора купли-продажи лесных насаждений для собственных нужд устанавливается постановлением губернатора Камчатского края.</w:t>
      </w:r>
    </w:p>
    <w:p w:rsidR="0042476D" w:rsidRPr="00691AD1" w:rsidRDefault="00424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t xml:space="preserve">5. Заготовка гражданами древесины для собственных нужд осуществляется в соответствии с требованиями лесного </w:t>
      </w:r>
      <w:hyperlink r:id="rId14" w:history="1">
        <w:r w:rsidRPr="00691AD1">
          <w:rPr>
            <w:rFonts w:ascii="Times New Roman" w:hAnsi="Times New Roman" w:cs="Times New Roman"/>
          </w:rPr>
          <w:t>законодательства</w:t>
        </w:r>
      </w:hyperlink>
      <w:r w:rsidRPr="00691AD1">
        <w:rPr>
          <w:rFonts w:ascii="Times New Roman" w:hAnsi="Times New Roman" w:cs="Times New Roman"/>
        </w:rPr>
        <w:t xml:space="preserve"> Российской Федерации.</w:t>
      </w:r>
    </w:p>
    <w:p w:rsidR="0042476D" w:rsidRPr="00691AD1" w:rsidRDefault="004247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476D" w:rsidRPr="00691AD1" w:rsidRDefault="0042476D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bookmarkStart w:id="2" w:name="P47"/>
      <w:bookmarkEnd w:id="2"/>
      <w:r w:rsidRPr="00691AD1">
        <w:rPr>
          <w:rFonts w:ascii="Times New Roman" w:hAnsi="Times New Roman" w:cs="Times New Roman"/>
        </w:rPr>
        <w:t>Статья 3. Нормативы заготовки гражданами древесины для собственных нужд</w:t>
      </w:r>
    </w:p>
    <w:p w:rsidR="0042476D" w:rsidRPr="00691AD1" w:rsidRDefault="004247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476D" w:rsidRPr="00691AD1" w:rsidRDefault="004247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49"/>
      <w:bookmarkEnd w:id="3"/>
      <w:r w:rsidRPr="00691AD1">
        <w:rPr>
          <w:rFonts w:ascii="Times New Roman" w:hAnsi="Times New Roman" w:cs="Times New Roman"/>
        </w:rPr>
        <w:t>1. Установить нормативы заготовки гражданами древесины для собственных нужд:</w:t>
      </w:r>
    </w:p>
    <w:p w:rsidR="0042476D" w:rsidRPr="00691AD1" w:rsidRDefault="00424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t>1) для строительства одного индивидуального жилого дома:</w:t>
      </w:r>
    </w:p>
    <w:p w:rsidR="0042476D" w:rsidRPr="00691AD1" w:rsidRDefault="00424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t>а) гражданами (семьями), за исключением указанных в подпункте "б" настоящего пункта, - до 100 кубических метров деловой древесины один раз в 25 лет;</w:t>
      </w:r>
    </w:p>
    <w:p w:rsidR="0042476D" w:rsidRPr="00691AD1" w:rsidRDefault="00424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t>б) гражданами, имеющими трех и более детей в возрасте до 18 лет, - до 150 кубических метров деловой древесины один раз в 25 лет;</w:t>
      </w:r>
    </w:p>
    <w:p w:rsidR="0042476D" w:rsidRPr="00691AD1" w:rsidRDefault="00424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53"/>
      <w:bookmarkEnd w:id="4"/>
      <w:r w:rsidRPr="00691AD1">
        <w:rPr>
          <w:rFonts w:ascii="Times New Roman" w:hAnsi="Times New Roman" w:cs="Times New Roman"/>
        </w:rPr>
        <w:t>2) для капитального, текущего ремонта или реконструкции индивидуального жилого дома:</w:t>
      </w:r>
    </w:p>
    <w:p w:rsidR="0042476D" w:rsidRPr="00691AD1" w:rsidRDefault="00424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t>а) гражданами (семьями), за исключением указанных в подпункте "б" настоящего пункта, - до 10 кубических метров деловой древесины один раз в 5 лет;</w:t>
      </w:r>
    </w:p>
    <w:p w:rsidR="0042476D" w:rsidRPr="00691AD1" w:rsidRDefault="00424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t>б) гражданами, имеющими трех и более детей в возрасте до 18 лет, - до 15 кубических метров деловой древесины один раз в 5 лет;</w:t>
      </w:r>
    </w:p>
    <w:p w:rsidR="0042476D" w:rsidRPr="00691AD1" w:rsidRDefault="00424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t>3) для отопления:</w:t>
      </w:r>
    </w:p>
    <w:p w:rsidR="0042476D" w:rsidRPr="00691AD1" w:rsidRDefault="00424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t>а) жилого помещения, имеющего печное отопление (за исключением жилого помещения, указанного в подпункте "б" настоящего пункта), - 0,4 кубических метра дровяной древесины на 1 квадратный метр общей площади жилого помещения один раз в год, но не свыше 30 кубических метров дровяной древесины;</w:t>
      </w:r>
    </w:p>
    <w:p w:rsidR="0042476D" w:rsidRPr="00691AD1" w:rsidRDefault="00424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t xml:space="preserve">б) жилого помещения, имеющего печное отопление, расположенного в </w:t>
      </w:r>
      <w:proofErr w:type="spellStart"/>
      <w:r w:rsidRPr="00691AD1">
        <w:rPr>
          <w:rFonts w:ascii="Times New Roman" w:hAnsi="Times New Roman" w:cs="Times New Roman"/>
        </w:rPr>
        <w:t>Карагинском</w:t>
      </w:r>
      <w:proofErr w:type="spellEnd"/>
      <w:r w:rsidRPr="00691AD1">
        <w:rPr>
          <w:rFonts w:ascii="Times New Roman" w:hAnsi="Times New Roman" w:cs="Times New Roman"/>
        </w:rPr>
        <w:t xml:space="preserve">, </w:t>
      </w:r>
      <w:proofErr w:type="spellStart"/>
      <w:r w:rsidRPr="00691AD1">
        <w:rPr>
          <w:rFonts w:ascii="Times New Roman" w:hAnsi="Times New Roman" w:cs="Times New Roman"/>
        </w:rPr>
        <w:t>Олюторском</w:t>
      </w:r>
      <w:proofErr w:type="spellEnd"/>
      <w:r w:rsidRPr="00691AD1">
        <w:rPr>
          <w:rFonts w:ascii="Times New Roman" w:hAnsi="Times New Roman" w:cs="Times New Roman"/>
        </w:rPr>
        <w:t xml:space="preserve">, </w:t>
      </w:r>
      <w:proofErr w:type="spellStart"/>
      <w:r w:rsidRPr="00691AD1">
        <w:rPr>
          <w:rFonts w:ascii="Times New Roman" w:hAnsi="Times New Roman" w:cs="Times New Roman"/>
        </w:rPr>
        <w:t>Пенжинском</w:t>
      </w:r>
      <w:proofErr w:type="spellEnd"/>
      <w:r w:rsidRPr="00691AD1">
        <w:rPr>
          <w:rFonts w:ascii="Times New Roman" w:hAnsi="Times New Roman" w:cs="Times New Roman"/>
        </w:rPr>
        <w:t xml:space="preserve"> или </w:t>
      </w:r>
      <w:proofErr w:type="spellStart"/>
      <w:r w:rsidRPr="00691AD1">
        <w:rPr>
          <w:rFonts w:ascii="Times New Roman" w:hAnsi="Times New Roman" w:cs="Times New Roman"/>
        </w:rPr>
        <w:t>Тигильском</w:t>
      </w:r>
      <w:proofErr w:type="spellEnd"/>
      <w:r w:rsidRPr="00691AD1">
        <w:rPr>
          <w:rFonts w:ascii="Times New Roman" w:hAnsi="Times New Roman" w:cs="Times New Roman"/>
        </w:rPr>
        <w:t xml:space="preserve"> районах Камчатского края, - 0,4 кубических метра дровяной древесины на 1 квадратный метр общей площади жилого помещения один раз в год;</w:t>
      </w:r>
    </w:p>
    <w:p w:rsidR="0042476D" w:rsidRPr="00691AD1" w:rsidRDefault="00424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t>в) хозяйственных построек и иных строений, имеющих печное отопление, - до 5 кубических метров дровяной древесины один раз в год на каждую хозяйственную постройку (строение).</w:t>
      </w:r>
    </w:p>
    <w:p w:rsidR="0042476D" w:rsidRPr="00691AD1" w:rsidRDefault="0042476D">
      <w:pPr>
        <w:pStyle w:val="ConsPlusNormal"/>
        <w:jc w:val="both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t xml:space="preserve">(часть 1 в ред. </w:t>
      </w:r>
      <w:hyperlink r:id="rId15" w:history="1">
        <w:r w:rsidRPr="00691AD1">
          <w:rPr>
            <w:rFonts w:ascii="Times New Roman" w:hAnsi="Times New Roman" w:cs="Times New Roman"/>
          </w:rPr>
          <w:t>Закона</w:t>
        </w:r>
      </w:hyperlink>
      <w:r w:rsidRPr="00691AD1">
        <w:rPr>
          <w:rFonts w:ascii="Times New Roman" w:hAnsi="Times New Roman" w:cs="Times New Roman"/>
        </w:rPr>
        <w:t xml:space="preserve"> Камчатского края от 27.09.2018 N 255)</w:t>
      </w:r>
    </w:p>
    <w:p w:rsidR="0042476D" w:rsidRPr="00691AD1" w:rsidRDefault="00424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t xml:space="preserve">2. В случаях полной или частичной утраты жилых помещений в результате пожара или иного стихийного бедствия разрешается заготовка древесины для строительства и ремонта жилых помещений без учета сроков, указанных в </w:t>
      </w:r>
      <w:hyperlink w:anchor="P49" w:history="1">
        <w:r w:rsidRPr="00691AD1">
          <w:rPr>
            <w:rFonts w:ascii="Times New Roman" w:hAnsi="Times New Roman" w:cs="Times New Roman"/>
          </w:rPr>
          <w:t>пунктах 1</w:t>
        </w:r>
      </w:hyperlink>
      <w:r w:rsidRPr="00691AD1">
        <w:rPr>
          <w:rFonts w:ascii="Times New Roman" w:hAnsi="Times New Roman" w:cs="Times New Roman"/>
        </w:rPr>
        <w:t xml:space="preserve"> и </w:t>
      </w:r>
      <w:hyperlink w:anchor="P53" w:history="1">
        <w:r w:rsidRPr="00691AD1">
          <w:rPr>
            <w:rFonts w:ascii="Times New Roman" w:hAnsi="Times New Roman" w:cs="Times New Roman"/>
          </w:rPr>
          <w:t>2 части 1</w:t>
        </w:r>
      </w:hyperlink>
      <w:r w:rsidRPr="00691AD1">
        <w:rPr>
          <w:rFonts w:ascii="Times New Roman" w:hAnsi="Times New Roman" w:cs="Times New Roman"/>
        </w:rPr>
        <w:t xml:space="preserve"> настоящей статьи.</w:t>
      </w:r>
    </w:p>
    <w:p w:rsidR="0042476D" w:rsidRPr="00691AD1" w:rsidRDefault="0042476D">
      <w:pPr>
        <w:pStyle w:val="ConsPlusNormal"/>
        <w:jc w:val="both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t xml:space="preserve">(часть 2 в ред. </w:t>
      </w:r>
      <w:hyperlink r:id="rId16" w:history="1">
        <w:r w:rsidRPr="00691AD1">
          <w:rPr>
            <w:rFonts w:ascii="Times New Roman" w:hAnsi="Times New Roman" w:cs="Times New Roman"/>
          </w:rPr>
          <w:t>Закона</w:t>
        </w:r>
      </w:hyperlink>
      <w:r w:rsidRPr="00691AD1">
        <w:rPr>
          <w:rFonts w:ascii="Times New Roman" w:hAnsi="Times New Roman" w:cs="Times New Roman"/>
        </w:rPr>
        <w:t xml:space="preserve"> Камчатского края от 27.09.2018 N 255)</w:t>
      </w:r>
    </w:p>
    <w:p w:rsidR="0042476D" w:rsidRPr="00691AD1" w:rsidRDefault="00424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lastRenderedPageBreak/>
        <w:t>3. Контроль за соблюдением гражданами нормативов заготовки древесины для собственных нужд осуществляется уполномоченным органом.</w:t>
      </w:r>
    </w:p>
    <w:p w:rsidR="0042476D" w:rsidRPr="00691AD1" w:rsidRDefault="004247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476D" w:rsidRPr="00691AD1" w:rsidRDefault="0042476D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t>Статья 4. Вступление в силу настоящего Закона</w:t>
      </w:r>
    </w:p>
    <w:p w:rsidR="0042476D" w:rsidRPr="00691AD1" w:rsidRDefault="004247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476D" w:rsidRPr="00691AD1" w:rsidRDefault="004247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t>Настоящий Закон вступает в силу по истечении 10 дней со дня его официального опубликования.</w:t>
      </w:r>
    </w:p>
    <w:p w:rsidR="0042476D" w:rsidRPr="00691AD1" w:rsidRDefault="004247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476D" w:rsidRPr="00691AD1" w:rsidRDefault="0042476D">
      <w:pPr>
        <w:pStyle w:val="ConsPlusNormal"/>
        <w:jc w:val="right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t>Губернатор</w:t>
      </w:r>
    </w:p>
    <w:p w:rsidR="0042476D" w:rsidRPr="00691AD1" w:rsidRDefault="0042476D">
      <w:pPr>
        <w:pStyle w:val="ConsPlusNormal"/>
        <w:jc w:val="right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t>Камчатского края</w:t>
      </w:r>
    </w:p>
    <w:p w:rsidR="0042476D" w:rsidRPr="00691AD1" w:rsidRDefault="0042476D">
      <w:pPr>
        <w:pStyle w:val="ConsPlusNormal"/>
        <w:jc w:val="right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t>А.А.КУЗЬМИЦКИЙ</w:t>
      </w:r>
    </w:p>
    <w:p w:rsidR="0042476D" w:rsidRPr="00691AD1" w:rsidRDefault="004247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476D" w:rsidRPr="00691AD1" w:rsidRDefault="004247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t>г. Петропавловск-Камчатский</w:t>
      </w:r>
    </w:p>
    <w:p w:rsidR="0042476D" w:rsidRPr="00691AD1" w:rsidRDefault="00424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t>03 декабря 2007 года</w:t>
      </w:r>
    </w:p>
    <w:p w:rsidR="0042476D" w:rsidRPr="00691AD1" w:rsidRDefault="00424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1AD1">
        <w:rPr>
          <w:rFonts w:ascii="Times New Roman" w:hAnsi="Times New Roman" w:cs="Times New Roman"/>
        </w:rPr>
        <w:t>N 703</w:t>
      </w:r>
    </w:p>
    <w:p w:rsidR="0042476D" w:rsidRPr="00691AD1" w:rsidRDefault="004247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476D" w:rsidRPr="00691AD1" w:rsidRDefault="004247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476D" w:rsidRPr="00691AD1" w:rsidRDefault="0042476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F63BC" w:rsidRPr="00691AD1" w:rsidRDefault="007F63BC">
      <w:pPr>
        <w:rPr>
          <w:rFonts w:ascii="Times New Roman" w:hAnsi="Times New Roman" w:cs="Times New Roman"/>
        </w:rPr>
      </w:pPr>
    </w:p>
    <w:sectPr w:rsidR="007F63BC" w:rsidRPr="00691AD1" w:rsidSect="008B0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6D"/>
    <w:rsid w:val="0042476D"/>
    <w:rsid w:val="00691AD1"/>
    <w:rsid w:val="007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5151E-962E-44EC-8491-38096332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4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47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969A7703BFC3ADD9865E9E4362DF3C0D0C4D2AD8537A17445254B74C5C7C201D8C21C68930C2A655FE3EB03C41D3880A7FAF884A1E2D0C34878FFB16V7V" TargetMode="External"/><Relationship Id="rId13" Type="http://schemas.openxmlformats.org/officeDocument/2006/relationships/hyperlink" Target="consultantplus://offline/ref=21969A7703BFC3ADD9865E9E4362DF3C0D0C4D2ADA517E164A5109BD440570221A837ED18E79CEA755FE3FB13E1ED69D1B27A38D5000281728858E1FV3V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969A7703BFC3ADD9865E9E4362DF3C0D0C4D2AD8567C17435B54B74C5C7C201D8C21C68930C2A655FE3EB03D41D3880A7FAF884A1E2D0C34878FFB16V7V" TargetMode="External"/><Relationship Id="rId12" Type="http://schemas.openxmlformats.org/officeDocument/2006/relationships/hyperlink" Target="consultantplus://offline/ref=21969A7703BFC3ADD9865E9E4362DF3C0D0C4D2AD8557710405D54B74C5C7C201D8C21C69B309AAA54FA20B0305485D94F12V3V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969A7703BFC3ADD9865E9E4362DF3C0D0C4D2AD8567C17435B54B74C5C7C201D8C21C68930C2A655FE3EB23441D3880A7FAF884A1E2D0C34878FFB16V7V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969A7703BFC3ADD9865E9E4362DF3C0D0C4D2AD8537A17445254B74C5C7C201D8C21C68930C2A655FE3EB03D41D3880A7FAF884A1E2D0C34878FFB16V7V" TargetMode="External"/><Relationship Id="rId11" Type="http://schemas.openxmlformats.org/officeDocument/2006/relationships/hyperlink" Target="consultantplus://offline/ref=21969A7703BFC3ADD9864093550E833808071227DA5574421F0E52E0130C7A754FCC7F9FCB70D1A750E03CB03414V3V" TargetMode="External"/><Relationship Id="rId5" Type="http://schemas.openxmlformats.org/officeDocument/2006/relationships/hyperlink" Target="consultantplus://offline/ref=21969A7703BFC3ADD9865E9E4362DF3C0D0C4D2ADA517E164A5109BD440570221A837ED18E79CEA755FE3EB83E1ED69D1B27A38D5000281728858E1FV3V" TargetMode="External"/><Relationship Id="rId15" Type="http://schemas.openxmlformats.org/officeDocument/2006/relationships/hyperlink" Target="consultantplus://offline/ref=21969A7703BFC3ADD9865E9E4362DF3C0D0C4D2AD8567C17435B54B74C5C7C201D8C21C68930C2A655FE3EB03C41D3880A7FAF884A1E2D0C34878FFB16V7V" TargetMode="External"/><Relationship Id="rId10" Type="http://schemas.openxmlformats.org/officeDocument/2006/relationships/hyperlink" Target="consultantplus://offline/ref=21969A7703BFC3ADD9864093550E8338090F1422D20623404E5B5CE51B5C20654B852B96D474CAB957FE3F1BV9V" TargetMode="External"/><Relationship Id="rId4" Type="http://schemas.openxmlformats.org/officeDocument/2006/relationships/hyperlink" Target="consultantplus://offline/ref=21969A7703BFC3ADD9865E9E4362DF3C0D0C4D2ADB507B10405109BD440570221A837ED18E79CEA755FE3EB83E1ED69D1B27A38D5000281728858E1FV3V" TargetMode="External"/><Relationship Id="rId9" Type="http://schemas.openxmlformats.org/officeDocument/2006/relationships/hyperlink" Target="consultantplus://offline/ref=21969A7703BFC3ADD9865E9E4362DF3C0D0C4D2AD8537A17445254B74C5C7C201D8C21C68930C2A655FE3EB13741D3880A7FAF884A1E2D0C34878FFB16V7V" TargetMode="External"/><Relationship Id="rId14" Type="http://schemas.openxmlformats.org/officeDocument/2006/relationships/hyperlink" Target="consultantplus://offline/ref=21969A7703BFC3ADD9864093550E833808071227DA5574421F0E52E0130C7A754FCC7F9FCB70D1A750E03CB03414V3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Духанина Наталья Ивановна</dc:creator>
  <cp:keywords/>
  <dc:description/>
  <cp:lastModifiedBy>Иванов Константин Александрович</cp:lastModifiedBy>
  <cp:revision>2</cp:revision>
  <dcterms:created xsi:type="dcterms:W3CDTF">2019-05-13T21:21:00Z</dcterms:created>
  <dcterms:modified xsi:type="dcterms:W3CDTF">2019-05-13T21:55:00Z</dcterms:modified>
</cp:coreProperties>
</file>