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A7F" w:rsidRDefault="00C80A7F" w:rsidP="00C80A7F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Инструкция </w:t>
      </w:r>
    </w:p>
    <w:p w:rsidR="00C80A7F" w:rsidRDefault="00C80A7F" w:rsidP="00C80A7F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 заполнению заявки на участие в аукционе </w:t>
      </w:r>
    </w:p>
    <w:p w:rsidR="00C80A7F" w:rsidRDefault="00C80A7F" w:rsidP="00C80A7F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электронной форме</w:t>
      </w:r>
    </w:p>
    <w:p w:rsidR="00C80A7F" w:rsidRDefault="00C80A7F" w:rsidP="00C80A7F">
      <w:pPr>
        <w:tabs>
          <w:tab w:val="left" w:pos="993"/>
        </w:tabs>
        <w:autoSpaceDE w:val="0"/>
        <w:autoSpaceDN w:val="0"/>
        <w:adjustRightInd w:val="0"/>
        <w:ind w:firstLine="709"/>
        <w:rPr>
          <w:rFonts w:eastAsia="Calibri" w:cstheme="minorBidi"/>
          <w:sz w:val="28"/>
          <w:szCs w:val="28"/>
          <w:lang w:eastAsia="en-US"/>
        </w:rPr>
      </w:pPr>
    </w:p>
    <w:p w:rsidR="00C80A7F" w:rsidRDefault="00C80A7F" w:rsidP="00C80A7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1. В строке «Заявитель» юридическое лицо указывает полное и сокращенное наименование (при наличии) в полном соответствии с учредительными документами, индивидуальный предприниматель – фамилию, имя, отчество (при наличии) полностью.</w:t>
      </w:r>
    </w:p>
    <w:p w:rsidR="00C80A7F" w:rsidRDefault="00C80A7F" w:rsidP="00C80A7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2. В строке «ИНН заявителя» юридическое лицо и индивидуальный предприниматель указывают идентификационный номер налогоплательщика.</w:t>
      </w:r>
    </w:p>
    <w:p w:rsidR="00C80A7F" w:rsidRDefault="00C80A7F" w:rsidP="00C80A7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3. В строке «ОГРН (ОГРНИП) заявителя» юридическое лицо указывает основной государственный регистрационный номер юридического лица (ОГРН), индивидуальный предприниматель – основной государственный регистрационный номер индивидуального предпринимателя (ОГРНИП).</w:t>
      </w:r>
    </w:p>
    <w:p w:rsidR="00C80A7F" w:rsidRDefault="00C80A7F" w:rsidP="00C80A7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4. В строке «Документ, удостоверяющий личность» индивидуальный предприниматель указывает серию, номер, кем и когда выдан документа, удостоверяющего его личность.</w:t>
      </w:r>
    </w:p>
    <w:p w:rsidR="00C80A7F" w:rsidRDefault="00C80A7F" w:rsidP="00C80A7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5. В строке «Местонахождение» юридическое лицо указывает место нахождения в соответствии с учредительными документами.</w:t>
      </w:r>
    </w:p>
    <w:p w:rsidR="00C80A7F" w:rsidRDefault="00C80A7F" w:rsidP="00C80A7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6. В строке «Место жительства» индивидуальный предприниматель указывает адрес по месту регистрации и адрес по месту фактического проживания.</w:t>
      </w:r>
    </w:p>
    <w:p w:rsidR="00C80A7F" w:rsidRDefault="00C80A7F" w:rsidP="00C80A7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7. В строке «Почтовый адрес» указывается адрес заявителя для направления почтовой корреспонденции. Строка заполняется в случае отличия почтового адреса от места нахождения или места жительства заявителя.</w:t>
      </w:r>
    </w:p>
    <w:p w:rsidR="00C80A7F" w:rsidRDefault="00C80A7F" w:rsidP="00C80A7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8. В соответствующих строках «Телефон», «Факс», «Адрес электронной почты» указываются контактные телефоны (по выбору – домашний, рабочий, мобильный), факс с указанием кода города, района, адрес электронной почты (при наличии).</w:t>
      </w:r>
    </w:p>
    <w:p w:rsidR="00C80A7F" w:rsidRDefault="00C80A7F" w:rsidP="00C80A7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9. В строке «Банковские реквизиты заявителя» указываются наименование обслуживающего банка, расчетный счет, корреспондентский счет, БИК, ИНН, КПП, в соответствии с которыми организатором аукциона в установленных законодательством случаях будет производиться возврат внесенного задатка за участие в аукционе.</w:t>
      </w:r>
    </w:p>
    <w:p w:rsidR="00C80A7F" w:rsidRDefault="00C80A7F" w:rsidP="00C80A7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 xml:space="preserve">10. В строке 12 заявителем указывается информация о дате, времени, месте проведения аукциона и предмете аукциона (номер лота), предполагаемого к приобретению, согласно извещению об аукционе и документации об аукционе </w:t>
      </w:r>
    </w:p>
    <w:p w:rsidR="00C80A7F" w:rsidRDefault="00C80A7F" w:rsidP="00C80A7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 xml:space="preserve">11. В строке «Приложение» заявитель указывает наименование и реквизиты прилагаемых документов: </w:t>
      </w:r>
    </w:p>
    <w:p w:rsidR="00C80A7F" w:rsidRDefault="00C80A7F" w:rsidP="00C80A7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 w:cstheme="minorBidi"/>
          <w:bCs/>
          <w:sz w:val="28"/>
          <w:szCs w:val="28"/>
          <w:lang w:eastAsia="en-US"/>
        </w:rPr>
      </w:pPr>
      <w:r>
        <w:rPr>
          <w:rFonts w:eastAsia="Calibri" w:cstheme="minorBidi"/>
          <w:sz w:val="28"/>
          <w:szCs w:val="28"/>
          <w:lang w:eastAsia="en-US"/>
        </w:rPr>
        <w:t xml:space="preserve">1) </w:t>
      </w:r>
      <w:r>
        <w:rPr>
          <w:rFonts w:eastAsia="Calibri" w:cstheme="minorBidi"/>
          <w:bCs/>
          <w:sz w:val="28"/>
          <w:szCs w:val="28"/>
          <w:lang w:eastAsia="en-US"/>
        </w:rPr>
        <w:t>документы, подтверждающие факт внесения задатка;</w:t>
      </w:r>
    </w:p>
    <w:p w:rsidR="00C80A7F" w:rsidRDefault="00C80A7F" w:rsidP="00C80A7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 w:cstheme="minorBidi"/>
          <w:bCs/>
          <w:sz w:val="28"/>
          <w:szCs w:val="28"/>
          <w:lang w:eastAsia="en-US"/>
        </w:rPr>
      </w:pPr>
      <w:r>
        <w:rPr>
          <w:rFonts w:eastAsia="Calibri" w:cstheme="minorBidi"/>
          <w:bCs/>
          <w:sz w:val="28"/>
          <w:szCs w:val="28"/>
          <w:lang w:eastAsia="en-US"/>
        </w:rPr>
        <w:t>2) копии документов, удостоверяющие личность индивидуального предпринимателя;</w:t>
      </w:r>
    </w:p>
    <w:p w:rsidR="00C80A7F" w:rsidRDefault="00C80A7F" w:rsidP="00C80A7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 w:cstheme="minorBidi"/>
          <w:bCs/>
          <w:sz w:val="28"/>
          <w:szCs w:val="28"/>
          <w:lang w:eastAsia="en-US"/>
        </w:rPr>
      </w:pPr>
      <w:r>
        <w:rPr>
          <w:rFonts w:eastAsia="Calibri" w:cstheme="minorBidi"/>
          <w:bCs/>
          <w:sz w:val="28"/>
          <w:szCs w:val="28"/>
          <w:lang w:eastAsia="en-US"/>
        </w:rPr>
        <w:t>3) документ, подтверждающий право лица на подписание заявки, если заявка подписана представителем заявителя;</w:t>
      </w:r>
    </w:p>
    <w:p w:rsidR="00C80A7F" w:rsidRDefault="00C80A7F" w:rsidP="00C80A7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 w:cstheme="minorBidi"/>
          <w:sz w:val="28"/>
          <w:szCs w:val="28"/>
          <w:lang w:eastAsia="en-US"/>
        </w:rPr>
      </w:pPr>
      <w:r>
        <w:rPr>
          <w:rFonts w:eastAsia="Calibri" w:cstheme="minorBidi"/>
          <w:bCs/>
          <w:sz w:val="28"/>
          <w:szCs w:val="28"/>
          <w:lang w:eastAsia="en-US"/>
        </w:rPr>
        <w:t>4) иные документы на усмотрение заявителя.</w:t>
      </w:r>
    </w:p>
    <w:p w:rsidR="00C80A7F" w:rsidRDefault="00C80A7F" w:rsidP="00C80A7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12. Заявка на участие в аукционе оформляется на русском языке, разборчивыми печатными буквами.</w:t>
      </w:r>
    </w:p>
    <w:p w:rsidR="00C80A7F" w:rsidRDefault="00C80A7F" w:rsidP="00C80A7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13. Заявка должна быть заполнена по всем пунктам и подписана заявителем или уполномоченным им представителем и заверена печатью заявителя (при наличии).</w:t>
      </w:r>
    </w:p>
    <w:p w:rsidR="00C80A7F" w:rsidRDefault="00C80A7F" w:rsidP="00C80A7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14. Сведения, содержащиеся в заявке, не должны допускать двусмысленного толкования.</w:t>
      </w:r>
    </w:p>
    <w:p w:rsidR="00C80A7F" w:rsidRDefault="00C80A7F" w:rsidP="00C80A7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 xml:space="preserve">15. Все документы, представляемые вместе с заявкой на участие в аукционе, должны быть оформлены с учетом следующих требований: </w:t>
      </w:r>
    </w:p>
    <w:p w:rsidR="00C80A7F" w:rsidRDefault="00C80A7F" w:rsidP="00C80A7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 xml:space="preserve">1) документы, прилагаемые в копиях, должны быть подписаны уполномоченным лицом и заверены печатью (при наличии) заявителя; </w:t>
      </w:r>
    </w:p>
    <w:p w:rsidR="00C80A7F" w:rsidRDefault="00C80A7F" w:rsidP="00C80A7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 xml:space="preserve">2) в документах не допускается применение факсимильных подписей, а также наличие подчисток и исправлений; </w:t>
      </w:r>
    </w:p>
    <w:p w:rsidR="00C80A7F" w:rsidRDefault="00C80A7F" w:rsidP="00C80A7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 xml:space="preserve">3) все страницы документов должны быть четкими и читаемыми (в том числе и представленные ксерокопии документов, включая надписи на оттисках печатей и штампов); </w:t>
      </w:r>
    </w:p>
    <w:p w:rsidR="00C80A7F" w:rsidRDefault="00C80A7F" w:rsidP="00C80A7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 w:cstheme="minorBidi"/>
          <w:sz w:val="28"/>
          <w:szCs w:val="28"/>
          <w:lang w:eastAsia="en-US"/>
        </w:rPr>
      </w:pPr>
      <w:r>
        <w:rPr>
          <w:rFonts w:eastAsia="Calibri" w:cstheme="minorBidi"/>
          <w:sz w:val="28"/>
          <w:szCs w:val="28"/>
          <w:lang w:eastAsia="en-US"/>
        </w:rPr>
        <w:t>4) документы, насчитывающие более одного листа, должны быть пронумерованы, и заверены печатью заявителя (при наличии печати), подписью уполномоченного лица и оформлено одним файлом.</w:t>
      </w:r>
    </w:p>
    <w:p w:rsidR="00C80A7F" w:rsidRDefault="00C80A7F" w:rsidP="00C80A7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 xml:space="preserve">16. Заявка на участие в аукционе составляется в одном экземпляре и размещается на электронной площадке «РТС-тендер» Имущественные торги в виде скан образа (формат </w:t>
      </w:r>
      <w:r>
        <w:rPr>
          <w:rFonts w:eastAsiaTheme="minorHAnsi" w:cstheme="minorBidi"/>
          <w:sz w:val="28"/>
          <w:szCs w:val="28"/>
          <w:lang w:val="en-US" w:eastAsia="en-US"/>
        </w:rPr>
        <w:t>PDF</w:t>
      </w:r>
      <w:r>
        <w:rPr>
          <w:rFonts w:eastAsiaTheme="minorHAnsi" w:cstheme="minorBidi"/>
          <w:sz w:val="28"/>
          <w:szCs w:val="28"/>
          <w:lang w:eastAsia="en-US"/>
        </w:rPr>
        <w:t xml:space="preserve">, </w:t>
      </w:r>
      <w:r>
        <w:rPr>
          <w:rFonts w:eastAsiaTheme="minorHAnsi" w:cstheme="minorBidi"/>
          <w:sz w:val="28"/>
          <w:szCs w:val="28"/>
          <w:lang w:val="en-US" w:eastAsia="en-US"/>
        </w:rPr>
        <w:t>JPEG</w:t>
      </w:r>
      <w:r>
        <w:rPr>
          <w:rFonts w:eastAsiaTheme="minorHAnsi" w:cstheme="minorBidi"/>
          <w:sz w:val="28"/>
          <w:szCs w:val="28"/>
          <w:lang w:eastAsia="en-US"/>
        </w:rPr>
        <w:t xml:space="preserve">). </w:t>
      </w:r>
    </w:p>
    <w:p w:rsidR="002B5EC2" w:rsidRDefault="002B5EC2">
      <w:bookmarkStart w:id="0" w:name="_GoBack"/>
      <w:bookmarkEnd w:id="0"/>
    </w:p>
    <w:sectPr w:rsidR="002B5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171"/>
    <w:rsid w:val="002B5EC2"/>
    <w:rsid w:val="00A07171"/>
    <w:rsid w:val="00C8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E25A16-1B19-45A5-B2D5-EC5DE5654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6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547</Words>
  <Characters>3121</Characters>
  <Application>Microsoft Office Word</Application>
  <DocSecurity>0</DocSecurity>
  <Lines>26</Lines>
  <Paragraphs>7</Paragraphs>
  <ScaleCrop>false</ScaleCrop>
  <Company/>
  <LinksUpToDate>false</LinksUpToDate>
  <CharactersWithSpaces>3661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Духанина Наталья Ивановна</dc:creator>
  <cp:keywords/>
  <dc:description/>
  <cp:lastModifiedBy>Духанина Наталья Ивановна</cp:lastModifiedBy>
  <cp:revision>2</cp:revision>
  <dcterms:created xsi:type="dcterms:W3CDTF">2024-09-10T00:31:00Z</dcterms:created>
  <dcterms:modified xsi:type="dcterms:W3CDTF">2024-09-10T00:31:00Z</dcterms:modified>
</cp:coreProperties>
</file>