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EC" w:rsidRDefault="001A72EC">
      <w:pPr>
        <w:pStyle w:val="ConsPlusTitlePage"/>
      </w:pPr>
      <w:r>
        <w:br/>
      </w:r>
    </w:p>
    <w:p w:rsidR="001A72EC" w:rsidRDefault="001A72EC">
      <w:pPr>
        <w:pStyle w:val="ConsPlusTitle"/>
        <w:jc w:val="center"/>
      </w:pPr>
      <w:bookmarkStart w:id="0" w:name="_GoBack"/>
      <w:bookmarkEnd w:id="0"/>
      <w:r>
        <w:t>МИНИСТЕРСТВО ПРИРОДНЫХ РЕСУРСОВ И ЭКОЛОГИИ</w:t>
      </w:r>
    </w:p>
    <w:p w:rsidR="001A72EC" w:rsidRDefault="001A72EC">
      <w:pPr>
        <w:pStyle w:val="ConsPlusTitle"/>
        <w:jc w:val="center"/>
      </w:pPr>
      <w:r>
        <w:t>РОССИЙСКОЙ ФЕДЕРАЦИИ</w:t>
      </w:r>
    </w:p>
    <w:p w:rsidR="001A72EC" w:rsidRDefault="001A72EC">
      <w:pPr>
        <w:pStyle w:val="ConsPlusTitle"/>
        <w:jc w:val="center"/>
      </w:pPr>
    </w:p>
    <w:p w:rsidR="001A72EC" w:rsidRDefault="001A72EC">
      <w:pPr>
        <w:pStyle w:val="ConsPlusTitle"/>
        <w:jc w:val="center"/>
      </w:pPr>
      <w:r>
        <w:t>ФЕДЕРАЛЬНОЕ АГЕНТСТВО ЛЕСНОГО ХОЗЯЙСТВА</w:t>
      </w:r>
    </w:p>
    <w:p w:rsidR="001A72EC" w:rsidRDefault="001A72EC">
      <w:pPr>
        <w:pStyle w:val="ConsPlusTitle"/>
        <w:jc w:val="center"/>
      </w:pPr>
    </w:p>
    <w:p w:rsidR="001A72EC" w:rsidRDefault="001A72EC">
      <w:pPr>
        <w:pStyle w:val="ConsPlusTitle"/>
        <w:jc w:val="center"/>
      </w:pPr>
      <w:r>
        <w:t>ПРИКАЗ</w:t>
      </w:r>
    </w:p>
    <w:p w:rsidR="001A72EC" w:rsidRDefault="001A72EC">
      <w:pPr>
        <w:pStyle w:val="ConsPlusTitle"/>
        <w:jc w:val="center"/>
      </w:pPr>
      <w:r>
        <w:t>от 31 января 2022 г. N 29</w:t>
      </w:r>
    </w:p>
    <w:p w:rsidR="001A72EC" w:rsidRDefault="001A72EC">
      <w:pPr>
        <w:pStyle w:val="ConsPlusTitle"/>
        <w:jc w:val="center"/>
      </w:pPr>
    </w:p>
    <w:p w:rsidR="001A72EC" w:rsidRDefault="001A72EC">
      <w:pPr>
        <w:pStyle w:val="ConsPlusTitle"/>
        <w:jc w:val="center"/>
      </w:pPr>
      <w:r>
        <w:t>ОБ УТВЕРЖДЕНИИ ФОРМЫ ПРОВЕРОЧНОГО ЛИСТА</w:t>
      </w:r>
    </w:p>
    <w:p w:rsidR="001A72EC" w:rsidRDefault="001A72EC">
      <w:pPr>
        <w:pStyle w:val="ConsPlusTitle"/>
        <w:jc w:val="center"/>
      </w:pPr>
      <w:r>
        <w:t>(СПИСКА КОНТРОЛЬНЫХ ВОПРОСОВ, ОТВЕТЫ НА КОТОРЫЕ</w:t>
      </w:r>
    </w:p>
    <w:p w:rsidR="001A72EC" w:rsidRDefault="001A72EC">
      <w:pPr>
        <w:pStyle w:val="ConsPlusTitle"/>
        <w:jc w:val="center"/>
      </w:pPr>
      <w:r>
        <w:t>СВИДЕТЕЛЬСТВУЮТ О СОБЛЮДЕНИИ ИЛИ НЕСОБЛЮДЕНИИ КОНТРОЛИРУЕМЫМ</w:t>
      </w:r>
    </w:p>
    <w:p w:rsidR="001A72EC" w:rsidRDefault="001A72EC">
      <w:pPr>
        <w:pStyle w:val="ConsPlusTitle"/>
        <w:jc w:val="center"/>
      </w:pPr>
      <w:r>
        <w:t>ЛИЦОМ ОБЯЗАТЕЛЬНЫХ ТРЕБОВАНИЙ), ПРИМЕНЯЕМОГО ФЕДЕРАЛЬНЫМ</w:t>
      </w:r>
    </w:p>
    <w:p w:rsidR="001A72EC" w:rsidRDefault="001A72EC">
      <w:pPr>
        <w:pStyle w:val="ConsPlusTitle"/>
        <w:jc w:val="center"/>
      </w:pPr>
      <w:r>
        <w:t>АГЕНТСТВОМ ЛЕСНОГО ХОЗЯЙСТВА, ЕГО ТЕРРИТОРИАЛЬНЫМИ ОРГАНАМИ,</w:t>
      </w:r>
    </w:p>
    <w:p w:rsidR="001A72EC" w:rsidRDefault="001A72EC">
      <w:pPr>
        <w:pStyle w:val="ConsPlusTitle"/>
        <w:jc w:val="center"/>
      </w:pPr>
      <w:r>
        <w:t>ОРГАНАМИ ИСПОЛНИТЕЛЬНОЙ ВЛАСТИ СУБЪЕКТОВ</w:t>
      </w:r>
    </w:p>
    <w:p w:rsidR="001A72EC" w:rsidRDefault="001A72EC">
      <w:pPr>
        <w:pStyle w:val="ConsPlusTitle"/>
        <w:jc w:val="center"/>
      </w:pPr>
      <w:r>
        <w:t>РОССИЙСКОЙ ФЕДЕРАЦИИ, ГОСУДАРСТВЕННЫМИ УЧРЕЖДЕНИЯМИ,</w:t>
      </w:r>
    </w:p>
    <w:p w:rsidR="001A72EC" w:rsidRDefault="001A72EC">
      <w:pPr>
        <w:pStyle w:val="ConsPlusTitle"/>
        <w:jc w:val="center"/>
      </w:pPr>
      <w:r>
        <w:t>ПОДВЕДОМСТВЕННЫМИ ОРГАНАМ ИСПОЛНИТЕЛЬНОЙ ВЛАСТИ СУБЪЕКТОВ</w:t>
      </w:r>
    </w:p>
    <w:p w:rsidR="001A72EC" w:rsidRDefault="001A72EC">
      <w:pPr>
        <w:pStyle w:val="ConsPlusTitle"/>
        <w:jc w:val="center"/>
      </w:pPr>
      <w:r>
        <w:t>РОССИЙСКОЙ ФЕДЕРАЦИИ, ПРИ ОСУЩЕСТВЛЕНИИ ФЕДЕРАЛЬНОГО</w:t>
      </w:r>
    </w:p>
    <w:p w:rsidR="001A72EC" w:rsidRDefault="001A72EC">
      <w:pPr>
        <w:pStyle w:val="ConsPlusTitle"/>
        <w:jc w:val="center"/>
      </w:pPr>
      <w:r>
        <w:t>ГОСУДАРСТВЕННОГО ЛЕСНОГО КОНТРОЛЯ (НАДЗОРА) В ЛЕСАХ,</w:t>
      </w:r>
    </w:p>
    <w:p w:rsidR="001A72EC" w:rsidRDefault="001A72EC">
      <w:pPr>
        <w:pStyle w:val="ConsPlusTitle"/>
        <w:jc w:val="center"/>
      </w:pPr>
      <w:r>
        <w:t>РАСПОЛОЖЕННЫХ НА ЗЕМЛЯХ ОБОРОНЫ И БЕЗОПАСНОСТИ, ФЕДЕРАЛЬНОГО</w:t>
      </w:r>
    </w:p>
    <w:p w:rsidR="001A72EC" w:rsidRDefault="001A72EC">
      <w:pPr>
        <w:pStyle w:val="ConsPlusTitle"/>
        <w:jc w:val="center"/>
      </w:pPr>
      <w:r>
        <w:t>ГОСУДАРСТВЕННОГО ЛЕСНОГО КОНТРОЛЯ (НАДЗОРА) В СЛУЧАЯХ,</w:t>
      </w:r>
    </w:p>
    <w:p w:rsidR="001A72EC" w:rsidRDefault="001A72EC">
      <w:pPr>
        <w:pStyle w:val="ConsPlusTitle"/>
        <w:jc w:val="center"/>
      </w:pPr>
      <w:r>
        <w:t>КОГДА ПОЛНОМОЧИЯ, ПЕРЕДАННЫЕ РОССИЙСКОЙ ФЕДЕРАЦИЕЙ ОРГАНАМ</w:t>
      </w:r>
    </w:p>
    <w:p w:rsidR="001A72EC" w:rsidRDefault="001A72EC">
      <w:pPr>
        <w:pStyle w:val="ConsPlusTitle"/>
        <w:jc w:val="center"/>
      </w:pPr>
      <w:r>
        <w:t>ГОСУДАРСТВЕННОЙ ВЛАСТИ СУБЪЕКТОВ РОССИЙСКОЙ ФЕДЕРАЦИИ</w:t>
      </w:r>
    </w:p>
    <w:p w:rsidR="001A72EC" w:rsidRDefault="001A72EC">
      <w:pPr>
        <w:pStyle w:val="ConsPlusTitle"/>
        <w:jc w:val="center"/>
      </w:pPr>
      <w:r>
        <w:t>В СООТВЕТСТВИИ С ЧАСТЬЮ 1 СТАТЬИ 83 ЛЕСНОГО КОДЕКСА</w:t>
      </w:r>
    </w:p>
    <w:p w:rsidR="001A72EC" w:rsidRDefault="001A72EC">
      <w:pPr>
        <w:pStyle w:val="ConsPlusTitle"/>
        <w:jc w:val="center"/>
      </w:pPr>
      <w:r>
        <w:t>РОССИЙСКОЙ ФЕДЕРАЦИИ, ИЗЪЯТЫ У ОРГАНОВ ГОСУДАРСТВЕННОЙ</w:t>
      </w:r>
    </w:p>
    <w:p w:rsidR="001A72EC" w:rsidRDefault="001A72EC">
      <w:pPr>
        <w:pStyle w:val="ConsPlusTitle"/>
        <w:jc w:val="center"/>
      </w:pPr>
      <w:r>
        <w:t>ВЛАСТИ СУБЪЕКТОВ РОССИЙСКОЙ ФЕДЕРАЦИИ, ФЕДЕРАЛЬНОГО</w:t>
      </w:r>
    </w:p>
    <w:p w:rsidR="001A72EC" w:rsidRDefault="001A72EC">
      <w:pPr>
        <w:pStyle w:val="ConsPlusTitle"/>
        <w:jc w:val="center"/>
      </w:pPr>
      <w:r>
        <w:t>ГОСУДАРСТВЕННОГО ЛЕСНОГО КОНТРОЛЯ (НАДЗОРА) НА ЗЕМЛЯХ</w:t>
      </w:r>
    </w:p>
    <w:p w:rsidR="001A72EC" w:rsidRDefault="001A72EC">
      <w:pPr>
        <w:pStyle w:val="ConsPlusTitle"/>
        <w:jc w:val="center"/>
      </w:pPr>
      <w:r>
        <w:t>ЛЕСНОГО ФОНДА В СООТВЕТСТВИИ С ЧАСТЬЮ 1 СТАТЬИ 83 ЛЕСНОГО</w:t>
      </w:r>
    </w:p>
    <w:p w:rsidR="001A72EC" w:rsidRDefault="001A72EC">
      <w:pPr>
        <w:pStyle w:val="ConsPlusTitle"/>
        <w:jc w:val="center"/>
      </w:pPr>
      <w:r>
        <w:t>КОДЕКСА РОССИЙСКОЙ ФЕДЕРАЦИИ</w:t>
      </w:r>
    </w:p>
    <w:p w:rsidR="001A72EC" w:rsidRDefault="001A72EC">
      <w:pPr>
        <w:pStyle w:val="ConsPlusNormal"/>
        <w:jc w:val="both"/>
      </w:pPr>
    </w:p>
    <w:p w:rsidR="001A72EC" w:rsidRDefault="001A72EC">
      <w:pPr>
        <w:pStyle w:val="ConsPlusNormal"/>
        <w:ind w:firstLine="540"/>
        <w:jc w:val="both"/>
      </w:pPr>
      <w:r>
        <w:t xml:space="preserve">В соответствии с </w:t>
      </w:r>
      <w:hyperlink r:id="rId4" w:history="1">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5" w:history="1">
        <w:r>
          <w:rPr>
            <w:color w:val="0000FF"/>
          </w:rPr>
          <w:t>подпунктами "а"</w:t>
        </w:r>
      </w:hyperlink>
      <w:r>
        <w:t xml:space="preserve">, </w:t>
      </w:r>
      <w:hyperlink r:id="rId6" w:history="1">
        <w:r>
          <w:rPr>
            <w:color w:val="0000FF"/>
          </w:rPr>
          <w:t>"в"</w:t>
        </w:r>
      </w:hyperlink>
      <w:r>
        <w:t xml:space="preserve">, </w:t>
      </w:r>
      <w:hyperlink r:id="rId7" w:history="1">
        <w:r>
          <w:rPr>
            <w:color w:val="0000FF"/>
          </w:rPr>
          <w:t>"г" пункта 3</w:t>
        </w:r>
      </w:hyperlink>
      <w:r>
        <w:t xml:space="preserve"> Положения о федеральном государственном лесном контроле (надзоре), утвержденного постановлением Правительства Российской Федерации от 30 июня 2021 г. N 1098 (Собрание законодательства Российской Федерации, 2021, N 28, ст. 5528), </w:t>
      </w:r>
      <w:hyperlink r:id="rId8" w:history="1">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приказываю:</w:t>
      </w:r>
    </w:p>
    <w:p w:rsidR="001A72EC" w:rsidRDefault="001A72EC">
      <w:pPr>
        <w:pStyle w:val="ConsPlusNormal"/>
        <w:spacing w:before="220"/>
        <w:ind w:firstLine="540"/>
        <w:jc w:val="both"/>
      </w:pPr>
      <w:r>
        <w:t xml:space="preserve">1. Утвердить прилагаемую </w:t>
      </w:r>
      <w:hyperlink w:anchor="P55" w:history="1">
        <w:r>
          <w:rPr>
            <w:color w:val="0000FF"/>
          </w:rPr>
          <w:t>форму</w:t>
        </w:r>
      </w:hyperlink>
      <w:r>
        <w:t xml:space="preserve">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Федеральным агентством лесного хозяйства, его территориальными органами, органами исполнительной власти субъектов Российской Федерации, государственными учреждениями, подведомственными органам исполнительной власти субъектов Российской Федерации, при осуществлении федерального государственного лесного контроля (надзора) в лесах, расположенных на землях обороны и безопасности, федерального государственного лесного контроля (надзора)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 изъяты у органов государственной власти субъектов Российской Федерации, федерального государственного </w:t>
      </w:r>
      <w:r>
        <w:lastRenderedPageBreak/>
        <w:t>лесного контроля (надзора) на землях лесного фонда в соответствии с частью 1 статьи 83 Лесного кодекса Российской Федерации.</w:t>
      </w:r>
    </w:p>
    <w:p w:rsidR="001A72EC" w:rsidRDefault="001A72EC">
      <w:pPr>
        <w:pStyle w:val="ConsPlusNormal"/>
        <w:spacing w:before="220"/>
        <w:ind w:firstLine="540"/>
        <w:jc w:val="both"/>
      </w:pPr>
      <w:r>
        <w:t xml:space="preserve">2. Признать утратившим силу </w:t>
      </w:r>
      <w:hyperlink r:id="rId9" w:history="1">
        <w:r>
          <w:rPr>
            <w:color w:val="0000FF"/>
          </w:rPr>
          <w:t>приказ</w:t>
        </w:r>
      </w:hyperlink>
      <w:r>
        <w:t xml:space="preserve"> Федерального агентства лесного хозяйства от 7 мая 2018 г. N 404 "Об утверждении формы проверочного листа (списка контрольных вопросов), используемой при проведении плановых проверок юридических лиц и индивидуальных предпринимателей в рамках осуществления федерального государственного лесного надзора (лесной охраны) и федерального государственного пожарного надзора в лесах при осуществлении федерального государственного лесного надзора (лесной охраны)" (зарегистрирован Министерством юстиции Российской Федерации 16 августа 2018 г., регистрационный N 51912).</w:t>
      </w:r>
    </w:p>
    <w:p w:rsidR="001A72EC" w:rsidRDefault="001A72EC">
      <w:pPr>
        <w:pStyle w:val="ConsPlusNormal"/>
        <w:spacing w:before="220"/>
        <w:ind w:firstLine="540"/>
        <w:jc w:val="both"/>
      </w:pPr>
      <w:r>
        <w:t>3. Настоящий приказ вступает в силу с 1 марта 2022 г.</w:t>
      </w:r>
    </w:p>
    <w:p w:rsidR="001A72EC" w:rsidRDefault="001A72EC">
      <w:pPr>
        <w:pStyle w:val="ConsPlusNormal"/>
        <w:jc w:val="both"/>
      </w:pPr>
    </w:p>
    <w:p w:rsidR="001A72EC" w:rsidRDefault="001A72EC">
      <w:pPr>
        <w:pStyle w:val="ConsPlusNormal"/>
        <w:jc w:val="right"/>
      </w:pPr>
      <w:r>
        <w:t>Руководитель</w:t>
      </w:r>
    </w:p>
    <w:p w:rsidR="001A72EC" w:rsidRDefault="001A72EC">
      <w:pPr>
        <w:pStyle w:val="ConsPlusNormal"/>
        <w:jc w:val="right"/>
      </w:pPr>
      <w:r>
        <w:t>И.В.СОВЕТНИКОВ</w:t>
      </w:r>
    </w:p>
    <w:p w:rsidR="001A72EC" w:rsidRDefault="001A72EC">
      <w:pPr>
        <w:pStyle w:val="ConsPlusNormal"/>
        <w:jc w:val="both"/>
      </w:pPr>
    </w:p>
    <w:p w:rsidR="001A72EC" w:rsidRDefault="001A72EC">
      <w:pPr>
        <w:pStyle w:val="ConsPlusNormal"/>
        <w:jc w:val="both"/>
      </w:pPr>
    </w:p>
    <w:p w:rsidR="001A72EC" w:rsidRDefault="001A72EC">
      <w:pPr>
        <w:pStyle w:val="ConsPlusNormal"/>
        <w:jc w:val="both"/>
      </w:pPr>
    </w:p>
    <w:p w:rsidR="001A72EC" w:rsidRDefault="001A72EC">
      <w:pPr>
        <w:pStyle w:val="ConsPlusNormal"/>
        <w:jc w:val="both"/>
      </w:pPr>
    </w:p>
    <w:p w:rsidR="001A72EC" w:rsidRDefault="001A72EC">
      <w:pPr>
        <w:pStyle w:val="ConsPlusNormal"/>
        <w:jc w:val="both"/>
      </w:pPr>
    </w:p>
    <w:p w:rsidR="001A72EC" w:rsidRDefault="001A72EC">
      <w:pPr>
        <w:pStyle w:val="ConsPlusNormal"/>
        <w:jc w:val="right"/>
        <w:outlineLvl w:val="0"/>
      </w:pPr>
      <w:r>
        <w:t>Утверждена</w:t>
      </w:r>
    </w:p>
    <w:p w:rsidR="001A72EC" w:rsidRDefault="001A72EC">
      <w:pPr>
        <w:pStyle w:val="ConsPlusNormal"/>
        <w:jc w:val="right"/>
      </w:pPr>
      <w:r>
        <w:t>приказом Рослесхоза</w:t>
      </w:r>
    </w:p>
    <w:p w:rsidR="001A72EC" w:rsidRDefault="001A72EC">
      <w:pPr>
        <w:pStyle w:val="ConsPlusNormal"/>
        <w:jc w:val="right"/>
      </w:pPr>
      <w:r>
        <w:t>от 31 января 2022 г. N 29</w:t>
      </w:r>
    </w:p>
    <w:p w:rsidR="001A72EC" w:rsidRDefault="001A72EC">
      <w:pPr>
        <w:pStyle w:val="ConsPlusNormal"/>
        <w:jc w:val="both"/>
      </w:pPr>
    </w:p>
    <w:p w:rsidR="001A72EC" w:rsidRDefault="001A72EC">
      <w:pPr>
        <w:pStyle w:val="ConsPlusNormal"/>
        <w:jc w:val="right"/>
      </w:pPr>
      <w:r>
        <w:t>ФОРМА</w:t>
      </w:r>
    </w:p>
    <w:p w:rsidR="001A72EC" w:rsidRDefault="001A72E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1A72EC">
        <w:tc>
          <w:tcPr>
            <w:tcW w:w="5102" w:type="dxa"/>
            <w:tcBorders>
              <w:top w:val="nil"/>
              <w:left w:val="nil"/>
              <w:bottom w:val="nil"/>
            </w:tcBorders>
          </w:tcPr>
          <w:p w:rsidR="001A72EC" w:rsidRDefault="001A72EC">
            <w:pPr>
              <w:pStyle w:val="ConsPlusNormal"/>
            </w:pPr>
          </w:p>
        </w:tc>
        <w:tc>
          <w:tcPr>
            <w:tcW w:w="3968" w:type="dxa"/>
            <w:tcBorders>
              <w:top w:val="single" w:sz="4" w:space="0" w:color="auto"/>
              <w:bottom w:val="single" w:sz="4" w:space="0" w:color="auto"/>
            </w:tcBorders>
            <w:vAlign w:val="center"/>
          </w:tcPr>
          <w:p w:rsidR="001A72EC" w:rsidRDefault="001A72EC">
            <w:pPr>
              <w:pStyle w:val="ConsPlusNormal"/>
              <w:jc w:val="center"/>
            </w:pPr>
            <w:r>
              <w:t xml:space="preserve">Поле для нанесения QR-кода, предусмотренного </w:t>
            </w:r>
            <w:hyperlink r:id="rId10" w:history="1">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w:t>
            </w:r>
          </w:p>
          <w:p w:rsidR="001A72EC" w:rsidRDefault="001A72EC">
            <w:pPr>
              <w:pStyle w:val="ConsPlusNormal"/>
              <w:jc w:val="center"/>
            </w:pPr>
            <w:r>
              <w:t>от 16 апреля 2021 г. N 604</w:t>
            </w:r>
          </w:p>
        </w:tc>
      </w:tr>
    </w:tbl>
    <w:p w:rsidR="001A72EC" w:rsidRDefault="001A72EC">
      <w:pPr>
        <w:pStyle w:val="ConsPlusNormal"/>
        <w:jc w:val="both"/>
      </w:pPr>
    </w:p>
    <w:p w:rsidR="001A72EC" w:rsidRDefault="001A72EC">
      <w:pPr>
        <w:pStyle w:val="ConsPlusNonformat"/>
        <w:jc w:val="both"/>
      </w:pPr>
      <w:bookmarkStart w:id="1" w:name="P55"/>
      <w:bookmarkEnd w:id="1"/>
      <w:r>
        <w:t xml:space="preserve">                             Проверочный лист</w:t>
      </w:r>
    </w:p>
    <w:p w:rsidR="001A72EC" w:rsidRDefault="001A72EC">
      <w:pPr>
        <w:pStyle w:val="ConsPlusNonformat"/>
        <w:jc w:val="both"/>
      </w:pPr>
      <w:r>
        <w:t xml:space="preserve">              (список контрольных вопросов, ответы на которые</w:t>
      </w:r>
    </w:p>
    <w:p w:rsidR="001A72EC" w:rsidRDefault="001A72EC">
      <w:pPr>
        <w:pStyle w:val="ConsPlusNonformat"/>
        <w:jc w:val="both"/>
      </w:pPr>
      <w:r>
        <w:t xml:space="preserve">       свидетельствуют о соблюдении или несоблюдении контролируемым</w:t>
      </w:r>
    </w:p>
    <w:p w:rsidR="001A72EC" w:rsidRDefault="001A72EC">
      <w:pPr>
        <w:pStyle w:val="ConsPlusNonformat"/>
        <w:jc w:val="both"/>
      </w:pPr>
      <w:r>
        <w:t xml:space="preserve">          лицом обязательных требований), применяемый Федеральным</w:t>
      </w:r>
    </w:p>
    <w:p w:rsidR="001A72EC" w:rsidRDefault="001A72EC">
      <w:pPr>
        <w:pStyle w:val="ConsPlusNonformat"/>
        <w:jc w:val="both"/>
      </w:pPr>
      <w:r>
        <w:t xml:space="preserve">       агентством лесного хозяйства, его территориальными органами,</w:t>
      </w:r>
    </w:p>
    <w:p w:rsidR="001A72EC" w:rsidRDefault="001A72EC">
      <w:pPr>
        <w:pStyle w:val="ConsPlusNonformat"/>
        <w:jc w:val="both"/>
      </w:pPr>
      <w:r>
        <w:t xml:space="preserve">      органами исполнительной власти субъектов Российской Федерации,</w:t>
      </w:r>
    </w:p>
    <w:p w:rsidR="001A72EC" w:rsidRDefault="001A72EC">
      <w:pPr>
        <w:pStyle w:val="ConsPlusNonformat"/>
        <w:jc w:val="both"/>
      </w:pPr>
      <w:r>
        <w:t xml:space="preserve">         государственными учреждениями, подведомственными органам</w:t>
      </w:r>
    </w:p>
    <w:p w:rsidR="001A72EC" w:rsidRDefault="001A72EC">
      <w:pPr>
        <w:pStyle w:val="ConsPlusNonformat"/>
        <w:jc w:val="both"/>
      </w:pPr>
      <w:r>
        <w:t xml:space="preserve">           исполнительной власти субъектов Российской Федерации,</w:t>
      </w:r>
    </w:p>
    <w:p w:rsidR="001A72EC" w:rsidRDefault="001A72EC">
      <w:pPr>
        <w:pStyle w:val="ConsPlusNonformat"/>
        <w:jc w:val="both"/>
      </w:pPr>
      <w:r>
        <w:t xml:space="preserve">          при осуществлении федерального государственного лесного</w:t>
      </w:r>
    </w:p>
    <w:p w:rsidR="001A72EC" w:rsidRDefault="001A72EC">
      <w:pPr>
        <w:pStyle w:val="ConsPlusNonformat"/>
        <w:jc w:val="both"/>
      </w:pPr>
      <w:r>
        <w:t xml:space="preserve">        контроля (надзора) в лесах, расположенных на землях обороны</w:t>
      </w:r>
    </w:p>
    <w:p w:rsidR="001A72EC" w:rsidRDefault="001A72EC">
      <w:pPr>
        <w:pStyle w:val="ConsPlusNonformat"/>
        <w:jc w:val="both"/>
      </w:pPr>
      <w:r>
        <w:t xml:space="preserve">           и безопасности, федерального государственного лесного</w:t>
      </w:r>
    </w:p>
    <w:p w:rsidR="001A72EC" w:rsidRDefault="001A72EC">
      <w:pPr>
        <w:pStyle w:val="ConsPlusNonformat"/>
        <w:jc w:val="both"/>
      </w:pPr>
      <w:r>
        <w:t xml:space="preserve">        контроля (надзора) в случаях, когда полномочия, переданные</w:t>
      </w:r>
    </w:p>
    <w:p w:rsidR="001A72EC" w:rsidRDefault="001A72EC">
      <w:pPr>
        <w:pStyle w:val="ConsPlusNonformat"/>
        <w:jc w:val="both"/>
      </w:pPr>
      <w:r>
        <w:t xml:space="preserve">           Российской Федерацией органам государственной власти</w:t>
      </w:r>
    </w:p>
    <w:p w:rsidR="001A72EC" w:rsidRDefault="001A72EC">
      <w:pPr>
        <w:pStyle w:val="ConsPlusNonformat"/>
        <w:jc w:val="both"/>
      </w:pPr>
      <w:r>
        <w:t xml:space="preserve">         субъектов Российской Федерации в соответствии с частью 1</w:t>
      </w:r>
    </w:p>
    <w:p w:rsidR="001A72EC" w:rsidRDefault="001A72EC">
      <w:pPr>
        <w:pStyle w:val="ConsPlusNonformat"/>
        <w:jc w:val="both"/>
      </w:pPr>
      <w:r>
        <w:t xml:space="preserve">          статьи 83 Лесного кодекса Российской Федерации, изъяты</w:t>
      </w:r>
    </w:p>
    <w:p w:rsidR="001A72EC" w:rsidRDefault="001A72EC">
      <w:pPr>
        <w:pStyle w:val="ConsPlusNonformat"/>
        <w:jc w:val="both"/>
      </w:pPr>
      <w:r>
        <w:t xml:space="preserve">                у органов государственной власти субъектов</w:t>
      </w:r>
    </w:p>
    <w:p w:rsidR="001A72EC" w:rsidRDefault="001A72EC">
      <w:pPr>
        <w:pStyle w:val="ConsPlusNonformat"/>
        <w:jc w:val="both"/>
      </w:pPr>
      <w:r>
        <w:t xml:space="preserve">        Российской Федерации, федерального государственного лесного</w:t>
      </w:r>
    </w:p>
    <w:p w:rsidR="001A72EC" w:rsidRDefault="001A72EC">
      <w:pPr>
        <w:pStyle w:val="ConsPlusNonformat"/>
        <w:jc w:val="both"/>
      </w:pPr>
      <w:r>
        <w:t xml:space="preserve">         контроля (надзора) на землях лесного фонда в соответствии</w:t>
      </w:r>
    </w:p>
    <w:p w:rsidR="001A72EC" w:rsidRDefault="001A72EC">
      <w:pPr>
        <w:pStyle w:val="ConsPlusNonformat"/>
        <w:jc w:val="both"/>
      </w:pPr>
      <w:r>
        <w:t xml:space="preserve">         с частью 1 статьи 83 Лесного кодекса Российской Федерации</w:t>
      </w:r>
    </w:p>
    <w:p w:rsidR="001A72EC" w:rsidRDefault="001A72EC">
      <w:pPr>
        <w:pStyle w:val="ConsPlusNonformat"/>
        <w:jc w:val="both"/>
      </w:pPr>
    </w:p>
    <w:p w:rsidR="001A72EC" w:rsidRDefault="001A72EC">
      <w:pPr>
        <w:pStyle w:val="ConsPlusNonformat"/>
        <w:jc w:val="both"/>
      </w:pPr>
      <w:r>
        <w:t xml:space="preserve">    1.   Наименование   контрольного</w:t>
      </w:r>
      <w:proofErr w:type="gramStart"/>
      <w:r>
        <w:t xml:space="preserve">   (</w:t>
      </w:r>
      <w:proofErr w:type="gramEnd"/>
      <w:r>
        <w:t>надзорного)   органа   и  реквизиты</w:t>
      </w:r>
    </w:p>
    <w:p w:rsidR="001A72EC" w:rsidRDefault="001A72EC">
      <w:pPr>
        <w:pStyle w:val="ConsPlusNonformat"/>
        <w:jc w:val="both"/>
      </w:pPr>
      <w:r>
        <w:t>нормативного правового акта об утверждении формы проверочного листа: _____;</w:t>
      </w:r>
    </w:p>
    <w:p w:rsidR="001A72EC" w:rsidRDefault="001A72EC">
      <w:pPr>
        <w:pStyle w:val="ConsPlusNonformat"/>
        <w:jc w:val="both"/>
      </w:pPr>
      <w:r>
        <w:lastRenderedPageBreak/>
        <w:t xml:space="preserve">    2.  Наименование вида федерального государственного контроля (надзора),</w:t>
      </w:r>
    </w:p>
    <w:p w:rsidR="001A72EC" w:rsidRDefault="001A72EC">
      <w:pPr>
        <w:pStyle w:val="ConsPlusNonformat"/>
        <w:jc w:val="both"/>
      </w:pPr>
      <w:proofErr w:type="gramStart"/>
      <w:r>
        <w:t>включенного  в</w:t>
      </w:r>
      <w:proofErr w:type="gramEnd"/>
      <w:r>
        <w:t xml:space="preserve">  единый  реестр видов федерального государственного контроля</w:t>
      </w:r>
    </w:p>
    <w:p w:rsidR="001A72EC" w:rsidRDefault="001A72EC">
      <w:pPr>
        <w:pStyle w:val="ConsPlusNonformat"/>
        <w:jc w:val="both"/>
      </w:pPr>
      <w:r>
        <w:t>(надзора): _______________________________________________________________;</w:t>
      </w:r>
    </w:p>
    <w:p w:rsidR="001A72EC" w:rsidRDefault="001A72EC">
      <w:pPr>
        <w:pStyle w:val="ConsPlusNonformat"/>
        <w:jc w:val="both"/>
      </w:pPr>
      <w:r>
        <w:t xml:space="preserve">    3. Вид контрольного (надзорного) мероприятия: ________________________;</w:t>
      </w:r>
    </w:p>
    <w:p w:rsidR="001A72EC" w:rsidRDefault="001A72EC">
      <w:pPr>
        <w:pStyle w:val="ConsPlusNonformat"/>
        <w:jc w:val="both"/>
      </w:pPr>
      <w:r>
        <w:t xml:space="preserve">    4.  </w:t>
      </w:r>
      <w:proofErr w:type="gramStart"/>
      <w:r>
        <w:t>Реквизиты  решения</w:t>
      </w:r>
      <w:proofErr w:type="gramEnd"/>
      <w:r>
        <w:t xml:space="preserve">  контрольного  (надзорного)  органа о проведении</w:t>
      </w:r>
    </w:p>
    <w:p w:rsidR="001A72EC" w:rsidRDefault="001A72EC">
      <w:pPr>
        <w:pStyle w:val="ConsPlusNonformat"/>
        <w:jc w:val="both"/>
      </w:pPr>
      <w:r>
        <w:t xml:space="preserve">контрольного </w:t>
      </w:r>
      <w:proofErr w:type="gramStart"/>
      <w:r>
        <w:t xml:space="preserve">   (</w:t>
      </w:r>
      <w:proofErr w:type="gramEnd"/>
      <w:r>
        <w:t>надзорного)   мероприятия,   подписанного   уполномоченным</w:t>
      </w:r>
    </w:p>
    <w:p w:rsidR="001A72EC" w:rsidRDefault="001A72EC">
      <w:pPr>
        <w:pStyle w:val="ConsPlusNonformat"/>
        <w:jc w:val="both"/>
      </w:pPr>
      <w:r>
        <w:t xml:space="preserve">должностным   лицом   </w:t>
      </w:r>
      <w:proofErr w:type="gramStart"/>
      <w:r>
        <w:t xml:space="preserve">Рослесхоза,   </w:t>
      </w:r>
      <w:proofErr w:type="gramEnd"/>
      <w:r>
        <w:t>его  территориальных  органов,  органов</w:t>
      </w:r>
    </w:p>
    <w:p w:rsidR="001A72EC" w:rsidRDefault="001A72EC">
      <w:pPr>
        <w:pStyle w:val="ConsPlusNonformat"/>
        <w:jc w:val="both"/>
      </w:pPr>
      <w:r>
        <w:t>исполнительной власти субъектов Российской Федерации: ____________________;</w:t>
      </w:r>
    </w:p>
    <w:p w:rsidR="001A72EC" w:rsidRDefault="001A72EC">
      <w:pPr>
        <w:pStyle w:val="ConsPlusNonformat"/>
        <w:jc w:val="both"/>
      </w:pPr>
      <w:r>
        <w:t xml:space="preserve">    5. Учетный номер контрольного (надзорного) мероприятия в едином реестре</w:t>
      </w:r>
    </w:p>
    <w:p w:rsidR="001A72EC" w:rsidRDefault="001A72EC">
      <w:pPr>
        <w:pStyle w:val="ConsPlusNonformat"/>
        <w:jc w:val="both"/>
      </w:pPr>
      <w:r>
        <w:t>контрольных (надзорных) мероприятий: _____________________________________;</w:t>
      </w:r>
    </w:p>
    <w:p w:rsidR="001A72EC" w:rsidRDefault="001A72EC">
      <w:pPr>
        <w:pStyle w:val="ConsPlusNonformat"/>
        <w:jc w:val="both"/>
      </w:pPr>
      <w:r>
        <w:t xml:space="preserve">    6. </w:t>
      </w:r>
      <w:proofErr w:type="gramStart"/>
      <w:r>
        <w:t>Место  (</w:t>
      </w:r>
      <w:proofErr w:type="gramEnd"/>
      <w:r>
        <w:t>места)  проведения  контрольного  (надзорного) мероприятия с</w:t>
      </w:r>
    </w:p>
    <w:p w:rsidR="001A72EC" w:rsidRDefault="001A72EC">
      <w:pPr>
        <w:pStyle w:val="ConsPlusNonformat"/>
        <w:jc w:val="both"/>
      </w:pPr>
      <w:r>
        <w:t>заполнением проверочного листа: __________________________________________;</w:t>
      </w:r>
    </w:p>
    <w:p w:rsidR="001A72EC" w:rsidRDefault="001A72EC">
      <w:pPr>
        <w:pStyle w:val="ConsPlusNonformat"/>
        <w:jc w:val="both"/>
      </w:pPr>
      <w:r>
        <w:t xml:space="preserve">    7.  </w:t>
      </w:r>
      <w:proofErr w:type="gramStart"/>
      <w:r>
        <w:t>Объект  государственного</w:t>
      </w:r>
      <w:proofErr w:type="gramEnd"/>
      <w:r>
        <w:t xml:space="preserve">  контроля  (надзора), в отношении которого</w:t>
      </w:r>
    </w:p>
    <w:p w:rsidR="001A72EC" w:rsidRDefault="001A72EC">
      <w:pPr>
        <w:pStyle w:val="ConsPlusNonformat"/>
        <w:jc w:val="both"/>
      </w:pPr>
      <w:r>
        <w:t>проводится контрольное (надзорное) мероприятие: __________________________;</w:t>
      </w:r>
    </w:p>
    <w:p w:rsidR="001A72EC" w:rsidRDefault="001A72EC">
      <w:pPr>
        <w:pStyle w:val="ConsPlusNonformat"/>
        <w:jc w:val="both"/>
      </w:pPr>
      <w:r>
        <w:t xml:space="preserve">    8. Фамилия, имя и отчество (при наличии) гражданина или индивидуального</w:t>
      </w:r>
    </w:p>
    <w:p w:rsidR="001A72EC" w:rsidRDefault="001A72EC">
      <w:pPr>
        <w:pStyle w:val="ConsPlusNonformat"/>
        <w:jc w:val="both"/>
      </w:pPr>
      <w:proofErr w:type="gramStart"/>
      <w:r>
        <w:t>предпринимателя,  его</w:t>
      </w:r>
      <w:proofErr w:type="gramEnd"/>
      <w:r>
        <w:t xml:space="preserve">  идентификационный  номер  налогоплательщика  и (или)</w:t>
      </w:r>
    </w:p>
    <w:p w:rsidR="001A72EC" w:rsidRDefault="001A72EC">
      <w:pPr>
        <w:pStyle w:val="ConsPlusNonformat"/>
        <w:jc w:val="both"/>
      </w:pPr>
      <w:r>
        <w:t>основной     государственный    регистрационный    номер    индивидуального</w:t>
      </w:r>
    </w:p>
    <w:p w:rsidR="001A72EC" w:rsidRDefault="001A72EC">
      <w:pPr>
        <w:pStyle w:val="ConsPlusNonformat"/>
        <w:jc w:val="both"/>
      </w:pPr>
      <w:proofErr w:type="gramStart"/>
      <w:r>
        <w:t xml:space="preserve">предпринимателя,   </w:t>
      </w:r>
      <w:proofErr w:type="gramEnd"/>
      <w:r>
        <w:t>адрес   регистрации   гражданина   или   индивидуального</w:t>
      </w:r>
    </w:p>
    <w:p w:rsidR="001A72EC" w:rsidRDefault="001A72EC">
      <w:pPr>
        <w:pStyle w:val="ConsPlusNonformat"/>
        <w:jc w:val="both"/>
      </w:pPr>
      <w:proofErr w:type="gramStart"/>
      <w:r>
        <w:t>предпринимателя,  наименование</w:t>
      </w:r>
      <w:proofErr w:type="gramEnd"/>
      <w:r>
        <w:t xml:space="preserve">  юридического  лица,  его  идентификационный</w:t>
      </w:r>
    </w:p>
    <w:p w:rsidR="001A72EC" w:rsidRDefault="001A72EC">
      <w:pPr>
        <w:pStyle w:val="ConsPlusNonformat"/>
        <w:jc w:val="both"/>
      </w:pPr>
      <w:proofErr w:type="gramStart"/>
      <w:r>
        <w:t>номер  налогоплательщика</w:t>
      </w:r>
      <w:proofErr w:type="gramEnd"/>
      <w:r>
        <w:t xml:space="preserve">  и  (или) основной государственный регистрационный</w:t>
      </w:r>
    </w:p>
    <w:p w:rsidR="001A72EC" w:rsidRDefault="001A72EC">
      <w:pPr>
        <w:pStyle w:val="ConsPlusNonformat"/>
        <w:jc w:val="both"/>
      </w:pPr>
      <w:proofErr w:type="gramStart"/>
      <w:r>
        <w:t xml:space="preserve">номер,   </w:t>
      </w:r>
      <w:proofErr w:type="gramEnd"/>
      <w:r>
        <w:t>адрес   юридического   лица   (его   филиалов,   представительств,</w:t>
      </w:r>
    </w:p>
    <w:p w:rsidR="001A72EC" w:rsidRDefault="001A72EC">
      <w:pPr>
        <w:pStyle w:val="ConsPlusNonformat"/>
        <w:jc w:val="both"/>
      </w:pPr>
      <w:r>
        <w:t>обособленных структурных подразделений), являющихся контролируемыми лицами:</w:t>
      </w:r>
    </w:p>
    <w:p w:rsidR="001A72EC" w:rsidRDefault="001A72EC">
      <w:pPr>
        <w:pStyle w:val="ConsPlusNonformat"/>
        <w:jc w:val="both"/>
      </w:pPr>
      <w:r>
        <w:t>__________________________________________________________________________;</w:t>
      </w:r>
    </w:p>
    <w:p w:rsidR="001A72EC" w:rsidRDefault="001A72EC">
      <w:pPr>
        <w:pStyle w:val="ConsPlusNonformat"/>
        <w:jc w:val="both"/>
      </w:pPr>
      <w:r>
        <w:t xml:space="preserve">    9.  </w:t>
      </w:r>
      <w:proofErr w:type="gramStart"/>
      <w:r>
        <w:t>Должность,  фамилия</w:t>
      </w:r>
      <w:proofErr w:type="gramEnd"/>
      <w:r>
        <w:t xml:space="preserve">  и инициалы должностного лица (должностных лиц)</w:t>
      </w:r>
    </w:p>
    <w:p w:rsidR="001A72EC" w:rsidRDefault="001A72EC">
      <w:pPr>
        <w:pStyle w:val="ConsPlusNonformat"/>
        <w:jc w:val="both"/>
      </w:pPr>
      <w:proofErr w:type="gramStart"/>
      <w:r>
        <w:t>контрольного  (</w:t>
      </w:r>
      <w:proofErr w:type="gramEnd"/>
      <w:r>
        <w:t>надзорного)  органа, проводящего(их) контрольное (надзорное)</w:t>
      </w:r>
    </w:p>
    <w:p w:rsidR="001A72EC" w:rsidRDefault="001A72EC">
      <w:pPr>
        <w:pStyle w:val="ConsPlusNonformat"/>
        <w:jc w:val="both"/>
      </w:pPr>
      <w:r>
        <w:t>мероприятие и заполняющего(их) проверочный лист: _________________________;</w:t>
      </w:r>
    </w:p>
    <w:p w:rsidR="001A72EC" w:rsidRDefault="001A72EC">
      <w:pPr>
        <w:pStyle w:val="ConsPlusNonformat"/>
        <w:jc w:val="both"/>
      </w:pPr>
      <w:r>
        <w:t xml:space="preserve">    10.  </w:t>
      </w:r>
      <w:proofErr w:type="gramStart"/>
      <w:r>
        <w:t>Список  контрольных</w:t>
      </w:r>
      <w:proofErr w:type="gramEnd"/>
      <w:r>
        <w:t xml:space="preserve">  вопросов,  отражающих содержание обязательных</w:t>
      </w:r>
    </w:p>
    <w:p w:rsidR="001A72EC" w:rsidRDefault="001A72EC">
      <w:pPr>
        <w:pStyle w:val="ConsPlusNonformat"/>
        <w:jc w:val="both"/>
      </w:pPr>
      <w:r>
        <w:t>требований, ответы на которые свидетельствуют о соблюдении или несоблюдении</w:t>
      </w:r>
    </w:p>
    <w:p w:rsidR="001A72EC" w:rsidRDefault="001A72EC">
      <w:pPr>
        <w:pStyle w:val="ConsPlusNonformat"/>
        <w:jc w:val="both"/>
      </w:pPr>
      <w:r>
        <w:t>контролируемым лицом обязательных требований:</w:t>
      </w:r>
    </w:p>
    <w:p w:rsidR="001A72EC" w:rsidRDefault="001A72EC">
      <w:pPr>
        <w:pStyle w:val="ConsPlusNormal"/>
        <w:jc w:val="both"/>
      </w:pPr>
    </w:p>
    <w:p w:rsidR="001A72EC" w:rsidRDefault="001A72EC">
      <w:pPr>
        <w:sectPr w:rsidR="001A72EC" w:rsidSect="001A72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308"/>
        <w:gridCol w:w="2891"/>
        <w:gridCol w:w="623"/>
        <w:gridCol w:w="737"/>
        <w:gridCol w:w="1020"/>
        <w:gridCol w:w="907"/>
      </w:tblGrid>
      <w:tr w:rsidR="001A72EC">
        <w:tc>
          <w:tcPr>
            <w:tcW w:w="850" w:type="dxa"/>
            <w:vMerge w:val="restart"/>
          </w:tcPr>
          <w:p w:rsidR="001A72EC" w:rsidRDefault="001A72EC">
            <w:pPr>
              <w:pStyle w:val="ConsPlusNormal"/>
              <w:jc w:val="center"/>
            </w:pPr>
            <w:r>
              <w:lastRenderedPageBreak/>
              <w:t>N п/п</w:t>
            </w:r>
          </w:p>
        </w:tc>
        <w:tc>
          <w:tcPr>
            <w:tcW w:w="4308" w:type="dxa"/>
            <w:vMerge w:val="restart"/>
          </w:tcPr>
          <w:p w:rsidR="001A72EC" w:rsidRDefault="001A72EC">
            <w:pPr>
              <w:pStyle w:val="ConsPlusNormal"/>
              <w:jc w:val="center"/>
            </w:pPr>
            <w:r>
              <w:t>Вопросы, отражающие содержание обязательных требований</w:t>
            </w:r>
          </w:p>
        </w:tc>
        <w:tc>
          <w:tcPr>
            <w:tcW w:w="2891" w:type="dxa"/>
            <w:vMerge w:val="restart"/>
          </w:tcPr>
          <w:p w:rsidR="001A72EC" w:rsidRDefault="001A72E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380" w:type="dxa"/>
            <w:gridSpan w:val="3"/>
          </w:tcPr>
          <w:p w:rsidR="001A72EC" w:rsidRDefault="001A72EC">
            <w:pPr>
              <w:pStyle w:val="ConsPlusNormal"/>
              <w:jc w:val="center"/>
            </w:pPr>
            <w:r>
              <w:t>Ответ на вопрос:</w:t>
            </w:r>
          </w:p>
        </w:tc>
        <w:tc>
          <w:tcPr>
            <w:tcW w:w="907" w:type="dxa"/>
            <w:vMerge w:val="restart"/>
          </w:tcPr>
          <w:p w:rsidR="001A72EC" w:rsidRDefault="001A72EC">
            <w:pPr>
              <w:pStyle w:val="ConsPlusNormal"/>
              <w:jc w:val="center"/>
            </w:pPr>
            <w:r>
              <w:t>Примечание</w:t>
            </w: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vMerge/>
          </w:tcPr>
          <w:p w:rsidR="001A72EC" w:rsidRDefault="001A72EC">
            <w:pPr>
              <w:spacing w:after="1" w:line="0" w:lineRule="atLeast"/>
            </w:pPr>
          </w:p>
        </w:tc>
        <w:tc>
          <w:tcPr>
            <w:tcW w:w="623" w:type="dxa"/>
          </w:tcPr>
          <w:p w:rsidR="001A72EC" w:rsidRDefault="001A72EC">
            <w:pPr>
              <w:pStyle w:val="ConsPlusNormal"/>
              <w:jc w:val="center"/>
            </w:pPr>
            <w:r>
              <w:t>"Да"</w:t>
            </w:r>
          </w:p>
        </w:tc>
        <w:tc>
          <w:tcPr>
            <w:tcW w:w="737" w:type="dxa"/>
          </w:tcPr>
          <w:p w:rsidR="001A72EC" w:rsidRDefault="001A72EC">
            <w:pPr>
              <w:pStyle w:val="ConsPlusNormal"/>
              <w:jc w:val="center"/>
            </w:pPr>
            <w:r>
              <w:t>"Нет"</w:t>
            </w:r>
          </w:p>
        </w:tc>
        <w:tc>
          <w:tcPr>
            <w:tcW w:w="1020" w:type="dxa"/>
          </w:tcPr>
          <w:p w:rsidR="001A72EC" w:rsidRDefault="001A72EC">
            <w:pPr>
              <w:pStyle w:val="ConsPlusNormal"/>
              <w:jc w:val="center"/>
            </w:pPr>
            <w:r>
              <w:t>"Неприменимо"</w:t>
            </w:r>
          </w:p>
        </w:tc>
        <w:tc>
          <w:tcPr>
            <w:tcW w:w="907" w:type="dxa"/>
            <w:vMerge/>
          </w:tcPr>
          <w:p w:rsidR="001A72EC" w:rsidRDefault="001A72EC">
            <w:pPr>
              <w:spacing w:after="1" w:line="0" w:lineRule="atLeast"/>
            </w:pPr>
          </w:p>
        </w:tc>
      </w:tr>
      <w:tr w:rsidR="001A72EC">
        <w:tc>
          <w:tcPr>
            <w:tcW w:w="11336" w:type="dxa"/>
            <w:gridSpan w:val="7"/>
            <w:vAlign w:val="center"/>
          </w:tcPr>
          <w:p w:rsidR="001A72EC" w:rsidRDefault="001A72EC">
            <w:pPr>
              <w:pStyle w:val="ConsPlusNormal"/>
              <w:jc w:val="center"/>
              <w:outlineLvl w:val="1"/>
            </w:pPr>
            <w:r>
              <w:t>Общие требования</w:t>
            </w:r>
          </w:p>
        </w:tc>
      </w:tr>
      <w:tr w:rsidR="001A72EC">
        <w:tc>
          <w:tcPr>
            <w:tcW w:w="850" w:type="dxa"/>
            <w:vAlign w:val="center"/>
          </w:tcPr>
          <w:p w:rsidR="001A72EC" w:rsidRDefault="001A72EC">
            <w:pPr>
              <w:pStyle w:val="ConsPlusNormal"/>
              <w:jc w:val="center"/>
            </w:pPr>
            <w:r>
              <w:t>1.</w:t>
            </w:r>
          </w:p>
        </w:tc>
        <w:tc>
          <w:tcPr>
            <w:tcW w:w="4308" w:type="dxa"/>
          </w:tcPr>
          <w:p w:rsidR="001A72EC" w:rsidRDefault="001A72EC">
            <w:pPr>
              <w:pStyle w:val="ConsPlusNormal"/>
              <w:jc w:val="both"/>
            </w:pPr>
            <w:r>
              <w:t>Имеется ли в наличии у юридического лица, индивидуального предпринимателя, гражданина (далее - контролируемое лицо):</w:t>
            </w:r>
          </w:p>
        </w:tc>
        <w:tc>
          <w:tcPr>
            <w:tcW w:w="6178" w:type="dxa"/>
            <w:gridSpan w:val="5"/>
          </w:tcPr>
          <w:p w:rsidR="001A72EC" w:rsidRDefault="001A72EC">
            <w:pPr>
              <w:pStyle w:val="ConsPlusNormal"/>
            </w:pPr>
          </w:p>
        </w:tc>
      </w:tr>
      <w:tr w:rsidR="001A72EC">
        <w:tc>
          <w:tcPr>
            <w:tcW w:w="850" w:type="dxa"/>
            <w:vAlign w:val="center"/>
          </w:tcPr>
          <w:p w:rsidR="001A72EC" w:rsidRDefault="001A72EC">
            <w:pPr>
              <w:pStyle w:val="ConsPlusNormal"/>
              <w:jc w:val="center"/>
            </w:pPr>
            <w:r>
              <w:t>1.1</w:t>
            </w:r>
          </w:p>
        </w:tc>
        <w:tc>
          <w:tcPr>
            <w:tcW w:w="4308" w:type="dxa"/>
          </w:tcPr>
          <w:p w:rsidR="001A72EC" w:rsidRDefault="001A72EC">
            <w:pPr>
              <w:pStyle w:val="ConsPlusNormal"/>
              <w:jc w:val="both"/>
            </w:pPr>
            <w:r>
              <w:t>решение о предоставлении лесного участка на праве постоянного (бессрочного) пользования?</w:t>
            </w:r>
          </w:p>
        </w:tc>
        <w:tc>
          <w:tcPr>
            <w:tcW w:w="2891" w:type="dxa"/>
          </w:tcPr>
          <w:p w:rsidR="001A72EC" w:rsidRDefault="001A72EC">
            <w:pPr>
              <w:pStyle w:val="ConsPlusNormal"/>
              <w:jc w:val="both"/>
            </w:pPr>
            <w:hyperlink r:id="rId11" w:history="1">
              <w:r>
                <w:rPr>
                  <w:color w:val="0000FF"/>
                </w:rPr>
                <w:t>Пункт 1 части 1 статьи 71</w:t>
              </w:r>
            </w:hyperlink>
            <w:r>
              <w:t xml:space="preserve"> </w:t>
            </w:r>
            <w:hyperlink w:anchor="P1489" w:history="1">
              <w:r>
                <w:rPr>
                  <w:color w:val="0000FF"/>
                </w:rPr>
                <w:t>&lt;1&gt;</w:t>
              </w:r>
            </w:hyperlink>
            <w:r>
              <w:t xml:space="preserve"> Лесного кодекса Российской Федерации (далее - Лесной кодекс)</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1.2</w:t>
            </w:r>
          </w:p>
        </w:tc>
        <w:tc>
          <w:tcPr>
            <w:tcW w:w="4308" w:type="dxa"/>
          </w:tcPr>
          <w:p w:rsidR="001A72EC" w:rsidRDefault="001A72EC">
            <w:pPr>
              <w:pStyle w:val="ConsPlusNormal"/>
              <w:jc w:val="both"/>
            </w:pPr>
            <w:r>
              <w:t>договор аренды лесного участка (в случае предоставления лесного участка в аренду)?</w:t>
            </w:r>
          </w:p>
        </w:tc>
        <w:tc>
          <w:tcPr>
            <w:tcW w:w="2891" w:type="dxa"/>
          </w:tcPr>
          <w:p w:rsidR="001A72EC" w:rsidRDefault="001A72EC">
            <w:pPr>
              <w:pStyle w:val="ConsPlusNormal"/>
              <w:jc w:val="both"/>
            </w:pPr>
            <w:hyperlink r:id="rId12" w:history="1">
              <w:r>
                <w:rPr>
                  <w:color w:val="0000FF"/>
                </w:rPr>
                <w:t>Пункт 2 части 1 статьи 71</w:t>
              </w:r>
            </w:hyperlink>
            <w:r>
              <w:t xml:space="preserve"> Лесного кодекса</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1.3</w:t>
            </w:r>
          </w:p>
        </w:tc>
        <w:tc>
          <w:tcPr>
            <w:tcW w:w="4308" w:type="dxa"/>
          </w:tcPr>
          <w:p w:rsidR="001A72EC" w:rsidRDefault="001A72EC">
            <w:pPr>
              <w:pStyle w:val="ConsPlusNormal"/>
              <w:jc w:val="both"/>
            </w:pPr>
            <w:r>
              <w:t>договор безвозмездного пользования лесным участком (в случае предоставления лесного участка в безвозмездное пользование)?</w:t>
            </w:r>
          </w:p>
        </w:tc>
        <w:tc>
          <w:tcPr>
            <w:tcW w:w="2891" w:type="dxa"/>
          </w:tcPr>
          <w:p w:rsidR="001A72EC" w:rsidRDefault="001A72EC">
            <w:pPr>
              <w:pStyle w:val="ConsPlusNormal"/>
              <w:jc w:val="both"/>
            </w:pPr>
            <w:hyperlink r:id="rId13" w:history="1">
              <w:r>
                <w:rPr>
                  <w:color w:val="0000FF"/>
                </w:rPr>
                <w:t>Пункт 3 части 1 статьи 71</w:t>
              </w:r>
            </w:hyperlink>
            <w:r>
              <w:t xml:space="preserve"> Лесного кодекса</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w:t>
            </w:r>
          </w:p>
        </w:tc>
        <w:tc>
          <w:tcPr>
            <w:tcW w:w="4308" w:type="dxa"/>
          </w:tcPr>
          <w:p w:rsidR="001A72EC" w:rsidRDefault="001A72EC">
            <w:pPr>
              <w:pStyle w:val="ConsPlusNormal"/>
              <w:jc w:val="both"/>
            </w:pPr>
            <w:r>
              <w:t>Имеется(</w:t>
            </w:r>
            <w:proofErr w:type="spellStart"/>
            <w:r>
              <w:t>ются</w:t>
            </w:r>
            <w:proofErr w:type="spellEnd"/>
            <w:r>
              <w:t>) ли в наличии у контролируемого лица проект(ы) освоения лесов, получивший(</w:t>
            </w:r>
            <w:proofErr w:type="spellStart"/>
            <w:r>
              <w:t>ие</w:t>
            </w:r>
            <w:proofErr w:type="spellEnd"/>
            <w:r>
              <w:t>) положительное(</w:t>
            </w:r>
            <w:proofErr w:type="spellStart"/>
            <w:r>
              <w:t>ые</w:t>
            </w:r>
            <w:proofErr w:type="spellEnd"/>
            <w:r>
              <w:t>) заключение(я) государственной экспертизы?</w:t>
            </w:r>
          </w:p>
        </w:tc>
        <w:tc>
          <w:tcPr>
            <w:tcW w:w="2891" w:type="dxa"/>
          </w:tcPr>
          <w:p w:rsidR="001A72EC" w:rsidRDefault="001A72EC">
            <w:pPr>
              <w:pStyle w:val="ConsPlusNormal"/>
              <w:jc w:val="both"/>
            </w:pPr>
            <w:hyperlink r:id="rId14" w:history="1">
              <w:r>
                <w:rPr>
                  <w:color w:val="0000FF"/>
                </w:rPr>
                <w:t>Часть 1 статьи 88</w:t>
              </w:r>
            </w:hyperlink>
            <w:r>
              <w:t xml:space="preserve"> Лесного кодекса </w:t>
            </w:r>
            <w:hyperlink w:anchor="P1490" w:history="1">
              <w:r>
                <w:rPr>
                  <w:color w:val="0000FF"/>
                </w:rPr>
                <w:t>&lt;2&gt;</w:t>
              </w:r>
            </w:hyperlink>
            <w:r>
              <w:t xml:space="preserve"> и </w:t>
            </w:r>
            <w:hyperlink r:id="rId15" w:history="1">
              <w:r>
                <w:rPr>
                  <w:color w:val="0000FF"/>
                </w:rPr>
                <w:t>части 1</w:t>
              </w:r>
            </w:hyperlink>
            <w:r>
              <w:t xml:space="preserve"> - </w:t>
            </w:r>
            <w:hyperlink r:id="rId16" w:history="1">
              <w:r>
                <w:rPr>
                  <w:color w:val="0000FF"/>
                </w:rPr>
                <w:t>3</w:t>
              </w:r>
            </w:hyperlink>
            <w:r>
              <w:t xml:space="preserve">, </w:t>
            </w:r>
            <w:hyperlink r:id="rId17" w:history="1">
              <w:r>
                <w:rPr>
                  <w:color w:val="0000FF"/>
                </w:rPr>
                <w:t>5 статьи 89</w:t>
              </w:r>
            </w:hyperlink>
            <w:r>
              <w:t xml:space="preserve"> Лесного кодекса </w:t>
            </w:r>
            <w:hyperlink w:anchor="P1491" w:history="1">
              <w:r>
                <w:rPr>
                  <w:color w:val="0000FF"/>
                </w:rPr>
                <w:t>&lt;3&gt;</w:t>
              </w:r>
            </w:hyperlink>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Merge w:val="restart"/>
            <w:vAlign w:val="center"/>
          </w:tcPr>
          <w:p w:rsidR="001A72EC" w:rsidRDefault="001A72EC">
            <w:pPr>
              <w:pStyle w:val="ConsPlusNormal"/>
              <w:jc w:val="center"/>
            </w:pPr>
            <w:r>
              <w:t>3.</w:t>
            </w:r>
          </w:p>
        </w:tc>
        <w:tc>
          <w:tcPr>
            <w:tcW w:w="4308" w:type="dxa"/>
            <w:vMerge w:val="restart"/>
          </w:tcPr>
          <w:p w:rsidR="001A72EC" w:rsidRDefault="001A72EC">
            <w:pPr>
              <w:pStyle w:val="ConsPlusNormal"/>
              <w:jc w:val="both"/>
            </w:pPr>
            <w:r>
              <w:t xml:space="preserve">Подается ли ежегодно контролируемым лицом в органы государственной власти, органы местного самоуправления в пределах их полномочий, определенных в </w:t>
            </w:r>
            <w:r>
              <w:lastRenderedPageBreak/>
              <w:t xml:space="preserve">соответствии со </w:t>
            </w:r>
            <w:hyperlink r:id="rId18" w:history="1">
              <w:r>
                <w:rPr>
                  <w:color w:val="0000FF"/>
                </w:rPr>
                <w:t>статьями 81</w:t>
              </w:r>
            </w:hyperlink>
            <w:r>
              <w:t xml:space="preserve"> - </w:t>
            </w:r>
            <w:hyperlink r:id="rId19" w:history="1">
              <w:r>
                <w:rPr>
                  <w:color w:val="0000FF"/>
                </w:rPr>
                <w:t>84</w:t>
              </w:r>
            </w:hyperlink>
            <w:r>
              <w:t xml:space="preserve"> Лесного кодекса (далее - уполномоченный орган, уполномоченные органы), в электронной форме лесная </w:t>
            </w:r>
            <w:hyperlink r:id="rId20" w:history="1">
              <w:r>
                <w:rPr>
                  <w:color w:val="0000FF"/>
                </w:rPr>
                <w:t>декларация</w:t>
              </w:r>
            </w:hyperlink>
            <w:r>
              <w:t>, подписанная усиленной квалифицированной электронной подписью, способами, определенными лесным законодательством, не менее чем за 6 рабочих дней (для лиц, использующих леса, расположенные на землях обороны и безопасности, - не менее чем за 10 рабочих дней) до начала предполагаемого срока использования лесов?</w:t>
            </w:r>
          </w:p>
        </w:tc>
        <w:tc>
          <w:tcPr>
            <w:tcW w:w="2891" w:type="dxa"/>
            <w:tcBorders>
              <w:bottom w:val="nil"/>
            </w:tcBorders>
          </w:tcPr>
          <w:p w:rsidR="001A72EC" w:rsidRDefault="001A72EC">
            <w:pPr>
              <w:pStyle w:val="ConsPlusNormal"/>
              <w:jc w:val="both"/>
            </w:pPr>
            <w:hyperlink r:id="rId21" w:history="1">
              <w:r>
                <w:rPr>
                  <w:color w:val="0000FF"/>
                </w:rPr>
                <w:t>Часть 2 статьи 26</w:t>
              </w:r>
            </w:hyperlink>
            <w:r>
              <w:t xml:space="preserve"> Лесного кодекса </w:t>
            </w:r>
            <w:hyperlink w:anchor="P1492" w:history="1">
              <w:r>
                <w:rPr>
                  <w:color w:val="0000FF"/>
                </w:rPr>
                <w:t>&lt;4&gt;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22" w:history="1">
              <w:r>
                <w:rPr>
                  <w:color w:val="0000FF"/>
                </w:rPr>
                <w:t>пункт 2</w:t>
              </w:r>
            </w:hyperlink>
            <w:r>
              <w:t xml:space="preserve"> Порядка заполнения </w:t>
            </w:r>
            <w:r>
              <w:lastRenderedPageBreak/>
              <w:t xml:space="preserve">и подачи лесной декларации, требований к формату лесной декларации в электронной форме, утвержденных приказом Минприроды России от 29.04.2021 N 303 "Об утверждении формы лесной декларации, порядка ее заполнения и подачи, требований к формату лесной декларации в электронной форме" </w:t>
            </w:r>
            <w:hyperlink w:anchor="P1493" w:history="1">
              <w:r>
                <w:rPr>
                  <w:color w:val="0000FF"/>
                </w:rPr>
                <w:t>&lt;5&gt;</w:t>
              </w:r>
            </w:hyperlink>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Merge w:val="restart"/>
            <w:vAlign w:val="center"/>
          </w:tcPr>
          <w:p w:rsidR="001A72EC" w:rsidRDefault="001A72EC">
            <w:pPr>
              <w:pStyle w:val="ConsPlusNormal"/>
              <w:jc w:val="center"/>
            </w:pPr>
            <w:r>
              <w:t>4.</w:t>
            </w:r>
          </w:p>
        </w:tc>
        <w:tc>
          <w:tcPr>
            <w:tcW w:w="4308" w:type="dxa"/>
            <w:vMerge w:val="restart"/>
          </w:tcPr>
          <w:p w:rsidR="001A72EC" w:rsidRDefault="001A72EC">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3" w:history="1">
              <w:r>
                <w:rPr>
                  <w:color w:val="0000FF"/>
                </w:rPr>
                <w:t>форме</w:t>
              </w:r>
            </w:hyperlink>
            <w:r>
              <w:t xml:space="preserve"> ежемесячно, не позднее десятого числа месяца, следующего за отчетным (при использовании лесов в целях заготовки древесины, а также при использовании лесов в иных целях, при которых осуществлялись рубки лесных насаждений), а в случаях, если при использовании лесов </w:t>
            </w:r>
            <w:r>
              <w:lastRenderedPageBreak/>
              <w:t xml:space="preserve">не осуществлялись рубки лесных насаждений, - ежегодно, не позднее 10 января года, следующего за отчетным, а гражданами, осуществляющими заготовку древесины для собственных нужд на основании договоров купли-продажи лесных насаждений, - один раз по итогам окончания лесозаготовительных работ, не позднее десятого числа месяца, следующего за отчетным, </w:t>
            </w:r>
            <w:hyperlink r:id="rId24" w:history="1">
              <w:r>
                <w:rPr>
                  <w:color w:val="0000FF"/>
                </w:rPr>
                <w:t>отчет</w:t>
              </w:r>
            </w:hyperlink>
            <w:r>
              <w:t xml:space="preserve"> об использовании лесов?</w:t>
            </w:r>
          </w:p>
        </w:tc>
        <w:tc>
          <w:tcPr>
            <w:tcW w:w="2891" w:type="dxa"/>
            <w:tcBorders>
              <w:bottom w:val="nil"/>
            </w:tcBorders>
          </w:tcPr>
          <w:p w:rsidR="001A72EC" w:rsidRDefault="001A72EC">
            <w:pPr>
              <w:pStyle w:val="ConsPlusNormal"/>
              <w:jc w:val="both"/>
            </w:pPr>
            <w:hyperlink r:id="rId25" w:history="1">
              <w:r>
                <w:rPr>
                  <w:color w:val="0000FF"/>
                </w:rPr>
                <w:t>Статья 49</w:t>
              </w:r>
            </w:hyperlink>
            <w:r>
              <w:t xml:space="preserve"> Лесного кодекса </w:t>
            </w:r>
            <w:hyperlink w:anchor="P1494" w:history="1">
              <w:r>
                <w:rPr>
                  <w:color w:val="0000FF"/>
                </w:rPr>
                <w:t>&lt;6&gt;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26" w:history="1">
              <w:r>
                <w:rPr>
                  <w:color w:val="0000FF"/>
                </w:rPr>
                <w:t>пункты 1</w:t>
              </w:r>
            </w:hyperlink>
            <w:r>
              <w:t xml:space="preserve"> - </w:t>
            </w:r>
            <w:hyperlink r:id="rId27" w:history="1">
              <w:r>
                <w:rPr>
                  <w:color w:val="0000FF"/>
                </w:rPr>
                <w:t>3</w:t>
              </w:r>
            </w:hyperlink>
            <w:r>
              <w:t xml:space="preserve"> Порядка представления отчета об использовании лесов, </w:t>
            </w:r>
            <w:hyperlink r:id="rId28" w:history="1">
              <w:r>
                <w:rPr>
                  <w:color w:val="0000FF"/>
                </w:rPr>
                <w:t>форма</w:t>
              </w:r>
            </w:hyperlink>
            <w:r>
              <w:t xml:space="preserve"> отчета об использовании лесов, утвержденных приказом Минприроды России от 21.08.2017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 </w:t>
            </w:r>
            <w:hyperlink w:anchor="P1495" w:history="1">
              <w:r>
                <w:rPr>
                  <w:color w:val="0000FF"/>
                </w:rPr>
                <w:t>&lt;7&gt;</w:t>
              </w:r>
            </w:hyperlink>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Merge w:val="restart"/>
            <w:vAlign w:val="center"/>
          </w:tcPr>
          <w:p w:rsidR="001A72EC" w:rsidRDefault="001A72EC">
            <w:pPr>
              <w:pStyle w:val="ConsPlusNormal"/>
              <w:jc w:val="center"/>
            </w:pPr>
            <w:r>
              <w:t>5.</w:t>
            </w:r>
          </w:p>
        </w:tc>
        <w:tc>
          <w:tcPr>
            <w:tcW w:w="4308" w:type="dxa"/>
            <w:vMerge w:val="restart"/>
          </w:tcPr>
          <w:p w:rsidR="001A72EC" w:rsidRDefault="001A72EC">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9" w:history="1">
              <w:r>
                <w:rPr>
                  <w:color w:val="0000FF"/>
                </w:rPr>
                <w:t>форме</w:t>
              </w:r>
            </w:hyperlink>
            <w:r>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охране лесов от пожаров, - ежегодно, не позднее десятого января года, следующего за отчетным, </w:t>
            </w:r>
            <w:hyperlink r:id="rId30" w:history="1">
              <w:r>
                <w:rPr>
                  <w:color w:val="0000FF"/>
                </w:rPr>
                <w:t>отчет</w:t>
              </w:r>
            </w:hyperlink>
            <w:r>
              <w:t xml:space="preserve"> об охране лесов от пожаров?</w:t>
            </w:r>
          </w:p>
        </w:tc>
        <w:tc>
          <w:tcPr>
            <w:tcW w:w="2891" w:type="dxa"/>
            <w:tcBorders>
              <w:bottom w:val="nil"/>
            </w:tcBorders>
          </w:tcPr>
          <w:p w:rsidR="001A72EC" w:rsidRDefault="001A72EC">
            <w:pPr>
              <w:pStyle w:val="ConsPlusNormal"/>
              <w:jc w:val="both"/>
            </w:pPr>
            <w:hyperlink r:id="rId31" w:history="1">
              <w:r>
                <w:rPr>
                  <w:color w:val="0000FF"/>
                </w:rPr>
                <w:t>Статья 60</w:t>
              </w:r>
            </w:hyperlink>
            <w:r>
              <w:t xml:space="preserve"> Лесного кодекса </w:t>
            </w:r>
            <w:hyperlink w:anchor="P1496" w:history="1">
              <w:r>
                <w:rPr>
                  <w:color w:val="0000FF"/>
                </w:rPr>
                <w:t>&lt;8&gt;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32" w:history="1">
              <w:r>
                <w:rPr>
                  <w:color w:val="0000FF"/>
                </w:rPr>
                <w:t>пункты 1</w:t>
              </w:r>
            </w:hyperlink>
            <w:r>
              <w:t xml:space="preserve"> и </w:t>
            </w:r>
            <w:hyperlink r:id="rId33" w:history="1">
              <w:r>
                <w:rPr>
                  <w:color w:val="0000FF"/>
                </w:rPr>
                <w:t>2</w:t>
              </w:r>
            </w:hyperlink>
            <w:r>
              <w:t xml:space="preserve"> Порядка представления отчета об охране лесов от пожаров, </w:t>
            </w:r>
            <w:hyperlink r:id="rId34" w:history="1">
              <w:r>
                <w:rPr>
                  <w:color w:val="0000FF"/>
                </w:rPr>
                <w:t>форма</w:t>
              </w:r>
            </w:hyperlink>
            <w:r>
              <w:t xml:space="preserve"> отчета об охране лесов от пожаров, утвержденных приказом Минприроды России от 09.03.2017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w:t>
            </w:r>
            <w:r>
              <w:lastRenderedPageBreak/>
              <w:t xml:space="preserve">отчет о защите лесов, формы и порядка представления отчета о защите лесов, а также требований к формату отчета о защите лесов в электронной форме" </w:t>
            </w:r>
            <w:hyperlink w:anchor="P1497" w:history="1">
              <w:r>
                <w:rPr>
                  <w:color w:val="0000FF"/>
                </w:rPr>
                <w:t>&lt;9&gt;</w:t>
              </w:r>
            </w:hyperlink>
            <w:r>
              <w:t xml:space="preserve"> (далее - приказ Минприроды России от 09.03.2017 N 78)</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Merge w:val="restart"/>
            <w:vAlign w:val="center"/>
          </w:tcPr>
          <w:p w:rsidR="001A72EC" w:rsidRDefault="001A72EC">
            <w:pPr>
              <w:pStyle w:val="ConsPlusNormal"/>
              <w:jc w:val="center"/>
            </w:pPr>
            <w:r>
              <w:t>6.</w:t>
            </w:r>
          </w:p>
        </w:tc>
        <w:tc>
          <w:tcPr>
            <w:tcW w:w="4308" w:type="dxa"/>
            <w:vMerge w:val="restart"/>
          </w:tcPr>
          <w:p w:rsidR="001A72EC" w:rsidRDefault="001A72EC">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5" w:history="1">
              <w:r>
                <w:rPr>
                  <w:color w:val="0000FF"/>
                </w:rPr>
                <w:t>форме</w:t>
              </w:r>
            </w:hyperlink>
            <w:r>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защите лесов, - ежегодно, не позднее десятого января года, следующего за отчетным, </w:t>
            </w:r>
            <w:hyperlink r:id="rId36" w:history="1">
              <w:r>
                <w:rPr>
                  <w:color w:val="0000FF"/>
                </w:rPr>
                <w:t>отчет</w:t>
              </w:r>
            </w:hyperlink>
            <w:r>
              <w:t xml:space="preserve"> о защите лесов?</w:t>
            </w:r>
          </w:p>
        </w:tc>
        <w:tc>
          <w:tcPr>
            <w:tcW w:w="2891" w:type="dxa"/>
            <w:tcBorders>
              <w:bottom w:val="nil"/>
            </w:tcBorders>
          </w:tcPr>
          <w:p w:rsidR="001A72EC" w:rsidRDefault="001A72EC">
            <w:pPr>
              <w:pStyle w:val="ConsPlusNormal"/>
              <w:jc w:val="both"/>
            </w:pPr>
            <w:hyperlink r:id="rId37" w:history="1">
              <w:r>
                <w:rPr>
                  <w:color w:val="0000FF"/>
                </w:rPr>
                <w:t>Статья 60.11</w:t>
              </w:r>
            </w:hyperlink>
            <w:r>
              <w:t xml:space="preserve"> Лесного кодекса </w:t>
            </w:r>
            <w:hyperlink w:anchor="P1498" w:history="1">
              <w:r>
                <w:rPr>
                  <w:color w:val="0000FF"/>
                </w:rPr>
                <w:t>&lt;10&gt;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38" w:history="1">
              <w:r>
                <w:rPr>
                  <w:color w:val="0000FF"/>
                </w:rPr>
                <w:t>пункты 1</w:t>
              </w:r>
            </w:hyperlink>
            <w:r>
              <w:t xml:space="preserve"> и </w:t>
            </w:r>
            <w:hyperlink r:id="rId39" w:history="1">
              <w:r>
                <w:rPr>
                  <w:color w:val="0000FF"/>
                </w:rPr>
                <w:t>2</w:t>
              </w:r>
            </w:hyperlink>
            <w:r>
              <w:t xml:space="preserve"> Порядка представления отчета о защите лесов, </w:t>
            </w:r>
            <w:hyperlink r:id="rId40" w:history="1">
              <w:r>
                <w:rPr>
                  <w:color w:val="0000FF"/>
                </w:rPr>
                <w:t>форма</w:t>
              </w:r>
            </w:hyperlink>
            <w:r>
              <w:t xml:space="preserve"> отчета о защите лесов, утвержденных приказом Минприроды России от 09.03.2017 N 78</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Merge w:val="restart"/>
            <w:vAlign w:val="center"/>
          </w:tcPr>
          <w:p w:rsidR="001A72EC" w:rsidRDefault="001A72EC">
            <w:pPr>
              <w:pStyle w:val="ConsPlusNormal"/>
              <w:jc w:val="center"/>
            </w:pPr>
            <w:r>
              <w:t>7.</w:t>
            </w:r>
          </w:p>
        </w:tc>
        <w:tc>
          <w:tcPr>
            <w:tcW w:w="4308" w:type="dxa"/>
            <w:vMerge w:val="restart"/>
          </w:tcPr>
          <w:p w:rsidR="001A72EC" w:rsidRDefault="001A72EC">
            <w:pPr>
              <w:pStyle w:val="ConsPlusNormal"/>
              <w:jc w:val="both"/>
            </w:pPr>
            <w:r>
              <w:t xml:space="preserve">Представляется ли контролируемым лицом в уполномоченный орган непосредственно </w:t>
            </w:r>
            <w:r>
              <w:lastRenderedPageBreak/>
              <w:t xml:space="preserve">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41" w:history="1">
              <w:r>
                <w:rPr>
                  <w:color w:val="0000FF"/>
                </w:rPr>
                <w:t>форме</w:t>
              </w:r>
            </w:hyperlink>
            <w:r>
              <w:t xml:space="preserve"> ежеквартально не позднее десятого числа месяца, следующего за отчетным периодом, отчет о воспроизводстве лесов и лесоразведении (в случаях, если проектом освоения лесов, лесохозяйственным регламентом в течение года не предусмотрены мероприятия по воспроизводству лесов и лесоразведению, </w:t>
            </w:r>
            <w:hyperlink r:id="rId42" w:history="1">
              <w:r>
                <w:rPr>
                  <w:color w:val="0000FF"/>
                </w:rPr>
                <w:t>отчет</w:t>
              </w:r>
            </w:hyperlink>
            <w:r>
              <w:t xml:space="preserve"> не представляется)?</w:t>
            </w:r>
          </w:p>
        </w:tc>
        <w:tc>
          <w:tcPr>
            <w:tcW w:w="2891" w:type="dxa"/>
            <w:tcBorders>
              <w:bottom w:val="nil"/>
            </w:tcBorders>
          </w:tcPr>
          <w:p w:rsidR="001A72EC" w:rsidRDefault="001A72EC">
            <w:pPr>
              <w:pStyle w:val="ConsPlusNormal"/>
              <w:jc w:val="both"/>
            </w:pPr>
            <w:hyperlink r:id="rId43" w:history="1">
              <w:r>
                <w:rPr>
                  <w:color w:val="0000FF"/>
                </w:rPr>
                <w:t>Статья 66</w:t>
              </w:r>
            </w:hyperlink>
            <w:r>
              <w:t xml:space="preserve"> Лесного кодекса </w:t>
            </w:r>
            <w:hyperlink w:anchor="P1499" w:history="1">
              <w:r>
                <w:rPr>
                  <w:color w:val="0000FF"/>
                </w:rPr>
                <w:t>&lt;11&gt;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44" w:history="1">
              <w:r>
                <w:rPr>
                  <w:color w:val="0000FF"/>
                </w:rPr>
                <w:t>пункты 1</w:t>
              </w:r>
            </w:hyperlink>
            <w:r>
              <w:t xml:space="preserve"> - </w:t>
            </w:r>
            <w:hyperlink r:id="rId45" w:history="1">
              <w:r>
                <w:rPr>
                  <w:color w:val="0000FF"/>
                </w:rPr>
                <w:t>3</w:t>
              </w:r>
            </w:hyperlink>
            <w:r>
              <w:t xml:space="preserve"> Порядка представления отчета о воспроизводстве лесов и лесоразведении, </w:t>
            </w:r>
            <w:hyperlink r:id="rId46" w:history="1">
              <w:r>
                <w:rPr>
                  <w:color w:val="0000FF"/>
                </w:rPr>
                <w:t>форма</w:t>
              </w:r>
            </w:hyperlink>
            <w:r>
              <w:t xml:space="preserve"> отчета о воспроизводстве лесов и лесоразведении, утвержденных приказом Минприроды России от 21.08.2017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 </w:t>
            </w:r>
            <w:hyperlink w:anchor="P1500" w:history="1">
              <w:r>
                <w:rPr>
                  <w:color w:val="0000FF"/>
                </w:rPr>
                <w:t>&lt;12&gt;</w:t>
              </w:r>
            </w:hyperlink>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11336" w:type="dxa"/>
            <w:gridSpan w:val="7"/>
            <w:vAlign w:val="center"/>
          </w:tcPr>
          <w:p w:rsidR="001A72EC" w:rsidRDefault="001A72EC">
            <w:pPr>
              <w:pStyle w:val="ConsPlusNormal"/>
              <w:jc w:val="center"/>
              <w:outlineLvl w:val="1"/>
            </w:pPr>
            <w:r>
              <w:t>Требования в сфере пожарной безопасности в лесах</w:t>
            </w:r>
          </w:p>
        </w:tc>
      </w:tr>
      <w:tr w:rsidR="001A72EC">
        <w:tc>
          <w:tcPr>
            <w:tcW w:w="850" w:type="dxa"/>
            <w:vMerge w:val="restart"/>
            <w:vAlign w:val="center"/>
          </w:tcPr>
          <w:p w:rsidR="001A72EC" w:rsidRDefault="001A72EC">
            <w:pPr>
              <w:pStyle w:val="ConsPlusNormal"/>
              <w:jc w:val="center"/>
            </w:pPr>
            <w:r>
              <w:t>8.</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47" w:history="1">
              <w:r>
                <w:rPr>
                  <w:color w:val="0000FF"/>
                </w:rPr>
                <w:t>Правилами</w:t>
              </w:r>
            </w:hyperlink>
            <w:r>
              <w:t xml:space="preserve"> пожарной безопасности в лесах, утвержденными постановлением Правительства Российской Федерации от 07.10.2020 N 1614 </w:t>
            </w:r>
            <w:hyperlink w:anchor="P1501" w:history="1">
              <w:r>
                <w:rPr>
                  <w:color w:val="0000FF"/>
                </w:rPr>
                <w:t>&lt;13&gt;</w:t>
              </w:r>
            </w:hyperlink>
            <w:r>
              <w:t xml:space="preserve"> (далее - Правила пожарной безопасности в лесах):</w:t>
            </w:r>
          </w:p>
        </w:tc>
        <w:tc>
          <w:tcPr>
            <w:tcW w:w="2891" w:type="dxa"/>
            <w:tcBorders>
              <w:bottom w:val="nil"/>
            </w:tcBorders>
          </w:tcPr>
          <w:p w:rsidR="001A72EC" w:rsidRDefault="001A72EC">
            <w:pPr>
              <w:pStyle w:val="ConsPlusNormal"/>
              <w:jc w:val="both"/>
            </w:pPr>
            <w:hyperlink r:id="rId48" w:history="1">
              <w:r>
                <w:rPr>
                  <w:color w:val="0000FF"/>
                </w:rPr>
                <w:t>Статья 53</w:t>
              </w:r>
            </w:hyperlink>
            <w:r>
              <w:t xml:space="preserve"> Лесного кодекса </w:t>
            </w:r>
            <w:hyperlink w:anchor="P1502" w:history="1">
              <w:r>
                <w:rPr>
                  <w:color w:val="0000FF"/>
                </w:rPr>
                <w:t>&lt;14&gt;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49" w:history="1">
              <w:r>
                <w:rPr>
                  <w:color w:val="0000FF"/>
                </w:rPr>
                <w:t>Правила</w:t>
              </w:r>
            </w:hyperlink>
            <w:r>
              <w:t xml:space="preserve"> пожарной безопасности в лесах</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8.1</w:t>
            </w:r>
          </w:p>
        </w:tc>
        <w:tc>
          <w:tcPr>
            <w:tcW w:w="4308" w:type="dxa"/>
          </w:tcPr>
          <w:p w:rsidR="001A72EC" w:rsidRDefault="001A72EC">
            <w:pPr>
              <w:pStyle w:val="ConsPlusNormal"/>
              <w:jc w:val="both"/>
            </w:pPr>
            <w:r>
              <w:t xml:space="preserve">Соблюдается ли контролируемым лицом запрет на засорение леса отходами </w:t>
            </w:r>
            <w:r>
              <w:lastRenderedPageBreak/>
              <w:t>производства и потребления?</w:t>
            </w:r>
          </w:p>
        </w:tc>
        <w:tc>
          <w:tcPr>
            <w:tcW w:w="2891" w:type="dxa"/>
          </w:tcPr>
          <w:p w:rsidR="001A72EC" w:rsidRDefault="001A72EC">
            <w:pPr>
              <w:pStyle w:val="ConsPlusNormal"/>
              <w:jc w:val="both"/>
            </w:pPr>
            <w:hyperlink r:id="rId50" w:history="1">
              <w:r>
                <w:rPr>
                  <w:color w:val="0000FF"/>
                </w:rPr>
                <w:t>Пункт 9</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w:t>
            </w:r>
          </w:p>
        </w:tc>
        <w:tc>
          <w:tcPr>
            <w:tcW w:w="4308" w:type="dxa"/>
          </w:tcPr>
          <w:p w:rsidR="001A72EC" w:rsidRDefault="001A72EC">
            <w:pPr>
              <w:pStyle w:val="ConsPlusNormal"/>
              <w:jc w:val="both"/>
            </w:pPr>
            <w:r>
              <w:t>Обеспечивается ли контролируемым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очистка такой территории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ее отделение противопожарной минерализованной полосой шириной не менее 1,4 метра или иным противопожарным барьером?</w:t>
            </w:r>
          </w:p>
        </w:tc>
        <w:tc>
          <w:tcPr>
            <w:tcW w:w="2891" w:type="dxa"/>
          </w:tcPr>
          <w:p w:rsidR="001A72EC" w:rsidRDefault="001A72EC">
            <w:pPr>
              <w:pStyle w:val="ConsPlusNormal"/>
              <w:jc w:val="both"/>
            </w:pPr>
            <w:hyperlink r:id="rId51" w:history="1">
              <w:r>
                <w:rPr>
                  <w:color w:val="0000FF"/>
                </w:rPr>
                <w:t>Пункт 10</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w:t>
            </w:r>
          </w:p>
        </w:tc>
        <w:tc>
          <w:tcPr>
            <w:tcW w:w="4308" w:type="dxa"/>
          </w:tcPr>
          <w:p w:rsidR="001A72EC" w:rsidRDefault="001A72EC">
            <w:pPr>
              <w:pStyle w:val="ConsPlusNormal"/>
              <w:jc w:val="both"/>
            </w:pPr>
            <w:r>
              <w:t>Соблюдается ли контролируемым лицом запрет на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2891" w:type="dxa"/>
          </w:tcPr>
          <w:p w:rsidR="001A72EC" w:rsidRDefault="001A72EC">
            <w:pPr>
              <w:pStyle w:val="ConsPlusNormal"/>
              <w:jc w:val="both"/>
            </w:pPr>
            <w:hyperlink r:id="rId52" w:history="1">
              <w:r>
                <w:rPr>
                  <w:color w:val="0000FF"/>
                </w:rPr>
                <w:t>Пункт 11</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w:t>
            </w:r>
          </w:p>
        </w:tc>
        <w:tc>
          <w:tcPr>
            <w:tcW w:w="4308" w:type="dxa"/>
          </w:tcPr>
          <w:p w:rsidR="001A72EC" w:rsidRDefault="001A72EC">
            <w:pPr>
              <w:pStyle w:val="ConsPlusNormal"/>
              <w:jc w:val="both"/>
            </w:pPr>
            <w:r>
              <w:t xml:space="preserve">Соблюдается ли контролируемым лицом требование о хранении горюче-смазочных материалов в закрытой таре, об очистке мест хранения горюче-смазочных </w:t>
            </w:r>
            <w:r>
              <w:lastRenderedPageBreak/>
              <w:t>материалов от растительного покрова, древесного мусора, других горючих материалов, отделении противопожарной минерализованной полосой шириной не менее 1,4 метра мест хранения горюче-смазочных материалов?</w:t>
            </w:r>
          </w:p>
        </w:tc>
        <w:tc>
          <w:tcPr>
            <w:tcW w:w="2891" w:type="dxa"/>
          </w:tcPr>
          <w:p w:rsidR="001A72EC" w:rsidRDefault="001A72EC">
            <w:pPr>
              <w:pStyle w:val="ConsPlusNormal"/>
              <w:jc w:val="both"/>
            </w:pPr>
            <w:hyperlink r:id="rId53" w:history="1">
              <w:r>
                <w:rPr>
                  <w:color w:val="0000FF"/>
                </w:rPr>
                <w:t>Подпункт "а" пункта 12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8.5</w:t>
            </w:r>
          </w:p>
        </w:tc>
        <w:tc>
          <w:tcPr>
            <w:tcW w:w="4308" w:type="dxa"/>
          </w:tcPr>
          <w:p w:rsidR="001A72EC" w:rsidRDefault="001A72EC">
            <w:pPr>
              <w:pStyle w:val="ConsPlusNormal"/>
              <w:jc w:val="both"/>
            </w:pPr>
            <w:r>
              <w:t>Соблюдается ли контролируемым лицом требование об уведомлении уполномоченного органа о месте и времени проведения работ по корчевке пней с помощью взрывчатых веществ не менее чем за 10 дней до начала таких работ и требование о прекращении корчевки пней с помощью взрывчатых веществ при высокой пожарной опасности в лесу?</w:t>
            </w:r>
          </w:p>
        </w:tc>
        <w:tc>
          <w:tcPr>
            <w:tcW w:w="2891" w:type="dxa"/>
          </w:tcPr>
          <w:p w:rsidR="001A72EC" w:rsidRDefault="001A72EC">
            <w:pPr>
              <w:pStyle w:val="ConsPlusNormal"/>
              <w:jc w:val="both"/>
            </w:pPr>
            <w:hyperlink r:id="rId54" w:history="1">
              <w:r>
                <w:rPr>
                  <w:color w:val="0000FF"/>
                </w:rPr>
                <w:t>Подпункт "б" пункта 12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8.6</w:t>
            </w:r>
          </w:p>
        </w:tc>
        <w:tc>
          <w:tcPr>
            <w:tcW w:w="4308" w:type="dxa"/>
          </w:tcPr>
          <w:p w:rsidR="001A72EC" w:rsidRDefault="001A72EC">
            <w:pPr>
              <w:pStyle w:val="ConsPlusNormal"/>
              <w:jc w:val="both"/>
            </w:pPr>
            <w:r>
              <w:t>Соблюдаются ли контролируемым лицом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требование по содержанию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2891" w:type="dxa"/>
          </w:tcPr>
          <w:p w:rsidR="001A72EC" w:rsidRDefault="001A72EC">
            <w:pPr>
              <w:pStyle w:val="ConsPlusNormal"/>
              <w:jc w:val="both"/>
            </w:pPr>
            <w:hyperlink r:id="rId55" w:history="1">
              <w:r>
                <w:rPr>
                  <w:color w:val="0000FF"/>
                </w:rPr>
                <w:t>Подпункт "в" пункта 12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8.7</w:t>
            </w:r>
          </w:p>
        </w:tc>
        <w:tc>
          <w:tcPr>
            <w:tcW w:w="4308" w:type="dxa"/>
          </w:tcPr>
          <w:p w:rsidR="001A72EC" w:rsidRDefault="001A72EC">
            <w:pPr>
              <w:pStyle w:val="ConsPlusNormal"/>
              <w:jc w:val="both"/>
            </w:pPr>
            <w:r>
              <w:t>Соблюдается ли контролируемым лицом требование о немедленном сообщении об обнаружении лесного пожара на лесном участке в специализированную диспетчерскую службу?</w:t>
            </w:r>
          </w:p>
        </w:tc>
        <w:tc>
          <w:tcPr>
            <w:tcW w:w="2891" w:type="dxa"/>
          </w:tcPr>
          <w:p w:rsidR="001A72EC" w:rsidRDefault="001A72EC">
            <w:pPr>
              <w:pStyle w:val="ConsPlusNormal"/>
              <w:jc w:val="both"/>
            </w:pPr>
            <w:hyperlink r:id="rId56" w:history="1">
              <w:r>
                <w:rPr>
                  <w:color w:val="0000FF"/>
                </w:rPr>
                <w:t>Подпункт "г" пункта 12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lastRenderedPageBreak/>
              <w:t>8.8</w:t>
            </w:r>
          </w:p>
        </w:tc>
        <w:tc>
          <w:tcPr>
            <w:tcW w:w="4308" w:type="dxa"/>
          </w:tcPr>
          <w:p w:rsidR="001A72EC" w:rsidRDefault="001A72EC">
            <w:pPr>
              <w:pStyle w:val="ConsPlusNormal"/>
              <w:jc w:val="both"/>
            </w:pPr>
            <w:r>
              <w:t>Соблюдается ли контролируемым лицом требование о немедленном принятии всех возможных мер по недопущению распространения лесного пожара при его обнаружении?</w:t>
            </w:r>
          </w:p>
        </w:tc>
        <w:tc>
          <w:tcPr>
            <w:tcW w:w="2891" w:type="dxa"/>
          </w:tcPr>
          <w:p w:rsidR="001A72EC" w:rsidRDefault="001A72EC">
            <w:pPr>
              <w:pStyle w:val="ConsPlusNormal"/>
              <w:jc w:val="both"/>
            </w:pPr>
            <w:hyperlink r:id="rId57" w:history="1">
              <w:r>
                <w:rPr>
                  <w:color w:val="0000FF"/>
                </w:rPr>
                <w:t>Подпункт "г" пункта 12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8.9</w:t>
            </w:r>
          </w:p>
        </w:tc>
        <w:tc>
          <w:tcPr>
            <w:tcW w:w="4308" w:type="dxa"/>
          </w:tcPr>
          <w:p w:rsidR="001A72EC" w:rsidRDefault="001A72EC">
            <w:pPr>
              <w:pStyle w:val="ConsPlusNormal"/>
              <w:jc w:val="both"/>
            </w:pPr>
            <w:r>
              <w:t xml:space="preserve">Соблюдается ли контролируемым лицом требование о проведении перед началом пожароопасного сезона инструктажа своих работников о соблюдении </w:t>
            </w:r>
            <w:hyperlink r:id="rId58" w:history="1">
              <w:r>
                <w:rPr>
                  <w:color w:val="0000FF"/>
                </w:rPr>
                <w:t>Правил</w:t>
              </w:r>
            </w:hyperlink>
            <w:r>
              <w:t xml:space="preserve"> пожарной безопасности в лесах и предупреждении возникновения лесных пожаров, а также о способах тушения лесных пожаров?</w:t>
            </w:r>
          </w:p>
        </w:tc>
        <w:tc>
          <w:tcPr>
            <w:tcW w:w="2891" w:type="dxa"/>
          </w:tcPr>
          <w:p w:rsidR="001A72EC" w:rsidRDefault="001A72EC">
            <w:pPr>
              <w:pStyle w:val="ConsPlusNormal"/>
              <w:jc w:val="both"/>
            </w:pPr>
            <w:hyperlink r:id="rId59" w:history="1">
              <w:r>
                <w:rPr>
                  <w:color w:val="0000FF"/>
                </w:rPr>
                <w:t>Пункт 13</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8.10</w:t>
            </w:r>
          </w:p>
        </w:tc>
        <w:tc>
          <w:tcPr>
            <w:tcW w:w="4308" w:type="dxa"/>
          </w:tcPr>
          <w:p w:rsidR="001A72EC" w:rsidRDefault="001A72EC">
            <w:pPr>
              <w:pStyle w:val="ConsPlusNormal"/>
              <w:jc w:val="both"/>
            </w:pPr>
            <w:r>
              <w:t xml:space="preserve">Соблюдается ли контролируемым лицом требование о проведении инструктажа участников массовых мероприятий и других мероприятий, проводимых ими в лесах, о соблюдении </w:t>
            </w:r>
            <w:hyperlink r:id="rId60" w:history="1">
              <w:r>
                <w:rPr>
                  <w:color w:val="0000FF"/>
                </w:rPr>
                <w:t>Правил</w:t>
              </w:r>
            </w:hyperlink>
            <w:r>
              <w:t xml:space="preserve"> пожарной безопасности в лесах и предупреждении возникновения лесных пожаров, а также о способах тушения лесных пожаров?</w:t>
            </w:r>
          </w:p>
        </w:tc>
        <w:tc>
          <w:tcPr>
            <w:tcW w:w="2891" w:type="dxa"/>
          </w:tcPr>
          <w:p w:rsidR="001A72EC" w:rsidRDefault="001A72EC">
            <w:pPr>
              <w:pStyle w:val="ConsPlusNormal"/>
              <w:jc w:val="both"/>
            </w:pPr>
            <w:hyperlink r:id="rId61" w:history="1">
              <w:r>
                <w:rPr>
                  <w:color w:val="0000FF"/>
                </w:rPr>
                <w:t>Пункт 13</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8.11</w:t>
            </w:r>
          </w:p>
        </w:tc>
        <w:tc>
          <w:tcPr>
            <w:tcW w:w="4308" w:type="dxa"/>
          </w:tcPr>
          <w:p w:rsidR="001A72EC" w:rsidRDefault="001A72EC">
            <w:pPr>
              <w:pStyle w:val="ConsPlusNormal"/>
              <w:jc w:val="both"/>
            </w:pPr>
            <w:r>
              <w:t xml:space="preserve">Соблюдается ли контролируемым лицом запрет на меры предупреждения лесных пожаров, связанные со сплошными рубками, в лесах, расположенных в </w:t>
            </w:r>
            <w:proofErr w:type="spellStart"/>
            <w:r>
              <w:t>водоохранных</w:t>
            </w:r>
            <w:proofErr w:type="spellEnd"/>
            <w:r>
              <w:t xml:space="preserve">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w:t>
            </w:r>
            <w:r>
              <w:lastRenderedPageBreak/>
              <w:t>предусматривает вырубку деревьев, кустарников, лиан)?</w:t>
            </w:r>
          </w:p>
        </w:tc>
        <w:tc>
          <w:tcPr>
            <w:tcW w:w="2891" w:type="dxa"/>
          </w:tcPr>
          <w:p w:rsidR="001A72EC" w:rsidRDefault="001A72EC">
            <w:pPr>
              <w:pStyle w:val="ConsPlusNormal"/>
              <w:jc w:val="both"/>
            </w:pPr>
            <w:hyperlink r:id="rId62" w:history="1">
              <w:r>
                <w:rPr>
                  <w:color w:val="0000FF"/>
                </w:rPr>
                <w:t>Абзац четвертый пункта 17</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8.12</w:t>
            </w:r>
          </w:p>
        </w:tc>
        <w:tc>
          <w:tcPr>
            <w:tcW w:w="4308" w:type="dxa"/>
          </w:tcPr>
          <w:p w:rsidR="001A72EC" w:rsidRDefault="001A72EC">
            <w:pPr>
              <w:pStyle w:val="ConsPlusNormal"/>
              <w:jc w:val="both"/>
            </w:pPr>
            <w:r>
              <w:t>Соблюдается ли контролируемым лицом обязанность при проведении рубок лесных насаждений одновременно с заготовкой древесины производить очистку мест рубок (лесосек) от порубочных остатков, а также запрет на огневые способы очистки мест рубок (лесосек) от порубочных остатков в случае обязанности сохранить подрост и молодняк?</w:t>
            </w:r>
          </w:p>
        </w:tc>
        <w:tc>
          <w:tcPr>
            <w:tcW w:w="2891" w:type="dxa"/>
          </w:tcPr>
          <w:p w:rsidR="001A72EC" w:rsidRDefault="001A72EC">
            <w:pPr>
              <w:pStyle w:val="ConsPlusNormal"/>
              <w:jc w:val="both"/>
            </w:pPr>
            <w:hyperlink r:id="rId63" w:history="1">
              <w:r>
                <w:rPr>
                  <w:color w:val="0000FF"/>
                </w:rPr>
                <w:t>Пункт 26</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8.13</w:t>
            </w:r>
          </w:p>
        </w:tc>
        <w:tc>
          <w:tcPr>
            <w:tcW w:w="4308" w:type="dxa"/>
          </w:tcPr>
          <w:p w:rsidR="001A72EC" w:rsidRDefault="001A72EC">
            <w:pPr>
              <w:pStyle w:val="ConsPlusNormal"/>
              <w:jc w:val="both"/>
            </w:pPr>
            <w:r>
              <w:t>Осуществляется ли контролируемым лицом при проведении очистки мест рубок (лесосек) весенняя доочистка в случае рубки в зимнее время?</w:t>
            </w:r>
          </w:p>
        </w:tc>
        <w:tc>
          <w:tcPr>
            <w:tcW w:w="2891" w:type="dxa"/>
          </w:tcPr>
          <w:p w:rsidR="001A72EC" w:rsidRDefault="001A72EC">
            <w:pPr>
              <w:pStyle w:val="ConsPlusNormal"/>
              <w:jc w:val="both"/>
            </w:pPr>
            <w:hyperlink r:id="rId64" w:history="1">
              <w:r>
                <w:rPr>
                  <w:color w:val="0000FF"/>
                </w:rPr>
                <w:t>Подпункт "а" пункта 27</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8.14</w:t>
            </w:r>
          </w:p>
        </w:tc>
        <w:tc>
          <w:tcPr>
            <w:tcW w:w="4308" w:type="dxa"/>
          </w:tcPr>
          <w:p w:rsidR="001A72EC" w:rsidRDefault="001A72EC">
            <w:pPr>
              <w:pStyle w:val="ConsPlusNormal"/>
              <w:jc w:val="both"/>
            </w:pPr>
            <w:r>
              <w:t>Осуществляется ли контролируемым лицом при проведении очистки мест рубок (лесосек)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tc>
        <w:tc>
          <w:tcPr>
            <w:tcW w:w="2891" w:type="dxa"/>
          </w:tcPr>
          <w:p w:rsidR="001A72EC" w:rsidRDefault="001A72EC">
            <w:pPr>
              <w:pStyle w:val="ConsPlusNormal"/>
              <w:jc w:val="both"/>
            </w:pPr>
            <w:hyperlink r:id="rId65" w:history="1">
              <w:r>
                <w:rPr>
                  <w:color w:val="0000FF"/>
                </w:rPr>
                <w:t>Подпункт "б" пункта 27</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8.15</w:t>
            </w:r>
          </w:p>
        </w:tc>
        <w:tc>
          <w:tcPr>
            <w:tcW w:w="4308" w:type="dxa"/>
          </w:tcPr>
          <w:p w:rsidR="001A72EC" w:rsidRDefault="001A72EC">
            <w:pPr>
              <w:pStyle w:val="ConsPlusNormal"/>
              <w:jc w:val="both"/>
            </w:pPr>
            <w:r>
              <w:t xml:space="preserve">Осуществляется ли контролируемым лицом при проведении очистки мест рубок </w:t>
            </w:r>
            <w:r>
              <w:lastRenderedPageBreak/>
              <w:t>(лесосек) завершение сжигания порубочных остатков при огневом способе очистки мест рубок (лесосек) до начала пожароопасного сезона?</w:t>
            </w:r>
          </w:p>
        </w:tc>
        <w:tc>
          <w:tcPr>
            <w:tcW w:w="2891" w:type="dxa"/>
          </w:tcPr>
          <w:p w:rsidR="001A72EC" w:rsidRDefault="001A72EC">
            <w:pPr>
              <w:pStyle w:val="ConsPlusNormal"/>
              <w:jc w:val="both"/>
            </w:pPr>
            <w:hyperlink r:id="rId66" w:history="1">
              <w:r>
                <w:rPr>
                  <w:color w:val="0000FF"/>
                </w:rPr>
                <w:t>Подпункт "в" пункта 27</w:t>
              </w:r>
            </w:hyperlink>
            <w:r>
              <w:t xml:space="preserve"> Правил пожарной </w:t>
            </w:r>
            <w:r>
              <w:lastRenderedPageBreak/>
              <w:t>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8.16</w:t>
            </w:r>
          </w:p>
        </w:tc>
        <w:tc>
          <w:tcPr>
            <w:tcW w:w="4308" w:type="dxa"/>
          </w:tcPr>
          <w:p w:rsidR="001A72EC" w:rsidRDefault="001A72EC">
            <w:pPr>
              <w:pStyle w:val="ConsPlusNormal"/>
              <w:jc w:val="both"/>
            </w:pPr>
            <w:r>
              <w:t>Осуществляется ли контролируемым лицом при проведении очистки мест рубок (лесосек) сжигание порубочных остатков от летней заготовки древесины и порубочных остатков, собранных при весенней доочистке мест рубок (лесосек), осенью, после окончания пожароопасного сезона?</w:t>
            </w:r>
          </w:p>
        </w:tc>
        <w:tc>
          <w:tcPr>
            <w:tcW w:w="2891" w:type="dxa"/>
          </w:tcPr>
          <w:p w:rsidR="001A72EC" w:rsidRDefault="001A72EC">
            <w:pPr>
              <w:pStyle w:val="ConsPlusNormal"/>
              <w:jc w:val="both"/>
            </w:pPr>
            <w:hyperlink r:id="rId67" w:history="1">
              <w:r>
                <w:rPr>
                  <w:color w:val="0000FF"/>
                </w:rPr>
                <w:t>Подпункт "в" пункта 27</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8.17</w:t>
            </w:r>
          </w:p>
        </w:tc>
        <w:tc>
          <w:tcPr>
            <w:tcW w:w="4308" w:type="dxa"/>
          </w:tcPr>
          <w:p w:rsidR="001A72EC" w:rsidRDefault="001A72EC">
            <w:pPr>
              <w:pStyle w:val="ConsPlusNormal"/>
              <w:jc w:val="both"/>
            </w:pPr>
            <w:r>
              <w:t xml:space="preserve">Обеспечивается ли контролируемым лицом при сжигании порубочных остатков сохранность имеющихся на местах рубок (лесосеках) подроста, деревьев-семенников, </w:t>
            </w:r>
            <w:proofErr w:type="spellStart"/>
            <w:r>
              <w:t>несрубленных</w:t>
            </w:r>
            <w:proofErr w:type="spellEnd"/>
            <w:r>
              <w:t xml:space="preserve"> деревьев?</w:t>
            </w:r>
          </w:p>
        </w:tc>
        <w:tc>
          <w:tcPr>
            <w:tcW w:w="2891" w:type="dxa"/>
          </w:tcPr>
          <w:p w:rsidR="001A72EC" w:rsidRDefault="001A72EC">
            <w:pPr>
              <w:pStyle w:val="ConsPlusNormal"/>
              <w:jc w:val="both"/>
            </w:pPr>
            <w:hyperlink r:id="rId68" w:history="1">
              <w:r>
                <w:rPr>
                  <w:color w:val="0000FF"/>
                </w:rPr>
                <w:t>Абзац второй пункта 28</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8.18</w:t>
            </w:r>
          </w:p>
        </w:tc>
        <w:tc>
          <w:tcPr>
            <w:tcW w:w="4308" w:type="dxa"/>
          </w:tcPr>
          <w:p w:rsidR="001A72EC" w:rsidRDefault="001A72EC">
            <w:pPr>
              <w:pStyle w:val="ConsPlusNormal"/>
              <w:jc w:val="both"/>
            </w:pPr>
            <w:r>
              <w:t>Обеспечивается ли контролируемым лицом при сжигании порубочных остатков полное сгорание порубочных остатков?</w:t>
            </w:r>
          </w:p>
        </w:tc>
        <w:tc>
          <w:tcPr>
            <w:tcW w:w="2891" w:type="dxa"/>
          </w:tcPr>
          <w:p w:rsidR="001A72EC" w:rsidRDefault="001A72EC">
            <w:pPr>
              <w:pStyle w:val="ConsPlusNormal"/>
              <w:jc w:val="both"/>
            </w:pPr>
            <w:hyperlink r:id="rId69" w:history="1">
              <w:r>
                <w:rPr>
                  <w:color w:val="0000FF"/>
                </w:rPr>
                <w:t>Абзац второй пункта 28</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8.19</w:t>
            </w:r>
          </w:p>
        </w:tc>
        <w:tc>
          <w:tcPr>
            <w:tcW w:w="4308" w:type="dxa"/>
          </w:tcPr>
          <w:p w:rsidR="001A72EC" w:rsidRDefault="001A72EC">
            <w:pPr>
              <w:pStyle w:val="ConsPlusNormal"/>
              <w:jc w:val="both"/>
            </w:pPr>
            <w:r>
              <w:t>Соблюдается ли контролируемым лицом запрет на сжигание порубочных остатков сплошным палом?</w:t>
            </w:r>
          </w:p>
        </w:tc>
        <w:tc>
          <w:tcPr>
            <w:tcW w:w="2891" w:type="dxa"/>
          </w:tcPr>
          <w:p w:rsidR="001A72EC" w:rsidRDefault="001A72EC">
            <w:pPr>
              <w:pStyle w:val="ConsPlusNormal"/>
              <w:jc w:val="both"/>
            </w:pPr>
            <w:hyperlink r:id="rId70" w:history="1">
              <w:r>
                <w:rPr>
                  <w:color w:val="0000FF"/>
                </w:rPr>
                <w:t>Абзац третий пункта 28</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8.20</w:t>
            </w:r>
          </w:p>
        </w:tc>
        <w:tc>
          <w:tcPr>
            <w:tcW w:w="4308" w:type="dxa"/>
          </w:tcPr>
          <w:p w:rsidR="001A72EC" w:rsidRDefault="001A72EC">
            <w:pPr>
              <w:pStyle w:val="ConsPlusNormal"/>
              <w:jc w:val="both"/>
            </w:pPr>
            <w:r>
              <w:t>Соблюдается ли контролируемым лицом требование об очистке от сучьев и плотной укладке на землю срубленных деревьев в случае их оставления на местах рубок (лесосеках) на период пожароопасного сезона?</w:t>
            </w:r>
          </w:p>
        </w:tc>
        <w:tc>
          <w:tcPr>
            <w:tcW w:w="2891" w:type="dxa"/>
          </w:tcPr>
          <w:p w:rsidR="001A72EC" w:rsidRDefault="001A72EC">
            <w:pPr>
              <w:pStyle w:val="ConsPlusNormal"/>
              <w:jc w:val="both"/>
            </w:pPr>
            <w:hyperlink r:id="rId71" w:history="1">
              <w:r>
                <w:rPr>
                  <w:color w:val="0000FF"/>
                </w:rPr>
                <w:t>Абзац первый пункта 29</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8.21</w:t>
            </w:r>
          </w:p>
        </w:tc>
        <w:tc>
          <w:tcPr>
            <w:tcW w:w="4308" w:type="dxa"/>
          </w:tcPr>
          <w:p w:rsidR="001A72EC" w:rsidRDefault="001A72EC">
            <w:pPr>
              <w:pStyle w:val="ConsPlusNormal"/>
              <w:jc w:val="both"/>
            </w:pPr>
            <w:r>
              <w:t xml:space="preserve">Соблюдается ли контролируемым лицом </w:t>
            </w:r>
            <w:r>
              <w:lastRenderedPageBreak/>
              <w:t>требование о собирании в штабеля или поленницы и отделении противопожарной минерализованной полосой шириной не менее 1,4 метра заготовленной древесины, оставляемой на местах рубок (лесосеках) на период пожароопасного сезона?</w:t>
            </w:r>
          </w:p>
        </w:tc>
        <w:tc>
          <w:tcPr>
            <w:tcW w:w="2891" w:type="dxa"/>
          </w:tcPr>
          <w:p w:rsidR="001A72EC" w:rsidRDefault="001A72EC">
            <w:pPr>
              <w:pStyle w:val="ConsPlusNormal"/>
              <w:jc w:val="both"/>
            </w:pPr>
            <w:hyperlink r:id="rId72" w:history="1">
              <w:r>
                <w:rPr>
                  <w:color w:val="0000FF"/>
                </w:rPr>
                <w:t>Абзац второй пункта 29</w:t>
              </w:r>
            </w:hyperlink>
            <w:r>
              <w:t xml:space="preserve"> </w:t>
            </w:r>
            <w:r>
              <w:lastRenderedPageBreak/>
              <w:t>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8.22</w:t>
            </w:r>
          </w:p>
        </w:tc>
        <w:tc>
          <w:tcPr>
            <w:tcW w:w="4308" w:type="dxa"/>
          </w:tcPr>
          <w:p w:rsidR="001A72EC" w:rsidRDefault="001A72EC">
            <w:pPr>
              <w:pStyle w:val="ConsPlusNormal"/>
              <w:jc w:val="both"/>
            </w:pPr>
            <w:r>
              <w:t>Соблюдается ли контролируемым лицом требование об отделении мест рубок (лесосек)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противопожарной минерализованной полосой шириной не менее 1,4 метра?</w:t>
            </w:r>
          </w:p>
        </w:tc>
        <w:tc>
          <w:tcPr>
            <w:tcW w:w="2891" w:type="dxa"/>
          </w:tcPr>
          <w:p w:rsidR="001A72EC" w:rsidRDefault="001A72EC">
            <w:pPr>
              <w:pStyle w:val="ConsPlusNormal"/>
              <w:jc w:val="both"/>
            </w:pPr>
            <w:hyperlink r:id="rId73" w:history="1">
              <w:r>
                <w:rPr>
                  <w:color w:val="0000FF"/>
                </w:rPr>
                <w:t>Пункт 30</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8.23</w:t>
            </w:r>
          </w:p>
        </w:tc>
        <w:tc>
          <w:tcPr>
            <w:tcW w:w="4308" w:type="dxa"/>
          </w:tcPr>
          <w:p w:rsidR="001A72EC" w:rsidRDefault="001A72EC">
            <w:pPr>
              <w:pStyle w:val="ConsPlusNormal"/>
              <w:jc w:val="both"/>
            </w:pPr>
            <w:r>
              <w:t>Соблюдается ли контролируемым лицом требование о разделении мест рубок (лесосек) площадью свыше 25 гектаров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противопожарными минерализованными полосами шириной не менее 1,4 метра на участки, не превышающие 25 гектаров?</w:t>
            </w:r>
          </w:p>
        </w:tc>
        <w:tc>
          <w:tcPr>
            <w:tcW w:w="2891" w:type="dxa"/>
          </w:tcPr>
          <w:p w:rsidR="001A72EC" w:rsidRDefault="001A72EC">
            <w:pPr>
              <w:pStyle w:val="ConsPlusNormal"/>
              <w:jc w:val="both"/>
            </w:pPr>
            <w:hyperlink r:id="rId74" w:history="1">
              <w:r>
                <w:rPr>
                  <w:color w:val="0000FF"/>
                </w:rPr>
                <w:t>Пункт 30</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8.24</w:t>
            </w:r>
          </w:p>
        </w:tc>
        <w:tc>
          <w:tcPr>
            <w:tcW w:w="4308" w:type="dxa"/>
          </w:tcPr>
          <w:p w:rsidR="001A72EC" w:rsidRDefault="001A72EC">
            <w:pPr>
              <w:pStyle w:val="ConsPlusNormal"/>
              <w:jc w:val="both"/>
            </w:pPr>
            <w:r>
              <w:t xml:space="preserve">Соблюдается ли контролируемым лицом требование о складировании заготовленной древесины на открытых местах на расстоянии 20 метров от прилегающего лиственного леса при площади места </w:t>
            </w:r>
            <w:r>
              <w:lastRenderedPageBreak/>
              <w:t>складирования до 8 гектаров?</w:t>
            </w:r>
          </w:p>
        </w:tc>
        <w:tc>
          <w:tcPr>
            <w:tcW w:w="2891" w:type="dxa"/>
          </w:tcPr>
          <w:p w:rsidR="001A72EC" w:rsidRDefault="001A72EC">
            <w:pPr>
              <w:pStyle w:val="ConsPlusNormal"/>
              <w:jc w:val="both"/>
            </w:pPr>
            <w:hyperlink r:id="rId75" w:history="1">
              <w:r>
                <w:rPr>
                  <w:color w:val="0000FF"/>
                </w:rPr>
                <w:t>Абзац второй пункта 31</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8.25</w:t>
            </w:r>
          </w:p>
        </w:tc>
        <w:tc>
          <w:tcPr>
            <w:tcW w:w="4308" w:type="dxa"/>
          </w:tcPr>
          <w:p w:rsidR="001A72EC" w:rsidRDefault="001A72EC">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30 метров от прилегающего лиственного леса при площади места складирования 8 гектаров и более?</w:t>
            </w:r>
          </w:p>
        </w:tc>
        <w:tc>
          <w:tcPr>
            <w:tcW w:w="2891" w:type="dxa"/>
          </w:tcPr>
          <w:p w:rsidR="001A72EC" w:rsidRDefault="001A72EC">
            <w:pPr>
              <w:pStyle w:val="ConsPlusNormal"/>
              <w:jc w:val="both"/>
            </w:pPr>
            <w:hyperlink r:id="rId76" w:history="1">
              <w:r>
                <w:rPr>
                  <w:color w:val="0000FF"/>
                </w:rPr>
                <w:t>Абзац второй пункта 31</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8.26</w:t>
            </w:r>
          </w:p>
        </w:tc>
        <w:tc>
          <w:tcPr>
            <w:tcW w:w="4308" w:type="dxa"/>
          </w:tcPr>
          <w:p w:rsidR="001A72EC" w:rsidRDefault="001A72EC">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40 метров от прилегающих хвойного и смешанного лесов при площади места складирования до 8 гектаров?</w:t>
            </w:r>
          </w:p>
        </w:tc>
        <w:tc>
          <w:tcPr>
            <w:tcW w:w="2891" w:type="dxa"/>
          </w:tcPr>
          <w:p w:rsidR="001A72EC" w:rsidRDefault="001A72EC">
            <w:pPr>
              <w:pStyle w:val="ConsPlusNormal"/>
              <w:jc w:val="both"/>
            </w:pPr>
            <w:hyperlink r:id="rId77" w:history="1">
              <w:r>
                <w:rPr>
                  <w:color w:val="0000FF"/>
                </w:rPr>
                <w:t>Абзац третий пункта 31</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8.27</w:t>
            </w:r>
          </w:p>
        </w:tc>
        <w:tc>
          <w:tcPr>
            <w:tcW w:w="4308" w:type="dxa"/>
          </w:tcPr>
          <w:p w:rsidR="001A72EC" w:rsidRDefault="001A72EC">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60 метров от прилегающих хвойного и смешанного лесов при площади места складирования 8 гектаров и более?</w:t>
            </w:r>
          </w:p>
        </w:tc>
        <w:tc>
          <w:tcPr>
            <w:tcW w:w="2891" w:type="dxa"/>
          </w:tcPr>
          <w:p w:rsidR="001A72EC" w:rsidRDefault="001A72EC">
            <w:pPr>
              <w:pStyle w:val="ConsPlusNormal"/>
              <w:jc w:val="both"/>
            </w:pPr>
            <w:hyperlink r:id="rId78" w:history="1">
              <w:r>
                <w:rPr>
                  <w:color w:val="0000FF"/>
                </w:rPr>
                <w:t>Абзац третий пункта 31</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8.28</w:t>
            </w:r>
          </w:p>
        </w:tc>
        <w:tc>
          <w:tcPr>
            <w:tcW w:w="4308" w:type="dxa"/>
          </w:tcPr>
          <w:p w:rsidR="001A72EC" w:rsidRDefault="001A72EC">
            <w:pPr>
              <w:pStyle w:val="ConsPlusNormal"/>
              <w:jc w:val="both"/>
            </w:pPr>
            <w: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противопожарной минерализованной полосой шириной не менее 1,4 метра?</w:t>
            </w:r>
          </w:p>
        </w:tc>
        <w:tc>
          <w:tcPr>
            <w:tcW w:w="2891" w:type="dxa"/>
          </w:tcPr>
          <w:p w:rsidR="001A72EC" w:rsidRDefault="001A72EC">
            <w:pPr>
              <w:pStyle w:val="ConsPlusNormal"/>
              <w:jc w:val="both"/>
            </w:pPr>
            <w:hyperlink r:id="rId79" w:history="1">
              <w:r>
                <w:rPr>
                  <w:color w:val="0000FF"/>
                </w:rPr>
                <w:t>Абзац четвертый пункта 31</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8.29</w:t>
            </w:r>
          </w:p>
        </w:tc>
        <w:tc>
          <w:tcPr>
            <w:tcW w:w="4308" w:type="dxa"/>
          </w:tcPr>
          <w:p w:rsidR="001A72EC" w:rsidRDefault="001A72EC">
            <w:pPr>
              <w:pStyle w:val="ConsPlusNormal"/>
              <w:jc w:val="both"/>
            </w:pPr>
            <w:r>
              <w:t xml:space="preserve">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в хвойных лесных насаждениях на сухих </w:t>
            </w:r>
            <w:r>
              <w:lastRenderedPageBreak/>
              <w:t>почвах 2 противопожарными минерализованными полосами шириной не менее 1,4 метра на расстоянии 5 - 10 метров одна от другой?</w:t>
            </w:r>
          </w:p>
        </w:tc>
        <w:tc>
          <w:tcPr>
            <w:tcW w:w="2891" w:type="dxa"/>
          </w:tcPr>
          <w:p w:rsidR="001A72EC" w:rsidRDefault="001A72EC">
            <w:pPr>
              <w:pStyle w:val="ConsPlusNormal"/>
              <w:jc w:val="both"/>
            </w:pPr>
            <w:hyperlink r:id="rId80" w:history="1">
              <w:r>
                <w:rPr>
                  <w:color w:val="0000FF"/>
                </w:rPr>
                <w:t>Абзац четвертый пункта 31</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8.30</w:t>
            </w:r>
          </w:p>
        </w:tc>
        <w:tc>
          <w:tcPr>
            <w:tcW w:w="4308" w:type="dxa"/>
          </w:tcPr>
          <w:p w:rsidR="001A72EC" w:rsidRDefault="001A72EC">
            <w:pPr>
              <w:pStyle w:val="ConsPlusNormal"/>
              <w:jc w:val="both"/>
            </w:pPr>
            <w:r>
              <w:t>Соблюдается ли контролируемым лицом при проведении в лесах переработки древесины и других лесных ресурсов требование размещать объекты переработки древесины и других лесных ресурсов на расстоянии не менее 50 метров от лесных насаждений?</w:t>
            </w:r>
          </w:p>
        </w:tc>
        <w:tc>
          <w:tcPr>
            <w:tcW w:w="2891" w:type="dxa"/>
          </w:tcPr>
          <w:p w:rsidR="001A72EC" w:rsidRDefault="001A72EC">
            <w:pPr>
              <w:pStyle w:val="ConsPlusNormal"/>
              <w:jc w:val="both"/>
            </w:pPr>
            <w:hyperlink r:id="rId81" w:history="1">
              <w:r>
                <w:rPr>
                  <w:color w:val="0000FF"/>
                </w:rPr>
                <w:t>Подпункт "а" пункта 32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8.31</w:t>
            </w:r>
          </w:p>
        </w:tc>
        <w:tc>
          <w:tcPr>
            <w:tcW w:w="4308" w:type="dxa"/>
          </w:tcPr>
          <w:p w:rsidR="001A72EC" w:rsidRDefault="001A72EC">
            <w:pPr>
              <w:pStyle w:val="ConsPlusNormal"/>
              <w:jc w:val="both"/>
            </w:pPr>
            <w:r>
              <w:t>Соблюдается ли контролируемым лицом при проведении в лесах переработки древесины и других лесных ресурсов требование обеспечивать в период пожароопасного сезона в нерабочее время охрану объектов переработки древесины и других лесных ресурсов?</w:t>
            </w:r>
          </w:p>
        </w:tc>
        <w:tc>
          <w:tcPr>
            <w:tcW w:w="2891" w:type="dxa"/>
          </w:tcPr>
          <w:p w:rsidR="001A72EC" w:rsidRDefault="001A72EC">
            <w:pPr>
              <w:pStyle w:val="ConsPlusNormal"/>
              <w:jc w:val="both"/>
            </w:pPr>
            <w:hyperlink r:id="rId82" w:history="1">
              <w:r>
                <w:rPr>
                  <w:color w:val="0000FF"/>
                </w:rPr>
                <w:t>Подпункт "б" пункта 32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8.32</w:t>
            </w:r>
          </w:p>
        </w:tc>
        <w:tc>
          <w:tcPr>
            <w:tcW w:w="4308" w:type="dxa"/>
          </w:tcPr>
          <w:p w:rsidR="001A72EC" w:rsidRDefault="001A72EC">
            <w:pPr>
              <w:pStyle w:val="ConsPlusNormal"/>
              <w:jc w:val="both"/>
            </w:pPr>
            <w:r>
              <w:t>Соблюдается ли контролируемым лицом при проведении в лесах переработки древесины и других лесных ресурсов требование содержать территории в радиусе 50 метров от объектов переработки древесины и других лесных ресурсов очищенными от мусора и других горючих материалов?</w:t>
            </w:r>
          </w:p>
        </w:tc>
        <w:tc>
          <w:tcPr>
            <w:tcW w:w="2891" w:type="dxa"/>
          </w:tcPr>
          <w:p w:rsidR="001A72EC" w:rsidRDefault="001A72EC">
            <w:pPr>
              <w:pStyle w:val="ConsPlusNormal"/>
              <w:jc w:val="both"/>
            </w:pPr>
            <w:hyperlink r:id="rId83" w:history="1">
              <w:r>
                <w:rPr>
                  <w:color w:val="0000FF"/>
                </w:rPr>
                <w:t>Подпункт "в" пункта 32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8.33</w:t>
            </w:r>
          </w:p>
        </w:tc>
        <w:tc>
          <w:tcPr>
            <w:tcW w:w="4308" w:type="dxa"/>
          </w:tcPr>
          <w:p w:rsidR="001A72EC" w:rsidRDefault="001A72EC">
            <w:pPr>
              <w:pStyle w:val="ConsPlusNormal"/>
              <w:jc w:val="both"/>
            </w:pPr>
            <w:r>
              <w:t xml:space="preserve">Соблюдается ли контролируемым лицом при проведении в лесах переработки древесины и других лесных ресурсов требование проложить по границам </w:t>
            </w:r>
            <w:r>
              <w:lastRenderedPageBreak/>
              <w:t>территорий в радиусе 50 метров от объектов переработки древесины и других лесных ресурсов противопожарную минерализованную полосу шириной не менее 1,4 метра?</w:t>
            </w:r>
          </w:p>
        </w:tc>
        <w:tc>
          <w:tcPr>
            <w:tcW w:w="2891" w:type="dxa"/>
          </w:tcPr>
          <w:p w:rsidR="001A72EC" w:rsidRDefault="001A72EC">
            <w:pPr>
              <w:pStyle w:val="ConsPlusNormal"/>
              <w:jc w:val="both"/>
            </w:pPr>
            <w:hyperlink r:id="rId84" w:history="1">
              <w:r>
                <w:rPr>
                  <w:color w:val="0000FF"/>
                </w:rPr>
                <w:t>Подпункт "в" пункта 32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8.34</w:t>
            </w:r>
          </w:p>
        </w:tc>
        <w:tc>
          <w:tcPr>
            <w:tcW w:w="4308" w:type="dxa"/>
          </w:tcPr>
          <w:p w:rsidR="001A72EC" w:rsidRDefault="001A72EC">
            <w:pPr>
              <w:pStyle w:val="ConsPlusNormal"/>
              <w:jc w:val="both"/>
            </w:pPr>
            <w:r>
              <w:t>Соблюдается ли контролируемым лицом при проведении в лесах в хвойных лесных насаждениях на сухих почвах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2 противопожарные минерализованные полосы шириной не менее 1,4 метра на расстоянии 5 - 10 метров одна от другой?</w:t>
            </w:r>
          </w:p>
        </w:tc>
        <w:tc>
          <w:tcPr>
            <w:tcW w:w="2891" w:type="dxa"/>
          </w:tcPr>
          <w:p w:rsidR="001A72EC" w:rsidRDefault="001A72EC">
            <w:pPr>
              <w:pStyle w:val="ConsPlusNormal"/>
              <w:jc w:val="both"/>
            </w:pPr>
            <w:hyperlink r:id="rId85" w:history="1">
              <w:r>
                <w:rPr>
                  <w:color w:val="0000FF"/>
                </w:rPr>
                <w:t>Подпункт "в" пункта 32</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8.35</w:t>
            </w:r>
          </w:p>
        </w:tc>
        <w:tc>
          <w:tcPr>
            <w:tcW w:w="4308" w:type="dxa"/>
          </w:tcPr>
          <w:p w:rsidR="001A72EC" w:rsidRDefault="001A72EC">
            <w:pPr>
              <w:pStyle w:val="ConsPlusNormal"/>
              <w:jc w:val="both"/>
            </w:pPr>
            <w:r>
              <w:t>Соблюдается ли контролируемым лицом при заготовке живицы требование размещать промежуточные склады для хранения живицы на очищенных от древесного мусора и других горючих материалов площадках и проложить вокруг них противопожарную минерализованную полосу шириной не менее 1,4 метра?</w:t>
            </w:r>
          </w:p>
        </w:tc>
        <w:tc>
          <w:tcPr>
            <w:tcW w:w="2891" w:type="dxa"/>
          </w:tcPr>
          <w:p w:rsidR="001A72EC" w:rsidRDefault="001A72EC">
            <w:pPr>
              <w:pStyle w:val="ConsPlusNormal"/>
              <w:jc w:val="both"/>
            </w:pPr>
            <w:hyperlink r:id="rId86" w:history="1">
              <w:r>
                <w:rPr>
                  <w:color w:val="0000FF"/>
                </w:rPr>
                <w:t>Подпункт "а" пункта 33</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8.36</w:t>
            </w:r>
          </w:p>
        </w:tc>
        <w:tc>
          <w:tcPr>
            <w:tcW w:w="4308" w:type="dxa"/>
          </w:tcPr>
          <w:p w:rsidR="001A72EC" w:rsidRDefault="001A72EC">
            <w:pPr>
              <w:pStyle w:val="ConsPlusNormal"/>
              <w:jc w:val="both"/>
            </w:pPr>
            <w:r>
              <w:t xml:space="preserve">Соблюдается ли контролируемым лицом при заготовке живицы требование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и </w:t>
            </w:r>
            <w:r>
              <w:lastRenderedPageBreak/>
              <w:t>проложить противопожарную минерализованную полосу шириной не менее 1,4 метра?</w:t>
            </w:r>
          </w:p>
        </w:tc>
        <w:tc>
          <w:tcPr>
            <w:tcW w:w="2891" w:type="dxa"/>
          </w:tcPr>
          <w:p w:rsidR="001A72EC" w:rsidRDefault="001A72EC">
            <w:pPr>
              <w:pStyle w:val="ConsPlusNormal"/>
              <w:jc w:val="both"/>
            </w:pPr>
            <w:hyperlink r:id="rId87" w:history="1">
              <w:r>
                <w:rPr>
                  <w:color w:val="0000FF"/>
                </w:rPr>
                <w:t>Подпункт "б" пункта 33</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8.37</w:t>
            </w:r>
          </w:p>
        </w:tc>
        <w:tc>
          <w:tcPr>
            <w:tcW w:w="4308" w:type="dxa"/>
          </w:tcPr>
          <w:p w:rsidR="001A72EC" w:rsidRDefault="001A72EC">
            <w:pPr>
              <w:pStyle w:val="ConsPlusNormal"/>
              <w:jc w:val="both"/>
            </w:pPr>
            <w:r>
              <w:t>Соблюдается ли контролируемым лицом при заготовке живицы требование содержать в период пожароопасного сезона в очищенном состоянии противопожарную минерализованную полосу, проложенную вокруг территорий площадок, на которых размещены основные склады для хранения живицы?</w:t>
            </w:r>
          </w:p>
        </w:tc>
        <w:tc>
          <w:tcPr>
            <w:tcW w:w="2891" w:type="dxa"/>
          </w:tcPr>
          <w:p w:rsidR="001A72EC" w:rsidRDefault="001A72EC">
            <w:pPr>
              <w:pStyle w:val="ConsPlusNormal"/>
              <w:jc w:val="both"/>
            </w:pPr>
            <w:hyperlink r:id="rId88" w:history="1">
              <w:r>
                <w:rPr>
                  <w:color w:val="0000FF"/>
                </w:rPr>
                <w:t>Подпункт "б" пункта 33</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8.38</w:t>
            </w:r>
          </w:p>
        </w:tc>
        <w:tc>
          <w:tcPr>
            <w:tcW w:w="4308" w:type="dxa"/>
          </w:tcPr>
          <w:p w:rsidR="001A72EC" w:rsidRDefault="001A72EC">
            <w:pPr>
              <w:pStyle w:val="ConsPlusNormal"/>
              <w:jc w:val="both"/>
            </w:pPr>
            <w:r>
              <w:t xml:space="preserve">Соблюдается ли контролируемым лицом при осуществлении рекреационной деятельности требование об устройстве в лесах в период пожароопасного сезона мест отдыха, туристских стоянок и проведение других массовых мероприятий только по согласованию с органами государственной власти или органами местного самоуправления, указанными в </w:t>
            </w:r>
            <w:hyperlink r:id="rId89" w:history="1">
              <w:r>
                <w:rPr>
                  <w:color w:val="0000FF"/>
                </w:rPr>
                <w:t>пункте 4</w:t>
              </w:r>
            </w:hyperlink>
            <w:r>
              <w:t xml:space="preserve"> Правил пожарной безопасности в лесах, при условии оборудования на используемых лесных участках мест для разведения костров и сбора мусора?</w:t>
            </w:r>
          </w:p>
        </w:tc>
        <w:tc>
          <w:tcPr>
            <w:tcW w:w="2891" w:type="dxa"/>
          </w:tcPr>
          <w:p w:rsidR="001A72EC" w:rsidRDefault="001A72EC">
            <w:pPr>
              <w:pStyle w:val="ConsPlusNormal"/>
              <w:jc w:val="both"/>
            </w:pPr>
            <w:hyperlink r:id="rId90" w:history="1">
              <w:r>
                <w:rPr>
                  <w:color w:val="0000FF"/>
                </w:rPr>
                <w:t>Пункт 34</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8.39</w:t>
            </w:r>
          </w:p>
        </w:tc>
        <w:tc>
          <w:tcPr>
            <w:tcW w:w="4308" w:type="dxa"/>
          </w:tcPr>
          <w:p w:rsidR="001A72EC" w:rsidRDefault="001A72EC">
            <w:pPr>
              <w:pStyle w:val="ConsPlusNormal"/>
              <w:jc w:val="both"/>
            </w:pPr>
            <w:r>
              <w:t xml:space="preserve">Соблюдается ли контролируемым лицом требование о содержании полос отвода автомобильных дорог, проходящих через лесные массивы, очищенными от </w:t>
            </w:r>
            <w:proofErr w:type="spellStart"/>
            <w:r>
              <w:t>валежной</w:t>
            </w:r>
            <w:proofErr w:type="spellEnd"/>
            <w:r>
              <w:t xml:space="preserve"> и сухостойной древесины, сучьев, древесных и других горючих материалов?</w:t>
            </w:r>
          </w:p>
        </w:tc>
        <w:tc>
          <w:tcPr>
            <w:tcW w:w="2891" w:type="dxa"/>
          </w:tcPr>
          <w:p w:rsidR="001A72EC" w:rsidRDefault="001A72EC">
            <w:pPr>
              <w:pStyle w:val="ConsPlusNormal"/>
              <w:jc w:val="both"/>
            </w:pPr>
            <w:hyperlink r:id="rId91" w:history="1">
              <w:r>
                <w:rPr>
                  <w:color w:val="0000FF"/>
                </w:rPr>
                <w:t>Пункт 35</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lastRenderedPageBreak/>
              <w:t>8.40</w:t>
            </w:r>
          </w:p>
        </w:tc>
        <w:tc>
          <w:tcPr>
            <w:tcW w:w="4308" w:type="dxa"/>
          </w:tcPr>
          <w:p w:rsidR="001A72EC" w:rsidRDefault="001A72EC">
            <w:pPr>
              <w:pStyle w:val="ConsPlusNormal"/>
              <w:jc w:val="both"/>
            </w:pPr>
            <w:r>
              <w:t xml:space="preserve">Соблюдается ли контролируемым лицом требование о содержании полос шириной 10 метров вдоль лесных дорог, не имеющих полос отвода, с каждой стороны дороги очищенными от </w:t>
            </w:r>
            <w:proofErr w:type="spellStart"/>
            <w:r>
              <w:t>валежной</w:t>
            </w:r>
            <w:proofErr w:type="spellEnd"/>
            <w:r>
              <w:t xml:space="preserve"> и сухостойной древесины, сучьев, других горючих материалов?</w:t>
            </w:r>
          </w:p>
        </w:tc>
        <w:tc>
          <w:tcPr>
            <w:tcW w:w="2891" w:type="dxa"/>
          </w:tcPr>
          <w:p w:rsidR="001A72EC" w:rsidRDefault="001A72EC">
            <w:pPr>
              <w:pStyle w:val="ConsPlusNormal"/>
              <w:jc w:val="both"/>
            </w:pPr>
            <w:hyperlink r:id="rId92" w:history="1">
              <w:r>
                <w:rPr>
                  <w:color w:val="0000FF"/>
                </w:rPr>
                <w:t>Пункт 36</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8.41</w:t>
            </w:r>
          </w:p>
        </w:tc>
        <w:tc>
          <w:tcPr>
            <w:tcW w:w="4308" w:type="dxa"/>
          </w:tcPr>
          <w:p w:rsidR="001A72EC" w:rsidRDefault="001A72EC">
            <w:pPr>
              <w:pStyle w:val="ConsPlusNormal"/>
              <w:jc w:val="both"/>
            </w:pPr>
            <w:r>
              <w:t>Соблюдается ли контролируемым лицом требование об очистке полос отвода железных дорог в местах прилегания их к лесным массивам от сухостоя, валежника, порубочных остатков и других горючих материалов и отделении границ полос отвода от опушки леса противопожарной опашкой шириной от 3 до 5 метров или противопожарной минерализованной полосой шириной не менее 3 метров?</w:t>
            </w:r>
          </w:p>
        </w:tc>
        <w:tc>
          <w:tcPr>
            <w:tcW w:w="2891" w:type="dxa"/>
          </w:tcPr>
          <w:p w:rsidR="001A72EC" w:rsidRDefault="001A72EC">
            <w:pPr>
              <w:pStyle w:val="ConsPlusNormal"/>
              <w:jc w:val="both"/>
            </w:pPr>
            <w:hyperlink r:id="rId93" w:history="1">
              <w:r>
                <w:rPr>
                  <w:color w:val="0000FF"/>
                </w:rPr>
                <w:t>Пункт 37</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8.42</w:t>
            </w:r>
          </w:p>
        </w:tc>
        <w:tc>
          <w:tcPr>
            <w:tcW w:w="4308" w:type="dxa"/>
          </w:tcPr>
          <w:p w:rsidR="001A72EC" w:rsidRDefault="001A72EC">
            <w:pPr>
              <w:pStyle w:val="ConsPlusNormal"/>
              <w:jc w:val="both"/>
            </w:pPr>
            <w:r>
              <w:t>Соблюдается ли контролируемым лицом при добыче торфа в лесах требование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tc>
        <w:tc>
          <w:tcPr>
            <w:tcW w:w="2891" w:type="dxa"/>
          </w:tcPr>
          <w:p w:rsidR="001A72EC" w:rsidRDefault="001A72EC">
            <w:pPr>
              <w:pStyle w:val="ConsPlusNormal"/>
              <w:jc w:val="both"/>
            </w:pPr>
            <w:hyperlink r:id="rId94" w:history="1">
              <w:r>
                <w:rPr>
                  <w:color w:val="0000FF"/>
                </w:rPr>
                <w:t>Подпункт "а" пункта 40</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8.43</w:t>
            </w:r>
          </w:p>
        </w:tc>
        <w:tc>
          <w:tcPr>
            <w:tcW w:w="4308" w:type="dxa"/>
          </w:tcPr>
          <w:p w:rsidR="001A72EC" w:rsidRDefault="001A72EC">
            <w:pPr>
              <w:pStyle w:val="ConsPlusNormal"/>
              <w:jc w:val="both"/>
            </w:pPr>
            <w:r>
              <w:t xml:space="preserve">Соблюдается ли контролируемым лицом </w:t>
            </w:r>
            <w:r>
              <w:lastRenderedPageBreak/>
              <w:t>при добыче торфа в лесах требование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tc>
        <w:tc>
          <w:tcPr>
            <w:tcW w:w="2891" w:type="dxa"/>
          </w:tcPr>
          <w:p w:rsidR="001A72EC" w:rsidRDefault="001A72EC">
            <w:pPr>
              <w:pStyle w:val="ConsPlusNormal"/>
              <w:jc w:val="both"/>
            </w:pPr>
            <w:hyperlink r:id="rId95" w:history="1">
              <w:r>
                <w:rPr>
                  <w:color w:val="0000FF"/>
                </w:rPr>
                <w:t>Подпункт "б" пункта 40</w:t>
              </w:r>
            </w:hyperlink>
            <w:r>
              <w:t xml:space="preserve"> </w:t>
            </w:r>
            <w:r>
              <w:lastRenderedPageBreak/>
              <w:t>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8.44</w:t>
            </w:r>
          </w:p>
        </w:tc>
        <w:tc>
          <w:tcPr>
            <w:tcW w:w="4308" w:type="dxa"/>
          </w:tcPr>
          <w:p w:rsidR="001A72EC" w:rsidRDefault="001A72EC">
            <w:pPr>
              <w:pStyle w:val="ConsPlusNormal"/>
              <w:jc w:val="both"/>
            </w:pPr>
            <w:r>
              <w:t>Соблюдается ли контролируемым лицом при добыче торфа в лесах требование полностью убрать древесную и кустарниковую растительность на противопожарном разрыве со стороны лесного массива на полосе шириной 6 - 8 метров?</w:t>
            </w:r>
          </w:p>
        </w:tc>
        <w:tc>
          <w:tcPr>
            <w:tcW w:w="2891" w:type="dxa"/>
          </w:tcPr>
          <w:p w:rsidR="001A72EC" w:rsidRDefault="001A72EC">
            <w:pPr>
              <w:pStyle w:val="ConsPlusNormal"/>
              <w:jc w:val="both"/>
            </w:pPr>
            <w:hyperlink r:id="rId96" w:history="1">
              <w:r>
                <w:rPr>
                  <w:color w:val="0000FF"/>
                </w:rPr>
                <w:t>Подпункт "в" пункта 40</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8.45</w:t>
            </w:r>
          </w:p>
        </w:tc>
        <w:tc>
          <w:tcPr>
            <w:tcW w:w="4308" w:type="dxa"/>
          </w:tcPr>
          <w:p w:rsidR="001A72EC" w:rsidRDefault="001A72EC">
            <w:pPr>
              <w:pStyle w:val="ConsPlusNormal"/>
              <w:jc w:val="both"/>
            </w:pPr>
            <w:r>
              <w:t>Соблюдается ли контролируемым лицом запрет на укладывание порубочных остатков и других горючих материалов, включая добытый торф, на противопожарных разрывах, отделяющих эксплуатационные площади торфяных месторождений от лесных массивов?</w:t>
            </w:r>
          </w:p>
        </w:tc>
        <w:tc>
          <w:tcPr>
            <w:tcW w:w="2891" w:type="dxa"/>
          </w:tcPr>
          <w:p w:rsidR="001A72EC" w:rsidRDefault="001A72EC">
            <w:pPr>
              <w:pStyle w:val="ConsPlusNormal"/>
              <w:jc w:val="both"/>
            </w:pPr>
            <w:hyperlink r:id="rId97" w:history="1">
              <w:r>
                <w:rPr>
                  <w:color w:val="0000FF"/>
                </w:rPr>
                <w:t>Пункт 41</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8.46</w:t>
            </w:r>
          </w:p>
        </w:tc>
        <w:tc>
          <w:tcPr>
            <w:tcW w:w="4308" w:type="dxa"/>
          </w:tcPr>
          <w:p w:rsidR="001A72EC" w:rsidRDefault="001A72EC">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содержать территории, отведенные под буровые скважины и другие сооружения, в состоянии, свободном от горючих материалов?</w:t>
            </w:r>
          </w:p>
        </w:tc>
        <w:tc>
          <w:tcPr>
            <w:tcW w:w="2891" w:type="dxa"/>
          </w:tcPr>
          <w:p w:rsidR="001A72EC" w:rsidRDefault="001A72EC">
            <w:pPr>
              <w:pStyle w:val="ConsPlusNormal"/>
              <w:jc w:val="both"/>
            </w:pPr>
            <w:hyperlink r:id="rId98" w:history="1">
              <w:r>
                <w:rPr>
                  <w:color w:val="0000FF"/>
                </w:rPr>
                <w:t>Подпункт "а" пункта 43</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8.47</w:t>
            </w:r>
          </w:p>
        </w:tc>
        <w:tc>
          <w:tcPr>
            <w:tcW w:w="4308" w:type="dxa"/>
          </w:tcPr>
          <w:p w:rsidR="001A72EC" w:rsidRDefault="001A72EC">
            <w:pPr>
              <w:pStyle w:val="ConsPlusNormal"/>
              <w:jc w:val="both"/>
            </w:pPr>
            <w:r>
              <w:t xml:space="preserve">Соблюдается ли контролируемым лицом </w:t>
            </w:r>
            <w:r>
              <w:lastRenderedPageBreak/>
              <w:t>при проведении работ по геологическому изучению недр, разведке и добыче полезных ископаемых в период пожароопасного сезона в лесах требование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tc>
        <w:tc>
          <w:tcPr>
            <w:tcW w:w="2891" w:type="dxa"/>
          </w:tcPr>
          <w:p w:rsidR="001A72EC" w:rsidRDefault="001A72EC">
            <w:pPr>
              <w:pStyle w:val="ConsPlusNormal"/>
              <w:jc w:val="both"/>
            </w:pPr>
            <w:hyperlink r:id="rId99" w:history="1">
              <w:r>
                <w:rPr>
                  <w:color w:val="0000FF"/>
                </w:rPr>
                <w:t>Подпункт "б" пункта 43</w:t>
              </w:r>
            </w:hyperlink>
            <w:r>
              <w:t xml:space="preserve"> </w:t>
            </w:r>
            <w:r>
              <w:lastRenderedPageBreak/>
              <w:t>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8.48</w:t>
            </w:r>
          </w:p>
        </w:tc>
        <w:tc>
          <w:tcPr>
            <w:tcW w:w="4308" w:type="dxa"/>
          </w:tcPr>
          <w:p w:rsidR="001A72EC" w:rsidRDefault="001A72EC">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запрет на хранение нефти в открытых емкостях и котлованах и запрет на загрязнение предоставленной для использования прилегающей к площадке скважин территории горючими веществами (нефтью и нефтепродуктами)?</w:t>
            </w:r>
          </w:p>
        </w:tc>
        <w:tc>
          <w:tcPr>
            <w:tcW w:w="2891" w:type="dxa"/>
          </w:tcPr>
          <w:p w:rsidR="001A72EC" w:rsidRDefault="001A72EC">
            <w:pPr>
              <w:pStyle w:val="ConsPlusNormal"/>
              <w:jc w:val="both"/>
            </w:pPr>
            <w:hyperlink r:id="rId100" w:history="1">
              <w:r>
                <w:rPr>
                  <w:color w:val="0000FF"/>
                </w:rPr>
                <w:t>Подпункт "в" пункта 43</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8.49</w:t>
            </w:r>
          </w:p>
        </w:tc>
        <w:tc>
          <w:tcPr>
            <w:tcW w:w="4308" w:type="dxa"/>
          </w:tcPr>
          <w:p w:rsidR="001A72EC" w:rsidRDefault="001A72EC">
            <w:pPr>
              <w:pStyle w:val="ConsPlusNormal"/>
              <w:jc w:val="both"/>
            </w:pPr>
            <w:r>
              <w:t xml:space="preserve">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согласовывать с органами государственной власти или органами местного самоуправления, указанными в </w:t>
            </w:r>
            <w:hyperlink r:id="rId101" w:history="1">
              <w:r>
                <w:rPr>
                  <w:color w:val="0000FF"/>
                </w:rPr>
                <w:t>пункте 4</w:t>
              </w:r>
            </w:hyperlink>
            <w:r>
              <w:t xml:space="preserve"> Правил пожарной безопасности в лесах, порядок и время сжигания нефти при </w:t>
            </w:r>
            <w:r>
              <w:lastRenderedPageBreak/>
              <w:t>аварийных разливах, если они ликвидируются этим путем?</w:t>
            </w:r>
          </w:p>
        </w:tc>
        <w:tc>
          <w:tcPr>
            <w:tcW w:w="2891" w:type="dxa"/>
          </w:tcPr>
          <w:p w:rsidR="001A72EC" w:rsidRDefault="001A72EC">
            <w:pPr>
              <w:pStyle w:val="ConsPlusNormal"/>
              <w:jc w:val="both"/>
            </w:pPr>
            <w:hyperlink r:id="rId102" w:history="1">
              <w:r>
                <w:rPr>
                  <w:color w:val="0000FF"/>
                </w:rPr>
                <w:t>Подпункт "г" пункта 43</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8.50</w:t>
            </w:r>
          </w:p>
        </w:tc>
        <w:tc>
          <w:tcPr>
            <w:tcW w:w="4308" w:type="dxa"/>
          </w:tcPr>
          <w:p w:rsidR="001A72EC" w:rsidRDefault="001A72EC">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w:t>
            </w:r>
          </w:p>
        </w:tc>
        <w:tc>
          <w:tcPr>
            <w:tcW w:w="2891" w:type="dxa"/>
          </w:tcPr>
          <w:p w:rsidR="001A72EC" w:rsidRDefault="001A72EC">
            <w:pPr>
              <w:pStyle w:val="ConsPlusNormal"/>
              <w:jc w:val="both"/>
            </w:pPr>
            <w:hyperlink r:id="rId103" w:history="1">
              <w:r>
                <w:rPr>
                  <w:color w:val="0000FF"/>
                </w:rPr>
                <w:t>Пункт 44</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8.51</w:t>
            </w:r>
          </w:p>
        </w:tc>
        <w:tc>
          <w:tcPr>
            <w:tcW w:w="4308" w:type="dxa"/>
          </w:tcPr>
          <w:p w:rsidR="001A72EC" w:rsidRDefault="001A72EC">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tc>
        <w:tc>
          <w:tcPr>
            <w:tcW w:w="2891" w:type="dxa"/>
          </w:tcPr>
          <w:p w:rsidR="001A72EC" w:rsidRDefault="001A72EC">
            <w:pPr>
              <w:pStyle w:val="ConsPlusNormal"/>
              <w:jc w:val="both"/>
            </w:pPr>
            <w:hyperlink r:id="rId104" w:history="1">
              <w:r>
                <w:rPr>
                  <w:color w:val="0000FF"/>
                </w:rPr>
                <w:t>Пункт 44</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8.52</w:t>
            </w:r>
          </w:p>
        </w:tc>
        <w:tc>
          <w:tcPr>
            <w:tcW w:w="4308" w:type="dxa"/>
          </w:tcPr>
          <w:p w:rsidR="001A72EC" w:rsidRDefault="001A72EC">
            <w:pPr>
              <w:pStyle w:val="ConsPlusNormal"/>
              <w:jc w:val="both"/>
            </w:pPr>
            <w:r>
              <w:t xml:space="preserve">Соблюдается ли контролируемым лицом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требование об обеспечении рубки лесных насаждений, складировании и уборке заготовленной древесины, порубочных остатков в </w:t>
            </w:r>
            <w:r>
              <w:lastRenderedPageBreak/>
              <w:t xml:space="preserve">соответствии с требованиями, предусмотренными </w:t>
            </w:r>
            <w:hyperlink r:id="rId105" w:history="1">
              <w:r>
                <w:rPr>
                  <w:color w:val="0000FF"/>
                </w:rPr>
                <w:t>пунктами 26</w:t>
              </w:r>
            </w:hyperlink>
            <w:r>
              <w:t xml:space="preserve"> - </w:t>
            </w:r>
            <w:hyperlink r:id="rId106" w:history="1">
              <w:r>
                <w:rPr>
                  <w:color w:val="0000FF"/>
                </w:rPr>
                <w:t>31</w:t>
              </w:r>
            </w:hyperlink>
            <w:r>
              <w:t xml:space="preserve"> Правил пожарной безопасности в лесах?</w:t>
            </w:r>
          </w:p>
        </w:tc>
        <w:tc>
          <w:tcPr>
            <w:tcW w:w="2891" w:type="dxa"/>
          </w:tcPr>
          <w:p w:rsidR="001A72EC" w:rsidRDefault="001A72EC">
            <w:pPr>
              <w:pStyle w:val="ConsPlusNormal"/>
              <w:jc w:val="both"/>
            </w:pPr>
            <w:hyperlink r:id="rId107" w:history="1">
              <w:r>
                <w:rPr>
                  <w:color w:val="0000FF"/>
                </w:rPr>
                <w:t>Пункт 45</w:t>
              </w:r>
            </w:hyperlink>
            <w:r>
              <w:t xml:space="preserve"> Правил пожарной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санитарной безопасности в лесах</w:t>
            </w:r>
          </w:p>
        </w:tc>
      </w:tr>
      <w:tr w:rsidR="001A72EC">
        <w:tc>
          <w:tcPr>
            <w:tcW w:w="850" w:type="dxa"/>
            <w:vAlign w:val="center"/>
          </w:tcPr>
          <w:p w:rsidR="001A72EC" w:rsidRDefault="001A72EC">
            <w:pPr>
              <w:pStyle w:val="ConsPlusNormal"/>
              <w:jc w:val="center"/>
            </w:pPr>
            <w:r>
              <w:t>9.</w:t>
            </w:r>
          </w:p>
        </w:tc>
        <w:tc>
          <w:tcPr>
            <w:tcW w:w="4308" w:type="dxa"/>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108" w:history="1">
              <w:r>
                <w:rPr>
                  <w:color w:val="0000FF"/>
                </w:rPr>
                <w:t>Правилами</w:t>
              </w:r>
            </w:hyperlink>
            <w:r>
              <w:t xml:space="preserve"> санитарной безопасности в лесах, утвержденными постановлением Правительства Российской Федерации от 09.12.2020 N 2047 </w:t>
            </w:r>
            <w:hyperlink w:anchor="P1503" w:history="1">
              <w:r>
                <w:rPr>
                  <w:color w:val="0000FF"/>
                </w:rPr>
                <w:t>&lt;15&gt;</w:t>
              </w:r>
            </w:hyperlink>
            <w:r>
              <w:t xml:space="preserve"> (далее - Правила санитарной безопасности в лесах):</w:t>
            </w:r>
          </w:p>
        </w:tc>
        <w:tc>
          <w:tcPr>
            <w:tcW w:w="2891" w:type="dxa"/>
          </w:tcPr>
          <w:p w:rsidR="001A72EC" w:rsidRDefault="001A72EC">
            <w:pPr>
              <w:pStyle w:val="ConsPlusNormal"/>
              <w:jc w:val="both"/>
            </w:pPr>
            <w:hyperlink r:id="rId109" w:history="1">
              <w:r>
                <w:rPr>
                  <w:color w:val="0000FF"/>
                </w:rPr>
                <w:t>Правила</w:t>
              </w:r>
            </w:hyperlink>
            <w:r>
              <w:t xml:space="preserve">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Merge w:val="restart"/>
            <w:vAlign w:val="center"/>
          </w:tcPr>
          <w:p w:rsidR="001A72EC" w:rsidRDefault="001A72EC">
            <w:pPr>
              <w:pStyle w:val="ConsPlusNormal"/>
              <w:jc w:val="center"/>
            </w:pPr>
            <w:r>
              <w:t>9.1</w:t>
            </w:r>
          </w:p>
        </w:tc>
        <w:tc>
          <w:tcPr>
            <w:tcW w:w="4308" w:type="dxa"/>
            <w:vMerge w:val="restart"/>
          </w:tcPr>
          <w:p w:rsidR="001A72EC" w:rsidRDefault="001A72EC">
            <w:pPr>
              <w:pStyle w:val="ConsPlusNormal"/>
              <w:jc w:val="both"/>
            </w:pPr>
            <w:r>
              <w:t>Обеспечивается ли контролируемым лицом проведение лесопатологических обследований?</w:t>
            </w:r>
          </w:p>
        </w:tc>
        <w:tc>
          <w:tcPr>
            <w:tcW w:w="2891" w:type="dxa"/>
            <w:tcBorders>
              <w:bottom w:val="nil"/>
            </w:tcBorders>
          </w:tcPr>
          <w:p w:rsidR="001A72EC" w:rsidRDefault="001A72EC">
            <w:pPr>
              <w:pStyle w:val="ConsPlusNormal"/>
              <w:jc w:val="both"/>
            </w:pPr>
            <w:hyperlink r:id="rId110" w:history="1">
              <w:r>
                <w:rPr>
                  <w:color w:val="0000FF"/>
                </w:rPr>
                <w:t>Статья 60.3</w:t>
              </w:r>
            </w:hyperlink>
            <w:r>
              <w:t xml:space="preserve"> Лесного кодекса </w:t>
            </w:r>
            <w:hyperlink w:anchor="P1504" w:history="1">
              <w:r>
                <w:rPr>
                  <w:color w:val="0000FF"/>
                </w:rPr>
                <w:t>&lt;16&gt;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111" w:history="1">
              <w:r>
                <w:rPr>
                  <w:color w:val="0000FF"/>
                </w:rPr>
                <w:t>подпункт "а" пункта 5</w:t>
              </w:r>
            </w:hyperlink>
            <w:r>
              <w:t xml:space="preserve"> Правил санитарной безопасности в лесах</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Merge w:val="restart"/>
            <w:vAlign w:val="center"/>
          </w:tcPr>
          <w:p w:rsidR="001A72EC" w:rsidRDefault="001A72EC">
            <w:pPr>
              <w:pStyle w:val="ConsPlusNormal"/>
              <w:jc w:val="center"/>
            </w:pPr>
            <w:r>
              <w:t>9.2</w:t>
            </w:r>
          </w:p>
        </w:tc>
        <w:tc>
          <w:tcPr>
            <w:tcW w:w="4308" w:type="dxa"/>
            <w:vMerge w:val="restart"/>
          </w:tcPr>
          <w:p w:rsidR="001A72EC" w:rsidRDefault="001A72EC">
            <w:pPr>
              <w:pStyle w:val="ConsPlusNormal"/>
              <w:jc w:val="both"/>
            </w:pPr>
            <w:r>
              <w:t>Обеспечивается ли контролируемым лицом предупреждение распространения вредных организмов?</w:t>
            </w:r>
          </w:p>
        </w:tc>
        <w:tc>
          <w:tcPr>
            <w:tcW w:w="2891" w:type="dxa"/>
            <w:tcBorders>
              <w:bottom w:val="nil"/>
            </w:tcBorders>
          </w:tcPr>
          <w:p w:rsidR="001A72EC" w:rsidRDefault="001A72EC">
            <w:pPr>
              <w:pStyle w:val="ConsPlusNormal"/>
              <w:jc w:val="both"/>
            </w:pPr>
            <w:hyperlink r:id="rId112" w:history="1">
              <w:r>
                <w:rPr>
                  <w:color w:val="0000FF"/>
                </w:rPr>
                <w:t>Статья 60.3</w:t>
              </w:r>
            </w:hyperlink>
            <w:r>
              <w:t xml:space="preserve"> Лесного кодекса;</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113" w:history="1">
              <w:r>
                <w:rPr>
                  <w:color w:val="0000FF"/>
                </w:rPr>
                <w:t>подпункт "а" пункта 5</w:t>
              </w:r>
            </w:hyperlink>
            <w:r>
              <w:t xml:space="preserve"> Правил санитарной безопасности в лесах</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9.3</w:t>
            </w:r>
          </w:p>
        </w:tc>
        <w:tc>
          <w:tcPr>
            <w:tcW w:w="4308" w:type="dxa"/>
          </w:tcPr>
          <w:p w:rsidR="001A72EC" w:rsidRDefault="001A72EC">
            <w:pPr>
              <w:pStyle w:val="ConsPlusNormal"/>
              <w:jc w:val="both"/>
            </w:pPr>
            <w:r>
              <w:t xml:space="preserve">Предоставляется ли контролируемым лицом документированная информация, получаемая при осуществлении мер санитарной безопасности в лесах (проведение лесопатологических обследований, принятие мер по предупреждению распространения вредных организмов, иные меры </w:t>
            </w:r>
            <w:r>
              <w:lastRenderedPageBreak/>
              <w:t>санитарной безопасности в лесах), в государственный лесной реестр?</w:t>
            </w:r>
          </w:p>
        </w:tc>
        <w:tc>
          <w:tcPr>
            <w:tcW w:w="2891" w:type="dxa"/>
          </w:tcPr>
          <w:p w:rsidR="001A72EC" w:rsidRDefault="001A72EC">
            <w:pPr>
              <w:pStyle w:val="ConsPlusNormal"/>
              <w:jc w:val="both"/>
            </w:pPr>
            <w:hyperlink r:id="rId114" w:history="1">
              <w:r>
                <w:rPr>
                  <w:color w:val="0000FF"/>
                </w:rPr>
                <w:t>Пункт 7</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9.4</w:t>
            </w:r>
          </w:p>
        </w:tc>
        <w:tc>
          <w:tcPr>
            <w:tcW w:w="4308" w:type="dxa"/>
          </w:tcPr>
          <w:p w:rsidR="001A72EC" w:rsidRDefault="001A72EC">
            <w:pPr>
              <w:pStyle w:val="ConsPlusNormal"/>
              <w:jc w:val="both"/>
            </w:pPr>
            <w:r>
              <w:t>Информирует ли контролируемое лицо уполномоченный орган об обнаружении погибших лесных насаждений или лесных насаждений, поврежденных вредными организмами, иными природными и антропогенными воздействиями?</w:t>
            </w:r>
          </w:p>
        </w:tc>
        <w:tc>
          <w:tcPr>
            <w:tcW w:w="2891" w:type="dxa"/>
          </w:tcPr>
          <w:p w:rsidR="001A72EC" w:rsidRDefault="001A72EC">
            <w:pPr>
              <w:pStyle w:val="ConsPlusNormal"/>
              <w:jc w:val="both"/>
            </w:pPr>
            <w:hyperlink r:id="rId115" w:history="1">
              <w:r>
                <w:rPr>
                  <w:color w:val="0000FF"/>
                </w:rPr>
                <w:t>Пункт 13</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9.5</w:t>
            </w:r>
          </w:p>
        </w:tc>
        <w:tc>
          <w:tcPr>
            <w:tcW w:w="4308" w:type="dxa"/>
          </w:tcPr>
          <w:p w:rsidR="001A72EC" w:rsidRDefault="001A72EC">
            <w:pPr>
              <w:pStyle w:val="ConsPlusNormal"/>
              <w:jc w:val="both"/>
            </w:pPr>
            <w:r>
              <w:t>Соблюдается ли контролируемым лицом запрет на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tc>
        <w:tc>
          <w:tcPr>
            <w:tcW w:w="2891" w:type="dxa"/>
          </w:tcPr>
          <w:p w:rsidR="001A72EC" w:rsidRDefault="001A72EC">
            <w:pPr>
              <w:pStyle w:val="ConsPlusNormal"/>
              <w:jc w:val="both"/>
            </w:pPr>
            <w:hyperlink r:id="rId116" w:history="1">
              <w:r>
                <w:rPr>
                  <w:color w:val="0000FF"/>
                </w:rPr>
                <w:t>Подпункт "а" пункта 20</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9.6</w:t>
            </w:r>
          </w:p>
        </w:tc>
        <w:tc>
          <w:tcPr>
            <w:tcW w:w="4308" w:type="dxa"/>
          </w:tcPr>
          <w:p w:rsidR="001A72EC" w:rsidRDefault="001A72EC">
            <w:pPr>
              <w:pStyle w:val="ConsPlusNormal"/>
              <w:jc w:val="both"/>
            </w:pPr>
            <w:r>
              <w:t>Соблюдается ли контролируемым лицом запрет на недопущение ухудшения санитарного и лесопатологического состояния лесных насаждений?</w:t>
            </w:r>
          </w:p>
        </w:tc>
        <w:tc>
          <w:tcPr>
            <w:tcW w:w="2891" w:type="dxa"/>
          </w:tcPr>
          <w:p w:rsidR="001A72EC" w:rsidRDefault="001A72EC">
            <w:pPr>
              <w:pStyle w:val="ConsPlusNormal"/>
              <w:jc w:val="both"/>
            </w:pPr>
            <w:hyperlink r:id="rId117" w:history="1">
              <w:r>
                <w:rPr>
                  <w:color w:val="0000FF"/>
                </w:rPr>
                <w:t>Подпункт "б" пункта 20</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9.7</w:t>
            </w:r>
          </w:p>
        </w:tc>
        <w:tc>
          <w:tcPr>
            <w:tcW w:w="4308" w:type="dxa"/>
          </w:tcPr>
          <w:p w:rsidR="001A72EC" w:rsidRDefault="001A72EC">
            <w:pPr>
              <w:pStyle w:val="ConsPlusNormal"/>
              <w:jc w:val="both"/>
            </w:pPr>
            <w:r>
              <w:t>Соблюдается ли контролируемым лицом требование об очистке лесосек?</w:t>
            </w:r>
          </w:p>
        </w:tc>
        <w:tc>
          <w:tcPr>
            <w:tcW w:w="2891" w:type="dxa"/>
          </w:tcPr>
          <w:p w:rsidR="001A72EC" w:rsidRDefault="001A72EC">
            <w:pPr>
              <w:pStyle w:val="ConsPlusNormal"/>
              <w:jc w:val="both"/>
            </w:pPr>
            <w:hyperlink r:id="rId118" w:history="1">
              <w:r>
                <w:rPr>
                  <w:color w:val="0000FF"/>
                </w:rPr>
                <w:t>Подпункт "в" пункта 20</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9.8</w:t>
            </w:r>
          </w:p>
        </w:tc>
        <w:tc>
          <w:tcPr>
            <w:tcW w:w="4308" w:type="dxa"/>
          </w:tcPr>
          <w:p w:rsidR="001A72EC" w:rsidRDefault="001A72EC">
            <w:pPr>
              <w:pStyle w:val="ConsPlusNormal"/>
              <w:jc w:val="both"/>
            </w:pPr>
            <w:r>
              <w:t>Соблюдается ли контролируемым лицом требование по приведению предоставленного ему лесного участка в состояние, пригодное для использования этого участка по целевому назначению, или о выполнении работ по рекультивации такого лесного участка?</w:t>
            </w:r>
          </w:p>
        </w:tc>
        <w:tc>
          <w:tcPr>
            <w:tcW w:w="2891" w:type="dxa"/>
          </w:tcPr>
          <w:p w:rsidR="001A72EC" w:rsidRDefault="001A72EC">
            <w:pPr>
              <w:pStyle w:val="ConsPlusNormal"/>
              <w:jc w:val="both"/>
            </w:pPr>
            <w:hyperlink r:id="rId119" w:history="1">
              <w:r>
                <w:rPr>
                  <w:color w:val="0000FF"/>
                </w:rPr>
                <w:t>Подпункт "в" пункта 20</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lastRenderedPageBreak/>
              <w:t>9.9</w:t>
            </w:r>
          </w:p>
        </w:tc>
        <w:tc>
          <w:tcPr>
            <w:tcW w:w="4308" w:type="dxa"/>
          </w:tcPr>
          <w:p w:rsidR="001A72EC" w:rsidRDefault="001A72EC">
            <w:pPr>
              <w:pStyle w:val="ConsPlusNormal"/>
              <w:jc w:val="both"/>
            </w:pPr>
            <w:r>
              <w:t>Соблюдается ли контролируемым лицом запрет на уничтожение либо повреждение мелиоративных систем и дорог, расположенных в лесах?</w:t>
            </w:r>
          </w:p>
        </w:tc>
        <w:tc>
          <w:tcPr>
            <w:tcW w:w="2891" w:type="dxa"/>
          </w:tcPr>
          <w:p w:rsidR="001A72EC" w:rsidRDefault="001A72EC">
            <w:pPr>
              <w:pStyle w:val="ConsPlusNormal"/>
              <w:jc w:val="both"/>
            </w:pPr>
            <w:hyperlink r:id="rId120" w:history="1">
              <w:r>
                <w:rPr>
                  <w:color w:val="0000FF"/>
                </w:rPr>
                <w:t>Подпункт "г" пункта 20</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9.10</w:t>
            </w:r>
          </w:p>
        </w:tc>
        <w:tc>
          <w:tcPr>
            <w:tcW w:w="4308" w:type="dxa"/>
          </w:tcPr>
          <w:p w:rsidR="001A72EC" w:rsidRDefault="001A72EC">
            <w:pPr>
              <w:pStyle w:val="ConsPlusNormal"/>
              <w:jc w:val="both"/>
            </w:pPr>
            <w:r>
              <w:t xml:space="preserve">Соблюдается ли контролируемым лицом запрет на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tc>
        <w:tc>
          <w:tcPr>
            <w:tcW w:w="2891" w:type="dxa"/>
          </w:tcPr>
          <w:p w:rsidR="001A72EC" w:rsidRDefault="001A72EC">
            <w:pPr>
              <w:pStyle w:val="ConsPlusNormal"/>
              <w:jc w:val="both"/>
            </w:pPr>
            <w:hyperlink r:id="rId121" w:history="1">
              <w:r>
                <w:rPr>
                  <w:color w:val="0000FF"/>
                </w:rPr>
                <w:t>Подпункт "д" пункта 20</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9.11</w:t>
            </w:r>
          </w:p>
        </w:tc>
        <w:tc>
          <w:tcPr>
            <w:tcW w:w="4308" w:type="dxa"/>
          </w:tcPr>
          <w:p w:rsidR="001A72EC" w:rsidRDefault="001A72EC">
            <w:pPr>
              <w:pStyle w:val="ConsPlusNormal"/>
              <w:jc w:val="both"/>
            </w:pPr>
            <w:r>
              <w:t>Соблюдается ли контролируемым лицом запрет на проведение чересполосных рубок по опушкам вырубок в еловых и пихтовых лесных насаждениях?</w:t>
            </w:r>
          </w:p>
        </w:tc>
        <w:tc>
          <w:tcPr>
            <w:tcW w:w="2891" w:type="dxa"/>
          </w:tcPr>
          <w:p w:rsidR="001A72EC" w:rsidRDefault="001A72EC">
            <w:pPr>
              <w:pStyle w:val="ConsPlusNormal"/>
              <w:jc w:val="both"/>
            </w:pPr>
            <w:hyperlink r:id="rId122" w:history="1">
              <w:r>
                <w:rPr>
                  <w:color w:val="0000FF"/>
                </w:rPr>
                <w:t>Пункт 21</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9.12</w:t>
            </w:r>
          </w:p>
        </w:tc>
        <w:tc>
          <w:tcPr>
            <w:tcW w:w="4308" w:type="dxa"/>
          </w:tcPr>
          <w:p w:rsidR="001A72EC" w:rsidRDefault="001A72EC">
            <w:pPr>
              <w:pStyle w:val="ConsPlusNormal"/>
              <w:jc w:val="both"/>
            </w:pPr>
            <w:r>
              <w:t>Соблюдается ли контролируемым лицом запрет на сдвигание порубочных остатков к краю леса (стене леса) при разработке лесосек, строительстве и реконструкции линейных объектов?</w:t>
            </w:r>
          </w:p>
        </w:tc>
        <w:tc>
          <w:tcPr>
            <w:tcW w:w="2891" w:type="dxa"/>
          </w:tcPr>
          <w:p w:rsidR="001A72EC" w:rsidRDefault="001A72EC">
            <w:pPr>
              <w:pStyle w:val="ConsPlusNormal"/>
              <w:jc w:val="both"/>
            </w:pPr>
            <w:hyperlink r:id="rId123" w:history="1">
              <w:r>
                <w:rPr>
                  <w:color w:val="0000FF"/>
                </w:rPr>
                <w:t>Пункт 21</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9.13</w:t>
            </w:r>
          </w:p>
        </w:tc>
        <w:tc>
          <w:tcPr>
            <w:tcW w:w="4308" w:type="dxa"/>
          </w:tcPr>
          <w:p w:rsidR="001A72EC" w:rsidRDefault="001A72EC">
            <w:pPr>
              <w:pStyle w:val="ConsPlusNormal"/>
              <w:jc w:val="both"/>
            </w:pPr>
            <w:r>
              <w:t>Соблюдается ли контролируемым лицом при проведении рубок в очагах вредных организмов требование о сжигании, измельчении, обработке пестицидами или вывозе порубочных остатков в места, предназначенные для переработки древесины?</w:t>
            </w:r>
          </w:p>
        </w:tc>
        <w:tc>
          <w:tcPr>
            <w:tcW w:w="2891" w:type="dxa"/>
          </w:tcPr>
          <w:p w:rsidR="001A72EC" w:rsidRDefault="001A72EC">
            <w:pPr>
              <w:pStyle w:val="ConsPlusNormal"/>
              <w:jc w:val="both"/>
            </w:pPr>
            <w:hyperlink r:id="rId124" w:history="1">
              <w:r>
                <w:rPr>
                  <w:color w:val="0000FF"/>
                </w:rPr>
                <w:t>Пункт 21</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9.14</w:t>
            </w:r>
          </w:p>
        </w:tc>
        <w:tc>
          <w:tcPr>
            <w:tcW w:w="4308" w:type="dxa"/>
          </w:tcPr>
          <w:p w:rsidR="001A72EC" w:rsidRDefault="001A72EC">
            <w:pPr>
              <w:pStyle w:val="ConsPlusNormal"/>
              <w:jc w:val="both"/>
            </w:pPr>
            <w:r>
              <w:t>Соблюдаются ли контролируемым лицом сроки запрета хранения (оставления) в лесу неокоренной (незащищенной) заготовленной древесины по лесным районам?</w:t>
            </w:r>
          </w:p>
        </w:tc>
        <w:tc>
          <w:tcPr>
            <w:tcW w:w="2891" w:type="dxa"/>
          </w:tcPr>
          <w:p w:rsidR="001A72EC" w:rsidRDefault="001A72EC">
            <w:pPr>
              <w:pStyle w:val="ConsPlusNormal"/>
              <w:jc w:val="both"/>
            </w:pPr>
            <w:hyperlink r:id="rId125" w:history="1">
              <w:r>
                <w:rPr>
                  <w:color w:val="0000FF"/>
                </w:rPr>
                <w:t>Пункт 22</w:t>
              </w:r>
            </w:hyperlink>
            <w:r>
              <w:t xml:space="preserve"> Правил санитарной безопасности в лесах, </w:t>
            </w:r>
            <w:hyperlink r:id="rId126" w:history="1">
              <w:r>
                <w:rPr>
                  <w:color w:val="0000FF"/>
                </w:rPr>
                <w:t>приложение N 3</w:t>
              </w:r>
            </w:hyperlink>
            <w:r>
              <w:t xml:space="preserve"> к Правилам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lastRenderedPageBreak/>
              <w:t>9.15</w:t>
            </w:r>
          </w:p>
        </w:tc>
        <w:tc>
          <w:tcPr>
            <w:tcW w:w="4308" w:type="dxa"/>
          </w:tcPr>
          <w:p w:rsidR="001A72EC" w:rsidRDefault="001A72EC">
            <w:pPr>
              <w:pStyle w:val="ConsPlusNormal"/>
              <w:jc w:val="both"/>
            </w:pPr>
            <w:r>
              <w:t xml:space="preserve">Соблюдается ли контролируемым лицом требование по обработке пестицидами, включенными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или </w:t>
            </w:r>
            <w:proofErr w:type="spellStart"/>
            <w:r>
              <w:t>окорению</w:t>
            </w:r>
            <w:proofErr w:type="spellEnd"/>
            <w:r>
              <w:t xml:space="preserve"> заготовленной древесины, заселенной стволовыми вредителями, до их вылета?</w:t>
            </w:r>
          </w:p>
        </w:tc>
        <w:tc>
          <w:tcPr>
            <w:tcW w:w="2891" w:type="dxa"/>
          </w:tcPr>
          <w:p w:rsidR="001A72EC" w:rsidRDefault="001A72EC">
            <w:pPr>
              <w:pStyle w:val="ConsPlusNormal"/>
              <w:jc w:val="both"/>
            </w:pPr>
            <w:hyperlink r:id="rId127" w:history="1">
              <w:r>
                <w:rPr>
                  <w:color w:val="0000FF"/>
                </w:rPr>
                <w:t>Пункт 24</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9.16</w:t>
            </w:r>
          </w:p>
        </w:tc>
        <w:tc>
          <w:tcPr>
            <w:tcW w:w="4308" w:type="dxa"/>
          </w:tcPr>
          <w:p w:rsidR="001A72EC" w:rsidRDefault="001A72EC">
            <w:pPr>
              <w:pStyle w:val="ConsPlusNormal"/>
              <w:jc w:val="both"/>
            </w:pPr>
            <w:r>
              <w:t>Соблюдается ли контролируемым лицом запрет на крепление аншлагов к деревьям?</w:t>
            </w:r>
          </w:p>
        </w:tc>
        <w:tc>
          <w:tcPr>
            <w:tcW w:w="2891" w:type="dxa"/>
          </w:tcPr>
          <w:p w:rsidR="001A72EC" w:rsidRDefault="001A72EC">
            <w:pPr>
              <w:pStyle w:val="ConsPlusNormal"/>
              <w:jc w:val="both"/>
            </w:pPr>
            <w:hyperlink r:id="rId128" w:history="1">
              <w:r>
                <w:rPr>
                  <w:color w:val="0000FF"/>
                </w:rPr>
                <w:t>Пункт 30</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9.17</w:t>
            </w:r>
          </w:p>
        </w:tc>
        <w:tc>
          <w:tcPr>
            <w:tcW w:w="4308" w:type="dxa"/>
          </w:tcPr>
          <w:p w:rsidR="001A72EC" w:rsidRDefault="001A72EC">
            <w:pPr>
              <w:pStyle w:val="ConsPlusNormal"/>
              <w:jc w:val="both"/>
            </w:pPr>
            <w:r>
              <w:t>Соблюдается ли контролируемым лицом требование о том, что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tc>
        <w:tc>
          <w:tcPr>
            <w:tcW w:w="2891" w:type="dxa"/>
          </w:tcPr>
          <w:p w:rsidR="001A72EC" w:rsidRDefault="001A72EC">
            <w:pPr>
              <w:pStyle w:val="ConsPlusNormal"/>
              <w:jc w:val="both"/>
            </w:pPr>
            <w:hyperlink r:id="rId129" w:history="1">
              <w:r>
                <w:rPr>
                  <w:color w:val="0000FF"/>
                </w:rPr>
                <w:t>Пункт 31</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9.18</w:t>
            </w:r>
          </w:p>
        </w:tc>
        <w:tc>
          <w:tcPr>
            <w:tcW w:w="4308" w:type="dxa"/>
          </w:tcPr>
          <w:p w:rsidR="001A72EC" w:rsidRDefault="001A72EC">
            <w:pPr>
              <w:pStyle w:val="ConsPlusNormal"/>
              <w:jc w:val="both"/>
            </w:pPr>
            <w:r>
              <w:t>Соблюдается ли контролируемым лицом требование о том, что при обустройстве противопожарных водоемов не допускается подтопление окружающих лесных</w:t>
            </w:r>
          </w:p>
        </w:tc>
        <w:tc>
          <w:tcPr>
            <w:tcW w:w="2891" w:type="dxa"/>
          </w:tcPr>
          <w:p w:rsidR="001A72EC" w:rsidRDefault="001A72EC">
            <w:pPr>
              <w:pStyle w:val="ConsPlusNormal"/>
              <w:jc w:val="both"/>
            </w:pPr>
            <w:hyperlink r:id="rId130" w:history="1">
              <w:r>
                <w:rPr>
                  <w:color w:val="0000FF"/>
                </w:rPr>
                <w:t>Пункт 33</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9.19</w:t>
            </w:r>
          </w:p>
        </w:tc>
        <w:tc>
          <w:tcPr>
            <w:tcW w:w="4308" w:type="dxa"/>
          </w:tcPr>
          <w:p w:rsidR="001A72EC" w:rsidRDefault="001A72EC">
            <w:pPr>
              <w:pStyle w:val="ConsPlusNormal"/>
              <w:jc w:val="both"/>
            </w:pPr>
            <w:r>
              <w:t>Соблюдается ли контролируемым лицом требование о проведении в насаждениях с участием ели и (или) пихты (8 и более единиц в составе) в качестве рубок ухода только рубок осветления и прочистки в молодняках?</w:t>
            </w:r>
          </w:p>
        </w:tc>
        <w:tc>
          <w:tcPr>
            <w:tcW w:w="2891" w:type="dxa"/>
          </w:tcPr>
          <w:p w:rsidR="001A72EC" w:rsidRDefault="001A72EC">
            <w:pPr>
              <w:pStyle w:val="ConsPlusNormal"/>
              <w:jc w:val="both"/>
            </w:pPr>
            <w:hyperlink r:id="rId131" w:history="1">
              <w:r>
                <w:rPr>
                  <w:color w:val="0000FF"/>
                </w:rPr>
                <w:t>Пункт 42</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9.20</w:t>
            </w:r>
          </w:p>
        </w:tc>
        <w:tc>
          <w:tcPr>
            <w:tcW w:w="4308" w:type="dxa"/>
          </w:tcPr>
          <w:p w:rsidR="001A72EC" w:rsidRDefault="001A72EC">
            <w:pPr>
              <w:pStyle w:val="ConsPlusNormal"/>
              <w:jc w:val="both"/>
            </w:pPr>
            <w:r>
              <w:t xml:space="preserve">Соблюдается ли контролируемым лицом запрет на проведение в насаждениях с участием ели и (или) пихты (8 и более </w:t>
            </w:r>
            <w:r>
              <w:lastRenderedPageBreak/>
              <w:t>единиц в составе) рубок прореживания и проходных рубок?</w:t>
            </w:r>
          </w:p>
        </w:tc>
        <w:tc>
          <w:tcPr>
            <w:tcW w:w="2891" w:type="dxa"/>
          </w:tcPr>
          <w:p w:rsidR="001A72EC" w:rsidRDefault="001A72EC">
            <w:pPr>
              <w:pStyle w:val="ConsPlusNormal"/>
              <w:jc w:val="both"/>
            </w:pPr>
            <w:hyperlink r:id="rId132" w:history="1">
              <w:r>
                <w:rPr>
                  <w:color w:val="0000FF"/>
                </w:rPr>
                <w:t>Пункт 42</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9.21</w:t>
            </w:r>
          </w:p>
        </w:tc>
        <w:tc>
          <w:tcPr>
            <w:tcW w:w="4308" w:type="dxa"/>
          </w:tcPr>
          <w:p w:rsidR="001A72EC" w:rsidRDefault="001A72EC">
            <w:pPr>
              <w:pStyle w:val="ConsPlusNormal"/>
              <w:jc w:val="both"/>
            </w:pPr>
            <w:r>
              <w:t xml:space="preserve">Не допускается ли контролируемым лицом в сосновых культурах при рубках ухода в очагах хрущей и соснового </w:t>
            </w:r>
            <w:proofErr w:type="spellStart"/>
            <w:r>
              <w:t>подкорного</w:t>
            </w:r>
            <w:proofErr w:type="spellEnd"/>
            <w:r>
              <w:t xml:space="preserve"> клопа снижение полноты ниже 0,7?</w:t>
            </w:r>
          </w:p>
        </w:tc>
        <w:tc>
          <w:tcPr>
            <w:tcW w:w="2891" w:type="dxa"/>
          </w:tcPr>
          <w:p w:rsidR="001A72EC" w:rsidRDefault="001A72EC">
            <w:pPr>
              <w:pStyle w:val="ConsPlusNormal"/>
              <w:jc w:val="both"/>
            </w:pPr>
            <w:hyperlink r:id="rId133" w:history="1">
              <w:r>
                <w:rPr>
                  <w:color w:val="0000FF"/>
                </w:rPr>
                <w:t>Пункт 43</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9.22</w:t>
            </w:r>
          </w:p>
        </w:tc>
        <w:tc>
          <w:tcPr>
            <w:tcW w:w="4308" w:type="dxa"/>
          </w:tcPr>
          <w:p w:rsidR="001A72EC" w:rsidRDefault="001A72EC">
            <w:pPr>
              <w:pStyle w:val="ConsPlusNormal"/>
              <w:jc w:val="both"/>
            </w:pPr>
            <w:r>
              <w:t xml:space="preserve">Сохраняется ли контролируемым лицом в сосновых культурах при рубках ухода в очагах хрущей и соснового </w:t>
            </w:r>
            <w:proofErr w:type="spellStart"/>
            <w:r>
              <w:t>подкорного</w:t>
            </w:r>
            <w:proofErr w:type="spellEnd"/>
            <w:r>
              <w:t xml:space="preserve"> клопа примесь лиственных пород (до 2 - 3 единиц в составе) и подлесок?</w:t>
            </w:r>
          </w:p>
        </w:tc>
        <w:tc>
          <w:tcPr>
            <w:tcW w:w="2891" w:type="dxa"/>
          </w:tcPr>
          <w:p w:rsidR="001A72EC" w:rsidRDefault="001A72EC">
            <w:pPr>
              <w:pStyle w:val="ConsPlusNormal"/>
              <w:jc w:val="both"/>
            </w:pPr>
            <w:hyperlink r:id="rId134" w:history="1">
              <w:r>
                <w:rPr>
                  <w:color w:val="0000FF"/>
                </w:rPr>
                <w:t>Пункт 43</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9.23</w:t>
            </w:r>
          </w:p>
        </w:tc>
        <w:tc>
          <w:tcPr>
            <w:tcW w:w="4308" w:type="dxa"/>
          </w:tcPr>
          <w:p w:rsidR="001A72EC" w:rsidRDefault="001A72EC">
            <w:pPr>
              <w:pStyle w:val="ConsPlusNormal"/>
              <w:jc w:val="both"/>
            </w:pPr>
            <w:r>
              <w:t>Соблюдается ли контролируемым лицом запрет на проведение рубок ухода линейным способом в сосновых культурах с наличием очагов корневой губки?</w:t>
            </w:r>
          </w:p>
        </w:tc>
        <w:tc>
          <w:tcPr>
            <w:tcW w:w="2891" w:type="dxa"/>
          </w:tcPr>
          <w:p w:rsidR="001A72EC" w:rsidRDefault="001A72EC">
            <w:pPr>
              <w:pStyle w:val="ConsPlusNormal"/>
              <w:jc w:val="both"/>
            </w:pPr>
            <w:hyperlink r:id="rId135" w:history="1">
              <w:r>
                <w:rPr>
                  <w:color w:val="0000FF"/>
                </w:rPr>
                <w:t>Пункт 44</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9.24</w:t>
            </w:r>
          </w:p>
        </w:tc>
        <w:tc>
          <w:tcPr>
            <w:tcW w:w="4308" w:type="dxa"/>
          </w:tcPr>
          <w:p w:rsidR="001A72EC" w:rsidRDefault="001A72EC">
            <w:pPr>
              <w:pStyle w:val="ConsPlusNormal"/>
              <w:jc w:val="both"/>
            </w:pPr>
            <w:r>
              <w:t>Осуществляется ли контролируемым лицом очистка лесов от загрязнения отходами производства и потребления в соответствии с законодательством в области обращения с отходами?</w:t>
            </w:r>
          </w:p>
        </w:tc>
        <w:tc>
          <w:tcPr>
            <w:tcW w:w="2891" w:type="dxa"/>
          </w:tcPr>
          <w:p w:rsidR="001A72EC" w:rsidRDefault="001A72EC">
            <w:pPr>
              <w:pStyle w:val="ConsPlusNormal"/>
              <w:jc w:val="both"/>
            </w:pPr>
            <w:hyperlink r:id="rId136" w:history="1">
              <w:r>
                <w:rPr>
                  <w:color w:val="0000FF"/>
                </w:rPr>
                <w:t>Пункт 45</w:t>
              </w:r>
            </w:hyperlink>
            <w:r>
              <w:t xml:space="preserve"> Правил санитарной безопасности в лесах</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воспроизводства лесов</w:t>
            </w:r>
          </w:p>
        </w:tc>
      </w:tr>
      <w:tr w:rsidR="001A72EC">
        <w:tc>
          <w:tcPr>
            <w:tcW w:w="850" w:type="dxa"/>
            <w:vMerge w:val="restart"/>
            <w:vAlign w:val="center"/>
          </w:tcPr>
          <w:p w:rsidR="001A72EC" w:rsidRDefault="001A72EC">
            <w:pPr>
              <w:pStyle w:val="ConsPlusNormal"/>
              <w:jc w:val="center"/>
            </w:pPr>
            <w:r>
              <w:t>10.</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137" w:history="1">
              <w:r>
                <w:rPr>
                  <w:color w:val="0000FF"/>
                </w:rPr>
                <w:t>Правилами</w:t>
              </w:r>
            </w:hyperlink>
            <w:r>
              <w:t xml:space="preserve"> </w:t>
            </w:r>
            <w:proofErr w:type="spellStart"/>
            <w:r>
              <w:t>лесовосстановления</w:t>
            </w:r>
            <w:proofErr w:type="spellEnd"/>
            <w:r>
              <w:t xml:space="preserve">, утвержденными приказом Минприроды России от 04.12.2020 N 1014 "Об утверждении Правил </w:t>
            </w:r>
            <w:proofErr w:type="spellStart"/>
            <w:r>
              <w:t>лесовосстановления</w:t>
            </w:r>
            <w:proofErr w:type="spellEnd"/>
            <w:r>
              <w:t xml:space="preserve">, состава проекта </w:t>
            </w:r>
            <w:proofErr w:type="spellStart"/>
            <w:r>
              <w:t>лесовосстановления</w:t>
            </w:r>
            <w:proofErr w:type="spellEnd"/>
            <w:r>
              <w:t xml:space="preserve">, порядка разработки проекта </w:t>
            </w:r>
            <w:proofErr w:type="spellStart"/>
            <w:r>
              <w:lastRenderedPageBreak/>
              <w:t>лесовосстановления</w:t>
            </w:r>
            <w:proofErr w:type="spellEnd"/>
            <w:r>
              <w:t xml:space="preserve"> и внесения в него изменений" </w:t>
            </w:r>
            <w:hyperlink w:anchor="P1505" w:history="1">
              <w:r>
                <w:rPr>
                  <w:color w:val="0000FF"/>
                </w:rPr>
                <w:t>&lt;17&gt;</w:t>
              </w:r>
            </w:hyperlink>
            <w:r>
              <w:t xml:space="preserve"> (далее соответственно - Правила </w:t>
            </w:r>
            <w:proofErr w:type="spellStart"/>
            <w:r>
              <w:t>лесовосстановления</w:t>
            </w:r>
            <w:proofErr w:type="spellEnd"/>
            <w:r>
              <w:t>, приказ Минприроды России от 04.12.2020 N 1014):</w:t>
            </w:r>
          </w:p>
        </w:tc>
        <w:tc>
          <w:tcPr>
            <w:tcW w:w="2891" w:type="dxa"/>
            <w:tcBorders>
              <w:bottom w:val="nil"/>
            </w:tcBorders>
          </w:tcPr>
          <w:p w:rsidR="001A72EC" w:rsidRDefault="001A72EC">
            <w:pPr>
              <w:pStyle w:val="ConsPlusNormal"/>
              <w:jc w:val="both"/>
            </w:pPr>
            <w:hyperlink r:id="rId138" w:history="1">
              <w:r>
                <w:rPr>
                  <w:color w:val="0000FF"/>
                </w:rPr>
                <w:t>Статья 61</w:t>
              </w:r>
            </w:hyperlink>
            <w:r>
              <w:t xml:space="preserve"> Лесного кодекса </w:t>
            </w:r>
            <w:hyperlink w:anchor="P1506" w:history="1">
              <w:r>
                <w:rPr>
                  <w:color w:val="0000FF"/>
                </w:rPr>
                <w:t>&lt;18&gt;</w:t>
              </w:r>
            </w:hyperlink>
            <w:r>
              <w:t xml:space="preserve">, </w:t>
            </w:r>
            <w:hyperlink r:id="rId139" w:history="1">
              <w:r>
                <w:rPr>
                  <w:color w:val="0000FF"/>
                </w:rPr>
                <w:t>части 1</w:t>
              </w:r>
            </w:hyperlink>
            <w:r>
              <w:t xml:space="preserve">, </w:t>
            </w:r>
            <w:hyperlink r:id="rId140" w:history="1">
              <w:r>
                <w:rPr>
                  <w:color w:val="0000FF"/>
                </w:rPr>
                <w:t>5</w:t>
              </w:r>
            </w:hyperlink>
            <w:r>
              <w:t xml:space="preserve">, </w:t>
            </w:r>
            <w:hyperlink r:id="rId141" w:history="1">
              <w:r>
                <w:rPr>
                  <w:color w:val="0000FF"/>
                </w:rPr>
                <w:t>6 статьи 62</w:t>
              </w:r>
            </w:hyperlink>
            <w:r>
              <w:t xml:space="preserve"> Лесного кодекса </w:t>
            </w:r>
            <w:hyperlink w:anchor="P1507" w:history="1">
              <w:r>
                <w:rPr>
                  <w:color w:val="0000FF"/>
                </w:rPr>
                <w:t>&lt;19&gt;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142" w:history="1">
              <w:r>
                <w:rPr>
                  <w:color w:val="0000FF"/>
                </w:rPr>
                <w:t>Правила</w:t>
              </w:r>
            </w:hyperlink>
            <w:r>
              <w:t xml:space="preserve"> </w:t>
            </w:r>
            <w:proofErr w:type="spellStart"/>
            <w:r>
              <w:t>лесовосстановления</w:t>
            </w:r>
            <w:proofErr w:type="spellEnd"/>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10.1</w:t>
            </w:r>
          </w:p>
        </w:tc>
        <w:tc>
          <w:tcPr>
            <w:tcW w:w="4308" w:type="dxa"/>
          </w:tcPr>
          <w:p w:rsidR="001A72EC" w:rsidRDefault="001A72EC">
            <w:pPr>
              <w:pStyle w:val="ConsPlusNormal"/>
              <w:jc w:val="both"/>
            </w:pPr>
            <w:r>
              <w:t xml:space="preserve">Осуществляется ли контролируемым лицом </w:t>
            </w:r>
            <w:proofErr w:type="spellStart"/>
            <w:r>
              <w:t>лесовосстановление</w:t>
            </w:r>
            <w:proofErr w:type="spellEnd"/>
            <w:r>
              <w:t xml:space="preserve"> на основании проекта </w:t>
            </w:r>
            <w:proofErr w:type="spellStart"/>
            <w:r>
              <w:t>лесовосстановления</w:t>
            </w:r>
            <w:proofErr w:type="spellEnd"/>
            <w:r>
              <w:t>?</w:t>
            </w:r>
          </w:p>
        </w:tc>
        <w:tc>
          <w:tcPr>
            <w:tcW w:w="2891" w:type="dxa"/>
          </w:tcPr>
          <w:p w:rsidR="001A72EC" w:rsidRDefault="001A72EC">
            <w:pPr>
              <w:pStyle w:val="ConsPlusNormal"/>
              <w:jc w:val="both"/>
            </w:pPr>
            <w:hyperlink r:id="rId143" w:history="1">
              <w:r>
                <w:rPr>
                  <w:color w:val="0000FF"/>
                </w:rPr>
                <w:t>Пункт 6</w:t>
              </w:r>
            </w:hyperlink>
            <w:r>
              <w:t xml:space="preserve"> Правил </w:t>
            </w:r>
            <w:proofErr w:type="spellStart"/>
            <w:r>
              <w:t>лесовосстановления</w:t>
            </w:r>
            <w:proofErr w:type="spellEnd"/>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10.2</w:t>
            </w:r>
          </w:p>
        </w:tc>
        <w:tc>
          <w:tcPr>
            <w:tcW w:w="4308" w:type="dxa"/>
          </w:tcPr>
          <w:p w:rsidR="001A72EC" w:rsidRDefault="001A72EC">
            <w:pPr>
              <w:pStyle w:val="ConsPlusNormal"/>
              <w:jc w:val="both"/>
            </w:pPr>
            <w:r>
              <w:t xml:space="preserve">Соответствует ли состав проекта </w:t>
            </w:r>
            <w:proofErr w:type="spellStart"/>
            <w:r>
              <w:t>лесовосстановления</w:t>
            </w:r>
            <w:proofErr w:type="spellEnd"/>
            <w:r>
              <w:t xml:space="preserve"> требованиям, предъявляемым к составу проекта </w:t>
            </w:r>
            <w:proofErr w:type="spellStart"/>
            <w:r>
              <w:t>лесовосстановления</w:t>
            </w:r>
            <w:proofErr w:type="spellEnd"/>
            <w:r>
              <w:t>?</w:t>
            </w:r>
          </w:p>
        </w:tc>
        <w:tc>
          <w:tcPr>
            <w:tcW w:w="2891" w:type="dxa"/>
          </w:tcPr>
          <w:p w:rsidR="001A72EC" w:rsidRDefault="001A72EC">
            <w:pPr>
              <w:pStyle w:val="ConsPlusNormal"/>
              <w:jc w:val="both"/>
            </w:pPr>
            <w:hyperlink r:id="rId144" w:history="1">
              <w:r>
                <w:rPr>
                  <w:color w:val="0000FF"/>
                </w:rPr>
                <w:t>Пункт 2</w:t>
              </w:r>
            </w:hyperlink>
            <w:r>
              <w:t xml:space="preserve"> приложения 2 к приказу Минприроды России от 04.12.2020 N 1014</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10.3</w:t>
            </w:r>
          </w:p>
        </w:tc>
        <w:tc>
          <w:tcPr>
            <w:tcW w:w="4308" w:type="dxa"/>
          </w:tcPr>
          <w:p w:rsidR="001A72EC" w:rsidRDefault="001A72EC">
            <w:pPr>
              <w:pStyle w:val="ConsPlusNormal"/>
              <w:jc w:val="both"/>
            </w:pPr>
            <w:r>
              <w:t>Соблюдается ли контролируемым лицом требование к густоте посадки саженцев и (или) сеянцев?</w:t>
            </w:r>
          </w:p>
        </w:tc>
        <w:tc>
          <w:tcPr>
            <w:tcW w:w="2891" w:type="dxa"/>
          </w:tcPr>
          <w:p w:rsidR="001A72EC" w:rsidRDefault="001A72EC">
            <w:pPr>
              <w:pStyle w:val="ConsPlusNormal"/>
              <w:jc w:val="both"/>
            </w:pPr>
            <w:hyperlink r:id="rId145" w:history="1">
              <w:r>
                <w:rPr>
                  <w:color w:val="0000FF"/>
                </w:rPr>
                <w:t>Пункт 43</w:t>
              </w:r>
            </w:hyperlink>
            <w:r>
              <w:t xml:space="preserve"> Правил </w:t>
            </w:r>
            <w:proofErr w:type="spellStart"/>
            <w:r>
              <w:t>лесовосстановления</w:t>
            </w:r>
            <w:proofErr w:type="spellEnd"/>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10.4</w:t>
            </w:r>
          </w:p>
        </w:tc>
        <w:tc>
          <w:tcPr>
            <w:tcW w:w="4308" w:type="dxa"/>
          </w:tcPr>
          <w:p w:rsidR="001A72EC" w:rsidRDefault="001A72EC">
            <w:pPr>
              <w:pStyle w:val="ConsPlusNormal"/>
              <w:jc w:val="both"/>
            </w:pPr>
            <w:r>
              <w:t xml:space="preserve">Соответствует ли посадочный материал, используемый при искусственном и комбинированном </w:t>
            </w:r>
            <w:proofErr w:type="spellStart"/>
            <w:r>
              <w:t>лесовосстановлении</w:t>
            </w:r>
            <w:proofErr w:type="spellEnd"/>
            <w:r>
              <w:t xml:space="preserve">, критериям и требованиям, указанным в таблице 1 </w:t>
            </w:r>
            <w:hyperlink r:id="rId146" w:history="1">
              <w:r>
                <w:rPr>
                  <w:color w:val="0000FF"/>
                </w:rPr>
                <w:t>приложений 1</w:t>
              </w:r>
            </w:hyperlink>
            <w:r>
              <w:t xml:space="preserve"> - </w:t>
            </w:r>
            <w:hyperlink r:id="rId147" w:history="1">
              <w:r>
                <w:rPr>
                  <w:color w:val="0000FF"/>
                </w:rPr>
                <w:t>41</w:t>
              </w:r>
            </w:hyperlink>
            <w:r>
              <w:t xml:space="preserve"> к Правилам </w:t>
            </w:r>
            <w:proofErr w:type="spellStart"/>
            <w:r>
              <w:t>лесовосстановления</w:t>
            </w:r>
            <w:proofErr w:type="spellEnd"/>
            <w:r>
              <w:t>?</w:t>
            </w:r>
          </w:p>
        </w:tc>
        <w:tc>
          <w:tcPr>
            <w:tcW w:w="2891" w:type="dxa"/>
          </w:tcPr>
          <w:p w:rsidR="001A72EC" w:rsidRDefault="001A72EC">
            <w:pPr>
              <w:pStyle w:val="ConsPlusNormal"/>
              <w:jc w:val="both"/>
            </w:pPr>
            <w:hyperlink r:id="rId148" w:history="1">
              <w:r>
                <w:rPr>
                  <w:color w:val="0000FF"/>
                </w:rPr>
                <w:t>Пункт 46</w:t>
              </w:r>
            </w:hyperlink>
            <w:r>
              <w:t xml:space="preserve"> Правил </w:t>
            </w:r>
            <w:proofErr w:type="spellStart"/>
            <w:r>
              <w:t>лесовосстановления</w:t>
            </w:r>
            <w:proofErr w:type="spellEnd"/>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10.5</w:t>
            </w:r>
          </w:p>
        </w:tc>
        <w:tc>
          <w:tcPr>
            <w:tcW w:w="4308" w:type="dxa"/>
          </w:tcPr>
          <w:p w:rsidR="001A72EC" w:rsidRDefault="001A72EC">
            <w:pPr>
              <w:pStyle w:val="ConsPlusNormal"/>
              <w:jc w:val="both"/>
            </w:pPr>
            <w:r>
              <w:t>Соблюдается ли контролируемым лицом запрет на использование нерайонированных семян лесных растений, а также семян лесных растений, посевные и иные качества которых не проверены?</w:t>
            </w:r>
          </w:p>
        </w:tc>
        <w:tc>
          <w:tcPr>
            <w:tcW w:w="2891" w:type="dxa"/>
          </w:tcPr>
          <w:p w:rsidR="001A72EC" w:rsidRDefault="001A72EC">
            <w:pPr>
              <w:pStyle w:val="ConsPlusNormal"/>
              <w:jc w:val="both"/>
            </w:pPr>
            <w:hyperlink r:id="rId149" w:history="1">
              <w:r>
                <w:rPr>
                  <w:color w:val="0000FF"/>
                </w:rPr>
                <w:t>Часть 4 статьи 65</w:t>
              </w:r>
            </w:hyperlink>
            <w:r>
              <w:t xml:space="preserve"> Лесного кодекса Российской Федерации </w:t>
            </w:r>
            <w:hyperlink w:anchor="P1508" w:history="1">
              <w:r>
                <w:rPr>
                  <w:color w:val="0000FF"/>
                </w:rPr>
                <w:t>&lt;20&gt;</w:t>
              </w:r>
            </w:hyperlink>
            <w:r>
              <w:t xml:space="preserve">, </w:t>
            </w:r>
            <w:hyperlink r:id="rId150" w:history="1">
              <w:r>
                <w:rPr>
                  <w:color w:val="0000FF"/>
                </w:rPr>
                <w:t>пункт 11</w:t>
              </w:r>
            </w:hyperlink>
            <w:r>
              <w:t xml:space="preserve"> Правил </w:t>
            </w:r>
            <w:proofErr w:type="spellStart"/>
            <w:r>
              <w:t>лесовосстановления</w:t>
            </w:r>
            <w:proofErr w:type="spellEnd"/>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10.6</w:t>
            </w:r>
          </w:p>
        </w:tc>
        <w:tc>
          <w:tcPr>
            <w:tcW w:w="4308" w:type="dxa"/>
          </w:tcPr>
          <w:p w:rsidR="001A72EC" w:rsidRDefault="001A72EC">
            <w:pPr>
              <w:pStyle w:val="ConsPlusNormal"/>
              <w:jc w:val="both"/>
            </w:pPr>
            <w:r>
              <w:t xml:space="preserve">Осуществляются ли контролируемым лицом агротехнические и </w:t>
            </w:r>
            <w:proofErr w:type="spellStart"/>
            <w:r>
              <w:t>лесоводственные</w:t>
            </w:r>
            <w:proofErr w:type="spellEnd"/>
            <w:r>
              <w:t xml:space="preserve"> уходы, предусмотренные проектом </w:t>
            </w:r>
            <w:proofErr w:type="spellStart"/>
            <w:r>
              <w:t>лесовосстановления</w:t>
            </w:r>
            <w:proofErr w:type="spellEnd"/>
            <w:r>
              <w:t>?</w:t>
            </w:r>
          </w:p>
        </w:tc>
        <w:tc>
          <w:tcPr>
            <w:tcW w:w="2891" w:type="dxa"/>
          </w:tcPr>
          <w:p w:rsidR="001A72EC" w:rsidRDefault="001A72EC">
            <w:pPr>
              <w:pStyle w:val="ConsPlusNormal"/>
            </w:pPr>
            <w:hyperlink r:id="rId151" w:history="1">
              <w:r>
                <w:rPr>
                  <w:color w:val="0000FF"/>
                </w:rPr>
                <w:t>Подпункт 2.8 пункта 2</w:t>
              </w:r>
            </w:hyperlink>
            <w:r>
              <w:t xml:space="preserve"> приложения 2 к приказу Минприроды России от 04.12.2020 N 1014</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lastRenderedPageBreak/>
              <w:t>10.7</w:t>
            </w:r>
          </w:p>
        </w:tc>
        <w:tc>
          <w:tcPr>
            <w:tcW w:w="4308" w:type="dxa"/>
          </w:tcPr>
          <w:p w:rsidR="001A72EC" w:rsidRDefault="001A72EC">
            <w:pPr>
              <w:pStyle w:val="ConsPlusNormal"/>
              <w:jc w:val="both"/>
            </w:pPr>
            <w:r>
              <w:t xml:space="preserve">Осуществляется ли контролируемым лицом дополнение лесных культур с приживаемостью 25 - 85%, определенной при инвентаризации в соответствии с </w:t>
            </w:r>
            <w:hyperlink r:id="rId152" w:history="1">
              <w:r>
                <w:rPr>
                  <w:color w:val="0000FF"/>
                </w:rPr>
                <w:t>абзацем вторым пункта 9</w:t>
              </w:r>
            </w:hyperlink>
            <w:r>
              <w:t xml:space="preserve"> Правил </w:t>
            </w:r>
            <w:proofErr w:type="spellStart"/>
            <w:r>
              <w:t>лесовосстановления</w:t>
            </w:r>
            <w:proofErr w:type="spellEnd"/>
            <w:r>
              <w:t xml:space="preserve">, в которых не обеспечивается количество деревьев главной породы, предусмотренной в таблице 1 </w:t>
            </w:r>
            <w:hyperlink r:id="rId153" w:history="1">
              <w:r>
                <w:rPr>
                  <w:color w:val="0000FF"/>
                </w:rPr>
                <w:t>приложений 1</w:t>
              </w:r>
            </w:hyperlink>
            <w:r>
              <w:t xml:space="preserve"> - </w:t>
            </w:r>
            <w:hyperlink r:id="rId154" w:history="1">
              <w:r>
                <w:rPr>
                  <w:color w:val="0000FF"/>
                </w:rPr>
                <w:t>41</w:t>
              </w:r>
            </w:hyperlink>
            <w:r>
              <w:t xml:space="preserve"> к Правилам </w:t>
            </w:r>
            <w:proofErr w:type="spellStart"/>
            <w:r>
              <w:t>лесовосстановления</w:t>
            </w:r>
            <w:proofErr w:type="spellEnd"/>
            <w:r>
              <w:t>?</w:t>
            </w:r>
          </w:p>
        </w:tc>
        <w:tc>
          <w:tcPr>
            <w:tcW w:w="2891" w:type="dxa"/>
          </w:tcPr>
          <w:p w:rsidR="001A72EC" w:rsidRDefault="001A72EC">
            <w:pPr>
              <w:pStyle w:val="ConsPlusNormal"/>
              <w:jc w:val="both"/>
            </w:pPr>
            <w:hyperlink r:id="rId155" w:history="1">
              <w:r>
                <w:rPr>
                  <w:color w:val="0000FF"/>
                </w:rPr>
                <w:t>Пункт 53</w:t>
              </w:r>
            </w:hyperlink>
            <w:r>
              <w:t xml:space="preserve"> Правил </w:t>
            </w:r>
            <w:proofErr w:type="spellStart"/>
            <w:r>
              <w:t>лесовосстановления</w:t>
            </w:r>
            <w:proofErr w:type="spellEnd"/>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ухода за лесами</w:t>
            </w:r>
          </w:p>
        </w:tc>
      </w:tr>
      <w:tr w:rsidR="001A72EC">
        <w:tc>
          <w:tcPr>
            <w:tcW w:w="850" w:type="dxa"/>
            <w:vMerge w:val="restart"/>
            <w:vAlign w:val="center"/>
          </w:tcPr>
          <w:p w:rsidR="001A72EC" w:rsidRDefault="001A72EC">
            <w:pPr>
              <w:pStyle w:val="ConsPlusNormal"/>
              <w:jc w:val="center"/>
            </w:pPr>
            <w:r>
              <w:t>11.</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156" w:history="1">
              <w:r>
                <w:rPr>
                  <w:color w:val="0000FF"/>
                </w:rPr>
                <w:t>Правилами</w:t>
              </w:r>
            </w:hyperlink>
            <w:r>
              <w:t xml:space="preserve"> ухода за лесами, утвержденными приказом Минприроды России от 30.07.2020 N 534 </w:t>
            </w:r>
            <w:hyperlink w:anchor="P1509" w:history="1">
              <w:r>
                <w:rPr>
                  <w:color w:val="0000FF"/>
                </w:rPr>
                <w:t>&lt;21&gt;</w:t>
              </w:r>
            </w:hyperlink>
            <w:r>
              <w:t xml:space="preserve"> (далее - Правила ухода за лесами):</w:t>
            </w:r>
          </w:p>
        </w:tc>
        <w:tc>
          <w:tcPr>
            <w:tcW w:w="2891" w:type="dxa"/>
            <w:tcBorders>
              <w:bottom w:val="nil"/>
            </w:tcBorders>
          </w:tcPr>
          <w:p w:rsidR="001A72EC" w:rsidRDefault="001A72EC">
            <w:pPr>
              <w:pStyle w:val="ConsPlusNormal"/>
              <w:jc w:val="both"/>
            </w:pPr>
            <w:hyperlink r:id="rId157" w:history="1">
              <w:r>
                <w:rPr>
                  <w:color w:val="0000FF"/>
                </w:rPr>
                <w:t>Статья 64</w:t>
              </w:r>
            </w:hyperlink>
            <w:r>
              <w:t xml:space="preserve"> Лесного кодекса </w:t>
            </w:r>
            <w:hyperlink w:anchor="P1510" w:history="1">
              <w:r>
                <w:rPr>
                  <w:color w:val="0000FF"/>
                </w:rPr>
                <w:t>&lt;22&gt;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158" w:history="1">
              <w:r>
                <w:rPr>
                  <w:color w:val="0000FF"/>
                </w:rPr>
                <w:t>Правила</w:t>
              </w:r>
            </w:hyperlink>
            <w:r>
              <w:t xml:space="preserve"> ухода за лесами</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11.1</w:t>
            </w:r>
          </w:p>
        </w:tc>
        <w:tc>
          <w:tcPr>
            <w:tcW w:w="4308" w:type="dxa"/>
          </w:tcPr>
          <w:p w:rsidR="001A72EC" w:rsidRDefault="001A72EC">
            <w:pPr>
              <w:pStyle w:val="ConsPlusNormal"/>
              <w:jc w:val="both"/>
            </w:pPr>
            <w:r>
              <w:t>Осуществляется ли контролируемым лицом уход за лесами на основании проекта освоения лесов?</w:t>
            </w:r>
          </w:p>
        </w:tc>
        <w:tc>
          <w:tcPr>
            <w:tcW w:w="2891" w:type="dxa"/>
          </w:tcPr>
          <w:p w:rsidR="001A72EC" w:rsidRDefault="001A72EC">
            <w:pPr>
              <w:pStyle w:val="ConsPlusNormal"/>
              <w:jc w:val="both"/>
            </w:pPr>
            <w:hyperlink r:id="rId159" w:history="1">
              <w:r>
                <w:rPr>
                  <w:color w:val="0000FF"/>
                </w:rPr>
                <w:t>Пункт 4</w:t>
              </w:r>
            </w:hyperlink>
            <w:r>
              <w:t xml:space="preserve"> Правил ухода за лесами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11.2</w:t>
            </w:r>
          </w:p>
        </w:tc>
        <w:tc>
          <w:tcPr>
            <w:tcW w:w="4308" w:type="dxa"/>
          </w:tcPr>
          <w:p w:rsidR="001A72EC" w:rsidRDefault="001A72EC">
            <w:pPr>
              <w:pStyle w:val="ConsPlusNormal"/>
              <w:jc w:val="both"/>
            </w:pPr>
            <w:r>
              <w:t>Осуществляется ли уход за лесами на основании проекта рубок ухода?</w:t>
            </w:r>
          </w:p>
        </w:tc>
        <w:tc>
          <w:tcPr>
            <w:tcW w:w="2891" w:type="dxa"/>
          </w:tcPr>
          <w:p w:rsidR="001A72EC" w:rsidRDefault="001A72EC">
            <w:pPr>
              <w:pStyle w:val="ConsPlusNormal"/>
              <w:jc w:val="both"/>
            </w:pPr>
            <w:hyperlink r:id="rId160" w:history="1">
              <w:r>
                <w:rPr>
                  <w:color w:val="0000FF"/>
                </w:rPr>
                <w:t>Пункт 11</w:t>
              </w:r>
            </w:hyperlink>
            <w:r>
              <w:t xml:space="preserve"> Правил ухода за лесами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заготовки лесных ресурсов</w:t>
            </w:r>
          </w:p>
        </w:tc>
      </w:tr>
      <w:tr w:rsidR="001A72EC">
        <w:tc>
          <w:tcPr>
            <w:tcW w:w="850" w:type="dxa"/>
            <w:vMerge w:val="restart"/>
            <w:vAlign w:val="center"/>
          </w:tcPr>
          <w:p w:rsidR="001A72EC" w:rsidRDefault="001A72EC">
            <w:pPr>
              <w:pStyle w:val="ConsPlusNormal"/>
              <w:jc w:val="center"/>
            </w:pPr>
            <w:r>
              <w:t>12.</w:t>
            </w:r>
          </w:p>
        </w:tc>
        <w:tc>
          <w:tcPr>
            <w:tcW w:w="4308" w:type="dxa"/>
            <w:vMerge w:val="restart"/>
          </w:tcPr>
          <w:p w:rsidR="001A72EC" w:rsidRDefault="001A72EC">
            <w:pPr>
              <w:pStyle w:val="ConsPlusNormal"/>
              <w:jc w:val="both"/>
            </w:pPr>
            <w:r>
              <w:t xml:space="preserve">Осуществляется ли контролируемым лицом заготовка живицы в лесах, которые предназначаются для заготовки древесины, в соответствии с лесным планом субъекта Российской Федерации, лесохозяйственным регламентом лесничества и проектом </w:t>
            </w:r>
            <w:r>
              <w:lastRenderedPageBreak/>
              <w:t>освоения лесов на основании договора аренды лесного участка?</w:t>
            </w:r>
          </w:p>
        </w:tc>
        <w:tc>
          <w:tcPr>
            <w:tcW w:w="2891" w:type="dxa"/>
            <w:tcBorders>
              <w:bottom w:val="nil"/>
            </w:tcBorders>
          </w:tcPr>
          <w:p w:rsidR="001A72EC" w:rsidRDefault="001A72EC">
            <w:pPr>
              <w:pStyle w:val="ConsPlusNormal"/>
              <w:jc w:val="both"/>
            </w:pPr>
            <w:hyperlink r:id="rId161" w:history="1">
              <w:r>
                <w:rPr>
                  <w:color w:val="0000FF"/>
                </w:rPr>
                <w:t>Части 2</w:t>
              </w:r>
            </w:hyperlink>
            <w:r>
              <w:t xml:space="preserve"> и </w:t>
            </w:r>
            <w:hyperlink r:id="rId162" w:history="1">
              <w:r>
                <w:rPr>
                  <w:color w:val="0000FF"/>
                </w:rPr>
                <w:t>3 статьи 31</w:t>
              </w:r>
            </w:hyperlink>
            <w:r>
              <w:t xml:space="preserve"> Лесного кодекса Российской Федерации </w:t>
            </w:r>
            <w:hyperlink w:anchor="P1511" w:history="1">
              <w:r>
                <w:rPr>
                  <w:color w:val="0000FF"/>
                </w:rPr>
                <w:t>&lt;23&gt;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163" w:history="1">
              <w:r>
                <w:rPr>
                  <w:color w:val="0000FF"/>
                </w:rPr>
                <w:t>Пункт 4</w:t>
              </w:r>
            </w:hyperlink>
            <w:r>
              <w:t xml:space="preserve"> Правил заготовки живицы, утвержденных </w:t>
            </w:r>
            <w:r>
              <w:lastRenderedPageBreak/>
              <w:t xml:space="preserve">приказом Минприроды России от 09.11.2020 N 911 </w:t>
            </w:r>
            <w:hyperlink w:anchor="P1512" w:history="1">
              <w:r>
                <w:rPr>
                  <w:color w:val="0000FF"/>
                </w:rPr>
                <w:t>&lt;24&gt;</w:t>
              </w:r>
            </w:hyperlink>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Merge w:val="restart"/>
            <w:vAlign w:val="center"/>
          </w:tcPr>
          <w:p w:rsidR="001A72EC" w:rsidRDefault="001A72EC">
            <w:pPr>
              <w:pStyle w:val="ConsPlusNormal"/>
              <w:jc w:val="center"/>
            </w:pPr>
            <w:r>
              <w:t>13.</w:t>
            </w:r>
          </w:p>
        </w:tc>
        <w:tc>
          <w:tcPr>
            <w:tcW w:w="4308" w:type="dxa"/>
            <w:vMerge w:val="restart"/>
          </w:tcPr>
          <w:p w:rsidR="001A72EC" w:rsidRDefault="001A72EC">
            <w:pPr>
              <w:pStyle w:val="ConsPlusNormal"/>
              <w:jc w:val="both"/>
            </w:pPr>
            <w:r>
              <w:t>Осуществляется ли контролируемым лицом заготовка пищевых лесных ресурсов и сбор лекарственных растений на основании договора аренды лесного участка?</w:t>
            </w:r>
          </w:p>
        </w:tc>
        <w:tc>
          <w:tcPr>
            <w:tcW w:w="2891" w:type="dxa"/>
            <w:tcBorders>
              <w:bottom w:val="nil"/>
            </w:tcBorders>
          </w:tcPr>
          <w:p w:rsidR="001A72EC" w:rsidRDefault="001A72EC">
            <w:pPr>
              <w:pStyle w:val="ConsPlusNormal"/>
              <w:jc w:val="both"/>
            </w:pPr>
            <w:hyperlink r:id="rId164" w:history="1">
              <w:r>
                <w:rPr>
                  <w:color w:val="0000FF"/>
                </w:rPr>
                <w:t>Часть 3 статьи 34</w:t>
              </w:r>
            </w:hyperlink>
            <w:r>
              <w:t xml:space="preserve"> Лесного кодекса </w:t>
            </w:r>
            <w:hyperlink w:anchor="P1513" w:history="1">
              <w:r>
                <w:rPr>
                  <w:color w:val="0000FF"/>
                </w:rPr>
                <w:t>&lt;25&gt;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165" w:history="1">
              <w:r>
                <w:rPr>
                  <w:color w:val="0000FF"/>
                </w:rPr>
                <w:t>Пункт 4</w:t>
              </w:r>
            </w:hyperlink>
            <w:r>
              <w:t xml:space="preserve"> Правил заготовки пищевых лесных ресурсов и сбора лекарственных растений, утвержденных приказом Минприроды России от 28.07.2020 N 494 </w:t>
            </w:r>
            <w:hyperlink w:anchor="P1514" w:history="1">
              <w:r>
                <w:rPr>
                  <w:color w:val="0000FF"/>
                </w:rPr>
                <w:t>&lt;26&gt;</w:t>
              </w:r>
            </w:hyperlink>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11336" w:type="dxa"/>
            <w:gridSpan w:val="7"/>
            <w:vAlign w:val="center"/>
          </w:tcPr>
          <w:p w:rsidR="001A72EC" w:rsidRDefault="001A72EC">
            <w:pPr>
              <w:pStyle w:val="ConsPlusNormal"/>
              <w:jc w:val="center"/>
              <w:outlineLvl w:val="1"/>
            </w:pPr>
            <w:r>
              <w:t>Требования в сфере заготовки древесины</w:t>
            </w:r>
          </w:p>
        </w:tc>
      </w:tr>
      <w:tr w:rsidR="001A72EC">
        <w:tc>
          <w:tcPr>
            <w:tcW w:w="850" w:type="dxa"/>
            <w:vMerge w:val="restart"/>
            <w:vAlign w:val="center"/>
          </w:tcPr>
          <w:p w:rsidR="001A72EC" w:rsidRDefault="001A72EC">
            <w:pPr>
              <w:pStyle w:val="ConsPlusNormal"/>
              <w:jc w:val="center"/>
            </w:pPr>
            <w:r>
              <w:t>14.</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166" w:history="1">
              <w:r>
                <w:rPr>
                  <w:color w:val="0000FF"/>
                </w:rPr>
                <w:t>Правилами</w:t>
              </w:r>
            </w:hyperlink>
            <w:r>
              <w:t xml:space="preserve"> заготовки древесины и особенностями заготовки древесины в лесничествах, указанных в статье 23 Лесного кодекса Российской Федерации, утвержденными приказом Минприроды России от 01.12.2020 N 993 </w:t>
            </w:r>
            <w:hyperlink w:anchor="P1515" w:history="1">
              <w:r>
                <w:rPr>
                  <w:color w:val="0000FF"/>
                </w:rPr>
                <w:t>&lt;27&gt;</w:t>
              </w:r>
            </w:hyperlink>
            <w:r>
              <w:t xml:space="preserve"> (далее - Правила заготовки древесины):</w:t>
            </w:r>
          </w:p>
        </w:tc>
        <w:tc>
          <w:tcPr>
            <w:tcW w:w="2891" w:type="dxa"/>
            <w:tcBorders>
              <w:bottom w:val="nil"/>
            </w:tcBorders>
          </w:tcPr>
          <w:p w:rsidR="001A72EC" w:rsidRDefault="001A72EC">
            <w:pPr>
              <w:pStyle w:val="ConsPlusNormal"/>
              <w:jc w:val="both"/>
            </w:pPr>
            <w:hyperlink r:id="rId167" w:history="1">
              <w:r>
                <w:rPr>
                  <w:color w:val="0000FF"/>
                </w:rPr>
                <w:t>Статья 29</w:t>
              </w:r>
            </w:hyperlink>
            <w:r>
              <w:t xml:space="preserve"> Лесного кодекса </w:t>
            </w:r>
            <w:hyperlink w:anchor="P1516" w:history="1">
              <w:r>
                <w:rPr>
                  <w:color w:val="0000FF"/>
                </w:rPr>
                <w:t>&lt;28&gt;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168" w:history="1">
              <w:r>
                <w:rPr>
                  <w:color w:val="0000FF"/>
                </w:rPr>
                <w:t>Правила</w:t>
              </w:r>
            </w:hyperlink>
            <w:r>
              <w:t xml:space="preserve"> заготовки древесины</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14.1</w:t>
            </w:r>
          </w:p>
        </w:tc>
        <w:tc>
          <w:tcPr>
            <w:tcW w:w="4308" w:type="dxa"/>
          </w:tcPr>
          <w:p w:rsidR="001A72EC" w:rsidRDefault="001A72EC">
            <w:pPr>
              <w:pStyle w:val="ConsPlusNormal"/>
              <w:jc w:val="both"/>
            </w:pPr>
            <w:r>
              <w:t xml:space="preserve">Соблюдаются ли контролируемым лицом требования к отводу и таксации лесосек (прорубка визиров, установление столбов, заполнение ведомости перечета деревьев, назначенных в рубку, выделение </w:t>
            </w:r>
            <w:proofErr w:type="spellStart"/>
            <w:r>
              <w:t>неэксплуатационных</w:t>
            </w:r>
            <w:proofErr w:type="spellEnd"/>
            <w:r>
              <w:t xml:space="preserve"> участков)?</w:t>
            </w:r>
          </w:p>
        </w:tc>
        <w:tc>
          <w:tcPr>
            <w:tcW w:w="2891" w:type="dxa"/>
          </w:tcPr>
          <w:p w:rsidR="001A72EC" w:rsidRDefault="001A72EC">
            <w:pPr>
              <w:pStyle w:val="ConsPlusNormal"/>
              <w:jc w:val="both"/>
            </w:pPr>
            <w:hyperlink r:id="rId169" w:history="1">
              <w:r>
                <w:rPr>
                  <w:color w:val="0000FF"/>
                </w:rPr>
                <w:t>Глава II</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14.2</w:t>
            </w:r>
          </w:p>
        </w:tc>
        <w:tc>
          <w:tcPr>
            <w:tcW w:w="4308" w:type="dxa"/>
          </w:tcPr>
          <w:p w:rsidR="001A72EC" w:rsidRDefault="001A72EC">
            <w:pPr>
              <w:pStyle w:val="ConsPlusNormal"/>
              <w:jc w:val="both"/>
            </w:pPr>
            <w:r>
              <w:t xml:space="preserve">Соблюдаются ли контролируемым лицом </w:t>
            </w:r>
            <w:r>
              <w:lastRenderedPageBreak/>
              <w:t>параметры организационно-технических элементов рубок (ширина и площадь лесосеки, количество зарубов, направление лесосеки и направление рубки, сроки и способы примыкания лесосек)?</w:t>
            </w:r>
          </w:p>
        </w:tc>
        <w:tc>
          <w:tcPr>
            <w:tcW w:w="2891" w:type="dxa"/>
          </w:tcPr>
          <w:p w:rsidR="001A72EC" w:rsidRDefault="001A72EC">
            <w:pPr>
              <w:pStyle w:val="ConsPlusNormal"/>
              <w:jc w:val="both"/>
            </w:pPr>
            <w:hyperlink r:id="rId170" w:history="1">
              <w:r>
                <w:rPr>
                  <w:color w:val="0000FF"/>
                </w:rPr>
                <w:t>Пункт 43</w:t>
              </w:r>
            </w:hyperlink>
            <w:r>
              <w:t xml:space="preserve"> Правил заготовки </w:t>
            </w:r>
            <w:r>
              <w:lastRenderedPageBreak/>
              <w:t>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14.3</w:t>
            </w:r>
          </w:p>
        </w:tc>
        <w:tc>
          <w:tcPr>
            <w:tcW w:w="4308" w:type="dxa"/>
          </w:tcPr>
          <w:p w:rsidR="001A72EC" w:rsidRDefault="001A72EC">
            <w:pPr>
              <w:pStyle w:val="ConsPlusNormal"/>
              <w:jc w:val="both"/>
            </w:pPr>
            <w:r>
              <w:t xml:space="preserve">Обеспечивается ли контролируемым лицом при проведении сплошных рубок спелых, перестойных лесных насаждений с предварительным </w:t>
            </w:r>
            <w:proofErr w:type="spellStart"/>
            <w:r>
              <w:t>лесовосстановлением</w:t>
            </w:r>
            <w:proofErr w:type="spellEnd"/>
            <w:r>
              <w:t xml:space="preserve">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w:t>
            </w:r>
            <w:hyperlink r:id="rId171" w:history="1">
              <w:r>
                <w:rPr>
                  <w:color w:val="0000FF"/>
                </w:rPr>
                <w:t>Правилами</w:t>
              </w:r>
            </w:hyperlink>
            <w:r>
              <w:t xml:space="preserve"> </w:t>
            </w:r>
            <w:proofErr w:type="spellStart"/>
            <w:r>
              <w:t>лесовосстановления</w:t>
            </w:r>
            <w:proofErr w:type="spellEnd"/>
            <w:r>
              <w:t>, в количестве не менее 70 процентов (для горных лесов - 60 процентов)?</w:t>
            </w:r>
          </w:p>
        </w:tc>
        <w:tc>
          <w:tcPr>
            <w:tcW w:w="2891" w:type="dxa"/>
          </w:tcPr>
          <w:p w:rsidR="001A72EC" w:rsidRDefault="001A72EC">
            <w:pPr>
              <w:pStyle w:val="ConsPlusNormal"/>
              <w:jc w:val="both"/>
            </w:pPr>
            <w:hyperlink r:id="rId172" w:history="1">
              <w:r>
                <w:rPr>
                  <w:color w:val="0000FF"/>
                </w:rPr>
                <w:t>Пункт 50</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14.4</w:t>
            </w:r>
          </w:p>
        </w:tc>
        <w:tc>
          <w:tcPr>
            <w:tcW w:w="4308" w:type="dxa"/>
          </w:tcPr>
          <w:p w:rsidR="001A72EC" w:rsidRDefault="001A72EC">
            <w:pPr>
              <w:pStyle w:val="ConsPlusNormal"/>
              <w:jc w:val="both"/>
            </w:pPr>
            <w:r>
              <w:t>Соблюдается ли контролируемым лицом требование о том, что 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при равномерном размещении источников обсеменения по площади лесосеки?</w:t>
            </w:r>
          </w:p>
        </w:tc>
        <w:tc>
          <w:tcPr>
            <w:tcW w:w="2891" w:type="dxa"/>
          </w:tcPr>
          <w:p w:rsidR="001A72EC" w:rsidRDefault="001A72EC">
            <w:pPr>
              <w:pStyle w:val="ConsPlusNormal"/>
              <w:jc w:val="both"/>
            </w:pPr>
            <w:hyperlink r:id="rId173" w:history="1">
              <w:r>
                <w:rPr>
                  <w:color w:val="0000FF"/>
                </w:rPr>
                <w:t>Абзац первый пункта 51</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lastRenderedPageBreak/>
              <w:t>14.5</w:t>
            </w:r>
          </w:p>
        </w:tc>
        <w:tc>
          <w:tcPr>
            <w:tcW w:w="4308" w:type="dxa"/>
          </w:tcPr>
          <w:p w:rsidR="001A72EC" w:rsidRDefault="001A72EC">
            <w:pPr>
              <w:pStyle w:val="ConsPlusNormal"/>
              <w:jc w:val="both"/>
            </w:pPr>
            <w:r>
              <w:t>Соблюдаются ли контролируемым лицом требования по проведению выборочных и постепенных рубок (интенсивность рубки, полнота насаждения после рубки, периоды проведения рубок)?</w:t>
            </w:r>
          </w:p>
        </w:tc>
        <w:tc>
          <w:tcPr>
            <w:tcW w:w="2891" w:type="dxa"/>
          </w:tcPr>
          <w:p w:rsidR="001A72EC" w:rsidRDefault="001A72EC">
            <w:pPr>
              <w:pStyle w:val="ConsPlusNormal"/>
              <w:jc w:val="both"/>
            </w:pPr>
            <w:hyperlink r:id="rId174" w:history="1">
              <w:r>
                <w:rPr>
                  <w:color w:val="0000FF"/>
                </w:rPr>
                <w:t>Пункты 34</w:t>
              </w:r>
            </w:hyperlink>
            <w:r>
              <w:t xml:space="preserve"> - </w:t>
            </w:r>
            <w:hyperlink r:id="rId175" w:history="1">
              <w:r>
                <w:rPr>
                  <w:color w:val="0000FF"/>
                </w:rPr>
                <w:t>41</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14.6</w:t>
            </w:r>
          </w:p>
        </w:tc>
        <w:tc>
          <w:tcPr>
            <w:tcW w:w="4308" w:type="dxa"/>
          </w:tcPr>
          <w:p w:rsidR="001A72EC" w:rsidRDefault="001A72EC">
            <w:pPr>
              <w:pStyle w:val="ConsPlusNormal"/>
              <w:jc w:val="both"/>
            </w:pPr>
            <w:r>
              <w:t>Соблюдается ли контролируемым лицом запрет на использование русел рек и ручьев в качестве трасс волоков и лесных дорог?</w:t>
            </w:r>
          </w:p>
        </w:tc>
        <w:tc>
          <w:tcPr>
            <w:tcW w:w="2891" w:type="dxa"/>
          </w:tcPr>
          <w:p w:rsidR="001A72EC" w:rsidRDefault="001A72EC">
            <w:pPr>
              <w:pStyle w:val="ConsPlusNormal"/>
              <w:jc w:val="both"/>
            </w:pPr>
            <w:hyperlink r:id="rId176" w:history="1">
              <w:r>
                <w:rPr>
                  <w:color w:val="0000FF"/>
                </w:rPr>
                <w:t>Подпункт "а"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14.7</w:t>
            </w:r>
          </w:p>
        </w:tc>
        <w:tc>
          <w:tcPr>
            <w:tcW w:w="4308" w:type="dxa"/>
          </w:tcPr>
          <w:p w:rsidR="001A72EC" w:rsidRDefault="001A72EC">
            <w:pPr>
              <w:pStyle w:val="ConsPlusNormal"/>
              <w:jc w:val="both"/>
            </w:pPr>
            <w:r>
              <w:t>Соблюдается ли контролируемым лицом при заготовке древесины запрет на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2891" w:type="dxa"/>
          </w:tcPr>
          <w:p w:rsidR="001A72EC" w:rsidRDefault="001A72EC">
            <w:pPr>
              <w:pStyle w:val="ConsPlusNormal"/>
              <w:jc w:val="both"/>
            </w:pPr>
            <w:hyperlink r:id="rId177" w:history="1">
              <w:r>
                <w:rPr>
                  <w:color w:val="0000FF"/>
                </w:rPr>
                <w:t>Подпункт "б"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14.8</w:t>
            </w:r>
          </w:p>
        </w:tc>
        <w:tc>
          <w:tcPr>
            <w:tcW w:w="4308" w:type="dxa"/>
          </w:tcPr>
          <w:p w:rsidR="001A72EC" w:rsidRDefault="001A72EC">
            <w:pPr>
              <w:pStyle w:val="ConsPlusNormal"/>
              <w:jc w:val="both"/>
            </w:pPr>
            <w:r>
              <w:t>Соблюдается ли контролируемым лицом при заготовке древесины запрет на повреждение дорог, мостов, просек, осушительной сети, дорожных, гидромелиоративных и других сооружений, русел рек и ручьев?</w:t>
            </w:r>
          </w:p>
        </w:tc>
        <w:tc>
          <w:tcPr>
            <w:tcW w:w="2891" w:type="dxa"/>
          </w:tcPr>
          <w:p w:rsidR="001A72EC" w:rsidRDefault="001A72EC">
            <w:pPr>
              <w:pStyle w:val="ConsPlusNormal"/>
              <w:jc w:val="both"/>
            </w:pPr>
            <w:hyperlink r:id="rId178" w:history="1">
              <w:r>
                <w:rPr>
                  <w:color w:val="0000FF"/>
                </w:rPr>
                <w:t>Подпункт "в"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14.9</w:t>
            </w:r>
          </w:p>
        </w:tc>
        <w:tc>
          <w:tcPr>
            <w:tcW w:w="4308" w:type="dxa"/>
          </w:tcPr>
          <w:p w:rsidR="001A72EC" w:rsidRDefault="001A72EC">
            <w:pPr>
              <w:pStyle w:val="ConsPlusNormal"/>
              <w:jc w:val="both"/>
            </w:pPr>
            <w:r>
              <w:t>Соблюдается ли контролируемым лицом при заготовке древесины запрет на оставление завалов (включая срубленные и оставленные на лесосеке деревья), срубленных зависших деревьев, повреждение или уничтожение подроста, подлежащего сохранению?</w:t>
            </w:r>
          </w:p>
        </w:tc>
        <w:tc>
          <w:tcPr>
            <w:tcW w:w="2891" w:type="dxa"/>
          </w:tcPr>
          <w:p w:rsidR="001A72EC" w:rsidRDefault="001A72EC">
            <w:pPr>
              <w:pStyle w:val="ConsPlusNormal"/>
              <w:jc w:val="both"/>
            </w:pPr>
            <w:hyperlink r:id="rId179" w:history="1">
              <w:r>
                <w:rPr>
                  <w:color w:val="0000FF"/>
                </w:rPr>
                <w:t>Подпункт "г"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14.10</w:t>
            </w:r>
          </w:p>
        </w:tc>
        <w:tc>
          <w:tcPr>
            <w:tcW w:w="4308" w:type="dxa"/>
          </w:tcPr>
          <w:p w:rsidR="001A72EC" w:rsidRDefault="001A72EC">
            <w:pPr>
              <w:pStyle w:val="ConsPlusNormal"/>
              <w:jc w:val="both"/>
            </w:pPr>
            <w:r>
              <w:t xml:space="preserve">Соблюдается ли контролируемым лицом при заготовке древесины запрет на </w:t>
            </w:r>
            <w:r>
              <w:lastRenderedPageBreak/>
              <w:t>уничтожение или повреждение граничных, квартальных, лесосечных и других столбов и знаков?</w:t>
            </w:r>
          </w:p>
        </w:tc>
        <w:tc>
          <w:tcPr>
            <w:tcW w:w="2891" w:type="dxa"/>
          </w:tcPr>
          <w:p w:rsidR="001A72EC" w:rsidRDefault="001A72EC">
            <w:pPr>
              <w:pStyle w:val="ConsPlusNormal"/>
              <w:jc w:val="both"/>
            </w:pPr>
            <w:hyperlink r:id="rId180" w:history="1">
              <w:r>
                <w:rPr>
                  <w:color w:val="0000FF"/>
                </w:rPr>
                <w:t>Подпункт "д"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14.11</w:t>
            </w:r>
          </w:p>
        </w:tc>
        <w:tc>
          <w:tcPr>
            <w:tcW w:w="4308" w:type="dxa"/>
          </w:tcPr>
          <w:p w:rsidR="001A72EC" w:rsidRDefault="001A72EC">
            <w:pPr>
              <w:pStyle w:val="ConsPlusNormal"/>
              <w:jc w:val="both"/>
            </w:pPr>
            <w:r>
              <w:t>Соблюдение при заготовке древесины запрета на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2891" w:type="dxa"/>
          </w:tcPr>
          <w:p w:rsidR="001A72EC" w:rsidRDefault="001A72EC">
            <w:pPr>
              <w:pStyle w:val="ConsPlusNormal"/>
              <w:jc w:val="both"/>
            </w:pPr>
            <w:hyperlink r:id="rId181" w:history="1">
              <w:r>
                <w:rPr>
                  <w:color w:val="0000FF"/>
                </w:rPr>
                <w:t>Подпункт "е"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14.12</w:t>
            </w:r>
          </w:p>
        </w:tc>
        <w:tc>
          <w:tcPr>
            <w:tcW w:w="4308" w:type="dxa"/>
          </w:tcPr>
          <w:p w:rsidR="001A72EC" w:rsidRDefault="001A72EC">
            <w:pPr>
              <w:pStyle w:val="ConsPlusNormal"/>
              <w:jc w:val="both"/>
            </w:pPr>
            <w:r>
              <w:t>Соблюдается ли контролируемым лицом запрет на заготовку древесины по истечении срока, установленного договором купли-продажи лесных насаждений, договором аренды лесного участка (включая предоставление отсрочки)?</w:t>
            </w:r>
          </w:p>
        </w:tc>
        <w:tc>
          <w:tcPr>
            <w:tcW w:w="2891" w:type="dxa"/>
          </w:tcPr>
          <w:p w:rsidR="001A72EC" w:rsidRDefault="001A72EC">
            <w:pPr>
              <w:pStyle w:val="ConsPlusNormal"/>
              <w:jc w:val="both"/>
            </w:pPr>
            <w:hyperlink r:id="rId182" w:history="1">
              <w:r>
                <w:rPr>
                  <w:color w:val="0000FF"/>
                </w:rPr>
                <w:t>Подпункт "ж"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14.13</w:t>
            </w:r>
          </w:p>
        </w:tc>
        <w:tc>
          <w:tcPr>
            <w:tcW w:w="4308" w:type="dxa"/>
          </w:tcPr>
          <w:p w:rsidR="001A72EC" w:rsidRDefault="001A72EC">
            <w:pPr>
              <w:pStyle w:val="ConsPlusNormal"/>
              <w:jc w:val="both"/>
            </w:pPr>
            <w:r>
              <w:t>Соблюдается ли контролируемым лицом запрет на заготовку древесины после приостановления или прекращения права пользования лесным участком?</w:t>
            </w:r>
          </w:p>
        </w:tc>
        <w:tc>
          <w:tcPr>
            <w:tcW w:w="2891" w:type="dxa"/>
          </w:tcPr>
          <w:p w:rsidR="001A72EC" w:rsidRDefault="001A72EC">
            <w:pPr>
              <w:pStyle w:val="ConsPlusNormal"/>
              <w:jc w:val="both"/>
            </w:pPr>
            <w:hyperlink r:id="rId183" w:history="1">
              <w:r>
                <w:rPr>
                  <w:color w:val="0000FF"/>
                </w:rPr>
                <w:t>Подпункт "ж"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14.14</w:t>
            </w:r>
          </w:p>
        </w:tc>
        <w:tc>
          <w:tcPr>
            <w:tcW w:w="4308" w:type="dxa"/>
          </w:tcPr>
          <w:p w:rsidR="001A72EC" w:rsidRDefault="001A72EC">
            <w:pPr>
              <w:pStyle w:val="ConsPlusNormal"/>
              <w:jc w:val="both"/>
            </w:pPr>
            <w:r>
              <w:t>Соблюдается ли контролируемым лицом при заготовке древесины запрет на оставление не вывезенной в установленный срок (включая предоставление отсрочки) древесины на лесосеке?</w:t>
            </w:r>
          </w:p>
        </w:tc>
        <w:tc>
          <w:tcPr>
            <w:tcW w:w="2891" w:type="dxa"/>
          </w:tcPr>
          <w:p w:rsidR="001A72EC" w:rsidRDefault="001A72EC">
            <w:pPr>
              <w:pStyle w:val="ConsPlusNormal"/>
              <w:jc w:val="both"/>
            </w:pPr>
            <w:hyperlink r:id="rId184" w:history="1">
              <w:r>
                <w:rPr>
                  <w:color w:val="0000FF"/>
                </w:rPr>
                <w:t>Подпункт "з"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14.15</w:t>
            </w:r>
          </w:p>
        </w:tc>
        <w:tc>
          <w:tcPr>
            <w:tcW w:w="4308" w:type="dxa"/>
          </w:tcPr>
          <w:p w:rsidR="001A72EC" w:rsidRDefault="001A72EC">
            <w:pPr>
              <w:pStyle w:val="ConsPlusNormal"/>
              <w:jc w:val="both"/>
            </w:pPr>
            <w:r>
              <w:t xml:space="preserve">Соблюдается ли контролируемым лицом при заготовке древесины запрет на вывозку древесины в места, не предусмотренные проектом освоения лесов или технологической картой лесосечных работ, или запрет на трелевку древесины в места, </w:t>
            </w:r>
            <w:r>
              <w:lastRenderedPageBreak/>
              <w:t>не предусмотренные проектом освоения лесов или технологической картой лесосечных работ?</w:t>
            </w:r>
          </w:p>
        </w:tc>
        <w:tc>
          <w:tcPr>
            <w:tcW w:w="2891" w:type="dxa"/>
          </w:tcPr>
          <w:p w:rsidR="001A72EC" w:rsidRDefault="001A72EC">
            <w:pPr>
              <w:pStyle w:val="ConsPlusNormal"/>
              <w:jc w:val="both"/>
            </w:pPr>
            <w:hyperlink r:id="rId185" w:history="1">
              <w:r>
                <w:rPr>
                  <w:color w:val="0000FF"/>
                </w:rPr>
                <w:t>Подпункт "и"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14.16</w:t>
            </w:r>
          </w:p>
        </w:tc>
        <w:tc>
          <w:tcPr>
            <w:tcW w:w="4308" w:type="dxa"/>
          </w:tcPr>
          <w:p w:rsidR="001A72EC" w:rsidRDefault="001A72EC">
            <w:pPr>
              <w:pStyle w:val="ConsPlusNormal"/>
              <w:jc w:val="both"/>
            </w:pPr>
            <w:r>
              <w:t xml:space="preserve">Соблюдается ли контролируемым лицом при заготовке древесины требование об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w:t>
            </w:r>
            <w:proofErr w:type="spellStart"/>
            <w:r>
              <w:t>откомлевки</w:t>
            </w:r>
            <w:proofErr w:type="spellEnd"/>
            <w:r>
              <w:t>, сучья, хворост)?</w:t>
            </w:r>
          </w:p>
        </w:tc>
        <w:tc>
          <w:tcPr>
            <w:tcW w:w="2891" w:type="dxa"/>
          </w:tcPr>
          <w:p w:rsidR="001A72EC" w:rsidRDefault="001A72EC">
            <w:pPr>
              <w:pStyle w:val="ConsPlusNormal"/>
              <w:jc w:val="both"/>
            </w:pPr>
            <w:hyperlink r:id="rId186" w:history="1">
              <w:r>
                <w:rPr>
                  <w:color w:val="0000FF"/>
                </w:rPr>
                <w:t>Подпункт "к"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14.17</w:t>
            </w:r>
          </w:p>
        </w:tc>
        <w:tc>
          <w:tcPr>
            <w:tcW w:w="4308" w:type="dxa"/>
          </w:tcPr>
          <w:p w:rsidR="001A72EC" w:rsidRDefault="001A72EC">
            <w:pPr>
              <w:pStyle w:val="ConsPlusNormal"/>
              <w:jc w:val="both"/>
            </w:pPr>
            <w:r>
              <w:t>Соблюдается ли контролируемым лицом при заготовке древесины запрет на уничтожение верхнего плодородного слоя почвы вне волоков и погрузочных площадок?</w:t>
            </w:r>
          </w:p>
        </w:tc>
        <w:tc>
          <w:tcPr>
            <w:tcW w:w="2891" w:type="dxa"/>
          </w:tcPr>
          <w:p w:rsidR="001A72EC" w:rsidRDefault="001A72EC">
            <w:pPr>
              <w:pStyle w:val="ConsPlusNormal"/>
              <w:jc w:val="both"/>
            </w:pPr>
            <w:hyperlink r:id="rId187" w:history="1">
              <w:r>
                <w:rPr>
                  <w:color w:val="0000FF"/>
                </w:rPr>
                <w:t>Подпункт "л" пункта 12</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14.18</w:t>
            </w:r>
          </w:p>
        </w:tc>
        <w:tc>
          <w:tcPr>
            <w:tcW w:w="4308" w:type="dxa"/>
          </w:tcPr>
          <w:p w:rsidR="001A72EC" w:rsidRDefault="001A72EC">
            <w:pPr>
              <w:pStyle w:val="ConsPlusNormal"/>
              <w:jc w:val="both"/>
            </w:pPr>
            <w:r>
              <w:t>Соблюдается ли контролируемым лицом при заготовке древесины запрет на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w:t>
            </w:r>
          </w:p>
        </w:tc>
        <w:tc>
          <w:tcPr>
            <w:tcW w:w="2891" w:type="dxa"/>
          </w:tcPr>
          <w:p w:rsidR="001A72EC" w:rsidRDefault="001A72EC">
            <w:pPr>
              <w:pStyle w:val="ConsPlusNormal"/>
              <w:jc w:val="both"/>
            </w:pPr>
            <w:hyperlink r:id="rId188" w:history="1">
              <w:r>
                <w:rPr>
                  <w:color w:val="0000FF"/>
                </w:rPr>
                <w:t>Пункт 14</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14.19</w:t>
            </w:r>
          </w:p>
        </w:tc>
        <w:tc>
          <w:tcPr>
            <w:tcW w:w="4308" w:type="dxa"/>
          </w:tcPr>
          <w:p w:rsidR="001A72EC" w:rsidRDefault="001A72EC">
            <w:pPr>
              <w:pStyle w:val="ConsPlusNormal"/>
              <w:jc w:val="both"/>
            </w:pPr>
            <w:r>
              <w:t xml:space="preserve">Соблюдается ли контролируемым лицом при заготовке древесины запрет на </w:t>
            </w:r>
            <w:r>
              <w:lastRenderedPageBreak/>
              <w:t>проведение рубок спелых, перестойных лесных насаждений с долей кедра 3 и более единиц в породном составе древостоя лесных насаждений?</w:t>
            </w:r>
          </w:p>
        </w:tc>
        <w:tc>
          <w:tcPr>
            <w:tcW w:w="2891" w:type="dxa"/>
          </w:tcPr>
          <w:p w:rsidR="001A72EC" w:rsidRDefault="001A72EC">
            <w:pPr>
              <w:pStyle w:val="ConsPlusNormal"/>
              <w:jc w:val="both"/>
            </w:pPr>
            <w:hyperlink r:id="rId189" w:history="1">
              <w:r>
                <w:rPr>
                  <w:color w:val="0000FF"/>
                </w:rPr>
                <w:t>Пункт 15</w:t>
              </w:r>
            </w:hyperlink>
            <w:r>
              <w:t xml:space="preserve"> Правил заготовки древесины</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 xml:space="preserve">Требования в сфере заготовки и сбора </w:t>
            </w:r>
            <w:proofErr w:type="spellStart"/>
            <w:r>
              <w:t>недревесных</w:t>
            </w:r>
            <w:proofErr w:type="spellEnd"/>
            <w:r>
              <w:t xml:space="preserve"> лесных ресурсов</w:t>
            </w:r>
          </w:p>
        </w:tc>
      </w:tr>
      <w:tr w:rsidR="001A72EC">
        <w:tc>
          <w:tcPr>
            <w:tcW w:w="850" w:type="dxa"/>
            <w:vMerge w:val="restart"/>
            <w:vAlign w:val="center"/>
          </w:tcPr>
          <w:p w:rsidR="001A72EC" w:rsidRDefault="001A72EC">
            <w:pPr>
              <w:pStyle w:val="ConsPlusNormal"/>
              <w:jc w:val="center"/>
            </w:pPr>
            <w:r>
              <w:t>15.</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190" w:history="1">
              <w:r>
                <w:rPr>
                  <w:color w:val="0000FF"/>
                </w:rPr>
                <w:t>Правилами</w:t>
              </w:r>
            </w:hyperlink>
            <w:r>
              <w:t xml:space="preserve"> заготовки и сбора </w:t>
            </w:r>
            <w:proofErr w:type="spellStart"/>
            <w:r>
              <w:t>недревесных</w:t>
            </w:r>
            <w:proofErr w:type="spellEnd"/>
            <w:r>
              <w:t xml:space="preserve"> лесных ресурсов, утвержденными приказом Минприроды России от 28.07.2020 N 496 </w:t>
            </w:r>
            <w:hyperlink w:anchor="P1517" w:history="1">
              <w:r>
                <w:rPr>
                  <w:color w:val="0000FF"/>
                </w:rPr>
                <w:t>&lt;29&gt;</w:t>
              </w:r>
            </w:hyperlink>
            <w:r>
              <w:t xml:space="preserve"> (далее - Правила заготовки и сбора </w:t>
            </w:r>
            <w:proofErr w:type="spellStart"/>
            <w:r>
              <w:t>недревесных</w:t>
            </w:r>
            <w:proofErr w:type="spellEnd"/>
            <w:r>
              <w:t xml:space="preserve"> лесных ресурсов):</w:t>
            </w:r>
          </w:p>
        </w:tc>
        <w:tc>
          <w:tcPr>
            <w:tcW w:w="2891" w:type="dxa"/>
            <w:tcBorders>
              <w:bottom w:val="nil"/>
            </w:tcBorders>
          </w:tcPr>
          <w:p w:rsidR="001A72EC" w:rsidRDefault="001A72EC">
            <w:pPr>
              <w:pStyle w:val="ConsPlusNormal"/>
              <w:jc w:val="both"/>
            </w:pPr>
            <w:hyperlink r:id="rId191" w:history="1">
              <w:r>
                <w:rPr>
                  <w:color w:val="0000FF"/>
                </w:rPr>
                <w:t>Статья 32</w:t>
              </w:r>
            </w:hyperlink>
            <w:r>
              <w:t xml:space="preserve"> Лесного кодекса </w:t>
            </w:r>
            <w:hyperlink w:anchor="P1518" w:history="1">
              <w:r>
                <w:rPr>
                  <w:color w:val="0000FF"/>
                </w:rPr>
                <w:t>&lt;30&gt;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192" w:history="1">
              <w:r>
                <w:rPr>
                  <w:color w:val="0000FF"/>
                </w:rPr>
                <w:t>Правила</w:t>
              </w:r>
            </w:hyperlink>
            <w:r>
              <w:t xml:space="preserve"> заготовки и сбора </w:t>
            </w:r>
            <w:proofErr w:type="spellStart"/>
            <w:r>
              <w:t>недревесных</w:t>
            </w:r>
            <w:proofErr w:type="spellEnd"/>
            <w:r>
              <w:t xml:space="preserve"> лесных ресурсов</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15.1</w:t>
            </w:r>
          </w:p>
        </w:tc>
        <w:tc>
          <w:tcPr>
            <w:tcW w:w="4308" w:type="dxa"/>
          </w:tcPr>
          <w:p w:rsidR="001A72EC" w:rsidRDefault="001A72EC">
            <w:pPr>
              <w:pStyle w:val="ConsPlusNormal"/>
              <w:jc w:val="both"/>
            </w:pPr>
            <w:r>
              <w:t>Соблюдается ли контролируемым лицом запрет на рубку деревьев для заготовки бересты?</w:t>
            </w:r>
          </w:p>
        </w:tc>
        <w:tc>
          <w:tcPr>
            <w:tcW w:w="2891" w:type="dxa"/>
          </w:tcPr>
          <w:p w:rsidR="001A72EC" w:rsidRDefault="001A72EC">
            <w:pPr>
              <w:pStyle w:val="ConsPlusNormal"/>
              <w:jc w:val="both"/>
            </w:pPr>
            <w:hyperlink r:id="rId193" w:history="1">
              <w:r>
                <w:rPr>
                  <w:color w:val="0000FF"/>
                </w:rPr>
                <w:t>Абзац пятый пункта 14</w:t>
              </w:r>
            </w:hyperlink>
            <w:r>
              <w:t xml:space="preserve"> Правил заготовки и сбора </w:t>
            </w:r>
            <w:proofErr w:type="spellStart"/>
            <w:r>
              <w:t>недревесных</w:t>
            </w:r>
            <w:proofErr w:type="spellEnd"/>
            <w:r>
              <w:t xml:space="preserve"> лесных ресурсов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15.2</w:t>
            </w:r>
          </w:p>
        </w:tc>
        <w:tc>
          <w:tcPr>
            <w:tcW w:w="4308" w:type="dxa"/>
          </w:tcPr>
          <w:p w:rsidR="001A72EC" w:rsidRDefault="001A72EC">
            <w:pPr>
              <w:pStyle w:val="ConsPlusNormal"/>
              <w:jc w:val="both"/>
            </w:pPr>
            <w:r>
              <w:t>Соблюдается ли контролируемым лицом требование о заготовке еловых, пихтовых, сосновых лап только со срубленных деревьев на лесосеках при проведении выборочных и сплошных рубок, за исключением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tc>
        <w:tc>
          <w:tcPr>
            <w:tcW w:w="2891" w:type="dxa"/>
          </w:tcPr>
          <w:p w:rsidR="001A72EC" w:rsidRDefault="001A72EC">
            <w:pPr>
              <w:pStyle w:val="ConsPlusNormal"/>
              <w:jc w:val="both"/>
            </w:pPr>
            <w:hyperlink r:id="rId194" w:history="1">
              <w:r>
                <w:rPr>
                  <w:color w:val="0000FF"/>
                </w:rPr>
                <w:t>Пункт 19</w:t>
              </w:r>
            </w:hyperlink>
            <w:r>
              <w:t xml:space="preserve"> Правил заготовки и сбора </w:t>
            </w:r>
            <w:proofErr w:type="spellStart"/>
            <w:r>
              <w:t>недревесных</w:t>
            </w:r>
            <w:proofErr w:type="spellEnd"/>
            <w:r>
              <w:t xml:space="preserve"> лесных ресурсов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15.3</w:t>
            </w:r>
          </w:p>
        </w:tc>
        <w:tc>
          <w:tcPr>
            <w:tcW w:w="4308" w:type="dxa"/>
          </w:tcPr>
          <w:p w:rsidR="001A72EC" w:rsidRDefault="001A72EC">
            <w:pPr>
              <w:pStyle w:val="ConsPlusNormal"/>
              <w:jc w:val="both"/>
            </w:pPr>
            <w:r>
              <w:t xml:space="preserve">Соблюдается ли контролируемым лицом требование о заготовке древесной зелени </w:t>
            </w:r>
            <w:r>
              <w:lastRenderedPageBreak/>
              <w:t>для производства хвойно-витаминной муки только со срубленных деревьев на лесосеках при проведении выборочных и сплошных рубок?</w:t>
            </w:r>
          </w:p>
        </w:tc>
        <w:tc>
          <w:tcPr>
            <w:tcW w:w="2891" w:type="dxa"/>
          </w:tcPr>
          <w:p w:rsidR="001A72EC" w:rsidRDefault="001A72EC">
            <w:pPr>
              <w:pStyle w:val="ConsPlusNormal"/>
              <w:jc w:val="both"/>
            </w:pPr>
            <w:hyperlink r:id="rId195" w:history="1">
              <w:r>
                <w:rPr>
                  <w:color w:val="0000FF"/>
                </w:rPr>
                <w:t>Абзац третий пункта 24</w:t>
              </w:r>
            </w:hyperlink>
            <w:r>
              <w:t xml:space="preserve"> Правил заготовки и сбора </w:t>
            </w:r>
            <w:proofErr w:type="spellStart"/>
            <w:r>
              <w:lastRenderedPageBreak/>
              <w:t>недревесных</w:t>
            </w:r>
            <w:proofErr w:type="spellEnd"/>
            <w:r>
              <w:t xml:space="preserve"> лесных ресурсов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использования лесов для выращивания лесных плодовых, ягодных, декоративных растений, лекарственных растений</w:t>
            </w:r>
          </w:p>
        </w:tc>
      </w:tr>
      <w:tr w:rsidR="001A72EC">
        <w:tc>
          <w:tcPr>
            <w:tcW w:w="850" w:type="dxa"/>
            <w:vAlign w:val="center"/>
          </w:tcPr>
          <w:p w:rsidR="001A72EC" w:rsidRDefault="001A72EC">
            <w:pPr>
              <w:pStyle w:val="ConsPlusNormal"/>
              <w:jc w:val="center"/>
            </w:pPr>
            <w:r>
              <w:t>16.</w:t>
            </w:r>
          </w:p>
        </w:tc>
        <w:tc>
          <w:tcPr>
            <w:tcW w:w="4308" w:type="dxa"/>
          </w:tcPr>
          <w:p w:rsidR="001A72EC" w:rsidRDefault="001A72EC">
            <w:pPr>
              <w:pStyle w:val="ConsPlusNormal"/>
              <w:jc w:val="both"/>
            </w:pPr>
            <w:r>
              <w:t>Осуществляется ли контролируемым лицом выращивание лесных плодовых, ягодных, декоративных растений, лекарственных растений на основании договора аренды лесного участка?</w:t>
            </w:r>
          </w:p>
        </w:tc>
        <w:tc>
          <w:tcPr>
            <w:tcW w:w="2891" w:type="dxa"/>
          </w:tcPr>
          <w:p w:rsidR="001A72EC" w:rsidRDefault="001A72EC">
            <w:pPr>
              <w:pStyle w:val="ConsPlusNormal"/>
              <w:jc w:val="both"/>
            </w:pPr>
            <w:hyperlink r:id="rId196" w:history="1">
              <w:r>
                <w:rPr>
                  <w:color w:val="0000FF"/>
                </w:rPr>
                <w:t>Статья 39</w:t>
              </w:r>
            </w:hyperlink>
            <w:r>
              <w:t xml:space="preserve"> Лесного кодекса </w:t>
            </w:r>
            <w:hyperlink w:anchor="P1519" w:history="1">
              <w:r>
                <w:rPr>
                  <w:color w:val="0000FF"/>
                </w:rPr>
                <w:t>&lt;31&gt;</w:t>
              </w:r>
            </w:hyperlink>
            <w:r>
              <w:t>;</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16.1</w:t>
            </w:r>
          </w:p>
        </w:tc>
        <w:tc>
          <w:tcPr>
            <w:tcW w:w="4308" w:type="dxa"/>
          </w:tcPr>
          <w:p w:rsidR="001A72EC" w:rsidRDefault="001A72EC">
            <w:pPr>
              <w:pStyle w:val="ConsPlusNormal"/>
              <w:jc w:val="both"/>
            </w:pPr>
            <w:r>
              <w:t>Соблюдается ли контролируемым лицом обязанность осуществлять использование лесов способами и технологиями, предотвращающими возникновение эрозии почв, исключающими негативное воздействие на последующее воспроизводство лесов, а также на состояние природных объектов?</w:t>
            </w:r>
          </w:p>
        </w:tc>
        <w:tc>
          <w:tcPr>
            <w:tcW w:w="2891" w:type="dxa"/>
          </w:tcPr>
          <w:p w:rsidR="001A72EC" w:rsidRDefault="001A72EC">
            <w:pPr>
              <w:pStyle w:val="ConsPlusNormal"/>
              <w:jc w:val="both"/>
            </w:pPr>
            <w:hyperlink r:id="rId197" w:history="1">
              <w:r>
                <w:rPr>
                  <w:color w:val="0000FF"/>
                </w:rPr>
                <w:t>Абзац пятый пункта 10</w:t>
              </w:r>
            </w:hyperlink>
            <w:r>
              <w:t xml:space="preserve"> Правил использования лесов для выращивания лесных плодовых, ягодных, декоративных растений, лекарственных растений, утвержденных приказом Минприроды России от 28.07.2020 N 497 </w:t>
            </w:r>
            <w:hyperlink w:anchor="P1520" w:history="1">
              <w:r>
                <w:rPr>
                  <w:color w:val="0000FF"/>
                </w:rPr>
                <w:t>&lt;32&gt;</w:t>
              </w:r>
            </w:hyperlink>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использования лесов для выращивания посадочного материала лесных растений (саженцев, сеянцев)</w:t>
            </w:r>
          </w:p>
        </w:tc>
      </w:tr>
      <w:tr w:rsidR="001A72EC">
        <w:tc>
          <w:tcPr>
            <w:tcW w:w="850" w:type="dxa"/>
            <w:vAlign w:val="center"/>
          </w:tcPr>
          <w:p w:rsidR="001A72EC" w:rsidRDefault="001A72EC">
            <w:pPr>
              <w:pStyle w:val="ConsPlusNormal"/>
              <w:jc w:val="center"/>
            </w:pPr>
            <w:r>
              <w:t>17.</w:t>
            </w:r>
          </w:p>
        </w:tc>
        <w:tc>
          <w:tcPr>
            <w:tcW w:w="4308" w:type="dxa"/>
          </w:tcPr>
          <w:p w:rsidR="001A72EC" w:rsidRDefault="001A72EC">
            <w:pPr>
              <w:pStyle w:val="ConsPlusNormal"/>
              <w:jc w:val="both"/>
            </w:pPr>
            <w:r>
              <w:t xml:space="preserve">Соблюдается ли контролируемым лицом обязательное требование об использовании лесных участков для создания лесных питомников и их эксплуатации государственными (муниципальными) учреждениями, указанными в </w:t>
            </w:r>
            <w:hyperlink r:id="rId198" w:history="1">
              <w:r>
                <w:rPr>
                  <w:color w:val="0000FF"/>
                </w:rPr>
                <w:t>части 2 статьи 19</w:t>
              </w:r>
            </w:hyperlink>
            <w:r>
              <w:t xml:space="preserve"> Лесного кодекса, на праве постоянного (бессрочного) пользования, другими </w:t>
            </w:r>
            <w:r>
              <w:lastRenderedPageBreak/>
              <w:t>лицами - на праве аренды?</w:t>
            </w:r>
          </w:p>
        </w:tc>
        <w:tc>
          <w:tcPr>
            <w:tcW w:w="2891" w:type="dxa"/>
          </w:tcPr>
          <w:p w:rsidR="001A72EC" w:rsidRDefault="001A72EC">
            <w:pPr>
              <w:pStyle w:val="ConsPlusNormal"/>
              <w:jc w:val="both"/>
            </w:pPr>
            <w:hyperlink r:id="rId199" w:history="1">
              <w:r>
                <w:rPr>
                  <w:color w:val="0000FF"/>
                </w:rPr>
                <w:t>Часть 3 статьи 39.1</w:t>
              </w:r>
            </w:hyperlink>
            <w:r>
              <w:t xml:space="preserve"> Лесного кодекса </w:t>
            </w:r>
            <w:hyperlink w:anchor="P1521" w:history="1">
              <w:r>
                <w:rPr>
                  <w:color w:val="0000FF"/>
                </w:rPr>
                <w:t>&lt;33&gt;</w:t>
              </w:r>
            </w:hyperlink>
            <w:r>
              <w:t>;</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17.1</w:t>
            </w:r>
          </w:p>
        </w:tc>
        <w:tc>
          <w:tcPr>
            <w:tcW w:w="4308" w:type="dxa"/>
          </w:tcPr>
          <w:p w:rsidR="001A72EC" w:rsidRDefault="001A72EC">
            <w:pPr>
              <w:pStyle w:val="ConsPlusNormal"/>
              <w:jc w:val="both"/>
            </w:pPr>
            <w:r>
              <w:t>Соблюдается ли контролируемым лицом обязанность осуществлять использование лесов для создания лесных питомников и их эксплуатации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891" w:type="dxa"/>
          </w:tcPr>
          <w:p w:rsidR="001A72EC" w:rsidRDefault="001A72EC">
            <w:pPr>
              <w:pStyle w:val="ConsPlusNormal"/>
              <w:jc w:val="both"/>
            </w:pPr>
            <w:hyperlink r:id="rId200" w:history="1">
              <w:r>
                <w:rPr>
                  <w:color w:val="0000FF"/>
                </w:rPr>
                <w:t>Подпункт "г" пункта 7</w:t>
              </w:r>
            </w:hyperlink>
            <w:r>
              <w:t xml:space="preserve"> Правил создания лесных питомников и их эксплуатации, утвержденных приказом Минприроды России от 12.10.2021 N 737 </w:t>
            </w:r>
            <w:hyperlink w:anchor="P1522" w:history="1">
              <w:r>
                <w:rPr>
                  <w:color w:val="0000FF"/>
                </w:rPr>
                <w:t>&lt;34&gt;</w:t>
              </w:r>
            </w:hyperlink>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лесоразведения</w:t>
            </w:r>
          </w:p>
        </w:tc>
      </w:tr>
      <w:tr w:rsidR="001A72EC">
        <w:tc>
          <w:tcPr>
            <w:tcW w:w="850" w:type="dxa"/>
            <w:vMerge w:val="restart"/>
            <w:vAlign w:val="center"/>
          </w:tcPr>
          <w:p w:rsidR="001A72EC" w:rsidRDefault="001A72EC">
            <w:pPr>
              <w:pStyle w:val="ConsPlusNormal"/>
              <w:jc w:val="center"/>
            </w:pPr>
            <w:r>
              <w:t>18.</w:t>
            </w:r>
          </w:p>
        </w:tc>
        <w:tc>
          <w:tcPr>
            <w:tcW w:w="4308" w:type="dxa"/>
            <w:vMerge w:val="restart"/>
          </w:tcPr>
          <w:p w:rsidR="001A72EC" w:rsidRDefault="001A72EC">
            <w:pPr>
              <w:pStyle w:val="ConsPlusNormal"/>
              <w:jc w:val="both"/>
            </w:pPr>
            <w:r>
              <w:t xml:space="preserve">Соблюдаются ли контролируемым лицом требование об осуществлении лесоразведения в соответствии с проектом лесоразведения, который разрабатывается в соответствии со </w:t>
            </w:r>
            <w:hyperlink r:id="rId201" w:history="1">
              <w:r>
                <w:rPr>
                  <w:color w:val="0000FF"/>
                </w:rPr>
                <w:t>статьей 89.2</w:t>
              </w:r>
            </w:hyperlink>
            <w:r>
              <w:t xml:space="preserve"> Лесного кодекса?</w:t>
            </w:r>
          </w:p>
        </w:tc>
        <w:tc>
          <w:tcPr>
            <w:tcW w:w="2891" w:type="dxa"/>
            <w:tcBorders>
              <w:bottom w:val="nil"/>
            </w:tcBorders>
          </w:tcPr>
          <w:p w:rsidR="001A72EC" w:rsidRDefault="001A72EC">
            <w:pPr>
              <w:pStyle w:val="ConsPlusNormal"/>
              <w:jc w:val="both"/>
            </w:pPr>
            <w:hyperlink r:id="rId202" w:history="1">
              <w:r>
                <w:rPr>
                  <w:color w:val="0000FF"/>
                </w:rPr>
                <w:t>Статья 63</w:t>
              </w:r>
            </w:hyperlink>
            <w:r>
              <w:t xml:space="preserve"> Лесного кодекса </w:t>
            </w:r>
            <w:hyperlink w:anchor="P1523" w:history="1">
              <w:r>
                <w:rPr>
                  <w:color w:val="0000FF"/>
                </w:rPr>
                <w:t>&lt;35&gt;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203" w:history="1">
              <w:r>
                <w:rPr>
                  <w:color w:val="0000FF"/>
                </w:rPr>
                <w:t>Пункт 4</w:t>
              </w:r>
            </w:hyperlink>
            <w:r>
              <w:t xml:space="preserve"> Правил лесоразведения, утвержденных приказом Минприроды России от 30.07.2020 N 541 </w:t>
            </w:r>
            <w:hyperlink w:anchor="P1524" w:history="1">
              <w:r>
                <w:rPr>
                  <w:color w:val="0000FF"/>
                </w:rPr>
                <w:t>&lt;36&gt;</w:t>
              </w:r>
            </w:hyperlink>
            <w:r>
              <w:t xml:space="preserve"> (далее - Правила лесоразведения)</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18.1</w:t>
            </w:r>
          </w:p>
        </w:tc>
        <w:tc>
          <w:tcPr>
            <w:tcW w:w="4308" w:type="dxa"/>
          </w:tcPr>
          <w:p w:rsidR="001A72EC" w:rsidRDefault="001A72EC">
            <w:pPr>
              <w:pStyle w:val="ConsPlusNormal"/>
              <w:jc w:val="both"/>
            </w:pPr>
            <w:r>
              <w:t>Соблюдается ли контролируемым лицом требование о том, что работы по лесоразведению осуществляются путем создания искусственных лесных насаждений (посадка сеянцев, саженцев, в том числе с закрытой корневой системой, черенков или посева семян лесных растений)?</w:t>
            </w:r>
          </w:p>
        </w:tc>
        <w:tc>
          <w:tcPr>
            <w:tcW w:w="2891" w:type="dxa"/>
          </w:tcPr>
          <w:p w:rsidR="001A72EC" w:rsidRDefault="001A72EC">
            <w:pPr>
              <w:pStyle w:val="ConsPlusNormal"/>
              <w:jc w:val="both"/>
            </w:pPr>
            <w:hyperlink r:id="rId204" w:history="1">
              <w:r>
                <w:rPr>
                  <w:color w:val="0000FF"/>
                </w:rPr>
                <w:t>Пункт 5</w:t>
              </w:r>
            </w:hyperlink>
            <w:r>
              <w:t xml:space="preserve"> Правил лесоразведения</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 xml:space="preserve">Требования в сфере использования лесов для осуществления научно-исследовательской деятельности, </w:t>
            </w:r>
            <w:r>
              <w:lastRenderedPageBreak/>
              <w:t>образовательной деятельности</w:t>
            </w:r>
          </w:p>
        </w:tc>
      </w:tr>
      <w:tr w:rsidR="001A72EC">
        <w:tc>
          <w:tcPr>
            <w:tcW w:w="850" w:type="dxa"/>
            <w:vMerge w:val="restart"/>
            <w:vAlign w:val="center"/>
          </w:tcPr>
          <w:p w:rsidR="001A72EC" w:rsidRDefault="001A72EC">
            <w:pPr>
              <w:pStyle w:val="ConsPlusNormal"/>
              <w:jc w:val="center"/>
            </w:pPr>
            <w:r>
              <w:lastRenderedPageBreak/>
              <w:t>19.</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205" w:history="1">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приказом Минприроды России от 27.07.2020 N 487 </w:t>
            </w:r>
            <w:hyperlink w:anchor="P1525" w:history="1">
              <w:r>
                <w:rPr>
                  <w:color w:val="0000FF"/>
                </w:rPr>
                <w:t>&lt;37&gt;</w:t>
              </w:r>
            </w:hyperlink>
            <w:r>
              <w:t xml:space="preserve"> (далее - Правила использования лесов для осуществления научно-исследовательской деятельности, образовательной деятельности):</w:t>
            </w:r>
          </w:p>
        </w:tc>
        <w:tc>
          <w:tcPr>
            <w:tcW w:w="2891" w:type="dxa"/>
            <w:tcBorders>
              <w:bottom w:val="nil"/>
            </w:tcBorders>
          </w:tcPr>
          <w:p w:rsidR="001A72EC" w:rsidRDefault="001A72EC">
            <w:pPr>
              <w:pStyle w:val="ConsPlusNormal"/>
              <w:jc w:val="both"/>
            </w:pPr>
            <w:hyperlink r:id="rId206" w:history="1">
              <w:r>
                <w:rPr>
                  <w:color w:val="0000FF"/>
                </w:rPr>
                <w:t>Статья 40</w:t>
              </w:r>
            </w:hyperlink>
            <w:r>
              <w:t xml:space="preserve"> </w:t>
            </w:r>
            <w:hyperlink w:anchor="P1526" w:history="1">
              <w:r>
                <w:rPr>
                  <w:color w:val="0000FF"/>
                </w:rPr>
                <w:t>&lt;38&gt;</w:t>
              </w:r>
            </w:hyperlink>
            <w:r>
              <w:t xml:space="preserve"> Лесного кодекса;</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207"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19.1</w:t>
            </w:r>
          </w:p>
        </w:tc>
        <w:tc>
          <w:tcPr>
            <w:tcW w:w="4308" w:type="dxa"/>
          </w:tcPr>
          <w:p w:rsidR="001A72EC" w:rsidRDefault="001A72EC">
            <w:pPr>
              <w:pStyle w:val="ConsPlusNormal"/>
              <w:jc w:val="both"/>
            </w:pPr>
            <w:r>
              <w:t>Соблюдается ли контролируемым лицом запрет на повреждение лесных насаждений, растительного покрова и почв за пределами предоставленного ему лесного участка?</w:t>
            </w:r>
          </w:p>
        </w:tc>
        <w:tc>
          <w:tcPr>
            <w:tcW w:w="2891" w:type="dxa"/>
          </w:tcPr>
          <w:p w:rsidR="001A72EC" w:rsidRDefault="001A72EC">
            <w:pPr>
              <w:pStyle w:val="ConsPlusNormal"/>
              <w:jc w:val="both"/>
            </w:pPr>
            <w:hyperlink r:id="rId208" w:history="1">
              <w:r>
                <w:rPr>
                  <w:color w:val="0000FF"/>
                </w:rPr>
                <w:t>Абзац второй пункта 9</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19.2</w:t>
            </w:r>
          </w:p>
        </w:tc>
        <w:tc>
          <w:tcPr>
            <w:tcW w:w="4308" w:type="dxa"/>
          </w:tcPr>
          <w:p w:rsidR="001A72EC" w:rsidRDefault="001A72EC">
            <w:pPr>
              <w:pStyle w:val="ConsPlusNormal"/>
              <w:jc w:val="both"/>
            </w:pPr>
            <w:r>
              <w:t>Соблюдается ли контролируемым лицом запрет на захламление строительным и бытовым мусором, отходами древесины, иными видами отходов лесного участка?</w:t>
            </w:r>
          </w:p>
        </w:tc>
        <w:tc>
          <w:tcPr>
            <w:tcW w:w="2891" w:type="dxa"/>
          </w:tcPr>
          <w:p w:rsidR="001A72EC" w:rsidRDefault="001A72EC">
            <w:pPr>
              <w:pStyle w:val="ConsPlusNormal"/>
              <w:jc w:val="both"/>
            </w:pPr>
            <w:hyperlink r:id="rId209" w:history="1">
              <w:r>
                <w:rPr>
                  <w:color w:val="0000FF"/>
                </w:rPr>
                <w:t>Абзац третий пункта 9</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19.3</w:t>
            </w:r>
          </w:p>
        </w:tc>
        <w:tc>
          <w:tcPr>
            <w:tcW w:w="4308" w:type="dxa"/>
          </w:tcPr>
          <w:p w:rsidR="001A72EC" w:rsidRDefault="001A72EC">
            <w:pPr>
              <w:pStyle w:val="ConsPlusNormal"/>
              <w:jc w:val="both"/>
            </w:pPr>
            <w:r>
              <w:t>Соблюдается ли контролируемым лицом запрет на загрязнение химическими и радиоактивными веществами площади лесного участка?</w:t>
            </w:r>
          </w:p>
        </w:tc>
        <w:tc>
          <w:tcPr>
            <w:tcW w:w="2891" w:type="dxa"/>
          </w:tcPr>
          <w:p w:rsidR="001A72EC" w:rsidRDefault="001A72EC">
            <w:pPr>
              <w:pStyle w:val="ConsPlusNormal"/>
              <w:jc w:val="both"/>
            </w:pPr>
            <w:hyperlink r:id="rId210" w:history="1">
              <w:r>
                <w:rPr>
                  <w:color w:val="0000FF"/>
                </w:rPr>
                <w:t>Абзац четвертый пункта 9</w:t>
              </w:r>
            </w:hyperlink>
            <w:r>
              <w:t xml:space="preserve"> Правил использования лесов для осуществления научно-исследовательской </w:t>
            </w:r>
            <w:r>
              <w:lastRenderedPageBreak/>
              <w:t>деятельности, образовательной деятельности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19.4</w:t>
            </w:r>
          </w:p>
        </w:tc>
        <w:tc>
          <w:tcPr>
            <w:tcW w:w="4308" w:type="dxa"/>
          </w:tcPr>
          <w:p w:rsidR="001A72EC" w:rsidRDefault="001A72EC">
            <w:pPr>
              <w:pStyle w:val="ConsPlusNormal"/>
              <w:jc w:val="both"/>
            </w:pPr>
            <w:r>
              <w:t>Соблюдается ли контролируемым лицом требование о том, что земли, нарушенные при использовании лесов для научно-исследовательской деятельности, образовательной деятельности, подлежат рекультивации в срок позднее 1 года после завершения работ?</w:t>
            </w:r>
          </w:p>
        </w:tc>
        <w:tc>
          <w:tcPr>
            <w:tcW w:w="2891" w:type="dxa"/>
          </w:tcPr>
          <w:p w:rsidR="001A72EC" w:rsidRDefault="001A72EC">
            <w:pPr>
              <w:pStyle w:val="ConsPlusNormal"/>
              <w:jc w:val="both"/>
            </w:pPr>
            <w:hyperlink r:id="rId211" w:history="1">
              <w:r>
                <w:rPr>
                  <w:color w:val="0000FF"/>
                </w:rPr>
                <w:t>Пункт 10</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использования лесов для осуществления рекреационной деятельности</w:t>
            </w:r>
          </w:p>
        </w:tc>
      </w:tr>
      <w:tr w:rsidR="001A72EC">
        <w:tc>
          <w:tcPr>
            <w:tcW w:w="850" w:type="dxa"/>
            <w:vAlign w:val="center"/>
          </w:tcPr>
          <w:p w:rsidR="001A72EC" w:rsidRDefault="001A72EC">
            <w:pPr>
              <w:pStyle w:val="ConsPlusNormal"/>
              <w:jc w:val="center"/>
            </w:pPr>
            <w:r>
              <w:t>20.</w:t>
            </w:r>
          </w:p>
        </w:tc>
        <w:tc>
          <w:tcPr>
            <w:tcW w:w="4308" w:type="dxa"/>
          </w:tcPr>
          <w:p w:rsidR="001A72EC" w:rsidRDefault="001A72EC">
            <w:pPr>
              <w:pStyle w:val="ConsPlusNormal"/>
              <w:jc w:val="both"/>
            </w:pPr>
            <w:r>
              <w:t>Осуществляется ли контролируемым лицом использование лесного участка для осуществления рекреационной деятельности на праве постоянного (бессрочного) пользования - государственными, муниципальными учреждениями, на праве аренды - другими лицами?</w:t>
            </w:r>
          </w:p>
        </w:tc>
        <w:tc>
          <w:tcPr>
            <w:tcW w:w="2891" w:type="dxa"/>
          </w:tcPr>
          <w:p w:rsidR="001A72EC" w:rsidRDefault="001A72EC">
            <w:pPr>
              <w:pStyle w:val="ConsPlusNormal"/>
              <w:jc w:val="both"/>
            </w:pPr>
            <w:hyperlink r:id="rId212" w:history="1">
              <w:r>
                <w:rPr>
                  <w:color w:val="0000FF"/>
                </w:rPr>
                <w:t>Часть 4 статьи 41</w:t>
              </w:r>
            </w:hyperlink>
            <w:r>
              <w:t xml:space="preserve"> Лесного кодекса </w:t>
            </w:r>
            <w:hyperlink w:anchor="P1527" w:history="1">
              <w:r>
                <w:rPr>
                  <w:color w:val="0000FF"/>
                </w:rPr>
                <w:t>&lt;39&gt;</w:t>
              </w:r>
            </w:hyperlink>
            <w:r>
              <w:t>;</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20.1</w:t>
            </w:r>
          </w:p>
        </w:tc>
        <w:tc>
          <w:tcPr>
            <w:tcW w:w="4308" w:type="dxa"/>
          </w:tcPr>
          <w:p w:rsidR="001A72EC" w:rsidRDefault="001A72EC">
            <w:pPr>
              <w:pStyle w:val="ConsPlusNormal"/>
              <w:jc w:val="both"/>
            </w:pPr>
            <w:r>
              <w:t>Соблюдается ли контролируемым лицом требование о том, что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tc>
        <w:tc>
          <w:tcPr>
            <w:tcW w:w="2891" w:type="dxa"/>
          </w:tcPr>
          <w:p w:rsidR="001A72EC" w:rsidRDefault="001A72EC">
            <w:pPr>
              <w:pStyle w:val="ConsPlusNormal"/>
              <w:jc w:val="both"/>
            </w:pPr>
            <w:hyperlink r:id="rId213" w:history="1">
              <w:r>
                <w:rPr>
                  <w:color w:val="0000FF"/>
                </w:rPr>
                <w:t>Пункт 4</w:t>
              </w:r>
            </w:hyperlink>
            <w:r>
              <w:t xml:space="preserve"> Правил использования лесов для осуществления рекреационной деятельности, утвержденных приказом Минприроды России от 09.11.2020 N 908 </w:t>
            </w:r>
            <w:hyperlink w:anchor="P1528" w:history="1">
              <w:r>
                <w:rPr>
                  <w:color w:val="0000FF"/>
                </w:rPr>
                <w:t>&lt;40&gt;</w:t>
              </w:r>
            </w:hyperlink>
            <w:r>
              <w:t xml:space="preserve"> (далее - Правила использования лесов для осуществления рекреационной </w:t>
            </w:r>
            <w:r>
              <w:lastRenderedPageBreak/>
              <w:t>деятельности)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20.2</w:t>
            </w:r>
          </w:p>
        </w:tc>
        <w:tc>
          <w:tcPr>
            <w:tcW w:w="4308" w:type="dxa"/>
          </w:tcPr>
          <w:p w:rsidR="001A72EC" w:rsidRDefault="001A72EC">
            <w:pPr>
              <w:pStyle w:val="ConsPlusNormal"/>
              <w:jc w:val="both"/>
            </w:pPr>
            <w:r>
              <w:t>Соблюдается ли контролируемым лицом обязанность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891" w:type="dxa"/>
          </w:tcPr>
          <w:p w:rsidR="001A72EC" w:rsidRDefault="001A72EC">
            <w:pPr>
              <w:pStyle w:val="ConsPlusNormal"/>
              <w:jc w:val="both"/>
            </w:pPr>
            <w:hyperlink r:id="rId214" w:history="1">
              <w:r>
                <w:rPr>
                  <w:color w:val="0000FF"/>
                </w:rPr>
                <w:t>Подпункт "г" пункта 8</w:t>
              </w:r>
            </w:hyperlink>
            <w:r>
              <w:t xml:space="preserve"> Правил использования лесов для осуществления рекреационной деятельности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20.3</w:t>
            </w:r>
          </w:p>
        </w:tc>
        <w:tc>
          <w:tcPr>
            <w:tcW w:w="4308" w:type="dxa"/>
          </w:tcPr>
          <w:p w:rsidR="001A72EC" w:rsidRDefault="001A72EC">
            <w:pPr>
              <w:pStyle w:val="ConsPlusNormal"/>
              <w:jc w:val="both"/>
            </w:pPr>
            <w:r>
              <w:t>Соблюдается ли контролируемым лицом требование об осуществлении рекультивации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w:t>
            </w:r>
          </w:p>
        </w:tc>
        <w:tc>
          <w:tcPr>
            <w:tcW w:w="2891" w:type="dxa"/>
          </w:tcPr>
          <w:p w:rsidR="001A72EC" w:rsidRDefault="001A72EC">
            <w:pPr>
              <w:pStyle w:val="ConsPlusNormal"/>
              <w:jc w:val="both"/>
            </w:pPr>
            <w:hyperlink r:id="rId215" w:history="1">
              <w:r>
                <w:rPr>
                  <w:color w:val="0000FF"/>
                </w:rPr>
                <w:t>Подпункт "н" пункта 8</w:t>
              </w:r>
            </w:hyperlink>
            <w:r>
              <w:t xml:space="preserve"> Правил использования лесов для осуществления рекреационной деятельности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20.4</w:t>
            </w:r>
          </w:p>
        </w:tc>
        <w:tc>
          <w:tcPr>
            <w:tcW w:w="4308" w:type="dxa"/>
          </w:tcPr>
          <w:p w:rsidR="001A72EC" w:rsidRDefault="001A72EC">
            <w:pPr>
              <w:pStyle w:val="ConsPlusNormal"/>
              <w:jc w:val="both"/>
            </w:pPr>
            <w:r>
              <w:t>Соблюдается ли контролируемым лицом требование о приведении лесного участка в состояние, пригодное для его дальнейшего использования по целевому назначению в соответствии с видом разрешенного использования, после прекращения действия договора аренды лесного участка или решения уполномоченного органа о предоставлении лесного участка на праве постоянного (бессрочного) пользования?</w:t>
            </w:r>
          </w:p>
        </w:tc>
        <w:tc>
          <w:tcPr>
            <w:tcW w:w="2891" w:type="dxa"/>
          </w:tcPr>
          <w:p w:rsidR="001A72EC" w:rsidRDefault="001A72EC">
            <w:pPr>
              <w:pStyle w:val="ConsPlusNormal"/>
              <w:jc w:val="both"/>
            </w:pPr>
            <w:hyperlink r:id="rId216" w:history="1">
              <w:r>
                <w:rPr>
                  <w:color w:val="0000FF"/>
                </w:rPr>
                <w:t>Подпункт "о" пункта 8</w:t>
              </w:r>
            </w:hyperlink>
            <w:r>
              <w:t xml:space="preserve"> Правил использования лесов для осуществления рекреационной деятельности</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lastRenderedPageBreak/>
              <w:t>Требования в сфере использования лесов для строительства, реконструкции, эксплуатации линейных объектов</w:t>
            </w:r>
          </w:p>
        </w:tc>
      </w:tr>
      <w:tr w:rsidR="001A72EC">
        <w:tc>
          <w:tcPr>
            <w:tcW w:w="850" w:type="dxa"/>
            <w:vMerge w:val="restart"/>
            <w:vAlign w:val="center"/>
          </w:tcPr>
          <w:p w:rsidR="001A72EC" w:rsidRDefault="001A72EC">
            <w:pPr>
              <w:pStyle w:val="ConsPlusNormal"/>
              <w:jc w:val="center"/>
            </w:pPr>
            <w:r>
              <w:t>21.</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217" w:history="1">
              <w:r>
                <w:rPr>
                  <w:color w:val="0000FF"/>
                </w:rPr>
                <w:t>Правилами</w:t>
              </w:r>
            </w:hyperlink>
            <w:r>
              <w:t xml:space="preserve"> использования лесов для строительства, реконструкции, эксплуатации линейных объектов, утвержденными приказом Минприроды России от 10.07.2020 N 434 </w:t>
            </w:r>
            <w:hyperlink w:anchor="P1529" w:history="1">
              <w:r>
                <w:rPr>
                  <w:color w:val="0000FF"/>
                </w:rPr>
                <w:t>&lt;41&gt;</w:t>
              </w:r>
            </w:hyperlink>
            <w:r>
              <w:t xml:space="preserve"> (далее - Правила использования лесов для линейных объектов):</w:t>
            </w:r>
          </w:p>
        </w:tc>
        <w:tc>
          <w:tcPr>
            <w:tcW w:w="2891" w:type="dxa"/>
            <w:tcBorders>
              <w:bottom w:val="nil"/>
            </w:tcBorders>
          </w:tcPr>
          <w:p w:rsidR="001A72EC" w:rsidRDefault="001A72EC">
            <w:pPr>
              <w:pStyle w:val="ConsPlusNormal"/>
              <w:jc w:val="both"/>
            </w:pPr>
            <w:hyperlink r:id="rId218" w:history="1">
              <w:r>
                <w:rPr>
                  <w:color w:val="0000FF"/>
                </w:rPr>
                <w:t>Статья 45</w:t>
              </w:r>
            </w:hyperlink>
            <w:r>
              <w:t xml:space="preserve"> Лесного кодекса </w:t>
            </w:r>
            <w:hyperlink w:anchor="P1530" w:history="1">
              <w:r>
                <w:rPr>
                  <w:color w:val="0000FF"/>
                </w:rPr>
                <w:t>&lt;42&gt;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219" w:history="1">
              <w:r>
                <w:rPr>
                  <w:color w:val="0000FF"/>
                </w:rPr>
                <w:t>Правила</w:t>
              </w:r>
            </w:hyperlink>
            <w:r>
              <w:t xml:space="preserve"> использования лесов для линейных объектов</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21.1</w:t>
            </w:r>
          </w:p>
        </w:tc>
        <w:tc>
          <w:tcPr>
            <w:tcW w:w="4308" w:type="dxa"/>
          </w:tcPr>
          <w:p w:rsidR="001A72EC" w:rsidRDefault="001A72EC">
            <w:pPr>
              <w:pStyle w:val="ConsPlusNormal"/>
              <w:jc w:val="both"/>
            </w:pPr>
            <w:r>
              <w:t>Осуществляется ли контролируемым лицом использование лесов, расположенных на землях лесного фонда, в целях строительства, реконструкции, эксплуатации линейных объектов в соответствии с проектом освоения лесов и после подачи лесной декларации?</w:t>
            </w:r>
          </w:p>
        </w:tc>
        <w:tc>
          <w:tcPr>
            <w:tcW w:w="2891" w:type="dxa"/>
          </w:tcPr>
          <w:p w:rsidR="001A72EC" w:rsidRDefault="001A72EC">
            <w:pPr>
              <w:pStyle w:val="ConsPlusNormal"/>
              <w:jc w:val="both"/>
            </w:pPr>
            <w:hyperlink r:id="rId220" w:history="1">
              <w:r>
                <w:rPr>
                  <w:color w:val="0000FF"/>
                </w:rPr>
                <w:t>Пункт 7</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21.2</w:t>
            </w:r>
          </w:p>
        </w:tc>
        <w:tc>
          <w:tcPr>
            <w:tcW w:w="4308" w:type="dxa"/>
          </w:tcPr>
          <w:p w:rsidR="001A72EC" w:rsidRDefault="001A72EC">
            <w:pPr>
              <w:pStyle w:val="ConsPlusNormal"/>
              <w:jc w:val="both"/>
            </w:pPr>
            <w:r>
              <w:t>Осуществляется ли контролируемым лицом использование лесов, расположенных на землях иных кроме земель лесного фонда категорий, в целях строительства, реконструкции, эксплуатации линейных объектов в соответствии с целевым назначением таких земель?</w:t>
            </w:r>
          </w:p>
        </w:tc>
        <w:tc>
          <w:tcPr>
            <w:tcW w:w="2891" w:type="dxa"/>
          </w:tcPr>
          <w:p w:rsidR="001A72EC" w:rsidRDefault="001A72EC">
            <w:pPr>
              <w:pStyle w:val="ConsPlusNormal"/>
              <w:jc w:val="both"/>
            </w:pPr>
            <w:hyperlink r:id="rId221" w:history="1">
              <w:r>
                <w:rPr>
                  <w:color w:val="0000FF"/>
                </w:rPr>
                <w:t>Пункт 7</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21.3</w:t>
            </w:r>
          </w:p>
        </w:tc>
        <w:tc>
          <w:tcPr>
            <w:tcW w:w="4308" w:type="dxa"/>
          </w:tcPr>
          <w:p w:rsidR="001A72EC" w:rsidRDefault="001A72EC">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вдоль линейных объектов?</w:t>
            </w:r>
          </w:p>
        </w:tc>
        <w:tc>
          <w:tcPr>
            <w:tcW w:w="2891" w:type="dxa"/>
          </w:tcPr>
          <w:p w:rsidR="001A72EC" w:rsidRDefault="001A72EC">
            <w:pPr>
              <w:pStyle w:val="ConsPlusNormal"/>
              <w:jc w:val="both"/>
            </w:pPr>
            <w:hyperlink r:id="rId222" w:history="1">
              <w:r>
                <w:rPr>
                  <w:color w:val="0000FF"/>
                </w:rPr>
                <w:t>Подпункт "а" пункта 8</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lastRenderedPageBreak/>
              <w:t>21.4</w:t>
            </w:r>
          </w:p>
        </w:tc>
        <w:tc>
          <w:tcPr>
            <w:tcW w:w="4308" w:type="dxa"/>
          </w:tcPr>
          <w:p w:rsidR="001A72EC" w:rsidRDefault="001A72EC">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по периметру линейных объектов?</w:t>
            </w:r>
          </w:p>
        </w:tc>
        <w:tc>
          <w:tcPr>
            <w:tcW w:w="2891" w:type="dxa"/>
          </w:tcPr>
          <w:p w:rsidR="001A72EC" w:rsidRDefault="001A72EC">
            <w:pPr>
              <w:pStyle w:val="ConsPlusNormal"/>
              <w:jc w:val="both"/>
            </w:pPr>
            <w:hyperlink r:id="rId223" w:history="1">
              <w:r>
                <w:rPr>
                  <w:color w:val="0000FF"/>
                </w:rPr>
                <w:t>Подпункт "а" пункта 8</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21.5</w:t>
            </w:r>
          </w:p>
        </w:tc>
        <w:tc>
          <w:tcPr>
            <w:tcW w:w="4308" w:type="dxa"/>
          </w:tcPr>
          <w:p w:rsidR="001A72EC" w:rsidRDefault="001A72EC">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содержание в безлесном состоянии просек вдоль и по периметру линейных объектов?</w:t>
            </w:r>
          </w:p>
        </w:tc>
        <w:tc>
          <w:tcPr>
            <w:tcW w:w="2891" w:type="dxa"/>
          </w:tcPr>
          <w:p w:rsidR="001A72EC" w:rsidRDefault="001A72EC">
            <w:pPr>
              <w:pStyle w:val="ConsPlusNormal"/>
              <w:jc w:val="both"/>
            </w:pPr>
            <w:hyperlink r:id="rId224" w:history="1">
              <w:r>
                <w:rPr>
                  <w:color w:val="0000FF"/>
                </w:rPr>
                <w:t>Подпункт "а" пункта 8</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21.6</w:t>
            </w:r>
          </w:p>
        </w:tc>
        <w:tc>
          <w:tcPr>
            <w:tcW w:w="4308" w:type="dxa"/>
          </w:tcPr>
          <w:p w:rsidR="001A72EC" w:rsidRDefault="001A72EC">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вертикальной проекции линейного объекта, увеличенное на 2 метра?</w:t>
            </w:r>
          </w:p>
        </w:tc>
        <w:tc>
          <w:tcPr>
            <w:tcW w:w="2891" w:type="dxa"/>
          </w:tcPr>
          <w:p w:rsidR="001A72EC" w:rsidRDefault="001A72EC">
            <w:pPr>
              <w:pStyle w:val="ConsPlusNormal"/>
              <w:jc w:val="both"/>
            </w:pPr>
            <w:hyperlink r:id="rId225" w:history="1">
              <w:r>
                <w:rPr>
                  <w:color w:val="0000FF"/>
                </w:rPr>
                <w:t>Подпункт "б" пункта 8</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21.7</w:t>
            </w:r>
          </w:p>
        </w:tc>
        <w:tc>
          <w:tcPr>
            <w:tcW w:w="4308" w:type="dxa"/>
          </w:tcPr>
          <w:p w:rsidR="001A72EC" w:rsidRDefault="001A72EC">
            <w:pPr>
              <w:pStyle w:val="ConsPlusNormal"/>
              <w:jc w:val="both"/>
            </w:pPr>
            <w:r>
              <w:t xml:space="preserve">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вырубка </w:t>
            </w:r>
            <w:proofErr w:type="spellStart"/>
            <w:r>
              <w:lastRenderedPageBreak/>
              <w:t>сильноослабленных</w:t>
            </w:r>
            <w:proofErr w:type="spellEnd"/>
            <w:r>
              <w:t>, усыхающих, сухостойных, ветровальных и буреломных деревьев, угрожающих падением на линейные объекты?</w:t>
            </w:r>
          </w:p>
        </w:tc>
        <w:tc>
          <w:tcPr>
            <w:tcW w:w="2891" w:type="dxa"/>
          </w:tcPr>
          <w:p w:rsidR="001A72EC" w:rsidRDefault="001A72EC">
            <w:pPr>
              <w:pStyle w:val="ConsPlusNormal"/>
              <w:jc w:val="both"/>
            </w:pPr>
            <w:hyperlink r:id="rId226" w:history="1">
              <w:r>
                <w:rPr>
                  <w:color w:val="0000FF"/>
                </w:rPr>
                <w:t>Подпункт "в" пункта 8</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21.8</w:t>
            </w:r>
          </w:p>
        </w:tc>
        <w:tc>
          <w:tcPr>
            <w:tcW w:w="4308" w:type="dxa"/>
          </w:tcPr>
          <w:p w:rsidR="001A72EC" w:rsidRDefault="001A72EC">
            <w:pPr>
              <w:pStyle w:val="ConsPlusNormal"/>
              <w:jc w:val="both"/>
            </w:pPr>
            <w:r>
              <w:t xml:space="preserve">Направляет ли контролируемое лицо в уполномоченный орган информацию об указанных в </w:t>
            </w:r>
            <w:hyperlink r:id="rId227" w:history="1">
              <w:r>
                <w:rPr>
                  <w:color w:val="0000FF"/>
                </w:rPr>
                <w:t>пунктах 8</w:t>
              </w:r>
            </w:hyperlink>
            <w:r>
              <w:t xml:space="preserve"> и </w:t>
            </w:r>
            <w:hyperlink r:id="rId228" w:history="1">
              <w:r>
                <w:rPr>
                  <w:color w:val="0000FF"/>
                </w:rPr>
                <w:t>9</w:t>
              </w:r>
            </w:hyperlink>
            <w:r>
              <w:t xml:space="preserve"> Правил использования лесов для линейных объектов выборочных рубках и сплошных рубках деревьев, кустарников, лиан не позднее 15 дней до завершения рубки, а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w:t>
            </w:r>
          </w:p>
        </w:tc>
        <w:tc>
          <w:tcPr>
            <w:tcW w:w="2891" w:type="dxa"/>
          </w:tcPr>
          <w:p w:rsidR="001A72EC" w:rsidRDefault="001A72EC">
            <w:pPr>
              <w:pStyle w:val="ConsPlusNormal"/>
              <w:jc w:val="both"/>
            </w:pPr>
            <w:hyperlink r:id="rId229" w:history="1">
              <w:r>
                <w:rPr>
                  <w:color w:val="0000FF"/>
                </w:rPr>
                <w:t>Пункты 8</w:t>
              </w:r>
            </w:hyperlink>
            <w:r>
              <w:t xml:space="preserve">, </w:t>
            </w:r>
            <w:hyperlink r:id="rId230" w:history="1">
              <w:r>
                <w:rPr>
                  <w:color w:val="0000FF"/>
                </w:rPr>
                <w:t>9</w:t>
              </w:r>
            </w:hyperlink>
            <w:r>
              <w:t xml:space="preserve"> и </w:t>
            </w:r>
            <w:hyperlink r:id="rId231" w:history="1">
              <w:r>
                <w:rPr>
                  <w:color w:val="0000FF"/>
                </w:rPr>
                <w:t>10</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21.9</w:t>
            </w:r>
          </w:p>
        </w:tc>
        <w:tc>
          <w:tcPr>
            <w:tcW w:w="4308" w:type="dxa"/>
          </w:tcPr>
          <w:p w:rsidR="001A72EC" w:rsidRDefault="001A72EC">
            <w:pPr>
              <w:pStyle w:val="ConsPlusNormal"/>
              <w:jc w:val="both"/>
            </w:pPr>
            <w:r>
              <w:t xml:space="preserve">Соблюдается ли контролируемым лицом запрет на повреждение почвы с минерализацией ее поверхности при проведении рубок лесных насаждений в зоне </w:t>
            </w:r>
            <w:proofErr w:type="spellStart"/>
            <w:r>
              <w:t>притундровых</w:t>
            </w:r>
            <w:proofErr w:type="spellEnd"/>
            <w:r>
              <w:t xml:space="preserve"> лесов и </w:t>
            </w:r>
            <w:proofErr w:type="spellStart"/>
            <w:r>
              <w:t>редкостойной</w:t>
            </w:r>
            <w:proofErr w:type="spellEnd"/>
            <w:r>
              <w:t xml:space="preserve"> тайги?</w:t>
            </w:r>
          </w:p>
        </w:tc>
        <w:tc>
          <w:tcPr>
            <w:tcW w:w="2891" w:type="dxa"/>
          </w:tcPr>
          <w:p w:rsidR="001A72EC" w:rsidRDefault="001A72EC">
            <w:pPr>
              <w:pStyle w:val="ConsPlusNormal"/>
              <w:jc w:val="both"/>
            </w:pPr>
            <w:hyperlink r:id="rId232" w:history="1">
              <w:r>
                <w:rPr>
                  <w:color w:val="0000FF"/>
                </w:rPr>
                <w:t>Пункт 12</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21.10</w:t>
            </w:r>
          </w:p>
        </w:tc>
        <w:tc>
          <w:tcPr>
            <w:tcW w:w="4308" w:type="dxa"/>
          </w:tcPr>
          <w:p w:rsidR="001A72EC" w:rsidRDefault="001A72EC">
            <w:pPr>
              <w:pStyle w:val="ConsPlusNormal"/>
              <w:jc w:val="both"/>
            </w:pPr>
            <w:r>
              <w:t>Соблюдается ли контролируемым лицом запрет на повреждение лесных насаждений, растительного покрова, почв за пределами земель, на которых осуществляется использование лесов, и охранной зоны линейного объекта?</w:t>
            </w:r>
          </w:p>
        </w:tc>
        <w:tc>
          <w:tcPr>
            <w:tcW w:w="2891" w:type="dxa"/>
          </w:tcPr>
          <w:p w:rsidR="001A72EC" w:rsidRDefault="001A72EC">
            <w:pPr>
              <w:pStyle w:val="ConsPlusNormal"/>
              <w:jc w:val="both"/>
            </w:pPr>
            <w:hyperlink r:id="rId233" w:history="1">
              <w:r>
                <w:rPr>
                  <w:color w:val="0000FF"/>
                </w:rPr>
                <w:t>Абзац второй пункта 15</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21.11</w:t>
            </w:r>
          </w:p>
        </w:tc>
        <w:tc>
          <w:tcPr>
            <w:tcW w:w="4308" w:type="dxa"/>
          </w:tcPr>
          <w:p w:rsidR="001A72EC" w:rsidRDefault="001A72EC">
            <w:pPr>
              <w:pStyle w:val="ConsPlusNormal"/>
              <w:jc w:val="both"/>
            </w:pPr>
            <w:r>
              <w:t xml:space="preserve">Соблюдается ли контролируемым лицом запрет на захламление территорий, прилегающих к землям, на которых </w:t>
            </w:r>
            <w:r>
              <w:lastRenderedPageBreak/>
              <w:t>осуществляется использование лесов, строительным и бытовым мусором, отходами древесины?</w:t>
            </w:r>
          </w:p>
        </w:tc>
        <w:tc>
          <w:tcPr>
            <w:tcW w:w="2891" w:type="dxa"/>
          </w:tcPr>
          <w:p w:rsidR="001A72EC" w:rsidRDefault="001A72EC">
            <w:pPr>
              <w:pStyle w:val="ConsPlusNormal"/>
              <w:jc w:val="both"/>
            </w:pPr>
            <w:hyperlink r:id="rId234" w:history="1">
              <w:r>
                <w:rPr>
                  <w:color w:val="0000FF"/>
                </w:rPr>
                <w:t>Абзац третий пункта 15</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21.12</w:t>
            </w:r>
          </w:p>
        </w:tc>
        <w:tc>
          <w:tcPr>
            <w:tcW w:w="4308" w:type="dxa"/>
          </w:tcPr>
          <w:p w:rsidR="001A72EC" w:rsidRDefault="001A72EC">
            <w:pPr>
              <w:pStyle w:val="ConsPlusNormal"/>
              <w:jc w:val="both"/>
            </w:pPr>
            <w:r>
              <w:t>Соблюдается ли контролируемым лицом запрет на загрязнение земель, на которых осуществляется использование лесов, и территорий, прилегающих к землям, на которых осуществляется использование лесов, химическими и радиоактивными веществами?</w:t>
            </w:r>
          </w:p>
        </w:tc>
        <w:tc>
          <w:tcPr>
            <w:tcW w:w="2891" w:type="dxa"/>
          </w:tcPr>
          <w:p w:rsidR="001A72EC" w:rsidRDefault="001A72EC">
            <w:pPr>
              <w:pStyle w:val="ConsPlusNormal"/>
              <w:jc w:val="both"/>
            </w:pPr>
            <w:hyperlink r:id="rId235" w:history="1">
              <w:r>
                <w:rPr>
                  <w:color w:val="0000FF"/>
                </w:rPr>
                <w:t>Абзац четвертый пункта 15</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21.13</w:t>
            </w:r>
          </w:p>
        </w:tc>
        <w:tc>
          <w:tcPr>
            <w:tcW w:w="4308" w:type="dxa"/>
          </w:tcPr>
          <w:p w:rsidR="001A72EC" w:rsidRDefault="001A72EC">
            <w:pPr>
              <w:pStyle w:val="ConsPlusNormal"/>
              <w:jc w:val="both"/>
            </w:pPr>
            <w:r>
              <w:t>Соблюдается ли контролируемым лицом запрет на проезд транспортных средств, механизмов по произвольным, неустановленным маршрутам?</w:t>
            </w:r>
          </w:p>
        </w:tc>
        <w:tc>
          <w:tcPr>
            <w:tcW w:w="2891" w:type="dxa"/>
          </w:tcPr>
          <w:p w:rsidR="001A72EC" w:rsidRDefault="001A72EC">
            <w:pPr>
              <w:pStyle w:val="ConsPlusNormal"/>
              <w:jc w:val="both"/>
            </w:pPr>
            <w:hyperlink r:id="rId236" w:history="1">
              <w:r>
                <w:rPr>
                  <w:color w:val="0000FF"/>
                </w:rPr>
                <w:t>Абзац пятый пункта 15</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21.14</w:t>
            </w:r>
          </w:p>
        </w:tc>
        <w:tc>
          <w:tcPr>
            <w:tcW w:w="4308" w:type="dxa"/>
          </w:tcPr>
          <w:p w:rsidR="001A72EC" w:rsidRDefault="001A72EC">
            <w:pPr>
              <w:pStyle w:val="ConsPlusNormal"/>
              <w:jc w:val="both"/>
            </w:pPr>
            <w:r>
              <w:t xml:space="preserve">Соблюдается ли контролируемым лицом требование о рекультивации в соответствии с </w:t>
            </w:r>
            <w:hyperlink r:id="rId237" w:history="1">
              <w:r>
                <w:rPr>
                  <w:color w:val="0000FF"/>
                </w:rPr>
                <w:t>пунктом 6</w:t>
              </w:r>
            </w:hyperlink>
            <w:r>
              <w:t xml:space="preserve"> постановления Правительства Российской Федерации от 10.07.2018 N 800 "О проведении рекультивации и консервации земель" земель, нарушенных или загрязненных химическими веществами, в том числе радиоактивными, иными веществами и микроорганизмами, содержание которых не соответствует нормативам качества окружающей среды, при использовании лесов для строительства, реконструкции, эксплуатации линейных объектов?</w:t>
            </w:r>
          </w:p>
        </w:tc>
        <w:tc>
          <w:tcPr>
            <w:tcW w:w="2891" w:type="dxa"/>
          </w:tcPr>
          <w:p w:rsidR="001A72EC" w:rsidRDefault="001A72EC">
            <w:pPr>
              <w:pStyle w:val="ConsPlusNormal"/>
              <w:jc w:val="both"/>
            </w:pPr>
            <w:hyperlink r:id="rId238" w:history="1">
              <w:r>
                <w:rPr>
                  <w:color w:val="0000FF"/>
                </w:rPr>
                <w:t>Пункт 16</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21.15</w:t>
            </w:r>
          </w:p>
        </w:tc>
        <w:tc>
          <w:tcPr>
            <w:tcW w:w="4308" w:type="dxa"/>
          </w:tcPr>
          <w:p w:rsidR="001A72EC" w:rsidRDefault="001A72EC">
            <w:pPr>
              <w:pStyle w:val="ConsPlusNormal"/>
              <w:jc w:val="both"/>
            </w:pPr>
            <w:r>
              <w:t xml:space="preserve">Обеспечивается ли контролируемым лицом проведение регулярной очистки просеки от </w:t>
            </w:r>
            <w:r>
              <w:lastRenderedPageBreak/>
              <w:t>захламления строительными, лесосечными, бытовыми отходами, от загрязнения отходами производства, токсичными веществами?</w:t>
            </w:r>
          </w:p>
        </w:tc>
        <w:tc>
          <w:tcPr>
            <w:tcW w:w="2891" w:type="dxa"/>
          </w:tcPr>
          <w:p w:rsidR="001A72EC" w:rsidRDefault="001A72EC">
            <w:pPr>
              <w:pStyle w:val="ConsPlusNormal"/>
              <w:jc w:val="both"/>
            </w:pPr>
            <w:hyperlink r:id="rId239" w:history="1">
              <w:r>
                <w:rPr>
                  <w:color w:val="0000FF"/>
                </w:rPr>
                <w:t>Пункт 17</w:t>
              </w:r>
            </w:hyperlink>
            <w:r>
              <w:t xml:space="preserve"> Правил использования лесов для </w:t>
            </w:r>
            <w:r>
              <w:lastRenderedPageBreak/>
              <w:t>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21.16</w:t>
            </w:r>
          </w:p>
        </w:tc>
        <w:tc>
          <w:tcPr>
            <w:tcW w:w="4308" w:type="dxa"/>
          </w:tcPr>
          <w:p w:rsidR="001A72EC" w:rsidRDefault="001A72EC">
            <w:pPr>
              <w:pStyle w:val="ConsPlusNormal"/>
              <w:jc w:val="both"/>
            </w:pPr>
            <w:r>
              <w:t>Обеспечивается ли контролируемым лицом проведение регулярной очистки примыкающих опушек леса от захламления строительными, лесосечными, бытовыми отходами, от загрязнения отходами производства, токсичными веществами?</w:t>
            </w:r>
          </w:p>
        </w:tc>
        <w:tc>
          <w:tcPr>
            <w:tcW w:w="2891" w:type="dxa"/>
          </w:tcPr>
          <w:p w:rsidR="001A72EC" w:rsidRDefault="001A72EC">
            <w:pPr>
              <w:pStyle w:val="ConsPlusNormal"/>
              <w:jc w:val="both"/>
            </w:pPr>
            <w:hyperlink r:id="rId240" w:history="1">
              <w:r>
                <w:rPr>
                  <w:color w:val="0000FF"/>
                </w:rPr>
                <w:t>Пункт 17</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21.17</w:t>
            </w:r>
          </w:p>
        </w:tc>
        <w:tc>
          <w:tcPr>
            <w:tcW w:w="4308" w:type="dxa"/>
          </w:tcPr>
          <w:p w:rsidR="001A72EC" w:rsidRDefault="001A72EC">
            <w:pPr>
              <w:pStyle w:val="ConsPlusNormal"/>
              <w:jc w:val="both"/>
            </w:pPr>
            <w:r>
              <w:t>Обеспечивается ли контролируемым лицом проведение регулярной очистки искусственных и естественных водотоков от захламления строительными, лесосечными, бытовыми отходами, от загрязнения отходами производства, токсичными веществами?</w:t>
            </w:r>
          </w:p>
        </w:tc>
        <w:tc>
          <w:tcPr>
            <w:tcW w:w="2891" w:type="dxa"/>
          </w:tcPr>
          <w:p w:rsidR="001A72EC" w:rsidRDefault="001A72EC">
            <w:pPr>
              <w:pStyle w:val="ConsPlusNormal"/>
              <w:jc w:val="both"/>
            </w:pPr>
            <w:hyperlink r:id="rId241" w:history="1">
              <w:r>
                <w:rPr>
                  <w:color w:val="0000FF"/>
                </w:rPr>
                <w:t>Пункт 17</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21.18</w:t>
            </w:r>
          </w:p>
        </w:tc>
        <w:tc>
          <w:tcPr>
            <w:tcW w:w="4308" w:type="dxa"/>
          </w:tcPr>
          <w:p w:rsidR="001A72EC" w:rsidRDefault="001A72EC">
            <w:pPr>
              <w:pStyle w:val="ConsPlusNormal"/>
              <w:jc w:val="both"/>
            </w:pPr>
            <w: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tc>
        <w:tc>
          <w:tcPr>
            <w:tcW w:w="2891" w:type="dxa"/>
          </w:tcPr>
          <w:p w:rsidR="001A72EC" w:rsidRDefault="001A72EC">
            <w:pPr>
              <w:pStyle w:val="ConsPlusNormal"/>
              <w:jc w:val="both"/>
            </w:pPr>
            <w:hyperlink r:id="rId242" w:history="1">
              <w:r>
                <w:rPr>
                  <w:color w:val="0000FF"/>
                </w:rPr>
                <w:t>Пункт 17</w:t>
              </w:r>
            </w:hyperlink>
            <w:r>
              <w:t xml:space="preserve"> Правил использования лесов для линейных объектов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21.19</w:t>
            </w:r>
          </w:p>
        </w:tc>
        <w:tc>
          <w:tcPr>
            <w:tcW w:w="4308" w:type="dxa"/>
          </w:tcPr>
          <w:p w:rsidR="001A72EC" w:rsidRDefault="001A72EC">
            <w:pPr>
              <w:pStyle w:val="ConsPlusNormal"/>
              <w:jc w:val="both"/>
            </w:pPr>
            <w:r>
              <w:t>Подает ли контролируемое лицо отчеты об использовании лесов, охране лесов от пожаров, защите лесов, воспроизводстве лесов и лесоразведении?</w:t>
            </w:r>
          </w:p>
        </w:tc>
        <w:tc>
          <w:tcPr>
            <w:tcW w:w="2891" w:type="dxa"/>
          </w:tcPr>
          <w:p w:rsidR="001A72EC" w:rsidRDefault="001A72EC">
            <w:pPr>
              <w:pStyle w:val="ConsPlusNormal"/>
              <w:jc w:val="both"/>
            </w:pPr>
            <w:hyperlink r:id="rId243" w:history="1">
              <w:r>
                <w:rPr>
                  <w:color w:val="0000FF"/>
                </w:rPr>
                <w:t>Подпункт "г" пункта 18</w:t>
              </w:r>
            </w:hyperlink>
            <w:r>
              <w:t xml:space="preserve"> Правил использования лесов для линейных объектов, </w:t>
            </w:r>
            <w:hyperlink r:id="rId244" w:history="1">
              <w:r>
                <w:rPr>
                  <w:color w:val="0000FF"/>
                </w:rPr>
                <w:t>часть 1 статьи 49</w:t>
              </w:r>
            </w:hyperlink>
            <w:r>
              <w:t xml:space="preserve">, </w:t>
            </w:r>
            <w:hyperlink r:id="rId245" w:history="1">
              <w:r>
                <w:rPr>
                  <w:color w:val="0000FF"/>
                </w:rPr>
                <w:t>часть 1 статьи 60</w:t>
              </w:r>
            </w:hyperlink>
            <w:r>
              <w:t xml:space="preserve">, </w:t>
            </w:r>
            <w:hyperlink r:id="rId246" w:history="1">
              <w:r>
                <w:rPr>
                  <w:color w:val="0000FF"/>
                </w:rPr>
                <w:t>часть 1 статьи 60.11</w:t>
              </w:r>
            </w:hyperlink>
            <w:r>
              <w:t xml:space="preserve">, </w:t>
            </w:r>
            <w:hyperlink r:id="rId247" w:history="1">
              <w:r>
                <w:rPr>
                  <w:color w:val="0000FF"/>
                </w:rPr>
                <w:t>часть 1 статьи 66</w:t>
              </w:r>
            </w:hyperlink>
            <w:r>
              <w:t xml:space="preserve"> </w:t>
            </w:r>
            <w:r>
              <w:lastRenderedPageBreak/>
              <w:t>Лесного кодекса</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использования лесов для ведения сельского хозяйства</w:t>
            </w:r>
          </w:p>
        </w:tc>
      </w:tr>
      <w:tr w:rsidR="001A72EC">
        <w:tc>
          <w:tcPr>
            <w:tcW w:w="850" w:type="dxa"/>
            <w:vMerge w:val="restart"/>
            <w:vAlign w:val="center"/>
          </w:tcPr>
          <w:p w:rsidR="001A72EC" w:rsidRDefault="001A72EC">
            <w:pPr>
              <w:pStyle w:val="ConsPlusNormal"/>
              <w:jc w:val="center"/>
            </w:pPr>
            <w:r>
              <w:t>22.</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248" w:history="1">
              <w:r>
                <w:rPr>
                  <w:color w:val="0000FF"/>
                </w:rPr>
                <w:t>Правилами</w:t>
              </w:r>
            </w:hyperlink>
            <w:r>
              <w:t xml:space="preserve"> использования лесов для ведения сельского хозяйства, утвержденными приказом Минприроды России от 02.07.2020 N 408 </w:t>
            </w:r>
            <w:hyperlink w:anchor="P1531" w:history="1">
              <w:r>
                <w:rPr>
                  <w:color w:val="0000FF"/>
                </w:rPr>
                <w:t>&lt;43&gt;</w:t>
              </w:r>
            </w:hyperlink>
            <w:r>
              <w:t xml:space="preserve"> (далее - Правила использования лесов для ведения сельского хозяйства):</w:t>
            </w:r>
          </w:p>
        </w:tc>
        <w:tc>
          <w:tcPr>
            <w:tcW w:w="2891" w:type="dxa"/>
            <w:tcBorders>
              <w:bottom w:val="nil"/>
            </w:tcBorders>
          </w:tcPr>
          <w:p w:rsidR="001A72EC" w:rsidRDefault="001A72EC">
            <w:pPr>
              <w:pStyle w:val="ConsPlusNormal"/>
              <w:jc w:val="both"/>
            </w:pPr>
            <w:hyperlink r:id="rId249" w:history="1">
              <w:r>
                <w:rPr>
                  <w:color w:val="0000FF"/>
                </w:rPr>
                <w:t>Часть 4 статьи 38</w:t>
              </w:r>
            </w:hyperlink>
            <w:r>
              <w:t xml:space="preserve"> Лесного кодекса </w:t>
            </w:r>
            <w:hyperlink w:anchor="P1532" w:history="1">
              <w:r>
                <w:rPr>
                  <w:color w:val="0000FF"/>
                </w:rPr>
                <w:t>&lt;44&gt;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250" w:history="1">
              <w:r>
                <w:rPr>
                  <w:color w:val="0000FF"/>
                </w:rPr>
                <w:t>Правила</w:t>
              </w:r>
            </w:hyperlink>
            <w:r>
              <w:t xml:space="preserve"> использования лесов для ведения сельского хозяйства</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22.1</w:t>
            </w:r>
          </w:p>
        </w:tc>
        <w:tc>
          <w:tcPr>
            <w:tcW w:w="4308" w:type="dxa"/>
          </w:tcPr>
          <w:p w:rsidR="001A72EC" w:rsidRDefault="001A72EC">
            <w:pPr>
              <w:pStyle w:val="ConsPlusNormal"/>
              <w:jc w:val="both"/>
            </w:pPr>
            <w:r>
              <w:t xml:space="preserve">Соблюдается ли контролируемым лицом запрет на ведение сельского хозяйства в лесах, расположенных в </w:t>
            </w:r>
            <w:proofErr w:type="spellStart"/>
            <w:r>
              <w:t>водоохранных</w:t>
            </w:r>
            <w:proofErr w:type="spellEnd"/>
            <w:r>
              <w:t xml:space="preserve"> зонах (за исключением сенокошения и пчеловодства)?</w:t>
            </w:r>
          </w:p>
        </w:tc>
        <w:tc>
          <w:tcPr>
            <w:tcW w:w="2891" w:type="dxa"/>
          </w:tcPr>
          <w:p w:rsidR="001A72EC" w:rsidRDefault="001A72EC">
            <w:pPr>
              <w:pStyle w:val="ConsPlusNormal"/>
              <w:jc w:val="both"/>
            </w:pPr>
            <w:hyperlink r:id="rId251" w:history="1">
              <w:r>
                <w:rPr>
                  <w:color w:val="0000FF"/>
                </w:rPr>
                <w:t>Абзац второй пункта 3</w:t>
              </w:r>
            </w:hyperlink>
            <w:r>
              <w:t xml:space="preserve"> Правил использования лесов для ведения сельского хозяйства</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22.2</w:t>
            </w:r>
          </w:p>
        </w:tc>
        <w:tc>
          <w:tcPr>
            <w:tcW w:w="4308" w:type="dxa"/>
          </w:tcPr>
          <w:p w:rsidR="001A72EC" w:rsidRDefault="001A72EC">
            <w:pPr>
              <w:pStyle w:val="ConsPlusNormal"/>
              <w:jc w:val="both"/>
            </w:pPr>
            <w:r>
              <w:t>Соблюдается ли контролируемым лицом запрет на ведение сельского хозяйства в лесопарковых зонах?</w:t>
            </w:r>
          </w:p>
        </w:tc>
        <w:tc>
          <w:tcPr>
            <w:tcW w:w="2891" w:type="dxa"/>
          </w:tcPr>
          <w:p w:rsidR="001A72EC" w:rsidRDefault="001A72EC">
            <w:pPr>
              <w:pStyle w:val="ConsPlusNormal"/>
              <w:jc w:val="both"/>
            </w:pPr>
            <w:hyperlink r:id="rId252" w:history="1">
              <w:r>
                <w:rPr>
                  <w:color w:val="0000FF"/>
                </w:rPr>
                <w:t>Абзац третий пункта 3</w:t>
              </w:r>
            </w:hyperlink>
            <w:r>
              <w:t xml:space="preserve"> Правил использования лесов для ведения сельского хозяйства</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22.3</w:t>
            </w:r>
          </w:p>
        </w:tc>
        <w:tc>
          <w:tcPr>
            <w:tcW w:w="4308" w:type="dxa"/>
          </w:tcPr>
          <w:p w:rsidR="001A72EC" w:rsidRDefault="001A72EC">
            <w:pPr>
              <w:pStyle w:val="ConsPlusNormal"/>
              <w:jc w:val="both"/>
            </w:pPr>
            <w:r>
              <w:t>Соблюдается ли контролируемым лицом запрет на ведение сельского хозяйства в зеленых зонах (за исключением сенокошения и пчеловодства)?</w:t>
            </w:r>
          </w:p>
        </w:tc>
        <w:tc>
          <w:tcPr>
            <w:tcW w:w="2891" w:type="dxa"/>
          </w:tcPr>
          <w:p w:rsidR="001A72EC" w:rsidRDefault="001A72EC">
            <w:pPr>
              <w:pStyle w:val="ConsPlusNormal"/>
              <w:jc w:val="both"/>
            </w:pPr>
            <w:hyperlink r:id="rId253" w:history="1">
              <w:r>
                <w:rPr>
                  <w:color w:val="0000FF"/>
                </w:rPr>
                <w:t>Абзац четвертый пункта 3</w:t>
              </w:r>
            </w:hyperlink>
            <w:r>
              <w:t xml:space="preserve"> Правил использования лесов для ведения сельского хозяйства</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22.4</w:t>
            </w:r>
          </w:p>
        </w:tc>
        <w:tc>
          <w:tcPr>
            <w:tcW w:w="4308" w:type="dxa"/>
          </w:tcPr>
          <w:p w:rsidR="001A72EC" w:rsidRDefault="001A72EC">
            <w:pPr>
              <w:pStyle w:val="ConsPlusNormal"/>
              <w:jc w:val="both"/>
            </w:pPr>
            <w:r>
              <w:t>Соблюдается ли контролируемым лицом запрет на ведение сельского хозяйства в городских лесах?</w:t>
            </w:r>
          </w:p>
        </w:tc>
        <w:tc>
          <w:tcPr>
            <w:tcW w:w="2891" w:type="dxa"/>
          </w:tcPr>
          <w:p w:rsidR="001A72EC" w:rsidRDefault="001A72EC">
            <w:pPr>
              <w:pStyle w:val="ConsPlusNormal"/>
              <w:jc w:val="both"/>
            </w:pPr>
            <w:hyperlink r:id="rId254" w:history="1">
              <w:r>
                <w:rPr>
                  <w:color w:val="0000FF"/>
                </w:rPr>
                <w:t>Абзац пятый пункта 3</w:t>
              </w:r>
            </w:hyperlink>
            <w:r>
              <w:t xml:space="preserve"> Правил использования лесов для ведения сельского хозяйства</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22.5</w:t>
            </w:r>
          </w:p>
        </w:tc>
        <w:tc>
          <w:tcPr>
            <w:tcW w:w="4308" w:type="dxa"/>
          </w:tcPr>
          <w:p w:rsidR="001A72EC" w:rsidRDefault="001A72EC">
            <w:pPr>
              <w:pStyle w:val="ConsPlusNormal"/>
              <w:jc w:val="both"/>
            </w:pPr>
            <w:r>
              <w:t xml:space="preserve">Соблюдается ли контролируемым лицом запрет на ведение сельского хозяйства на </w:t>
            </w:r>
            <w:r>
              <w:lastRenderedPageBreak/>
              <w:t>заповедных лесных участках?</w:t>
            </w:r>
          </w:p>
        </w:tc>
        <w:tc>
          <w:tcPr>
            <w:tcW w:w="2891" w:type="dxa"/>
          </w:tcPr>
          <w:p w:rsidR="001A72EC" w:rsidRDefault="001A72EC">
            <w:pPr>
              <w:pStyle w:val="ConsPlusNormal"/>
              <w:jc w:val="both"/>
            </w:pPr>
            <w:hyperlink r:id="rId255" w:history="1">
              <w:r>
                <w:rPr>
                  <w:color w:val="0000FF"/>
                </w:rPr>
                <w:t>Абзац шестой пункта 3</w:t>
              </w:r>
            </w:hyperlink>
            <w:r>
              <w:t xml:space="preserve"> Правил использования лесов </w:t>
            </w:r>
            <w:r>
              <w:lastRenderedPageBreak/>
              <w:t>для ведения сельского хозяйства</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22.6</w:t>
            </w:r>
          </w:p>
        </w:tc>
        <w:tc>
          <w:tcPr>
            <w:tcW w:w="4308" w:type="dxa"/>
          </w:tcPr>
          <w:p w:rsidR="001A72EC" w:rsidRDefault="001A72EC">
            <w:pPr>
              <w:pStyle w:val="ConsPlusNormal"/>
              <w:jc w:val="both"/>
            </w:pPr>
            <w:r>
              <w:t>Соблюдается ли контролируемым лицом запрет на ведение сельского хозяйства на особо защитных участках лесов (за исключением сенокошения и пчеловодства)?</w:t>
            </w:r>
          </w:p>
        </w:tc>
        <w:tc>
          <w:tcPr>
            <w:tcW w:w="2891" w:type="dxa"/>
          </w:tcPr>
          <w:p w:rsidR="001A72EC" w:rsidRDefault="001A72EC">
            <w:pPr>
              <w:pStyle w:val="ConsPlusNormal"/>
              <w:jc w:val="both"/>
            </w:pPr>
            <w:hyperlink r:id="rId256" w:history="1">
              <w:r>
                <w:rPr>
                  <w:color w:val="0000FF"/>
                </w:rPr>
                <w:t>Абзац седьмой пункта 3</w:t>
              </w:r>
            </w:hyperlink>
            <w:r>
              <w:t xml:space="preserve"> Правил использования лесов для ведения сельского хозяйства</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использования лесов для переработки древесины и иных лесных ресурсов</w:t>
            </w:r>
          </w:p>
        </w:tc>
      </w:tr>
      <w:tr w:rsidR="001A72EC">
        <w:tc>
          <w:tcPr>
            <w:tcW w:w="850" w:type="dxa"/>
            <w:vMerge w:val="restart"/>
            <w:vAlign w:val="center"/>
          </w:tcPr>
          <w:p w:rsidR="001A72EC" w:rsidRDefault="001A72EC">
            <w:pPr>
              <w:pStyle w:val="ConsPlusNormal"/>
              <w:jc w:val="center"/>
            </w:pPr>
            <w:r>
              <w:t>23.</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257" w:history="1">
              <w:r>
                <w:rPr>
                  <w:color w:val="0000FF"/>
                </w:rPr>
                <w:t>Правилами</w:t>
              </w:r>
            </w:hyperlink>
            <w:r>
              <w:t xml:space="preserve"> использования лесов для переработки древесины и иных лесных ресурсов, утвержденными приказом Минприроды России от 28.07.2020 N 495 </w:t>
            </w:r>
            <w:hyperlink w:anchor="P1533" w:history="1">
              <w:r>
                <w:rPr>
                  <w:color w:val="0000FF"/>
                </w:rPr>
                <w:t>&lt;45&gt;</w:t>
              </w:r>
            </w:hyperlink>
            <w:r>
              <w:t xml:space="preserve"> (далее - Правила использования лесов для переработки древесины и иных лесных ресурсов):</w:t>
            </w:r>
          </w:p>
        </w:tc>
        <w:tc>
          <w:tcPr>
            <w:tcW w:w="2891" w:type="dxa"/>
            <w:tcBorders>
              <w:bottom w:val="nil"/>
            </w:tcBorders>
          </w:tcPr>
          <w:p w:rsidR="001A72EC" w:rsidRDefault="001A72EC">
            <w:pPr>
              <w:pStyle w:val="ConsPlusNormal"/>
              <w:jc w:val="both"/>
            </w:pPr>
            <w:hyperlink r:id="rId258" w:history="1">
              <w:r>
                <w:rPr>
                  <w:color w:val="0000FF"/>
                </w:rPr>
                <w:t>Статья 46</w:t>
              </w:r>
            </w:hyperlink>
            <w:r>
              <w:t xml:space="preserve"> Лесного кодекса </w:t>
            </w:r>
            <w:hyperlink w:anchor="P1534" w:history="1">
              <w:r>
                <w:rPr>
                  <w:color w:val="0000FF"/>
                </w:rPr>
                <w:t>&lt;46&gt;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259" w:history="1">
              <w:r>
                <w:rPr>
                  <w:color w:val="0000FF"/>
                </w:rPr>
                <w:t>Правила</w:t>
              </w:r>
            </w:hyperlink>
            <w:r>
              <w:t xml:space="preserve"> использования лесов для переработки древесины и иных лесных ресурсов</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23.1</w:t>
            </w:r>
          </w:p>
        </w:tc>
        <w:tc>
          <w:tcPr>
            <w:tcW w:w="4308" w:type="dxa"/>
          </w:tcPr>
          <w:p w:rsidR="001A72EC" w:rsidRDefault="001A72EC">
            <w:pPr>
              <w:pStyle w:val="ConsPlusNormal"/>
              <w:jc w:val="both"/>
            </w:pPr>
            <w:r>
              <w:t xml:space="preserve">Соблюдается ли контролируемым лицом запрет на создание лесоперерабатывающей инфраструктуры в защитных лесах, а также в иных предусмотренных Лесным </w:t>
            </w:r>
            <w:hyperlink r:id="rId260" w:history="1">
              <w:r>
                <w:rPr>
                  <w:color w:val="0000FF"/>
                </w:rPr>
                <w:t>кодексом</w:t>
              </w:r>
            </w:hyperlink>
            <w:r>
              <w:t xml:space="preserve"> Российской Федерации и другими федеральными законами случаях в соответствии с </w:t>
            </w:r>
            <w:hyperlink r:id="rId261" w:history="1">
              <w:r>
                <w:rPr>
                  <w:color w:val="0000FF"/>
                </w:rPr>
                <w:t>частью 2 статьи 14</w:t>
              </w:r>
            </w:hyperlink>
            <w:r>
              <w:t xml:space="preserve"> Лесного кодекса Российской Федерации?</w:t>
            </w:r>
          </w:p>
        </w:tc>
        <w:tc>
          <w:tcPr>
            <w:tcW w:w="2891" w:type="dxa"/>
          </w:tcPr>
          <w:p w:rsidR="001A72EC" w:rsidRDefault="001A72EC">
            <w:pPr>
              <w:pStyle w:val="ConsPlusNormal"/>
              <w:jc w:val="both"/>
            </w:pPr>
            <w:hyperlink r:id="rId262" w:history="1">
              <w:r>
                <w:rPr>
                  <w:color w:val="0000FF"/>
                </w:rPr>
                <w:t>Пункт 5</w:t>
              </w:r>
            </w:hyperlink>
            <w:r>
              <w:t xml:space="preserve"> Правил использования лесов для переработки древесины и иных лесных ресурсов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23.2</w:t>
            </w:r>
          </w:p>
        </w:tc>
        <w:tc>
          <w:tcPr>
            <w:tcW w:w="4308" w:type="dxa"/>
          </w:tcPr>
          <w:p w:rsidR="001A72EC" w:rsidRDefault="001A72EC">
            <w:pPr>
              <w:pStyle w:val="ConsPlusNormal"/>
              <w:jc w:val="both"/>
            </w:pPr>
            <w:r>
              <w:t xml:space="preserve">Соблюдается ли контролируемым лицом требование о рекультивации земель, которые использовались для строительства, реконструкции и (или) эксплуатации объектов, не связанных с созданием лесной </w:t>
            </w:r>
            <w:r>
              <w:lastRenderedPageBreak/>
              <w:t>инфраструктуры?</w:t>
            </w:r>
          </w:p>
        </w:tc>
        <w:tc>
          <w:tcPr>
            <w:tcW w:w="2891" w:type="dxa"/>
          </w:tcPr>
          <w:p w:rsidR="001A72EC" w:rsidRDefault="001A72EC">
            <w:pPr>
              <w:pStyle w:val="ConsPlusNormal"/>
              <w:jc w:val="both"/>
            </w:pPr>
            <w:hyperlink r:id="rId263" w:history="1">
              <w:r>
                <w:rPr>
                  <w:color w:val="0000FF"/>
                </w:rPr>
                <w:t>Пункт 9</w:t>
              </w:r>
            </w:hyperlink>
            <w:r>
              <w:t xml:space="preserve"> Правил использования лесов для переработки древесины и иных лесных ресурсов</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использования лесов для выполнения работ по геологическому изучению недр, для разработки месторождений полезных ископаемых</w:t>
            </w:r>
          </w:p>
        </w:tc>
      </w:tr>
      <w:tr w:rsidR="001A72EC">
        <w:tc>
          <w:tcPr>
            <w:tcW w:w="850" w:type="dxa"/>
            <w:vMerge w:val="restart"/>
            <w:vAlign w:val="center"/>
          </w:tcPr>
          <w:p w:rsidR="001A72EC" w:rsidRDefault="001A72EC">
            <w:pPr>
              <w:pStyle w:val="ConsPlusNormal"/>
              <w:jc w:val="center"/>
            </w:pPr>
            <w:r>
              <w:t>24.</w:t>
            </w:r>
          </w:p>
        </w:tc>
        <w:tc>
          <w:tcPr>
            <w:tcW w:w="4308" w:type="dxa"/>
            <w:vMerge w:val="restart"/>
          </w:tcPr>
          <w:p w:rsidR="001A72EC" w:rsidRDefault="001A72EC">
            <w:pPr>
              <w:pStyle w:val="ConsPlusNormal"/>
              <w:jc w:val="both"/>
            </w:pPr>
            <w:r>
              <w:t xml:space="preserve">Соблюдаются ли контролируемым лицом обязательные требования, установленные </w:t>
            </w:r>
            <w:hyperlink r:id="rId264" w:history="1">
              <w:r>
                <w:rPr>
                  <w:color w:val="0000FF"/>
                </w:rPr>
                <w:t>Правилами</w:t>
              </w:r>
            </w:hyperlink>
            <w:r>
              <w:t xml:space="preserve"> использования лесов для осуществления геологического изучения недр, разведки и добычи полезных ископаемых, утвержденными приказом Минприроды России от 07.07.2020 N 417 </w:t>
            </w:r>
            <w:hyperlink w:anchor="P1535" w:history="1">
              <w:r>
                <w:rPr>
                  <w:color w:val="0000FF"/>
                </w:rPr>
                <w:t>&lt;47&gt;</w:t>
              </w:r>
            </w:hyperlink>
            <w:r>
              <w:t xml:space="preserve"> (далее - Правила использования лесов для геологического изучения недр):</w:t>
            </w:r>
          </w:p>
        </w:tc>
        <w:tc>
          <w:tcPr>
            <w:tcW w:w="2891" w:type="dxa"/>
            <w:tcBorders>
              <w:bottom w:val="nil"/>
            </w:tcBorders>
          </w:tcPr>
          <w:p w:rsidR="001A72EC" w:rsidRDefault="001A72EC">
            <w:pPr>
              <w:pStyle w:val="ConsPlusNormal"/>
              <w:jc w:val="both"/>
            </w:pPr>
            <w:hyperlink r:id="rId265" w:history="1">
              <w:r>
                <w:rPr>
                  <w:color w:val="0000FF"/>
                </w:rPr>
                <w:t>Статья 43</w:t>
              </w:r>
            </w:hyperlink>
            <w:r>
              <w:t xml:space="preserve"> Лесного кодекса </w:t>
            </w:r>
            <w:hyperlink w:anchor="P1536" w:history="1">
              <w:r>
                <w:rPr>
                  <w:color w:val="0000FF"/>
                </w:rPr>
                <w:t>&lt;48&gt;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266" w:history="1">
              <w:r>
                <w:rPr>
                  <w:color w:val="0000FF"/>
                </w:rPr>
                <w:t>Правила</w:t>
              </w:r>
            </w:hyperlink>
            <w:r>
              <w:t xml:space="preserve"> использования лесов для геологического изучения недр</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24.1</w:t>
            </w:r>
          </w:p>
        </w:tc>
        <w:tc>
          <w:tcPr>
            <w:tcW w:w="4308" w:type="dxa"/>
          </w:tcPr>
          <w:p w:rsidR="001A72EC" w:rsidRDefault="001A72EC">
            <w:pPr>
              <w:pStyle w:val="ConsPlusNormal"/>
              <w:jc w:val="both"/>
            </w:pPr>
            <w:r>
              <w:t>Соблюдается ли контролируемым лицом запрет на проведение валки деревьев, а также запрет на проведение расчистки лесных участков от древесной растительности с помощью бульдозеров?</w:t>
            </w:r>
          </w:p>
        </w:tc>
        <w:tc>
          <w:tcPr>
            <w:tcW w:w="2891" w:type="dxa"/>
          </w:tcPr>
          <w:p w:rsidR="001A72EC" w:rsidRDefault="001A72EC">
            <w:pPr>
              <w:pStyle w:val="ConsPlusNormal"/>
              <w:jc w:val="both"/>
            </w:pPr>
            <w:hyperlink r:id="rId267" w:history="1">
              <w:r>
                <w:rPr>
                  <w:color w:val="0000FF"/>
                </w:rPr>
                <w:t>Подпункт "а" пункта 18</w:t>
              </w:r>
            </w:hyperlink>
            <w:r>
              <w:t xml:space="preserve"> Правил использования лесов 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24.2</w:t>
            </w:r>
          </w:p>
        </w:tc>
        <w:tc>
          <w:tcPr>
            <w:tcW w:w="4308" w:type="dxa"/>
          </w:tcPr>
          <w:p w:rsidR="001A72EC" w:rsidRDefault="001A72EC">
            <w:pPr>
              <w:pStyle w:val="ConsPlusNormal"/>
              <w:jc w:val="both"/>
            </w:pPr>
            <w:r>
              <w:t>Соблюдается ли контролируемым лицом запрет на захламление порубочными остатками приграничных к используемому лесному участку полос и опушек?</w:t>
            </w:r>
          </w:p>
        </w:tc>
        <w:tc>
          <w:tcPr>
            <w:tcW w:w="2891" w:type="dxa"/>
          </w:tcPr>
          <w:p w:rsidR="001A72EC" w:rsidRDefault="001A72EC">
            <w:pPr>
              <w:pStyle w:val="ConsPlusNormal"/>
              <w:jc w:val="both"/>
            </w:pPr>
            <w:hyperlink r:id="rId268" w:history="1">
              <w:r>
                <w:rPr>
                  <w:color w:val="0000FF"/>
                </w:rPr>
                <w:t>Подпункт "а" пункта 18</w:t>
              </w:r>
            </w:hyperlink>
            <w:r>
              <w:t xml:space="preserve"> Правил использования лесов 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24.3</w:t>
            </w:r>
          </w:p>
        </w:tc>
        <w:tc>
          <w:tcPr>
            <w:tcW w:w="4308" w:type="dxa"/>
          </w:tcPr>
          <w:p w:rsidR="001A72EC" w:rsidRDefault="001A72EC">
            <w:pPr>
              <w:pStyle w:val="ConsPlusNormal"/>
              <w:jc w:val="both"/>
            </w:pPr>
            <w:r>
              <w:t>Соблюдается ли контролируемым лицом запрет на хранение свежесрубленной древесины в лесу в летний период без специальных мер защиты (обработки древесины средствами от заселения стволовыми вредителями)?</w:t>
            </w:r>
          </w:p>
        </w:tc>
        <w:tc>
          <w:tcPr>
            <w:tcW w:w="2891" w:type="dxa"/>
          </w:tcPr>
          <w:p w:rsidR="001A72EC" w:rsidRDefault="001A72EC">
            <w:pPr>
              <w:pStyle w:val="ConsPlusNormal"/>
              <w:jc w:val="both"/>
            </w:pPr>
            <w:hyperlink r:id="rId269" w:history="1">
              <w:r>
                <w:rPr>
                  <w:color w:val="0000FF"/>
                </w:rPr>
                <w:t>Подпункт "а" пункта 18</w:t>
              </w:r>
            </w:hyperlink>
            <w:r>
              <w:t xml:space="preserve"> Правил использования лесов 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24.4</w:t>
            </w:r>
          </w:p>
        </w:tc>
        <w:tc>
          <w:tcPr>
            <w:tcW w:w="4308" w:type="dxa"/>
          </w:tcPr>
          <w:p w:rsidR="001A72EC" w:rsidRDefault="001A72EC">
            <w:pPr>
              <w:pStyle w:val="ConsPlusNormal"/>
              <w:jc w:val="both"/>
            </w:pPr>
            <w:r>
              <w:t xml:space="preserve">Соблюдается ли контролируемым лицом запрет на затопление и длительное </w:t>
            </w:r>
            <w:r>
              <w:lastRenderedPageBreak/>
              <w:t>подтопление лесных насаждений?</w:t>
            </w:r>
          </w:p>
        </w:tc>
        <w:tc>
          <w:tcPr>
            <w:tcW w:w="2891" w:type="dxa"/>
          </w:tcPr>
          <w:p w:rsidR="001A72EC" w:rsidRDefault="001A72EC">
            <w:pPr>
              <w:pStyle w:val="ConsPlusNormal"/>
              <w:jc w:val="both"/>
            </w:pPr>
            <w:hyperlink r:id="rId270" w:history="1">
              <w:r>
                <w:rPr>
                  <w:color w:val="0000FF"/>
                </w:rPr>
                <w:t>Подпункт "б" пункта 18</w:t>
              </w:r>
            </w:hyperlink>
            <w:r>
              <w:t xml:space="preserve"> Правил использования лесов </w:t>
            </w:r>
            <w:r>
              <w:lastRenderedPageBreak/>
              <w:t>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24.5</w:t>
            </w:r>
          </w:p>
        </w:tc>
        <w:tc>
          <w:tcPr>
            <w:tcW w:w="4308" w:type="dxa"/>
          </w:tcPr>
          <w:p w:rsidR="001A72EC" w:rsidRDefault="001A72EC">
            <w:pPr>
              <w:pStyle w:val="ConsPlusNormal"/>
              <w:jc w:val="both"/>
            </w:pPr>
            <w:r>
              <w:t>Соблюдается ли контролируемым лицом запрет на повреждение лесных насаждений, повреждение растительного покрова, почв за пределами предоставленного лесного участка?</w:t>
            </w:r>
          </w:p>
        </w:tc>
        <w:tc>
          <w:tcPr>
            <w:tcW w:w="2891" w:type="dxa"/>
          </w:tcPr>
          <w:p w:rsidR="001A72EC" w:rsidRDefault="001A72EC">
            <w:pPr>
              <w:pStyle w:val="ConsPlusNormal"/>
              <w:jc w:val="both"/>
            </w:pPr>
            <w:hyperlink r:id="rId271" w:history="1">
              <w:r>
                <w:rPr>
                  <w:color w:val="0000FF"/>
                </w:rPr>
                <w:t>Подпункт "в" пункта 18</w:t>
              </w:r>
            </w:hyperlink>
            <w:r>
              <w:t xml:space="preserve"> Правил использования лесов 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24.6</w:t>
            </w:r>
          </w:p>
        </w:tc>
        <w:tc>
          <w:tcPr>
            <w:tcW w:w="4308" w:type="dxa"/>
          </w:tcPr>
          <w:p w:rsidR="001A72EC" w:rsidRDefault="001A72EC">
            <w:pPr>
              <w:pStyle w:val="ConsPlusNormal"/>
              <w:jc w:val="both"/>
            </w:pPr>
            <w:r>
              <w:t>Соблюдается ли контролируемым лицом запрет на захламление лесов отходами производства и потребления?</w:t>
            </w:r>
          </w:p>
        </w:tc>
        <w:tc>
          <w:tcPr>
            <w:tcW w:w="2891" w:type="dxa"/>
          </w:tcPr>
          <w:p w:rsidR="001A72EC" w:rsidRDefault="001A72EC">
            <w:pPr>
              <w:pStyle w:val="ConsPlusNormal"/>
              <w:jc w:val="both"/>
            </w:pPr>
            <w:hyperlink r:id="rId272" w:history="1">
              <w:r>
                <w:rPr>
                  <w:color w:val="0000FF"/>
                </w:rPr>
                <w:t>Подпункт "г" пункта 18</w:t>
              </w:r>
            </w:hyperlink>
            <w:r>
              <w:t xml:space="preserve"> Правил использования лесов 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24.7</w:t>
            </w:r>
          </w:p>
        </w:tc>
        <w:tc>
          <w:tcPr>
            <w:tcW w:w="4308" w:type="dxa"/>
          </w:tcPr>
          <w:p w:rsidR="001A72EC" w:rsidRDefault="001A72EC">
            <w:pPr>
              <w:pStyle w:val="ConsPlusNormal"/>
              <w:jc w:val="both"/>
            </w:pPr>
            <w:r>
              <w:t>Соблюдается ли контролируемым лицом запрет на загрязнение территории за пределами предоставленного лесного участка химическими и радиоактивными веществами?</w:t>
            </w:r>
          </w:p>
        </w:tc>
        <w:tc>
          <w:tcPr>
            <w:tcW w:w="2891" w:type="dxa"/>
          </w:tcPr>
          <w:p w:rsidR="001A72EC" w:rsidRDefault="001A72EC">
            <w:pPr>
              <w:pStyle w:val="ConsPlusNormal"/>
              <w:jc w:val="both"/>
            </w:pPr>
            <w:hyperlink r:id="rId273" w:history="1">
              <w:r>
                <w:rPr>
                  <w:color w:val="0000FF"/>
                </w:rPr>
                <w:t>Подпункт "д" пункта 18</w:t>
              </w:r>
            </w:hyperlink>
            <w:r>
              <w:t xml:space="preserve"> Правил использования лесов 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24.8</w:t>
            </w:r>
          </w:p>
        </w:tc>
        <w:tc>
          <w:tcPr>
            <w:tcW w:w="4308" w:type="dxa"/>
          </w:tcPr>
          <w:p w:rsidR="001A72EC" w:rsidRDefault="001A72EC">
            <w:pPr>
              <w:pStyle w:val="ConsPlusNormal"/>
              <w:jc w:val="both"/>
            </w:pPr>
            <w:r>
              <w:t>Соблюдается ли контролируемым лицом запрет на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c>
          <w:tcPr>
            <w:tcW w:w="2891" w:type="dxa"/>
          </w:tcPr>
          <w:p w:rsidR="001A72EC" w:rsidRDefault="001A72EC">
            <w:pPr>
              <w:pStyle w:val="ConsPlusNormal"/>
              <w:jc w:val="both"/>
            </w:pPr>
            <w:hyperlink r:id="rId274" w:history="1">
              <w:r>
                <w:rPr>
                  <w:color w:val="0000FF"/>
                </w:rPr>
                <w:t>Подпункт "е" пункта 18</w:t>
              </w:r>
            </w:hyperlink>
            <w:r>
              <w:t xml:space="preserve"> Правил использования лесов 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24.9</w:t>
            </w:r>
          </w:p>
        </w:tc>
        <w:tc>
          <w:tcPr>
            <w:tcW w:w="4308" w:type="dxa"/>
          </w:tcPr>
          <w:p w:rsidR="001A72EC" w:rsidRDefault="001A72EC">
            <w:pPr>
              <w:pStyle w:val="ConsPlusNormal"/>
              <w:jc w:val="both"/>
            </w:pPr>
            <w:r>
              <w:t>Обеспечивается ли контролируемым лицом проведение очистки используемых лесов и примыкающих опушек леса от захламления отходами производства и потребления?</w:t>
            </w:r>
          </w:p>
        </w:tc>
        <w:tc>
          <w:tcPr>
            <w:tcW w:w="2891" w:type="dxa"/>
          </w:tcPr>
          <w:p w:rsidR="001A72EC" w:rsidRDefault="001A72EC">
            <w:pPr>
              <w:pStyle w:val="ConsPlusNormal"/>
              <w:jc w:val="both"/>
            </w:pPr>
            <w:hyperlink r:id="rId275" w:history="1">
              <w:r>
                <w:rPr>
                  <w:color w:val="0000FF"/>
                </w:rPr>
                <w:t>Подпункт "а" пункта 19</w:t>
              </w:r>
            </w:hyperlink>
            <w:r>
              <w:t xml:space="preserve"> Правил использования лесов 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24.10</w:t>
            </w:r>
          </w:p>
        </w:tc>
        <w:tc>
          <w:tcPr>
            <w:tcW w:w="4308" w:type="dxa"/>
          </w:tcPr>
          <w:p w:rsidR="001A72EC" w:rsidRDefault="001A72EC">
            <w:pPr>
              <w:pStyle w:val="ConsPlusNormal"/>
              <w:jc w:val="both"/>
            </w:pPr>
            <w:r>
              <w:t xml:space="preserve">Обеспечивается ли контролируемым лицом проведение очистки используемых естественных и искусственных водотоков от </w:t>
            </w:r>
            <w:r>
              <w:lastRenderedPageBreak/>
              <w:t>захламления отходами производства и потребления?</w:t>
            </w:r>
          </w:p>
        </w:tc>
        <w:tc>
          <w:tcPr>
            <w:tcW w:w="2891" w:type="dxa"/>
          </w:tcPr>
          <w:p w:rsidR="001A72EC" w:rsidRDefault="001A72EC">
            <w:pPr>
              <w:pStyle w:val="ConsPlusNormal"/>
              <w:jc w:val="both"/>
            </w:pPr>
            <w:hyperlink r:id="rId276" w:history="1">
              <w:r>
                <w:rPr>
                  <w:color w:val="0000FF"/>
                </w:rPr>
                <w:t>Подпункт "а" пункта 19</w:t>
              </w:r>
            </w:hyperlink>
            <w:r>
              <w:t xml:space="preserve"> Правил использования лесов для геологического изучения </w:t>
            </w:r>
            <w:r>
              <w:lastRenderedPageBreak/>
              <w:t>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24.11</w:t>
            </w:r>
          </w:p>
        </w:tc>
        <w:tc>
          <w:tcPr>
            <w:tcW w:w="4308" w:type="dxa"/>
          </w:tcPr>
          <w:p w:rsidR="001A72EC" w:rsidRDefault="001A72EC">
            <w:pPr>
              <w:pStyle w:val="ConsPlusNormal"/>
              <w:jc w:val="both"/>
            </w:pPr>
            <w: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tc>
        <w:tc>
          <w:tcPr>
            <w:tcW w:w="2891" w:type="dxa"/>
          </w:tcPr>
          <w:p w:rsidR="001A72EC" w:rsidRDefault="001A72EC">
            <w:pPr>
              <w:pStyle w:val="ConsPlusNormal"/>
              <w:jc w:val="both"/>
            </w:pPr>
            <w:hyperlink r:id="rId277" w:history="1">
              <w:r>
                <w:rPr>
                  <w:color w:val="0000FF"/>
                </w:rPr>
                <w:t>Подпункт "б" пункта 19</w:t>
              </w:r>
            </w:hyperlink>
            <w:r>
              <w:t xml:space="preserve"> Правил использования лесов для геологического изучения недр</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11336" w:type="dxa"/>
            <w:gridSpan w:val="7"/>
            <w:vAlign w:val="center"/>
          </w:tcPr>
          <w:p w:rsidR="001A72EC" w:rsidRDefault="001A72EC">
            <w:pPr>
              <w:pStyle w:val="ConsPlusNormal"/>
              <w:jc w:val="center"/>
              <w:outlineLvl w:val="1"/>
            </w:pPr>
            <w:r>
              <w:t>Требования в сфере проведения лесосечных работ</w:t>
            </w:r>
          </w:p>
        </w:tc>
      </w:tr>
      <w:tr w:rsidR="001A72EC">
        <w:tc>
          <w:tcPr>
            <w:tcW w:w="850" w:type="dxa"/>
            <w:vMerge w:val="restart"/>
            <w:vAlign w:val="center"/>
          </w:tcPr>
          <w:p w:rsidR="001A72EC" w:rsidRDefault="001A72EC">
            <w:pPr>
              <w:pStyle w:val="ConsPlusNormal"/>
              <w:jc w:val="center"/>
            </w:pPr>
            <w:r>
              <w:t>25.</w:t>
            </w:r>
          </w:p>
        </w:tc>
        <w:tc>
          <w:tcPr>
            <w:tcW w:w="4308" w:type="dxa"/>
            <w:vMerge w:val="restart"/>
          </w:tcPr>
          <w:p w:rsidR="001A72EC" w:rsidRDefault="001A72EC">
            <w:pPr>
              <w:pStyle w:val="ConsPlusNormal"/>
              <w:jc w:val="both"/>
            </w:pPr>
            <w:r>
              <w:t>Соблюдаются ли контролируемым лицом порядок и последовательность проведения лесосечных работ, в том числе:</w:t>
            </w:r>
          </w:p>
        </w:tc>
        <w:tc>
          <w:tcPr>
            <w:tcW w:w="2891" w:type="dxa"/>
            <w:tcBorders>
              <w:bottom w:val="nil"/>
            </w:tcBorders>
          </w:tcPr>
          <w:p w:rsidR="001A72EC" w:rsidRDefault="001A72EC">
            <w:pPr>
              <w:pStyle w:val="ConsPlusNormal"/>
              <w:jc w:val="both"/>
            </w:pPr>
            <w:hyperlink r:id="rId278" w:history="1">
              <w:r>
                <w:rPr>
                  <w:color w:val="0000FF"/>
                </w:rPr>
                <w:t>Статья 23.2</w:t>
              </w:r>
            </w:hyperlink>
            <w:r>
              <w:t xml:space="preserve"> Лесного кодекса </w:t>
            </w:r>
            <w:hyperlink w:anchor="P1537" w:history="1">
              <w:r>
                <w:rPr>
                  <w:color w:val="0000FF"/>
                </w:rPr>
                <w:t>&lt;49&gt;</w:t>
              </w:r>
            </w:hyperlink>
            <w:r>
              <w:t>;</w:t>
            </w:r>
          </w:p>
        </w:tc>
        <w:tc>
          <w:tcPr>
            <w:tcW w:w="623" w:type="dxa"/>
            <w:vMerge w:val="restart"/>
          </w:tcPr>
          <w:p w:rsidR="001A72EC" w:rsidRDefault="001A72EC">
            <w:pPr>
              <w:pStyle w:val="ConsPlusNormal"/>
            </w:pPr>
          </w:p>
        </w:tc>
        <w:tc>
          <w:tcPr>
            <w:tcW w:w="737" w:type="dxa"/>
            <w:vMerge w:val="restart"/>
          </w:tcPr>
          <w:p w:rsidR="001A72EC" w:rsidRDefault="001A72EC">
            <w:pPr>
              <w:pStyle w:val="ConsPlusNormal"/>
            </w:pPr>
          </w:p>
        </w:tc>
        <w:tc>
          <w:tcPr>
            <w:tcW w:w="1020" w:type="dxa"/>
            <w:vMerge w:val="restart"/>
          </w:tcPr>
          <w:p w:rsidR="001A72EC" w:rsidRDefault="001A72EC">
            <w:pPr>
              <w:pStyle w:val="ConsPlusNormal"/>
            </w:pPr>
          </w:p>
        </w:tc>
        <w:tc>
          <w:tcPr>
            <w:tcW w:w="907" w:type="dxa"/>
            <w:vMerge w:val="restart"/>
          </w:tcPr>
          <w:p w:rsidR="001A72EC" w:rsidRDefault="001A72EC">
            <w:pPr>
              <w:pStyle w:val="ConsPlusNormal"/>
            </w:pPr>
          </w:p>
        </w:tc>
      </w:tr>
      <w:tr w:rsidR="001A72EC">
        <w:tc>
          <w:tcPr>
            <w:tcW w:w="850" w:type="dxa"/>
            <w:vMerge/>
          </w:tcPr>
          <w:p w:rsidR="001A72EC" w:rsidRDefault="001A72EC">
            <w:pPr>
              <w:spacing w:after="1" w:line="0" w:lineRule="atLeast"/>
            </w:pPr>
          </w:p>
        </w:tc>
        <w:tc>
          <w:tcPr>
            <w:tcW w:w="4308" w:type="dxa"/>
            <w:vMerge/>
          </w:tcPr>
          <w:p w:rsidR="001A72EC" w:rsidRDefault="001A72EC">
            <w:pPr>
              <w:spacing w:after="1" w:line="0" w:lineRule="atLeast"/>
            </w:pPr>
          </w:p>
        </w:tc>
        <w:tc>
          <w:tcPr>
            <w:tcW w:w="2891" w:type="dxa"/>
            <w:tcBorders>
              <w:top w:val="nil"/>
            </w:tcBorders>
          </w:tcPr>
          <w:p w:rsidR="001A72EC" w:rsidRDefault="001A72EC">
            <w:pPr>
              <w:pStyle w:val="ConsPlusNormal"/>
              <w:jc w:val="both"/>
            </w:pPr>
            <w:hyperlink r:id="rId279" w:history="1">
              <w:r>
                <w:rPr>
                  <w:color w:val="0000FF"/>
                </w:rPr>
                <w:t>приказ</w:t>
              </w:r>
            </w:hyperlink>
            <w:r>
              <w:t xml:space="preserve"> Минприроды России от 27.06.2016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w:t>
            </w:r>
            <w:hyperlink w:anchor="P1538" w:history="1">
              <w:r>
                <w:rPr>
                  <w:color w:val="0000FF"/>
                </w:rPr>
                <w:t>&lt;50&gt;</w:t>
              </w:r>
            </w:hyperlink>
            <w:r>
              <w:t xml:space="preserve"> (далее - приказ Минприроды России от 27.06.2016 N 367)</w:t>
            </w:r>
          </w:p>
        </w:tc>
        <w:tc>
          <w:tcPr>
            <w:tcW w:w="623" w:type="dxa"/>
            <w:vMerge/>
          </w:tcPr>
          <w:p w:rsidR="001A72EC" w:rsidRDefault="001A72EC">
            <w:pPr>
              <w:spacing w:after="1" w:line="0" w:lineRule="atLeast"/>
            </w:pPr>
          </w:p>
        </w:tc>
        <w:tc>
          <w:tcPr>
            <w:tcW w:w="737" w:type="dxa"/>
            <w:vMerge/>
          </w:tcPr>
          <w:p w:rsidR="001A72EC" w:rsidRDefault="001A72EC">
            <w:pPr>
              <w:spacing w:after="1" w:line="0" w:lineRule="atLeast"/>
            </w:pPr>
          </w:p>
        </w:tc>
        <w:tc>
          <w:tcPr>
            <w:tcW w:w="1020" w:type="dxa"/>
            <w:vMerge/>
          </w:tcPr>
          <w:p w:rsidR="001A72EC" w:rsidRDefault="001A72EC">
            <w:pPr>
              <w:spacing w:after="1" w:line="0" w:lineRule="atLeast"/>
            </w:pPr>
          </w:p>
        </w:tc>
        <w:tc>
          <w:tcPr>
            <w:tcW w:w="907" w:type="dxa"/>
            <w:vMerge/>
          </w:tcPr>
          <w:p w:rsidR="001A72EC" w:rsidRDefault="001A72EC">
            <w:pPr>
              <w:spacing w:after="1" w:line="0" w:lineRule="atLeast"/>
            </w:pPr>
          </w:p>
        </w:tc>
      </w:tr>
      <w:tr w:rsidR="001A72EC">
        <w:tc>
          <w:tcPr>
            <w:tcW w:w="850" w:type="dxa"/>
            <w:vAlign w:val="center"/>
          </w:tcPr>
          <w:p w:rsidR="001A72EC" w:rsidRDefault="001A72EC">
            <w:pPr>
              <w:pStyle w:val="ConsPlusNormal"/>
              <w:jc w:val="center"/>
            </w:pPr>
            <w:r>
              <w:t>25.1</w:t>
            </w:r>
          </w:p>
        </w:tc>
        <w:tc>
          <w:tcPr>
            <w:tcW w:w="4308" w:type="dxa"/>
          </w:tcPr>
          <w:p w:rsidR="001A72EC" w:rsidRDefault="001A72EC">
            <w:pPr>
              <w:pStyle w:val="ConsPlusNormal"/>
              <w:jc w:val="both"/>
            </w:pPr>
            <w:r>
              <w:t xml:space="preserve">Выполняются ли лесосечные работы в соответствии с технологической картой, составленной по </w:t>
            </w:r>
            <w:hyperlink r:id="rId280" w:history="1">
              <w:r>
                <w:rPr>
                  <w:color w:val="0000FF"/>
                </w:rPr>
                <w:t>форме</w:t>
              </w:r>
            </w:hyperlink>
            <w:r>
              <w:t xml:space="preserve"> согласно </w:t>
            </w:r>
            <w:r>
              <w:lastRenderedPageBreak/>
              <w:t>приложению 2 к приказу Минприроды России от 27.06.2016 N 367?</w:t>
            </w:r>
          </w:p>
        </w:tc>
        <w:tc>
          <w:tcPr>
            <w:tcW w:w="2891" w:type="dxa"/>
          </w:tcPr>
          <w:p w:rsidR="001A72EC" w:rsidRDefault="001A72EC">
            <w:pPr>
              <w:pStyle w:val="ConsPlusNormal"/>
              <w:jc w:val="both"/>
            </w:pPr>
            <w:hyperlink r:id="rId281" w:history="1">
              <w:r>
                <w:rPr>
                  <w:color w:val="0000FF"/>
                </w:rPr>
                <w:t>Абзац первый пункта 1</w:t>
              </w:r>
            </w:hyperlink>
            <w:r>
              <w:t xml:space="preserve"> приложения 1 к приказу Минприроды России от </w:t>
            </w:r>
            <w:r>
              <w:lastRenderedPageBreak/>
              <w:t>27.06.2016 N 367</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25.2</w:t>
            </w:r>
          </w:p>
        </w:tc>
        <w:tc>
          <w:tcPr>
            <w:tcW w:w="4308" w:type="dxa"/>
          </w:tcPr>
          <w:p w:rsidR="001A72EC" w:rsidRDefault="001A72EC">
            <w:pPr>
              <w:pStyle w:val="ConsPlusNormal"/>
              <w:jc w:val="both"/>
            </w:pPr>
            <w:r>
              <w:t>Составляется ли технологическая карта лесосечных работ на каждую лесосеку перед началом ее разработки на основе данных отвода и таксации?</w:t>
            </w:r>
          </w:p>
        </w:tc>
        <w:tc>
          <w:tcPr>
            <w:tcW w:w="2891" w:type="dxa"/>
          </w:tcPr>
          <w:p w:rsidR="001A72EC" w:rsidRDefault="001A72EC">
            <w:pPr>
              <w:pStyle w:val="ConsPlusNormal"/>
              <w:jc w:val="both"/>
            </w:pPr>
            <w:hyperlink r:id="rId282" w:history="1">
              <w:r>
                <w:rPr>
                  <w:color w:val="0000FF"/>
                </w:rPr>
                <w:t>Абзац второй пункта 1</w:t>
              </w:r>
            </w:hyperlink>
            <w:r>
              <w:t xml:space="preserve"> приложения 1 к приказу Минприроды России от 27.06.2016 N 367</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25.3</w:t>
            </w:r>
          </w:p>
        </w:tc>
        <w:tc>
          <w:tcPr>
            <w:tcW w:w="4308" w:type="dxa"/>
          </w:tcPr>
          <w:p w:rsidR="001A72EC" w:rsidRDefault="001A72EC">
            <w:pPr>
              <w:pStyle w:val="ConsPlusNormal"/>
              <w:jc w:val="both"/>
            </w:pPr>
            <w:r>
              <w:t>Выполняются ли контролируемым лицом лесосечные работы при заготовке древесины на лесных участках, не предоставленных в постоянное (бессрочное) пользование или аренду, на основании договора купли-продажи лесных насаждений?</w:t>
            </w:r>
          </w:p>
        </w:tc>
        <w:tc>
          <w:tcPr>
            <w:tcW w:w="2891" w:type="dxa"/>
          </w:tcPr>
          <w:p w:rsidR="001A72EC" w:rsidRDefault="001A72EC">
            <w:pPr>
              <w:pStyle w:val="ConsPlusNormal"/>
              <w:jc w:val="both"/>
            </w:pPr>
            <w:hyperlink r:id="rId283" w:history="1">
              <w:r>
                <w:rPr>
                  <w:color w:val="0000FF"/>
                </w:rPr>
                <w:t>Пункт 3</w:t>
              </w:r>
            </w:hyperlink>
            <w:r>
              <w:t xml:space="preserve"> приложения 1 к приказу Минприроды России от 27.06.2016 N 367</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25.4</w:t>
            </w:r>
          </w:p>
        </w:tc>
        <w:tc>
          <w:tcPr>
            <w:tcW w:w="4308" w:type="dxa"/>
          </w:tcPr>
          <w:p w:rsidR="001A72EC" w:rsidRDefault="001A72EC">
            <w:pPr>
              <w:pStyle w:val="ConsPlusNormal"/>
              <w:jc w:val="both"/>
            </w:pPr>
            <w:r>
              <w:t>Соблюдается ли контролируемым лицом последовательность проведения лесосечных работ (подготовительные лесосечные работы, основные лесосечные работы, заключительные лесосечные работы)?</w:t>
            </w:r>
          </w:p>
        </w:tc>
        <w:tc>
          <w:tcPr>
            <w:tcW w:w="2891" w:type="dxa"/>
          </w:tcPr>
          <w:p w:rsidR="001A72EC" w:rsidRDefault="001A72EC">
            <w:pPr>
              <w:pStyle w:val="ConsPlusNormal"/>
              <w:jc w:val="both"/>
            </w:pPr>
            <w:hyperlink r:id="rId284" w:history="1">
              <w:r>
                <w:rPr>
                  <w:color w:val="0000FF"/>
                </w:rPr>
                <w:t>Пункты 6</w:t>
              </w:r>
            </w:hyperlink>
            <w:r>
              <w:t xml:space="preserve"> - </w:t>
            </w:r>
            <w:hyperlink r:id="rId285" w:history="1">
              <w:r>
                <w:rPr>
                  <w:color w:val="0000FF"/>
                </w:rPr>
                <w:t>9</w:t>
              </w:r>
            </w:hyperlink>
            <w:r>
              <w:t xml:space="preserve"> приложения 1 к приказу Минприроды России от 27.06.2016 N 367</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25.5</w:t>
            </w:r>
          </w:p>
        </w:tc>
        <w:tc>
          <w:tcPr>
            <w:tcW w:w="4308" w:type="dxa"/>
          </w:tcPr>
          <w:p w:rsidR="001A72EC" w:rsidRDefault="001A72EC">
            <w:pPr>
              <w:pStyle w:val="ConsPlusNormal"/>
              <w:jc w:val="both"/>
            </w:pPr>
            <w:r>
              <w:t>Соблюдается ли контролируемым лицом требование о проведении подготовительных лесосечных работ с целью создания необходимых условий для безопасного и эффективного выполнения основных и заключительных лесосечных работ?</w:t>
            </w:r>
          </w:p>
        </w:tc>
        <w:tc>
          <w:tcPr>
            <w:tcW w:w="2891" w:type="dxa"/>
          </w:tcPr>
          <w:p w:rsidR="001A72EC" w:rsidRDefault="001A72EC">
            <w:pPr>
              <w:pStyle w:val="ConsPlusNormal"/>
              <w:jc w:val="both"/>
            </w:pPr>
            <w:hyperlink r:id="rId286" w:history="1">
              <w:r>
                <w:rPr>
                  <w:color w:val="0000FF"/>
                </w:rPr>
                <w:t>Абзац первый пункта 7</w:t>
              </w:r>
            </w:hyperlink>
            <w:r>
              <w:t xml:space="preserve"> приложения 1 к приказу Минприроды России от 27.06.2016 N 367</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25.6</w:t>
            </w:r>
          </w:p>
        </w:tc>
        <w:tc>
          <w:tcPr>
            <w:tcW w:w="4308" w:type="dxa"/>
          </w:tcPr>
          <w:p w:rsidR="001A72EC" w:rsidRDefault="001A72EC">
            <w:pPr>
              <w:pStyle w:val="ConsPlusNormal"/>
              <w:jc w:val="both"/>
            </w:pPr>
            <w:r>
              <w:t xml:space="preserve">Соблюдается ли контролируемым лицом требование о том, что количество поврежденных деревьев на участках выборочных рубок не должно превышать 5 </w:t>
            </w:r>
            <w:r>
              <w:lastRenderedPageBreak/>
              <w:t>процентов от количества деревьев, оставляемых после рубки?</w:t>
            </w:r>
          </w:p>
        </w:tc>
        <w:tc>
          <w:tcPr>
            <w:tcW w:w="2891" w:type="dxa"/>
          </w:tcPr>
          <w:p w:rsidR="001A72EC" w:rsidRDefault="001A72EC">
            <w:pPr>
              <w:pStyle w:val="ConsPlusNormal"/>
              <w:jc w:val="both"/>
            </w:pPr>
            <w:hyperlink r:id="rId287" w:history="1">
              <w:r>
                <w:rPr>
                  <w:color w:val="0000FF"/>
                </w:rPr>
                <w:t>Пункт 8</w:t>
              </w:r>
            </w:hyperlink>
            <w:r>
              <w:t xml:space="preserve"> приложения 1 к приказу Минприроды России от 27.06.2016 N 367</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r w:rsidR="001A72EC">
        <w:tc>
          <w:tcPr>
            <w:tcW w:w="850" w:type="dxa"/>
            <w:vAlign w:val="center"/>
          </w:tcPr>
          <w:p w:rsidR="001A72EC" w:rsidRDefault="001A72EC">
            <w:pPr>
              <w:pStyle w:val="ConsPlusNormal"/>
              <w:jc w:val="center"/>
            </w:pPr>
            <w:r>
              <w:t>25.7</w:t>
            </w:r>
          </w:p>
        </w:tc>
        <w:tc>
          <w:tcPr>
            <w:tcW w:w="4308" w:type="dxa"/>
          </w:tcPr>
          <w:p w:rsidR="001A72EC" w:rsidRDefault="001A72EC">
            <w:pPr>
              <w:pStyle w:val="ConsPlusNormal"/>
              <w:jc w:val="both"/>
            </w:pPr>
            <w:r>
              <w:t>Осуществляется ли контролируемым лицом очистка мест рубок от порубочных остатков одновременно с рубкой лесных насаждений и трелевкой древесины?</w:t>
            </w:r>
          </w:p>
        </w:tc>
        <w:tc>
          <w:tcPr>
            <w:tcW w:w="2891" w:type="dxa"/>
          </w:tcPr>
          <w:p w:rsidR="001A72EC" w:rsidRDefault="001A72EC">
            <w:pPr>
              <w:pStyle w:val="ConsPlusNormal"/>
              <w:jc w:val="both"/>
            </w:pPr>
            <w:hyperlink r:id="rId288" w:history="1">
              <w:r>
                <w:rPr>
                  <w:color w:val="0000FF"/>
                </w:rPr>
                <w:t>Пункт 9</w:t>
              </w:r>
            </w:hyperlink>
            <w:r>
              <w:t xml:space="preserve"> приложения 1 к приказу Минприроды России от 27.06.2016 N 367</w:t>
            </w:r>
          </w:p>
        </w:tc>
        <w:tc>
          <w:tcPr>
            <w:tcW w:w="623" w:type="dxa"/>
          </w:tcPr>
          <w:p w:rsidR="001A72EC" w:rsidRDefault="001A72EC">
            <w:pPr>
              <w:pStyle w:val="ConsPlusNormal"/>
            </w:pPr>
          </w:p>
        </w:tc>
        <w:tc>
          <w:tcPr>
            <w:tcW w:w="737" w:type="dxa"/>
          </w:tcPr>
          <w:p w:rsidR="001A72EC" w:rsidRDefault="001A72EC">
            <w:pPr>
              <w:pStyle w:val="ConsPlusNormal"/>
            </w:pPr>
          </w:p>
        </w:tc>
        <w:tc>
          <w:tcPr>
            <w:tcW w:w="1020" w:type="dxa"/>
          </w:tcPr>
          <w:p w:rsidR="001A72EC" w:rsidRDefault="001A72EC">
            <w:pPr>
              <w:pStyle w:val="ConsPlusNormal"/>
            </w:pPr>
          </w:p>
        </w:tc>
        <w:tc>
          <w:tcPr>
            <w:tcW w:w="907" w:type="dxa"/>
          </w:tcPr>
          <w:p w:rsidR="001A72EC" w:rsidRDefault="001A72EC">
            <w:pPr>
              <w:pStyle w:val="ConsPlusNormal"/>
            </w:pPr>
          </w:p>
        </w:tc>
      </w:tr>
    </w:tbl>
    <w:p w:rsidR="001A72EC" w:rsidRDefault="001A72EC">
      <w:pPr>
        <w:sectPr w:rsidR="001A72EC">
          <w:pgSz w:w="16838" w:h="11905" w:orient="landscape"/>
          <w:pgMar w:top="1701" w:right="1134" w:bottom="850" w:left="1134" w:header="0" w:footer="0" w:gutter="0"/>
          <w:cols w:space="720"/>
        </w:sectPr>
      </w:pPr>
    </w:p>
    <w:p w:rsidR="001A72EC" w:rsidRDefault="001A72EC">
      <w:pPr>
        <w:pStyle w:val="ConsPlusNormal"/>
        <w:jc w:val="both"/>
      </w:pPr>
    </w:p>
    <w:p w:rsidR="001A72EC" w:rsidRDefault="001A72EC">
      <w:pPr>
        <w:pStyle w:val="ConsPlusNormal"/>
        <w:ind w:firstLine="540"/>
        <w:jc w:val="both"/>
      </w:pPr>
      <w:r>
        <w:t>--------------------------------</w:t>
      </w:r>
    </w:p>
    <w:p w:rsidR="001A72EC" w:rsidRDefault="001A72EC">
      <w:pPr>
        <w:pStyle w:val="ConsPlusNormal"/>
        <w:spacing w:before="220"/>
        <w:ind w:firstLine="540"/>
        <w:jc w:val="both"/>
      </w:pPr>
      <w:bookmarkStart w:id="2" w:name="P1489"/>
      <w:bookmarkEnd w:id="2"/>
      <w:r>
        <w:t>&lt;1&gt; Собрание законодательства Российской Федерации, 2006, N 50, ст. 5278; 2015, N 27, ст. 3997.</w:t>
      </w:r>
    </w:p>
    <w:p w:rsidR="001A72EC" w:rsidRDefault="001A72EC">
      <w:pPr>
        <w:pStyle w:val="ConsPlusNormal"/>
        <w:spacing w:before="220"/>
        <w:ind w:firstLine="540"/>
        <w:jc w:val="both"/>
      </w:pPr>
      <w:bookmarkStart w:id="3" w:name="P1490"/>
      <w:bookmarkEnd w:id="3"/>
      <w:r>
        <w:t>&lt;2&gt; Собрание законодательства Российской Федерации, 2006, N 50, ст. 5278; 2018, N 32, ст. 5134.</w:t>
      </w:r>
    </w:p>
    <w:p w:rsidR="001A72EC" w:rsidRDefault="001A72EC">
      <w:pPr>
        <w:pStyle w:val="ConsPlusNormal"/>
        <w:spacing w:before="220"/>
        <w:ind w:firstLine="540"/>
        <w:jc w:val="both"/>
      </w:pPr>
      <w:bookmarkStart w:id="4" w:name="P1491"/>
      <w:bookmarkEnd w:id="4"/>
      <w:r>
        <w:t>&lt;3&gt; Собрание законодательства Российской Федерации, 2006, N 50, ст. 5278; 2016, N 1, ст. 75.</w:t>
      </w:r>
    </w:p>
    <w:p w:rsidR="001A72EC" w:rsidRDefault="001A72EC">
      <w:pPr>
        <w:pStyle w:val="ConsPlusNormal"/>
        <w:spacing w:before="220"/>
        <w:ind w:firstLine="540"/>
        <w:jc w:val="both"/>
      </w:pPr>
      <w:bookmarkStart w:id="5" w:name="P1492"/>
      <w:bookmarkEnd w:id="5"/>
      <w:r>
        <w:t>&lt;4&gt; Собрание законодательства Российской Федерации, 2006, N 50 ст. 5278; 2021, N 6, ст. 958.</w:t>
      </w:r>
    </w:p>
    <w:p w:rsidR="001A72EC" w:rsidRDefault="001A72EC">
      <w:pPr>
        <w:pStyle w:val="ConsPlusNormal"/>
        <w:spacing w:before="220"/>
        <w:ind w:firstLine="540"/>
        <w:jc w:val="both"/>
      </w:pPr>
      <w:bookmarkStart w:id="6" w:name="P1493"/>
      <w:bookmarkEnd w:id="6"/>
      <w:r>
        <w:t>&lt;5&gt; Зарегистрирован Министерством юстиции Российской Федерации 17.09.2021, регистрационный N 65043.</w:t>
      </w:r>
    </w:p>
    <w:p w:rsidR="001A72EC" w:rsidRDefault="001A72EC">
      <w:pPr>
        <w:pStyle w:val="ConsPlusNormal"/>
        <w:spacing w:before="220"/>
        <w:ind w:firstLine="540"/>
        <w:jc w:val="both"/>
      </w:pPr>
      <w:bookmarkStart w:id="7" w:name="P1494"/>
      <w:bookmarkEnd w:id="7"/>
      <w:r>
        <w:t>&lt;6&gt; Собрание законодательства Российской Федерации, 2006, N 50, ст. 5278; 2021, N 6, ст. 958.</w:t>
      </w:r>
    </w:p>
    <w:p w:rsidR="001A72EC" w:rsidRDefault="001A72EC">
      <w:pPr>
        <w:pStyle w:val="ConsPlusNormal"/>
        <w:spacing w:before="220"/>
        <w:ind w:firstLine="540"/>
        <w:jc w:val="both"/>
      </w:pPr>
      <w:bookmarkStart w:id="8" w:name="P1495"/>
      <w:bookmarkEnd w:id="8"/>
      <w:r>
        <w:t>&lt;7&gt; Зарегистрирован Министерством юстиции Российской Федерации 22.12.2017, регистрационный N 49380.</w:t>
      </w:r>
    </w:p>
    <w:p w:rsidR="001A72EC" w:rsidRDefault="001A72EC">
      <w:pPr>
        <w:pStyle w:val="ConsPlusNormal"/>
        <w:spacing w:before="220"/>
        <w:ind w:firstLine="540"/>
        <w:jc w:val="both"/>
      </w:pPr>
      <w:bookmarkStart w:id="9" w:name="P1496"/>
      <w:bookmarkEnd w:id="9"/>
      <w:r>
        <w:t>&lt;8&gt; Собрание законодательства Российской Федерации, 2006, N 50 ст. 5278; 2021, N 6, ст. 958.</w:t>
      </w:r>
    </w:p>
    <w:p w:rsidR="001A72EC" w:rsidRDefault="001A72EC">
      <w:pPr>
        <w:pStyle w:val="ConsPlusNormal"/>
        <w:spacing w:before="220"/>
        <w:ind w:firstLine="540"/>
        <w:jc w:val="both"/>
      </w:pPr>
      <w:bookmarkStart w:id="10" w:name="P1497"/>
      <w:bookmarkEnd w:id="10"/>
      <w:r>
        <w:t>&lt;9&gt; Зарегистрирован Министерством юстиции Российской Федерации 30.05.2017, регистрационный N 46876.</w:t>
      </w:r>
    </w:p>
    <w:p w:rsidR="001A72EC" w:rsidRDefault="001A72EC">
      <w:pPr>
        <w:pStyle w:val="ConsPlusNormal"/>
        <w:spacing w:before="220"/>
        <w:ind w:firstLine="540"/>
        <w:jc w:val="both"/>
      </w:pPr>
      <w:bookmarkStart w:id="11" w:name="P1498"/>
      <w:bookmarkEnd w:id="11"/>
      <w:r>
        <w:t>&lt;10&gt; Собрание законодательства Российской Федерации, 2006, N 50 ст. 5278; 2021, N 6, ст. 958.</w:t>
      </w:r>
    </w:p>
    <w:p w:rsidR="001A72EC" w:rsidRDefault="001A72EC">
      <w:pPr>
        <w:pStyle w:val="ConsPlusNormal"/>
        <w:spacing w:before="220"/>
        <w:ind w:firstLine="540"/>
        <w:jc w:val="both"/>
      </w:pPr>
      <w:bookmarkStart w:id="12" w:name="P1499"/>
      <w:bookmarkEnd w:id="12"/>
      <w:r>
        <w:t>&lt;11&gt; Собрание законодательства Российской Федерации, 2006, N 50 ст. 5278; 2021, N 6, ст. 958.</w:t>
      </w:r>
    </w:p>
    <w:p w:rsidR="001A72EC" w:rsidRDefault="001A72EC">
      <w:pPr>
        <w:pStyle w:val="ConsPlusNormal"/>
        <w:spacing w:before="220"/>
        <w:ind w:firstLine="540"/>
        <w:jc w:val="both"/>
      </w:pPr>
      <w:bookmarkStart w:id="13" w:name="P1500"/>
      <w:bookmarkEnd w:id="13"/>
      <w:r>
        <w:t>&lt;12&gt; Зарегистрирован Министерством юстиции Российской Федерации 25.12.2017, регистрационный N 49427.</w:t>
      </w:r>
    </w:p>
    <w:p w:rsidR="001A72EC" w:rsidRDefault="001A72EC">
      <w:pPr>
        <w:pStyle w:val="ConsPlusNormal"/>
        <w:spacing w:before="220"/>
        <w:ind w:firstLine="540"/>
        <w:jc w:val="both"/>
      </w:pPr>
      <w:bookmarkStart w:id="14" w:name="P1501"/>
      <w:bookmarkEnd w:id="14"/>
      <w:r>
        <w:t>&lt;13&gt; Собрание законодательства Российской Федерации, 2020, N 42, ст. 6581.</w:t>
      </w:r>
    </w:p>
    <w:p w:rsidR="001A72EC" w:rsidRDefault="001A72EC">
      <w:pPr>
        <w:pStyle w:val="ConsPlusNormal"/>
        <w:spacing w:before="220"/>
        <w:ind w:firstLine="540"/>
        <w:jc w:val="both"/>
      </w:pPr>
      <w:bookmarkStart w:id="15" w:name="P1502"/>
      <w:bookmarkEnd w:id="15"/>
      <w:r>
        <w:t>&lt;14&gt; Собрание законодательства Российской Федерации, 2006, N 50 ст. 5278; 2011, N 1, ст. 54.</w:t>
      </w:r>
    </w:p>
    <w:p w:rsidR="001A72EC" w:rsidRDefault="001A72EC">
      <w:pPr>
        <w:pStyle w:val="ConsPlusNormal"/>
        <w:spacing w:before="220"/>
        <w:ind w:firstLine="540"/>
        <w:jc w:val="both"/>
      </w:pPr>
      <w:bookmarkStart w:id="16" w:name="P1503"/>
      <w:bookmarkEnd w:id="16"/>
      <w:r>
        <w:t>&lt;15&gt; Собрание законодательства Российской Федерации, 2020, N 50, ст. 8244.</w:t>
      </w:r>
    </w:p>
    <w:p w:rsidR="001A72EC" w:rsidRDefault="001A72EC">
      <w:pPr>
        <w:pStyle w:val="ConsPlusNormal"/>
        <w:spacing w:before="220"/>
        <w:ind w:firstLine="540"/>
        <w:jc w:val="both"/>
      </w:pPr>
      <w:bookmarkStart w:id="17" w:name="P1504"/>
      <w:bookmarkEnd w:id="17"/>
      <w:r>
        <w:t>&lt;16&gt; Собрание законодательства Российской Федерации, 2006, N 50, ст. 5278; 2018, N 53, ст. 8464.</w:t>
      </w:r>
    </w:p>
    <w:p w:rsidR="001A72EC" w:rsidRDefault="001A72EC">
      <w:pPr>
        <w:pStyle w:val="ConsPlusNormal"/>
        <w:spacing w:before="220"/>
        <w:ind w:firstLine="540"/>
        <w:jc w:val="both"/>
      </w:pPr>
      <w:bookmarkStart w:id="18" w:name="P1505"/>
      <w:bookmarkEnd w:id="18"/>
      <w:r>
        <w:t>&lt;17&gt; Зарегистрирован Министерством юстиции Российской Федерации 18.12.2020, регистрационный N 61556.</w:t>
      </w:r>
    </w:p>
    <w:p w:rsidR="001A72EC" w:rsidRDefault="001A72EC">
      <w:pPr>
        <w:pStyle w:val="ConsPlusNormal"/>
        <w:spacing w:before="220"/>
        <w:ind w:firstLine="540"/>
        <w:jc w:val="both"/>
      </w:pPr>
      <w:bookmarkStart w:id="19" w:name="P1506"/>
      <w:bookmarkEnd w:id="19"/>
      <w:r>
        <w:t>&lt;18&gt; Собрание законодательства Российской Федерации, 2006, N 50, ст. 5278; 2018, N 30, ст. 4547.</w:t>
      </w:r>
    </w:p>
    <w:p w:rsidR="001A72EC" w:rsidRDefault="001A72EC">
      <w:pPr>
        <w:pStyle w:val="ConsPlusNormal"/>
        <w:spacing w:before="220"/>
        <w:ind w:firstLine="540"/>
        <w:jc w:val="both"/>
      </w:pPr>
      <w:bookmarkStart w:id="20" w:name="P1507"/>
      <w:bookmarkEnd w:id="20"/>
      <w:r>
        <w:t>&lt;19&gt; Собрание законодательства Российской Федерации, 2006, N 50, ст. 5278; N 27, ст. 5131.</w:t>
      </w:r>
    </w:p>
    <w:p w:rsidR="001A72EC" w:rsidRDefault="001A72EC">
      <w:pPr>
        <w:pStyle w:val="ConsPlusNormal"/>
        <w:spacing w:before="220"/>
        <w:ind w:firstLine="540"/>
        <w:jc w:val="both"/>
      </w:pPr>
      <w:bookmarkStart w:id="21" w:name="P1508"/>
      <w:bookmarkEnd w:id="21"/>
      <w:r>
        <w:t>&lt;20&gt; Собрание законодательства Российской Федерации, 2006, N 50, ст. 5278.</w:t>
      </w:r>
    </w:p>
    <w:p w:rsidR="001A72EC" w:rsidRDefault="001A72EC">
      <w:pPr>
        <w:pStyle w:val="ConsPlusNormal"/>
        <w:spacing w:before="220"/>
        <w:ind w:firstLine="540"/>
        <w:jc w:val="both"/>
      </w:pPr>
      <w:bookmarkStart w:id="22" w:name="P1509"/>
      <w:bookmarkEnd w:id="22"/>
      <w:r>
        <w:t>&lt;21&gt; Зарегистрирован Министерством юстиции Российской Федерации 18.12.2020, регистрационный N 61555.</w:t>
      </w:r>
    </w:p>
    <w:p w:rsidR="001A72EC" w:rsidRDefault="001A72EC">
      <w:pPr>
        <w:pStyle w:val="ConsPlusNormal"/>
        <w:spacing w:before="220"/>
        <w:ind w:firstLine="540"/>
        <w:jc w:val="both"/>
      </w:pPr>
      <w:bookmarkStart w:id="23" w:name="P1510"/>
      <w:bookmarkEnd w:id="23"/>
      <w:r>
        <w:t>&lt;22&gt; Собрание законодательства Российской Федерации, 2006, N 50, ст. 5278; 2016, N 1, ст. 75.</w:t>
      </w:r>
    </w:p>
    <w:p w:rsidR="001A72EC" w:rsidRDefault="001A72EC">
      <w:pPr>
        <w:pStyle w:val="ConsPlusNormal"/>
        <w:spacing w:before="220"/>
        <w:ind w:firstLine="540"/>
        <w:jc w:val="both"/>
      </w:pPr>
      <w:bookmarkStart w:id="24" w:name="P1511"/>
      <w:bookmarkEnd w:id="24"/>
      <w:r>
        <w:lastRenderedPageBreak/>
        <w:t>&lt;23&gt; Собрание законодательства Российской Федерации, 2006, N 50, ст. 5278.</w:t>
      </w:r>
    </w:p>
    <w:p w:rsidR="001A72EC" w:rsidRDefault="001A72EC">
      <w:pPr>
        <w:pStyle w:val="ConsPlusNormal"/>
        <w:spacing w:before="220"/>
        <w:ind w:firstLine="540"/>
        <w:jc w:val="both"/>
      </w:pPr>
      <w:bookmarkStart w:id="25" w:name="P1512"/>
      <w:bookmarkEnd w:id="25"/>
      <w:r>
        <w:t>&lt;24&gt; Зарегистрирован Министерством юстиции Российской Федерации 07.12.2020, регистрационный N 61308.</w:t>
      </w:r>
    </w:p>
    <w:p w:rsidR="001A72EC" w:rsidRDefault="001A72EC">
      <w:pPr>
        <w:pStyle w:val="ConsPlusNormal"/>
        <w:spacing w:before="220"/>
        <w:ind w:firstLine="540"/>
        <w:jc w:val="both"/>
      </w:pPr>
      <w:bookmarkStart w:id="26" w:name="P1513"/>
      <w:bookmarkEnd w:id="26"/>
      <w:r>
        <w:t>&lt;25&gt; Собрание законодательства Российской Федерации, 2006, N 50, ст. 5278; 2018, N 52, ст. 8100.</w:t>
      </w:r>
    </w:p>
    <w:p w:rsidR="001A72EC" w:rsidRDefault="001A72EC">
      <w:pPr>
        <w:pStyle w:val="ConsPlusNormal"/>
        <w:spacing w:before="220"/>
        <w:ind w:firstLine="540"/>
        <w:jc w:val="both"/>
      </w:pPr>
      <w:bookmarkStart w:id="27" w:name="P1514"/>
      <w:bookmarkEnd w:id="27"/>
      <w:r>
        <w:t>&lt;26&gt; Зарегистрирован Министерством юстиции Российской Федерации 14.12.2020, регистрационный N 61428.</w:t>
      </w:r>
    </w:p>
    <w:p w:rsidR="001A72EC" w:rsidRDefault="001A72EC">
      <w:pPr>
        <w:pStyle w:val="ConsPlusNormal"/>
        <w:spacing w:before="220"/>
        <w:ind w:firstLine="540"/>
        <w:jc w:val="both"/>
      </w:pPr>
      <w:bookmarkStart w:id="28" w:name="P1515"/>
      <w:bookmarkEnd w:id="28"/>
      <w:r>
        <w:t>&lt;27&gt; Зарегистрирован Министерством юстиции Российской Федерации 18.12.2020, регистрационный N 61553.</w:t>
      </w:r>
    </w:p>
    <w:p w:rsidR="001A72EC" w:rsidRDefault="001A72EC">
      <w:pPr>
        <w:pStyle w:val="ConsPlusNormal"/>
        <w:spacing w:before="220"/>
        <w:ind w:firstLine="540"/>
        <w:jc w:val="both"/>
      </w:pPr>
      <w:bookmarkStart w:id="29" w:name="P1516"/>
      <w:bookmarkEnd w:id="29"/>
      <w:r>
        <w:t>&lt;28&gt; Собрание законодательства Российской Федерации, 2006, N 50, ст. 5278; 2021, N 27, ст. 5132.</w:t>
      </w:r>
    </w:p>
    <w:p w:rsidR="001A72EC" w:rsidRDefault="001A72EC">
      <w:pPr>
        <w:pStyle w:val="ConsPlusNormal"/>
        <w:spacing w:before="220"/>
        <w:ind w:firstLine="540"/>
        <w:jc w:val="both"/>
      </w:pPr>
      <w:bookmarkStart w:id="30" w:name="P1517"/>
      <w:bookmarkEnd w:id="30"/>
      <w:r>
        <w:t>&lt;29&gt; Зарегистрирован Министерством юстиции Российской Федерации 16.12.2020, регистрационный N 61508.</w:t>
      </w:r>
    </w:p>
    <w:p w:rsidR="001A72EC" w:rsidRDefault="001A72EC">
      <w:pPr>
        <w:pStyle w:val="ConsPlusNormal"/>
        <w:spacing w:before="220"/>
        <w:ind w:firstLine="540"/>
        <w:jc w:val="both"/>
      </w:pPr>
      <w:bookmarkStart w:id="31" w:name="P1518"/>
      <w:bookmarkEnd w:id="31"/>
      <w:r>
        <w:t>&lt;30&gt; Собрание законодательства Российской Федерации, 2006, N 50, ст. 5278; 2018, N 52, ст. 8100.</w:t>
      </w:r>
    </w:p>
    <w:p w:rsidR="001A72EC" w:rsidRDefault="001A72EC">
      <w:pPr>
        <w:pStyle w:val="ConsPlusNormal"/>
        <w:spacing w:before="220"/>
        <w:ind w:firstLine="540"/>
        <w:jc w:val="both"/>
      </w:pPr>
      <w:bookmarkStart w:id="32" w:name="P1519"/>
      <w:bookmarkEnd w:id="32"/>
      <w:r>
        <w:t>&lt;31&gt; Собрание законодательства Российской Федерации, 2006, N 50, ст. 5278; 2018, N 52, ст. 8100.</w:t>
      </w:r>
    </w:p>
    <w:p w:rsidR="001A72EC" w:rsidRDefault="001A72EC">
      <w:pPr>
        <w:pStyle w:val="ConsPlusNormal"/>
        <w:spacing w:before="220"/>
        <w:ind w:firstLine="540"/>
        <w:jc w:val="both"/>
      </w:pPr>
      <w:bookmarkStart w:id="33" w:name="P1520"/>
      <w:bookmarkEnd w:id="33"/>
      <w:r>
        <w:t>&lt;32&gt; Зарегистрирован Министерством юстиции Российской Федерации 17.12.2020, регистрационный N 61515.</w:t>
      </w:r>
    </w:p>
    <w:p w:rsidR="001A72EC" w:rsidRDefault="001A72EC">
      <w:pPr>
        <w:pStyle w:val="ConsPlusNormal"/>
        <w:spacing w:before="220"/>
        <w:ind w:firstLine="540"/>
        <w:jc w:val="both"/>
      </w:pPr>
      <w:bookmarkStart w:id="34" w:name="P1521"/>
      <w:bookmarkEnd w:id="34"/>
      <w:r>
        <w:t>&lt;33&gt; Собрание законодательства Российской Федерации, 2006, N 50, ст. 5278; 2021, N 27, ст. 5131.</w:t>
      </w:r>
    </w:p>
    <w:p w:rsidR="001A72EC" w:rsidRDefault="001A72EC">
      <w:pPr>
        <w:pStyle w:val="ConsPlusNormal"/>
        <w:spacing w:before="220"/>
        <w:ind w:firstLine="540"/>
        <w:jc w:val="both"/>
      </w:pPr>
      <w:bookmarkStart w:id="35" w:name="P1522"/>
      <w:bookmarkEnd w:id="35"/>
      <w:r>
        <w:t>&lt;34&gt; Зарегистрирован Министерством юстиции Российской Федерации 30.11.2021, регистрационный N 66132.</w:t>
      </w:r>
    </w:p>
    <w:p w:rsidR="001A72EC" w:rsidRDefault="001A72EC">
      <w:pPr>
        <w:pStyle w:val="ConsPlusNormal"/>
        <w:spacing w:before="220"/>
        <w:ind w:firstLine="540"/>
        <w:jc w:val="both"/>
      </w:pPr>
      <w:bookmarkStart w:id="36" w:name="P1523"/>
      <w:bookmarkEnd w:id="36"/>
      <w:r>
        <w:t>&lt;35&gt; Собрание законодательства Российской Федерации, 2006, N 50, ст. 5278; 2021, N 27, ст. 5131.</w:t>
      </w:r>
    </w:p>
    <w:p w:rsidR="001A72EC" w:rsidRDefault="001A72EC">
      <w:pPr>
        <w:pStyle w:val="ConsPlusNormal"/>
        <w:spacing w:before="220"/>
        <w:ind w:firstLine="540"/>
        <w:jc w:val="both"/>
      </w:pPr>
      <w:bookmarkStart w:id="37" w:name="P1524"/>
      <w:bookmarkEnd w:id="37"/>
      <w:r>
        <w:t>&lt;36&gt; Зарегистрирован Министерством юстиции Российской Федерации 25.11.2020, регистрационный N 61095.</w:t>
      </w:r>
    </w:p>
    <w:p w:rsidR="001A72EC" w:rsidRDefault="001A72EC">
      <w:pPr>
        <w:pStyle w:val="ConsPlusNormal"/>
        <w:spacing w:before="220"/>
        <w:ind w:firstLine="540"/>
        <w:jc w:val="both"/>
      </w:pPr>
      <w:bookmarkStart w:id="38" w:name="P1525"/>
      <w:bookmarkEnd w:id="38"/>
      <w:r>
        <w:t>&lt;37&gt; Зарегистрирован Министерством юстиции Российской Федерации 12.10.2020, регистрационный N 60341.</w:t>
      </w:r>
    </w:p>
    <w:p w:rsidR="001A72EC" w:rsidRDefault="001A72EC">
      <w:pPr>
        <w:pStyle w:val="ConsPlusNormal"/>
        <w:spacing w:before="220"/>
        <w:ind w:firstLine="540"/>
        <w:jc w:val="both"/>
      </w:pPr>
      <w:bookmarkStart w:id="39" w:name="P1526"/>
      <w:bookmarkEnd w:id="39"/>
      <w:r>
        <w:t>&lt;38&gt; Собрание законодательства Российской Федерации, 2006, N 50, ст. 5278.</w:t>
      </w:r>
    </w:p>
    <w:p w:rsidR="001A72EC" w:rsidRDefault="001A72EC">
      <w:pPr>
        <w:pStyle w:val="ConsPlusNormal"/>
        <w:spacing w:before="220"/>
        <w:ind w:firstLine="540"/>
        <w:jc w:val="both"/>
      </w:pPr>
      <w:bookmarkStart w:id="40" w:name="P1527"/>
      <w:bookmarkEnd w:id="40"/>
      <w:r>
        <w:t>&lt;39&gt; Собрание законодательства Российской Федерации, 2006, N 50, ст. 5278; 2018, N 52, ст. 8100.</w:t>
      </w:r>
    </w:p>
    <w:p w:rsidR="001A72EC" w:rsidRDefault="001A72EC">
      <w:pPr>
        <w:pStyle w:val="ConsPlusNormal"/>
        <w:spacing w:before="220"/>
        <w:ind w:firstLine="540"/>
        <w:jc w:val="both"/>
      </w:pPr>
      <w:bookmarkStart w:id="41" w:name="P1528"/>
      <w:bookmarkEnd w:id="41"/>
      <w:r>
        <w:t>&lt;40&gt; Зарегистрирован Министерством юстиции Российской Федерации 07.12.2020, регистрационный N 61307.</w:t>
      </w:r>
    </w:p>
    <w:p w:rsidR="001A72EC" w:rsidRDefault="001A72EC">
      <w:pPr>
        <w:pStyle w:val="ConsPlusNormal"/>
        <w:spacing w:before="220"/>
        <w:ind w:firstLine="540"/>
        <w:jc w:val="both"/>
      </w:pPr>
      <w:bookmarkStart w:id="42" w:name="P1529"/>
      <w:bookmarkEnd w:id="42"/>
      <w:r>
        <w:t>&lt;41&gt; Зарегистрирован Министерством юстиции Российской Федерации 27.11.2020, регистрационный N 61129.</w:t>
      </w:r>
    </w:p>
    <w:p w:rsidR="001A72EC" w:rsidRDefault="001A72EC">
      <w:pPr>
        <w:pStyle w:val="ConsPlusNormal"/>
        <w:spacing w:before="220"/>
        <w:ind w:firstLine="540"/>
        <w:jc w:val="both"/>
      </w:pPr>
      <w:bookmarkStart w:id="43" w:name="P1530"/>
      <w:bookmarkEnd w:id="43"/>
      <w:r>
        <w:t>&lt;42&gt; Собрание законодательства Российской Федерации, 2006, N 50, ст. 5278; 2021, N 27, ст. 5131.</w:t>
      </w:r>
    </w:p>
    <w:p w:rsidR="001A72EC" w:rsidRDefault="001A72EC">
      <w:pPr>
        <w:pStyle w:val="ConsPlusNormal"/>
        <w:spacing w:before="220"/>
        <w:ind w:firstLine="540"/>
        <w:jc w:val="both"/>
      </w:pPr>
      <w:bookmarkStart w:id="44" w:name="P1531"/>
      <w:bookmarkEnd w:id="44"/>
      <w:r>
        <w:lastRenderedPageBreak/>
        <w:t>&lt;43&gt; Зарегистрирован Министерством юстиции Российской Федерации 30.11.2020, регистрационный N 61167.</w:t>
      </w:r>
    </w:p>
    <w:p w:rsidR="001A72EC" w:rsidRDefault="001A72EC">
      <w:pPr>
        <w:pStyle w:val="ConsPlusNormal"/>
        <w:spacing w:before="220"/>
        <w:ind w:firstLine="540"/>
        <w:jc w:val="both"/>
      </w:pPr>
      <w:bookmarkStart w:id="45" w:name="P1532"/>
      <w:bookmarkEnd w:id="45"/>
      <w:r>
        <w:t>&lt;44&gt; Собрание законодательства Российской Федерации, 2006, N 50, ст. 5278; 2018, N 52, ст. 8100.</w:t>
      </w:r>
    </w:p>
    <w:p w:rsidR="001A72EC" w:rsidRDefault="001A72EC">
      <w:pPr>
        <w:pStyle w:val="ConsPlusNormal"/>
        <w:spacing w:before="220"/>
        <w:ind w:firstLine="540"/>
        <w:jc w:val="both"/>
      </w:pPr>
      <w:bookmarkStart w:id="46" w:name="P1533"/>
      <w:bookmarkEnd w:id="46"/>
      <w:r>
        <w:t>&lt;45&gt; Зарегистрирован Министерством юстиции Российской Федерации 14.12.2020, регистрационный N 61446.</w:t>
      </w:r>
    </w:p>
    <w:p w:rsidR="001A72EC" w:rsidRDefault="001A72EC">
      <w:pPr>
        <w:pStyle w:val="ConsPlusNormal"/>
        <w:spacing w:before="220"/>
        <w:ind w:firstLine="540"/>
        <w:jc w:val="both"/>
      </w:pPr>
      <w:bookmarkStart w:id="47" w:name="P1534"/>
      <w:bookmarkEnd w:id="47"/>
      <w:r>
        <w:t>&lt;46&gt; Собрание законодательства Российской Федерации, 2006, N 50, ст. 5278; 2009, N 11, ст. 1261.</w:t>
      </w:r>
    </w:p>
    <w:p w:rsidR="001A72EC" w:rsidRDefault="001A72EC">
      <w:pPr>
        <w:pStyle w:val="ConsPlusNormal"/>
        <w:spacing w:before="220"/>
        <w:ind w:firstLine="540"/>
        <w:jc w:val="both"/>
      </w:pPr>
      <w:bookmarkStart w:id="48" w:name="P1535"/>
      <w:bookmarkEnd w:id="48"/>
      <w:r>
        <w:t>&lt;47&gt; Зарегистрирован Министерством юстиции Российской Федерации 27.11.2020, регистрационный N 61130.</w:t>
      </w:r>
    </w:p>
    <w:p w:rsidR="001A72EC" w:rsidRDefault="001A72EC">
      <w:pPr>
        <w:pStyle w:val="ConsPlusNormal"/>
        <w:spacing w:before="220"/>
        <w:ind w:firstLine="540"/>
        <w:jc w:val="both"/>
      </w:pPr>
      <w:bookmarkStart w:id="49" w:name="P1536"/>
      <w:bookmarkEnd w:id="49"/>
      <w:r>
        <w:t>&lt;48&gt; Собрание законодательства Российской Федерации, 2006, N 50, ст. 5278; 2018, N 52, ст. 8100.</w:t>
      </w:r>
    </w:p>
    <w:p w:rsidR="001A72EC" w:rsidRDefault="001A72EC">
      <w:pPr>
        <w:pStyle w:val="ConsPlusNormal"/>
        <w:spacing w:before="220"/>
        <w:ind w:firstLine="540"/>
        <w:jc w:val="both"/>
      </w:pPr>
      <w:bookmarkStart w:id="50" w:name="P1537"/>
      <w:bookmarkEnd w:id="50"/>
      <w:r>
        <w:t>&lt;49&gt; Собрание законодательства Российской Федерации, 2006, N 50, ст. 5278; 2021, N 27, ст. 5132.</w:t>
      </w:r>
    </w:p>
    <w:p w:rsidR="001A72EC" w:rsidRDefault="001A72EC">
      <w:pPr>
        <w:pStyle w:val="ConsPlusNormal"/>
        <w:spacing w:before="220"/>
        <w:ind w:firstLine="540"/>
        <w:jc w:val="both"/>
      </w:pPr>
      <w:bookmarkStart w:id="51" w:name="P1538"/>
      <w:bookmarkEnd w:id="51"/>
      <w:r>
        <w:t>&lt;50&gt; Зарегистрирован Министерством юстиции Российской Федерации 29.12.2016, регистрационный N 45040.</w:t>
      </w:r>
    </w:p>
    <w:p w:rsidR="001A72EC" w:rsidRDefault="001A72EC">
      <w:pPr>
        <w:pStyle w:val="ConsPlusNormal"/>
        <w:jc w:val="both"/>
      </w:pPr>
    </w:p>
    <w:p w:rsidR="001A72EC" w:rsidRDefault="001A72EC">
      <w:pPr>
        <w:pStyle w:val="ConsPlusNormal"/>
        <w:jc w:val="both"/>
      </w:pPr>
    </w:p>
    <w:p w:rsidR="001A72EC" w:rsidRDefault="001A72EC">
      <w:pPr>
        <w:pStyle w:val="ConsPlusNormal"/>
        <w:pBdr>
          <w:top w:val="single" w:sz="6" w:space="0" w:color="auto"/>
        </w:pBdr>
        <w:spacing w:before="100" w:after="100"/>
        <w:jc w:val="both"/>
        <w:rPr>
          <w:sz w:val="2"/>
          <w:szCs w:val="2"/>
        </w:rPr>
      </w:pPr>
    </w:p>
    <w:p w:rsidR="00450DE7" w:rsidRDefault="00450DE7"/>
    <w:sectPr w:rsidR="00450DE7" w:rsidSect="001A72E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EC"/>
    <w:rsid w:val="001A72EC"/>
    <w:rsid w:val="00450DE7"/>
    <w:rsid w:val="0094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CF36"/>
  <w15:chartTrackingRefBased/>
  <w15:docId w15:val="{A54E8377-00DC-42EA-A537-42C54C3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A72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1A72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72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2E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190AA7BFE569B19147E3AFC44E49C3C3030BB93A89BC86A1D385B0C62863748A1150CC3F22F80BDD709057C2E46F0DF1D8068883F95D94z4F1W" TargetMode="External"/><Relationship Id="rId21" Type="http://schemas.openxmlformats.org/officeDocument/2006/relationships/hyperlink" Target="consultantplus://offline/ref=CA190AA7BFE569B19147E3AFC44E49C3C30D0FBE3F8FBC86A1D385B0C62863748A1150C53825F359893F910B85B07C0EF3D8048B9FzFF9W" TargetMode="External"/><Relationship Id="rId63" Type="http://schemas.openxmlformats.org/officeDocument/2006/relationships/hyperlink" Target="consultantplus://offline/ref=CA190AA7BFE569B19147E3AFC44E49C3C3020FBA388CBC86A1D385B0C62863748A1150CC3F22F80BDC709057C2E46F0DF1D8068883F95D94z4F1W" TargetMode="External"/><Relationship Id="rId159" Type="http://schemas.openxmlformats.org/officeDocument/2006/relationships/hyperlink" Target="consultantplus://offline/ref=CA190AA7BFE569B19147E3AFC44E49C3C3030ABC388DBC86A1D385B0C62863748A1150CC3F22F80CD0709057C2E46F0DF1D8068883F95D94z4F1W" TargetMode="External"/><Relationship Id="rId170" Type="http://schemas.openxmlformats.org/officeDocument/2006/relationships/hyperlink" Target="consultantplus://offline/ref=CA190AA7BFE569B19147E3AFC44E49C3C3030ABB398ABC86A1D385B0C62863748A1150CC3F22F904D8709057C2E46F0DF1D8068883F95D94z4F1W" TargetMode="External"/><Relationship Id="rId226" Type="http://schemas.openxmlformats.org/officeDocument/2006/relationships/hyperlink" Target="consultantplus://offline/ref=CA190AA7BFE569B19147E3AFC44E49C3C40409BE3C8BBC86A1D385B0C62863748A1150CC3F22F809DE709057C2E46F0DF1D8068883F95D94z4F1W" TargetMode="External"/><Relationship Id="rId268" Type="http://schemas.openxmlformats.org/officeDocument/2006/relationships/hyperlink" Target="consultantplus://offline/ref=CA190AA7BFE569B19147E3AFC44E49C3C30202BE3E84BC86A1D385B0C62863748A1150CC3F22F80ADE709057C2E46F0DF1D8068883F95D94z4F1W" TargetMode="External"/><Relationship Id="rId32" Type="http://schemas.openxmlformats.org/officeDocument/2006/relationships/hyperlink" Target="consultantplus://offline/ref=CA190AA7BFE569B19147E3AFC44E49C3C2050CB83E88BC86A1D385B0C62863748A1150CC3F22F904DF709057C2E46F0DF1D8068883F95D94z4F1W" TargetMode="External"/><Relationship Id="rId74" Type="http://schemas.openxmlformats.org/officeDocument/2006/relationships/hyperlink" Target="consultantplus://offline/ref=CA190AA7BFE569B19147E3AFC44E49C3C3020FBA388CBC86A1D385B0C62863748A1150CC3F22F80ADD709057C2E46F0DF1D8068883F95D94z4F1W" TargetMode="External"/><Relationship Id="rId128" Type="http://schemas.openxmlformats.org/officeDocument/2006/relationships/hyperlink" Target="consultantplus://offline/ref=CA190AA7BFE569B19147E3AFC44E49C3C3030BB93A89BC86A1D385B0C62863748A1150CC3F22F80AD1709057C2E46F0DF1D8068883F95D94z4F1W" TargetMode="External"/><Relationship Id="rId5" Type="http://schemas.openxmlformats.org/officeDocument/2006/relationships/hyperlink" Target="consultantplus://offline/ref=CA190AA7BFE569B19147E3AFC44E49C3C40409BB3A8FBC86A1D385B0C62863748A1150CC3F22F80CDF709057C2E46F0DF1D8068883F95D94z4F1W" TargetMode="External"/><Relationship Id="rId181" Type="http://schemas.openxmlformats.org/officeDocument/2006/relationships/hyperlink" Target="consultantplus://offline/ref=CA190AA7BFE569B19147E3AFC44E49C3C3030ABB398ABC86A1D385B0C62863748A1150CC3F22F805D9709057C2E46F0DF1D8068883F95D94z4F1W" TargetMode="External"/><Relationship Id="rId237" Type="http://schemas.openxmlformats.org/officeDocument/2006/relationships/hyperlink" Target="consultantplus://offline/ref=CA190AA7BFE569B19147E3AFC44E49C3C30502B73B85BC86A1D385B0C62863748A1150CC3F22F80FD0709057C2E46F0DF1D8068883F95D94z4F1W" TargetMode="External"/><Relationship Id="rId279" Type="http://schemas.openxmlformats.org/officeDocument/2006/relationships/hyperlink" Target="consultantplus://offline/ref=CA190AA7BFE569B19147E3AFC44E49C3C2050BBA378BBC86A1D385B0C6286374981108C03C23E60DDB65C60684zBF3W" TargetMode="External"/><Relationship Id="rId43" Type="http://schemas.openxmlformats.org/officeDocument/2006/relationships/hyperlink" Target="consultantplus://offline/ref=CA190AA7BFE569B19147E3AFC44E49C3C30D0FBE3F8FBC86A1D385B0C62863748A1150C83E26F359893F910B85B07C0EF3D8048B9FzFF9W" TargetMode="External"/><Relationship Id="rId139" Type="http://schemas.openxmlformats.org/officeDocument/2006/relationships/hyperlink" Target="consultantplus://offline/ref=CA190AA7BFE569B19147E3AFC44E49C3C30D0FBE3F8FBC86A1D385B0C62863748A1150CC3C23F0068C2A80538BB26310F0C518899DF9z5FFW" TargetMode="External"/><Relationship Id="rId290" Type="http://schemas.openxmlformats.org/officeDocument/2006/relationships/theme" Target="theme/theme1.xml"/><Relationship Id="rId85" Type="http://schemas.openxmlformats.org/officeDocument/2006/relationships/hyperlink" Target="consultantplus://offline/ref=CA190AA7BFE569B19147E3AFC44E49C3C3020FBA388CBC86A1D385B0C62863748A1150CC3F22F805DC709057C2E46F0DF1D8068883F95D94z4F1W" TargetMode="External"/><Relationship Id="rId150" Type="http://schemas.openxmlformats.org/officeDocument/2006/relationships/hyperlink" Target="consultantplus://offline/ref=CA190AA7BFE569B19147E3AFC44E49C3C3030AB73C88BC86A1D385B0C62863748A1150CC3F22F808D9709057C2E46F0DF1D8068883F95D94z4F1W" TargetMode="External"/><Relationship Id="rId192" Type="http://schemas.openxmlformats.org/officeDocument/2006/relationships/hyperlink" Target="consultantplus://offline/ref=CA190AA7BFE569B19147E3AFC44E49C3C3030ABE3785BC86A1D385B0C62863748A1150CC3F22F80CD8709057C2E46F0DF1D8068883F95D94z4F1W" TargetMode="External"/><Relationship Id="rId206" Type="http://schemas.openxmlformats.org/officeDocument/2006/relationships/hyperlink" Target="consultantplus://offline/ref=CA190AA7BFE569B19147E3AFC44E49C3C30D0FBE3F8FBC86A1D385B0C62863748A1150CC3F22FA0EDE709057C2E46F0DF1D8068883F95D94z4F1W" TargetMode="External"/><Relationship Id="rId248" Type="http://schemas.openxmlformats.org/officeDocument/2006/relationships/hyperlink" Target="consultantplus://offline/ref=CA190AA7BFE569B19147E3AFC44E49C3C4040BB93C8BBC86A1D385B0C62863748A1150CC3F22F80CD9709057C2E46F0DF1D8068883F95D94z4F1W" TargetMode="External"/><Relationship Id="rId269" Type="http://schemas.openxmlformats.org/officeDocument/2006/relationships/hyperlink" Target="consultantplus://offline/ref=CA190AA7BFE569B19147E3AFC44E49C3C30202BE3E84BC86A1D385B0C62863748A1150CC3F22F80ADE709057C2E46F0DF1D8068883F95D94z4F1W" TargetMode="External"/><Relationship Id="rId12" Type="http://schemas.openxmlformats.org/officeDocument/2006/relationships/hyperlink" Target="consultantplus://offline/ref=CA190AA7BFE569B19147E3AFC44E49C3C30D0FBE3F8FBC86A1D385B0C62863748A1150CF3922F359893F910B85B07C0EF3D8048B9FzFF9W" TargetMode="External"/><Relationship Id="rId33" Type="http://schemas.openxmlformats.org/officeDocument/2006/relationships/hyperlink" Target="consultantplus://offline/ref=CA190AA7BFE569B19147E3AFC44E49C3C2050CB83E88BC86A1D385B0C62863748A1150CC3F22F904D0709057C2E46F0DF1D8068883F95D94z4F1W" TargetMode="External"/><Relationship Id="rId108" Type="http://schemas.openxmlformats.org/officeDocument/2006/relationships/hyperlink" Target="consultantplus://offline/ref=CA190AA7BFE569B19147E3AFC44E49C3C3030BB93A89BC86A1D385B0C62863748A1150CC3F22F80CD8709057C2E46F0DF1D8068883F95D94z4F1W" TargetMode="External"/><Relationship Id="rId129" Type="http://schemas.openxmlformats.org/officeDocument/2006/relationships/hyperlink" Target="consultantplus://offline/ref=CA190AA7BFE569B19147E3AFC44E49C3C3030BB93A89BC86A1D385B0C62863748A1150CC3F22F805D8709057C2E46F0DF1D8068883F95D94z4F1W" TargetMode="External"/><Relationship Id="rId280" Type="http://schemas.openxmlformats.org/officeDocument/2006/relationships/hyperlink" Target="consultantplus://offline/ref=CA190AA7BFE569B19147E3AFC44E49C3C2050BBA378BBC86A1D385B0C62863748A1150CC3F22F805DF709057C2E46F0DF1D8068883F95D94z4F1W" TargetMode="External"/><Relationship Id="rId54" Type="http://schemas.openxmlformats.org/officeDocument/2006/relationships/hyperlink" Target="consultantplus://offline/ref=CA190AA7BFE569B19147E3AFC44E49C3C3020FBA388CBC86A1D385B0C62863748A1150CC3F22F809D9709057C2E46F0DF1D8068883F95D94z4F1W" TargetMode="External"/><Relationship Id="rId75" Type="http://schemas.openxmlformats.org/officeDocument/2006/relationships/hyperlink" Target="consultantplus://offline/ref=CA190AA7BFE569B19147E3AFC44E49C3C3020FBA388CBC86A1D385B0C62863748A1150CC3F22F80ADF709057C2E46F0DF1D8068883F95D94z4F1W" TargetMode="External"/><Relationship Id="rId96" Type="http://schemas.openxmlformats.org/officeDocument/2006/relationships/hyperlink" Target="consultantplus://offline/ref=CA190AA7BFE569B19147E3AFC44E49C3C3020FBA388CBC86A1D385B0C62863748A1150CC3F22F90DDB709057C2E46F0DF1D8068883F95D94z4F1W" TargetMode="External"/><Relationship Id="rId140" Type="http://schemas.openxmlformats.org/officeDocument/2006/relationships/hyperlink" Target="consultantplus://offline/ref=CA190AA7BFE569B19147E3AFC44E49C3C30D0FBE3F8FBC86A1D385B0C62863748A1150CC3C20FA068C2A80538BB26310F0C518899DF9z5FFW" TargetMode="External"/><Relationship Id="rId161" Type="http://schemas.openxmlformats.org/officeDocument/2006/relationships/hyperlink" Target="consultantplus://offline/ref=CA190AA7BFE569B19147E3AFC44E49C3C30D0FBE3F8FBC86A1D385B0C62863748A1150CC3F22F904D9709057C2E46F0DF1D8068883F95D94z4F1W" TargetMode="External"/><Relationship Id="rId182" Type="http://schemas.openxmlformats.org/officeDocument/2006/relationships/hyperlink" Target="consultantplus://offline/ref=CA190AA7BFE569B19147E3AFC44E49C3C3030ABB398ABC86A1D385B0C62863748A1150CC3F22F805DA709057C2E46F0DF1D8068883F95D94z4F1W" TargetMode="External"/><Relationship Id="rId217" Type="http://schemas.openxmlformats.org/officeDocument/2006/relationships/hyperlink" Target="consultantplus://offline/ref=CA190AA7BFE569B19147E3AFC44E49C3C40409BE3C8BBC86A1D385B0C62863748A1150CC3F22F80CD9709057C2E46F0DF1D8068883F95D94z4F1W" TargetMode="External"/><Relationship Id="rId6" Type="http://schemas.openxmlformats.org/officeDocument/2006/relationships/hyperlink" Target="consultantplus://offline/ref=CA190AA7BFE569B19147E3AFC44E49C3C40409BB3A8FBC86A1D385B0C62863748A1150CC3F22F80CD1709057C2E46F0DF1D8068883F95D94z4F1W" TargetMode="External"/><Relationship Id="rId238" Type="http://schemas.openxmlformats.org/officeDocument/2006/relationships/hyperlink" Target="consultantplus://offline/ref=CA190AA7BFE569B19147E3AFC44E49C3C40409BE3C8BBC86A1D385B0C62863748A1150CC3F22F80ADB709057C2E46F0DF1D8068883F95D94z4F1W" TargetMode="External"/><Relationship Id="rId259" Type="http://schemas.openxmlformats.org/officeDocument/2006/relationships/hyperlink" Target="consultantplus://offline/ref=CA190AA7BFE569B19147E3AFC44E49C3C3030BB63E8DBC86A1D385B0C62863748A1150CC3F22F80CD8709057C2E46F0DF1D8068883F95D94z4F1W" TargetMode="External"/><Relationship Id="rId23" Type="http://schemas.openxmlformats.org/officeDocument/2006/relationships/hyperlink" Target="consultantplus://offline/ref=CA190AA7BFE569B19147E3AFC44E49C3C20C0DBF388EBC86A1D385B0C62863748A1150CC3F22F80EDD709057C2E46F0DF1D8068883F95D94z4F1W" TargetMode="External"/><Relationship Id="rId119" Type="http://schemas.openxmlformats.org/officeDocument/2006/relationships/hyperlink" Target="consultantplus://offline/ref=CA190AA7BFE569B19147E3AFC44E49C3C3030BB93A89BC86A1D385B0C62863748A1150CC3F22F80BDE709057C2E46F0DF1D8068883F95D94z4F1W" TargetMode="External"/><Relationship Id="rId270" Type="http://schemas.openxmlformats.org/officeDocument/2006/relationships/hyperlink" Target="consultantplus://offline/ref=CA190AA7BFE569B19147E3AFC44E49C3C30202BE3E84BC86A1D385B0C62863748A1150CC3F22F80AD1709057C2E46F0DF1D8068883F95D94z4F1W" TargetMode="External"/><Relationship Id="rId44" Type="http://schemas.openxmlformats.org/officeDocument/2006/relationships/hyperlink" Target="consultantplus://offline/ref=CA190AA7BFE569B19147E3AFC44E49C3C20C0DBA398ABC86A1D385B0C62863748A1150CC3F22FC05D1709057C2E46F0DF1D8068883F95D94z4F1W" TargetMode="External"/><Relationship Id="rId65" Type="http://schemas.openxmlformats.org/officeDocument/2006/relationships/hyperlink" Target="consultantplus://offline/ref=CA190AA7BFE569B19147E3AFC44E49C3C3020FBA388CBC86A1D385B0C62863748A1150CC3F22F80BD0709057C2E46F0DF1D8068883F95D94z4F1W" TargetMode="External"/><Relationship Id="rId86" Type="http://schemas.openxmlformats.org/officeDocument/2006/relationships/hyperlink" Target="consultantplus://offline/ref=CA190AA7BFE569B19147E3AFC44E49C3C3020FBA388CBC86A1D385B0C62863748A1150CC3F22F805DE709057C2E46F0DF1D8068883F95D94z4F1W" TargetMode="External"/><Relationship Id="rId130" Type="http://schemas.openxmlformats.org/officeDocument/2006/relationships/hyperlink" Target="consultantplus://offline/ref=CA190AA7BFE569B19147E3AFC44E49C3C3030BB93A89BC86A1D385B0C62863748A1150CC3F22F805DA709057C2E46F0DF1D8068883F95D94z4F1W" TargetMode="External"/><Relationship Id="rId151" Type="http://schemas.openxmlformats.org/officeDocument/2006/relationships/hyperlink" Target="consultantplus://offline/ref=CA190AA7BFE569B19147E3AFC44E49C3C3030AB73C88BC86A1D385B0C62863748A1150CC3F24FA0DD0709057C2E46F0DF1D8068883F95D94z4F1W" TargetMode="External"/><Relationship Id="rId172" Type="http://schemas.openxmlformats.org/officeDocument/2006/relationships/hyperlink" Target="consultantplus://offline/ref=CA190AA7BFE569B19147E3AFC44E49C3C3030ABB398ABC86A1D385B0C62863748A1150CC3F22FA0CDD709057C2E46F0DF1D8068883F95D94z4F1W" TargetMode="External"/><Relationship Id="rId193" Type="http://schemas.openxmlformats.org/officeDocument/2006/relationships/hyperlink" Target="consultantplus://offline/ref=CA190AA7BFE569B19147E3AFC44E49C3C3030ABE3785BC86A1D385B0C62863748A1150CC3F22F805D1709057C2E46F0DF1D8068883F95D94z4F1W" TargetMode="External"/><Relationship Id="rId207" Type="http://schemas.openxmlformats.org/officeDocument/2006/relationships/hyperlink" Target="consultantplus://offline/ref=CA190AA7BFE569B19147E3AFC44E49C3C3020FB73D88BC86A1D385B0C62863748A1150CC3F22F80CD8709057C2E46F0DF1D8068883F95D94z4F1W" TargetMode="External"/><Relationship Id="rId228" Type="http://schemas.openxmlformats.org/officeDocument/2006/relationships/hyperlink" Target="consultantplus://offline/ref=CA190AA7BFE569B19147E3AFC44E49C3C40409BE3C8BBC86A1D385B0C62863748A1150CC3F22F809DF709057C2E46F0DF1D8068883F95D94z4F1W" TargetMode="External"/><Relationship Id="rId249" Type="http://schemas.openxmlformats.org/officeDocument/2006/relationships/hyperlink" Target="consultantplus://offline/ref=CA190AA7BFE569B19147E3AFC44E49C3C30D0FBE3F8FBC86A1D385B0C62863748A1150C43F20F359893F910B85B07C0EF3D8048B9FzFF9W" TargetMode="External"/><Relationship Id="rId13" Type="http://schemas.openxmlformats.org/officeDocument/2006/relationships/hyperlink" Target="consultantplus://offline/ref=CA190AA7BFE569B19147E3AFC44E49C3C30D0FBE3F8FBC86A1D385B0C62863748A1150CF3923F359893F910B85B07C0EF3D8048B9FzFF9W" TargetMode="External"/><Relationship Id="rId109" Type="http://schemas.openxmlformats.org/officeDocument/2006/relationships/hyperlink" Target="consultantplus://offline/ref=CA190AA7BFE569B19147E3AFC44E49C3C3030BB93A89BC86A1D385B0C62863748A1150CC3F22F80CD8709057C2E46F0DF1D8068883F95D94z4F1W" TargetMode="External"/><Relationship Id="rId260" Type="http://schemas.openxmlformats.org/officeDocument/2006/relationships/hyperlink" Target="consultantplus://offline/ref=CA190AA7BFE569B19147E3AFC44E49C3C30D0FBE3F8FBC86A1D385B0C6286374981108C03C23E60DDB65C60684zBF3W" TargetMode="External"/><Relationship Id="rId281" Type="http://schemas.openxmlformats.org/officeDocument/2006/relationships/hyperlink" Target="consultantplus://offline/ref=CA190AA7BFE569B19147E3AFC44E49C3C2050BBA378BBC86A1D385B0C62863748A1150CC3F22F80CDD709057C2E46F0DF1D8068883F95D94z4F1W" TargetMode="External"/><Relationship Id="rId34" Type="http://schemas.openxmlformats.org/officeDocument/2006/relationships/hyperlink" Target="consultantplus://offline/ref=CA190AA7BFE569B19147E3AFC44E49C3C2050CB83E88BC86A1D385B0C62863748A1150CC3F22F80EDE709057C2E46F0DF1D8068883F95D94z4F1W" TargetMode="External"/><Relationship Id="rId55" Type="http://schemas.openxmlformats.org/officeDocument/2006/relationships/hyperlink" Target="consultantplus://offline/ref=CA190AA7BFE569B19147E3AFC44E49C3C3020FBA388CBC86A1D385B0C62863748A1150CC3F22F809DA709057C2E46F0DF1D8068883F95D94z4F1W" TargetMode="External"/><Relationship Id="rId76" Type="http://schemas.openxmlformats.org/officeDocument/2006/relationships/hyperlink" Target="consultantplus://offline/ref=CA190AA7BFE569B19147E3AFC44E49C3C3020FBA388CBC86A1D385B0C62863748A1150CC3F22F80ADF709057C2E46F0DF1D8068883F95D94z4F1W" TargetMode="External"/><Relationship Id="rId97" Type="http://schemas.openxmlformats.org/officeDocument/2006/relationships/hyperlink" Target="consultantplus://offline/ref=CA190AA7BFE569B19147E3AFC44E49C3C3020FBA388CBC86A1D385B0C62863748A1150CC3F22F90DDC709057C2E46F0DF1D8068883F95D94z4F1W" TargetMode="External"/><Relationship Id="rId120" Type="http://schemas.openxmlformats.org/officeDocument/2006/relationships/hyperlink" Target="consultantplus://offline/ref=CA190AA7BFE569B19147E3AFC44E49C3C3030BB93A89BC86A1D385B0C62863748A1150CC3F22F80BDF709057C2E46F0DF1D8068883F95D94z4F1W" TargetMode="External"/><Relationship Id="rId141" Type="http://schemas.openxmlformats.org/officeDocument/2006/relationships/hyperlink" Target="consultantplus://offline/ref=CA190AA7BFE569B19147E3AFC44E49C3C30D0FBE3F8FBC86A1D385B0C62863748A1150CC3C20FB068C2A80538BB26310F0C518899DF9z5FFW" TargetMode="External"/><Relationship Id="rId7" Type="http://schemas.openxmlformats.org/officeDocument/2006/relationships/hyperlink" Target="consultantplus://offline/ref=CA190AA7BFE569B19147E3AFC44E49C3C40409BB3A8FBC86A1D385B0C62863748A1150CC3F22F80FD8709057C2E46F0DF1D8068883F95D94z4F1W" TargetMode="External"/><Relationship Id="rId162" Type="http://schemas.openxmlformats.org/officeDocument/2006/relationships/hyperlink" Target="consultantplus://offline/ref=CA190AA7BFE569B19147E3AFC44E49C3C30D0FBE3F8FBC86A1D385B0C62863748A1150CC3F22F904DA709057C2E46F0DF1D8068883F95D94z4F1W" TargetMode="External"/><Relationship Id="rId183" Type="http://schemas.openxmlformats.org/officeDocument/2006/relationships/hyperlink" Target="consultantplus://offline/ref=CA190AA7BFE569B19147E3AFC44E49C3C3030ABB398ABC86A1D385B0C62863748A1150CC3F22F805DA709057C2E46F0DF1D8068883F95D94z4F1W" TargetMode="External"/><Relationship Id="rId218" Type="http://schemas.openxmlformats.org/officeDocument/2006/relationships/hyperlink" Target="consultantplus://offline/ref=CA190AA7BFE569B19147E3AFC44E49C3C30D0FBE3F8FBC86A1D385B0C62863748A1150CC3F22F00EDF709057C2E46F0DF1D8068883F95D94z4F1W" TargetMode="External"/><Relationship Id="rId239" Type="http://schemas.openxmlformats.org/officeDocument/2006/relationships/hyperlink" Target="consultantplus://offline/ref=CA190AA7BFE569B19147E3AFC44E49C3C40409BE3C8BBC86A1D385B0C62863748A1150CC3F22F80ADE709057C2E46F0DF1D8068883F95D94z4F1W" TargetMode="External"/><Relationship Id="rId250" Type="http://schemas.openxmlformats.org/officeDocument/2006/relationships/hyperlink" Target="consultantplus://offline/ref=CA190AA7BFE569B19147E3AFC44E49C3C4040BB93C8BBC86A1D385B0C62863748A1150CC3F22F80CD9709057C2E46F0DF1D8068883F95D94z4F1W" TargetMode="External"/><Relationship Id="rId271" Type="http://schemas.openxmlformats.org/officeDocument/2006/relationships/hyperlink" Target="consultantplus://offline/ref=CA190AA7BFE569B19147E3AFC44E49C3C30202BE3E84BC86A1D385B0C62863748A1150CC3F22F805D8709057C2E46F0DF1D8068883F95D94z4F1W" TargetMode="External"/><Relationship Id="rId24" Type="http://schemas.openxmlformats.org/officeDocument/2006/relationships/hyperlink" Target="consultantplus://offline/ref=CA190AA7BFE569B19147E3AFC44E49C3C20C0DBF388EBC86A1D385B0C62863748A1150CC3F22F80EDD709057C2E46F0DF1D8068883F95D94z4F1W" TargetMode="External"/><Relationship Id="rId45" Type="http://schemas.openxmlformats.org/officeDocument/2006/relationships/hyperlink" Target="consultantplus://offline/ref=CA190AA7BFE569B19147E3AFC44E49C3C20C0DBA398ABC86A1D385B0C62863748A1150CC3F22FC04D9709057C2E46F0DF1D8068883F95D94z4F1W" TargetMode="External"/><Relationship Id="rId66" Type="http://schemas.openxmlformats.org/officeDocument/2006/relationships/hyperlink" Target="consultantplus://offline/ref=CA190AA7BFE569B19147E3AFC44E49C3C3020FBA388CBC86A1D385B0C62863748A1150CC3F22F80BD1709057C2E46F0DF1D8068883F95D94z4F1W" TargetMode="External"/><Relationship Id="rId87" Type="http://schemas.openxmlformats.org/officeDocument/2006/relationships/hyperlink" Target="consultantplus://offline/ref=CA190AA7BFE569B19147E3AFC44E49C3C3020FBA388CBC86A1D385B0C62863748A1150CC3F22F805DF709057C2E46F0DF1D8068883F95D94z4F1W" TargetMode="External"/><Relationship Id="rId110" Type="http://schemas.openxmlformats.org/officeDocument/2006/relationships/hyperlink" Target="consultantplus://offline/ref=CA190AA7BFE569B19147E3AFC44E49C3C30D0FBE3F8FBC86A1D385B0C62863748A1150CE3A25F359893F910B85B07C0EF3D8048B9FzFF9W" TargetMode="External"/><Relationship Id="rId131" Type="http://schemas.openxmlformats.org/officeDocument/2006/relationships/hyperlink" Target="consultantplus://offline/ref=CA190AA7BFE569B19147E3AFC44E49C3C3030BB93A89BC86A1D385B0C62863748A1150CC3F22F804D9709057C2E46F0DF1D8068883F95D94z4F1W" TargetMode="External"/><Relationship Id="rId152" Type="http://schemas.openxmlformats.org/officeDocument/2006/relationships/hyperlink" Target="consultantplus://offline/ref=CA190AA7BFE569B19147E3AFC44E49C3C3030AB73C88BC86A1D385B0C62863748A1150CC3F22F809DD709057C2E46F0DF1D8068883F95D94z4F1W" TargetMode="External"/><Relationship Id="rId173" Type="http://schemas.openxmlformats.org/officeDocument/2006/relationships/hyperlink" Target="consultantplus://offline/ref=CA190AA7BFE569B19147E3AFC44E49C3C3030ABB398ABC86A1D385B0C62863748A1150CC3F22FA0CDF709057C2E46F0DF1D8068883F95D94z4F1W" TargetMode="External"/><Relationship Id="rId194" Type="http://schemas.openxmlformats.org/officeDocument/2006/relationships/hyperlink" Target="consultantplus://offline/ref=CA190AA7BFE569B19147E3AFC44E49C3C3030ABE3785BC86A1D385B0C62863748A1150CC3F22F90DDE709057C2E46F0DF1D8068883F95D94z4F1W" TargetMode="External"/><Relationship Id="rId208" Type="http://schemas.openxmlformats.org/officeDocument/2006/relationships/hyperlink" Target="consultantplus://offline/ref=CA190AA7BFE569B19147E3AFC44E49C3C3020FB73D88BC86A1D385B0C62863748A1150CC3F22F809D9709057C2E46F0DF1D8068883F95D94z4F1W" TargetMode="External"/><Relationship Id="rId229" Type="http://schemas.openxmlformats.org/officeDocument/2006/relationships/hyperlink" Target="consultantplus://offline/ref=CA190AA7BFE569B19147E3AFC44E49C3C40409BE3C8BBC86A1D385B0C62863748A1150CC3F22F809DA709057C2E46F0DF1D8068883F95D94z4F1W" TargetMode="External"/><Relationship Id="rId240" Type="http://schemas.openxmlformats.org/officeDocument/2006/relationships/hyperlink" Target="consultantplus://offline/ref=CA190AA7BFE569B19147E3AFC44E49C3C40409BE3C8BBC86A1D385B0C62863748A1150CC3F22F80ADE709057C2E46F0DF1D8068883F95D94z4F1W" TargetMode="External"/><Relationship Id="rId261" Type="http://schemas.openxmlformats.org/officeDocument/2006/relationships/hyperlink" Target="consultantplus://offline/ref=CA190AA7BFE569B19147E3AFC44E49C3C30D0FBE3F8FBC86A1D385B0C62863748A1150CC3D25FF068C2A80538BB26310F0C518899DF9z5FFW" TargetMode="External"/><Relationship Id="rId14" Type="http://schemas.openxmlformats.org/officeDocument/2006/relationships/hyperlink" Target="consultantplus://offline/ref=CA190AA7BFE569B19147E3AFC44E49C3C30D0FBE3F8FBC86A1D385B0C62863748A1150C53726F359893F910B85B07C0EF3D8048B9FzFF9W" TargetMode="External"/><Relationship Id="rId35" Type="http://schemas.openxmlformats.org/officeDocument/2006/relationships/hyperlink" Target="consultantplus://offline/ref=CA190AA7BFE569B19147E3AFC44E49C3C2050CB83E88BC86A1D385B0C62863748A1150CC3F22F80EDE709057C2E46F0DF1D8068883F95D94z4F1W" TargetMode="External"/><Relationship Id="rId56" Type="http://schemas.openxmlformats.org/officeDocument/2006/relationships/hyperlink" Target="consultantplus://offline/ref=CA190AA7BFE569B19147E3AFC44E49C3C3020FBA388CBC86A1D385B0C62863748A1150CC3F22F809DB709057C2E46F0DF1D8068883F95D94z4F1W" TargetMode="External"/><Relationship Id="rId77" Type="http://schemas.openxmlformats.org/officeDocument/2006/relationships/hyperlink" Target="consultantplus://offline/ref=CA190AA7BFE569B19147E3AFC44E49C3C3020FBA388CBC86A1D385B0C62863748A1150CC3F22F80AD0709057C2E46F0DF1D8068883F95D94z4F1W" TargetMode="External"/><Relationship Id="rId100" Type="http://schemas.openxmlformats.org/officeDocument/2006/relationships/hyperlink" Target="consultantplus://offline/ref=CA190AA7BFE569B19147E3AFC44E49C3C3020FBA388CBC86A1D385B0C62863748A1150CC3F22F90CD8709057C2E46F0DF1D8068883F95D94z4F1W" TargetMode="External"/><Relationship Id="rId282" Type="http://schemas.openxmlformats.org/officeDocument/2006/relationships/hyperlink" Target="consultantplus://offline/ref=CA190AA7BFE569B19147E3AFC44E49C3C2050BBA378BBC86A1D385B0C62863748A1150CC3F22F80CDE709057C2E46F0DF1D8068883F95D94z4F1W" TargetMode="External"/><Relationship Id="rId8" Type="http://schemas.openxmlformats.org/officeDocument/2006/relationships/hyperlink" Target="consultantplus://offline/ref=CA190AA7BFE569B19147E3AFC44E49C3C30D02BB378BBC86A1D385B0C62863748A1150CC3F22F80CDA709057C2E46F0DF1D8068883F95D94z4F1W" TargetMode="External"/><Relationship Id="rId98" Type="http://schemas.openxmlformats.org/officeDocument/2006/relationships/hyperlink" Target="consultantplus://offline/ref=CA190AA7BFE569B19147E3AFC44E49C3C3020FBA388CBC86A1D385B0C62863748A1150CC3F22F90DD0709057C2E46F0DF1D8068883F95D94z4F1W" TargetMode="External"/><Relationship Id="rId121" Type="http://schemas.openxmlformats.org/officeDocument/2006/relationships/hyperlink" Target="consultantplus://offline/ref=CA190AA7BFE569B19147E3AFC44E49C3C3030BB93A89BC86A1D385B0C62863748A1150CC3F22F80BD0709057C2E46F0DF1D8068883F95D94z4F1W" TargetMode="External"/><Relationship Id="rId142" Type="http://schemas.openxmlformats.org/officeDocument/2006/relationships/hyperlink" Target="consultantplus://offline/ref=CA190AA7BFE569B19147E3AFC44E49C3C3030AB73C88BC86A1D385B0C62863748A1150CC3F22F80CDE709057C2E46F0DF1D8068883F95D94z4F1W" TargetMode="External"/><Relationship Id="rId163" Type="http://schemas.openxmlformats.org/officeDocument/2006/relationships/hyperlink" Target="consultantplus://offline/ref=CA190AA7BFE569B19147E3AFC44E49C3C3030BBE3C8BBC86A1D385B0C62863748A1150CC3F22F80CD1709057C2E46F0DF1D8068883F95D94z4F1W" TargetMode="External"/><Relationship Id="rId184" Type="http://schemas.openxmlformats.org/officeDocument/2006/relationships/hyperlink" Target="consultantplus://offline/ref=CA190AA7BFE569B19147E3AFC44E49C3C3030ABB398ABC86A1D385B0C62863748A1150CC3F22F805DB709057C2E46F0DF1D8068883F95D94z4F1W" TargetMode="External"/><Relationship Id="rId219" Type="http://schemas.openxmlformats.org/officeDocument/2006/relationships/hyperlink" Target="consultantplus://offline/ref=CA190AA7BFE569B19147E3AFC44E49C3C40409BE3C8BBC86A1D385B0C62863748A1150CC3F22F80CD9709057C2E46F0DF1D8068883F95D94z4F1W" TargetMode="External"/><Relationship Id="rId230" Type="http://schemas.openxmlformats.org/officeDocument/2006/relationships/hyperlink" Target="consultantplus://offline/ref=CA190AA7BFE569B19147E3AFC44E49C3C40409BE3C8BBC86A1D385B0C62863748A1150CC3F22F809DF709057C2E46F0DF1D8068883F95D94z4F1W" TargetMode="External"/><Relationship Id="rId251" Type="http://schemas.openxmlformats.org/officeDocument/2006/relationships/hyperlink" Target="consultantplus://offline/ref=CA190AA7BFE569B19147E3AFC44E49C3C4040BB93C8BBC86A1D385B0C62863748A1150CC3F22F80CDE709057C2E46F0DF1D8068883F95D94z4F1W" TargetMode="External"/><Relationship Id="rId25" Type="http://schemas.openxmlformats.org/officeDocument/2006/relationships/hyperlink" Target="consultantplus://offline/ref=CA190AA7BFE569B19147E3AFC44E49C3C30D0FBE3F8FBC86A1D385B0C62863748A1150C93922F359893F910B85B07C0EF3D8048B9FzFF9W" TargetMode="External"/><Relationship Id="rId46" Type="http://schemas.openxmlformats.org/officeDocument/2006/relationships/hyperlink" Target="consultantplus://offline/ref=CA190AA7BFE569B19147E3AFC44E49C3C20C0DBA398ABC86A1D385B0C62863748A1150CC3F22F809D9709057C2E46F0DF1D8068883F95D94z4F1W" TargetMode="External"/><Relationship Id="rId67" Type="http://schemas.openxmlformats.org/officeDocument/2006/relationships/hyperlink" Target="consultantplus://offline/ref=CA190AA7BFE569B19147E3AFC44E49C3C3020FBA388CBC86A1D385B0C62863748A1150CC3F22F80BD1709057C2E46F0DF1D8068883F95D94z4F1W" TargetMode="External"/><Relationship Id="rId272" Type="http://schemas.openxmlformats.org/officeDocument/2006/relationships/hyperlink" Target="consultantplus://offline/ref=CA190AA7BFE569B19147E3AFC44E49C3C30202BE3E84BC86A1D385B0C62863748A1150CC3F22F805D9709057C2E46F0DF1D8068883F95D94z4F1W" TargetMode="External"/><Relationship Id="rId88" Type="http://schemas.openxmlformats.org/officeDocument/2006/relationships/hyperlink" Target="consultantplus://offline/ref=CA190AA7BFE569B19147E3AFC44E49C3C3020FBA388CBC86A1D385B0C62863748A1150CC3F22F805DF709057C2E46F0DF1D8068883F95D94z4F1W" TargetMode="External"/><Relationship Id="rId111" Type="http://schemas.openxmlformats.org/officeDocument/2006/relationships/hyperlink" Target="consultantplus://offline/ref=CA190AA7BFE569B19147E3AFC44E49C3C3030BB93A89BC86A1D385B0C62863748A1150CC3F22F80FDF709057C2E46F0DF1D8068883F95D94z4F1W" TargetMode="External"/><Relationship Id="rId132" Type="http://schemas.openxmlformats.org/officeDocument/2006/relationships/hyperlink" Target="consultantplus://offline/ref=CA190AA7BFE569B19147E3AFC44E49C3C3030BB93A89BC86A1D385B0C62863748A1150CC3F22F804D9709057C2E46F0DF1D8068883F95D94z4F1W" TargetMode="External"/><Relationship Id="rId153" Type="http://schemas.openxmlformats.org/officeDocument/2006/relationships/hyperlink" Target="consultantplus://offline/ref=CA190AA7BFE569B19147E3AFC44E49C3C3030AB73C88BC86A1D385B0C62863748A1150CC3F22FA0DD9709057C2E46F0DF1D8068883F95D94z4F1W" TargetMode="External"/><Relationship Id="rId174" Type="http://schemas.openxmlformats.org/officeDocument/2006/relationships/hyperlink" Target="consultantplus://offline/ref=CA190AA7BFE569B19147E3AFC44E49C3C3030ABB398ABC86A1D385B0C62863748A1150CC3F22F90BDF709057C2E46F0DF1D8068883F95D94z4F1W" TargetMode="External"/><Relationship Id="rId195" Type="http://schemas.openxmlformats.org/officeDocument/2006/relationships/hyperlink" Target="consultantplus://offline/ref=CA190AA7BFE569B19147E3AFC44E49C3C3030ABE3785BC86A1D385B0C62863748A1150CC3F22F90FDE709057C2E46F0DF1D8068883F95D94z4F1W" TargetMode="External"/><Relationship Id="rId209" Type="http://schemas.openxmlformats.org/officeDocument/2006/relationships/hyperlink" Target="consultantplus://offline/ref=CA190AA7BFE569B19147E3AFC44E49C3C3020FB73D88BC86A1D385B0C62863748A1150CC3F22F809DA709057C2E46F0DF1D8068883F95D94z4F1W" TargetMode="External"/><Relationship Id="rId220" Type="http://schemas.openxmlformats.org/officeDocument/2006/relationships/hyperlink" Target="consultantplus://offline/ref=CA190AA7BFE569B19147E3AFC44E49C3C40409BE3C8BBC86A1D385B0C62863748A1150CC3F22F80EDF709057C2E46F0DF1D8068883F95D94z4F1W" TargetMode="External"/><Relationship Id="rId241" Type="http://schemas.openxmlformats.org/officeDocument/2006/relationships/hyperlink" Target="consultantplus://offline/ref=CA190AA7BFE569B19147E3AFC44E49C3C40409BE3C8BBC86A1D385B0C62863748A1150CC3F22F80ADE709057C2E46F0DF1D8068883F95D94z4F1W" TargetMode="External"/><Relationship Id="rId15" Type="http://schemas.openxmlformats.org/officeDocument/2006/relationships/hyperlink" Target="consultantplus://offline/ref=CA190AA7BFE569B19147E3AFC44E49C3C30D0FBE3F8FBC86A1D385B0C62863748A1150CC3F22FD04DF709057C2E46F0DF1D8068883F95D94z4F1W" TargetMode="External"/><Relationship Id="rId36" Type="http://schemas.openxmlformats.org/officeDocument/2006/relationships/hyperlink" Target="consultantplus://offline/ref=CA190AA7BFE569B19147E3AFC44E49C3C2050CB83E88BC86A1D385B0C62863748A1150CC3F22F80EDE709057C2E46F0DF1D8068883F95D94z4F1W" TargetMode="External"/><Relationship Id="rId57" Type="http://schemas.openxmlformats.org/officeDocument/2006/relationships/hyperlink" Target="consultantplus://offline/ref=CA190AA7BFE569B19147E3AFC44E49C3C3020FBA388CBC86A1D385B0C62863748A1150CC3F22F809DB709057C2E46F0DF1D8068883F95D94z4F1W" TargetMode="External"/><Relationship Id="rId262" Type="http://schemas.openxmlformats.org/officeDocument/2006/relationships/hyperlink" Target="consultantplus://offline/ref=CA190AA7BFE569B19147E3AFC44E49C3C3030BB63E8DBC86A1D385B0C62863748A1150CC3F22F80FD9709057C2E46F0DF1D8068883F95D94z4F1W" TargetMode="External"/><Relationship Id="rId283" Type="http://schemas.openxmlformats.org/officeDocument/2006/relationships/hyperlink" Target="consultantplus://offline/ref=CA190AA7BFE569B19147E3AFC44E49C3C2050BBA378BBC86A1D385B0C62863748A1150CC3F22F80CD1709057C2E46F0DF1D8068883F95D94z4F1W" TargetMode="External"/><Relationship Id="rId78" Type="http://schemas.openxmlformats.org/officeDocument/2006/relationships/hyperlink" Target="consultantplus://offline/ref=CA190AA7BFE569B19147E3AFC44E49C3C3020FBA388CBC86A1D385B0C62863748A1150CC3F22F80AD0709057C2E46F0DF1D8068883F95D94z4F1W" TargetMode="External"/><Relationship Id="rId99" Type="http://schemas.openxmlformats.org/officeDocument/2006/relationships/hyperlink" Target="consultantplus://offline/ref=CA190AA7BFE569B19147E3AFC44E49C3C3020FBA388CBC86A1D385B0C62863748A1150CC3F22F90DD1709057C2E46F0DF1D8068883F95D94z4F1W" TargetMode="External"/><Relationship Id="rId101" Type="http://schemas.openxmlformats.org/officeDocument/2006/relationships/hyperlink" Target="consultantplus://offline/ref=CA190AA7BFE569B19147E3AFC44E49C3C3020FBA388CBC86A1D385B0C62863748A1150CC3F22F80CD0709057C2E46F0DF1D8068883F95D94z4F1W" TargetMode="External"/><Relationship Id="rId122" Type="http://schemas.openxmlformats.org/officeDocument/2006/relationships/hyperlink" Target="consultantplus://offline/ref=CA190AA7BFE569B19147E3AFC44E49C3C3030BB93A89BC86A1D385B0C62863748A1150CC3F22F80BD1709057C2E46F0DF1D8068883F95D94z4F1W" TargetMode="External"/><Relationship Id="rId143" Type="http://schemas.openxmlformats.org/officeDocument/2006/relationships/hyperlink" Target="consultantplus://offline/ref=CA190AA7BFE569B19147E3AFC44E49C3C3030AB73C88BC86A1D385B0C62863748A1150CC3F22F80EDF709057C2E46F0DF1D8068883F95D94z4F1W" TargetMode="External"/><Relationship Id="rId164" Type="http://schemas.openxmlformats.org/officeDocument/2006/relationships/hyperlink" Target="consultantplus://offline/ref=CA190AA7BFE569B19147E3AFC44E49C3C30D0FBE3F8FBC86A1D385B0C62863748A1150CC3F22FA0DD0709057C2E46F0DF1D8068883F95D94z4F1W" TargetMode="External"/><Relationship Id="rId185" Type="http://schemas.openxmlformats.org/officeDocument/2006/relationships/hyperlink" Target="consultantplus://offline/ref=CA190AA7BFE569B19147E3AFC44E49C3C3030ABB398ABC86A1D385B0C62863748A1150CC3F22F805DC709057C2E46F0DF1D8068883F95D94z4F1W" TargetMode="External"/><Relationship Id="rId9" Type="http://schemas.openxmlformats.org/officeDocument/2006/relationships/hyperlink" Target="consultantplus://offline/ref=CA190AA7BFE569B19147E3AFC44E49C3C3040FB63B8FBC86A1D385B0C6286374981108C03C23E60DDB65C60684zBF3W" TargetMode="External"/><Relationship Id="rId210" Type="http://schemas.openxmlformats.org/officeDocument/2006/relationships/hyperlink" Target="consultantplus://offline/ref=CA190AA7BFE569B19147E3AFC44E49C3C3020FB73D88BC86A1D385B0C62863748A1150CC3F22F809DB709057C2E46F0DF1D8068883F95D94z4F1W" TargetMode="External"/><Relationship Id="rId26" Type="http://schemas.openxmlformats.org/officeDocument/2006/relationships/hyperlink" Target="consultantplus://offline/ref=CA190AA7BFE569B19147E3AFC44E49C3C20C0DBF388EBC86A1D385B0C62863748A1150CC3F22FA0FD1709057C2E46F0DF1D8068883F95D94z4F1W" TargetMode="External"/><Relationship Id="rId231" Type="http://schemas.openxmlformats.org/officeDocument/2006/relationships/hyperlink" Target="consultantplus://offline/ref=CA190AA7BFE569B19147E3AFC44E49C3C40409BE3C8BBC86A1D385B0C62863748A1150CC3F22F808D8709057C2E46F0DF1D8068883F95D94z4F1W" TargetMode="External"/><Relationship Id="rId252" Type="http://schemas.openxmlformats.org/officeDocument/2006/relationships/hyperlink" Target="consultantplus://offline/ref=CA190AA7BFE569B19147E3AFC44E49C3C4040BB93C8BBC86A1D385B0C62863748A1150CC3F22F80CD1709057C2E46F0DF1D8068883F95D94z4F1W" TargetMode="External"/><Relationship Id="rId273" Type="http://schemas.openxmlformats.org/officeDocument/2006/relationships/hyperlink" Target="consultantplus://offline/ref=CA190AA7BFE569B19147E3AFC44E49C3C30202BE3E84BC86A1D385B0C62863748A1150CC3F22F805DA709057C2E46F0DF1D8068883F95D94z4F1W" TargetMode="External"/><Relationship Id="rId47" Type="http://schemas.openxmlformats.org/officeDocument/2006/relationships/hyperlink" Target="consultantplus://offline/ref=CA190AA7BFE569B19147E3AFC44E49C3C3020FBA388CBC86A1D385B0C62863748A1150CC3F22F80DD1709057C2E46F0DF1D8068883F95D94z4F1W" TargetMode="External"/><Relationship Id="rId68" Type="http://schemas.openxmlformats.org/officeDocument/2006/relationships/hyperlink" Target="consultantplus://offline/ref=CA190AA7BFE569B19147E3AFC44E49C3C3020FBA388CBC86A1D385B0C62863748A1150CC3F22F80AD9709057C2E46F0DF1D8068883F95D94z4F1W" TargetMode="External"/><Relationship Id="rId89" Type="http://schemas.openxmlformats.org/officeDocument/2006/relationships/hyperlink" Target="consultantplus://offline/ref=CA190AA7BFE569B19147E3AFC44E49C3C3020FBA388CBC86A1D385B0C62863748A1150CC3F22F80CD0709057C2E46F0DF1D8068883F95D94z4F1W" TargetMode="External"/><Relationship Id="rId112" Type="http://schemas.openxmlformats.org/officeDocument/2006/relationships/hyperlink" Target="consultantplus://offline/ref=CA190AA7BFE569B19147E3AFC44E49C3C30D0FBE3F8FBC86A1D385B0C62863748A1150CE3A25F359893F910B85B07C0EF3D8048B9FzFF9W" TargetMode="External"/><Relationship Id="rId133" Type="http://schemas.openxmlformats.org/officeDocument/2006/relationships/hyperlink" Target="consultantplus://offline/ref=CA190AA7BFE569B19147E3AFC44E49C3C3030BB93A89BC86A1D385B0C62863748A1150CC3F22F804DA709057C2E46F0DF1D8068883F95D94z4F1W" TargetMode="External"/><Relationship Id="rId154" Type="http://schemas.openxmlformats.org/officeDocument/2006/relationships/hyperlink" Target="consultantplus://offline/ref=CA190AA7BFE569B19147E3AFC44E49C3C3030AB73C88BC86A1D385B0C62863748A1150CC3F24F80DD0709057C2E46F0DF1D8068883F95D94z4F1W" TargetMode="External"/><Relationship Id="rId175" Type="http://schemas.openxmlformats.org/officeDocument/2006/relationships/hyperlink" Target="consultantplus://offline/ref=CA190AA7BFE569B19147E3AFC44E49C3C3030ABB398ABC86A1D385B0C62863748A1150CC3F22F90AD0709057C2E46F0DF1D8068883F95D94z4F1W" TargetMode="External"/><Relationship Id="rId196" Type="http://schemas.openxmlformats.org/officeDocument/2006/relationships/hyperlink" Target="consultantplus://offline/ref=CA190AA7BFE569B19147E3AFC44E49C3C30D0FBE3F8FBC86A1D385B0C62863748A1150CC3F22FA0ED9709057C2E46F0DF1D8068883F95D94z4F1W" TargetMode="External"/><Relationship Id="rId200" Type="http://schemas.openxmlformats.org/officeDocument/2006/relationships/hyperlink" Target="consultantplus://offline/ref=CA190AA7BFE569B19147E3AFC44E49C3C40409BD3B8ABC86A1D385B0C62863748A1150CC3F22F809DD709057C2E46F0DF1D8068883F95D94z4F1W" TargetMode="External"/><Relationship Id="rId16" Type="http://schemas.openxmlformats.org/officeDocument/2006/relationships/hyperlink" Target="consultantplus://offline/ref=CA190AA7BFE569B19147E3AFC44E49C3C30D0FBE3F8FBC86A1D385B0C62863748A1150C53D2AF359893F910B85B07C0EF3D8048B9FzFF9W" TargetMode="External"/><Relationship Id="rId221" Type="http://schemas.openxmlformats.org/officeDocument/2006/relationships/hyperlink" Target="consultantplus://offline/ref=CA190AA7BFE569B19147E3AFC44E49C3C40409BE3C8BBC86A1D385B0C62863748A1150CC3F22F80EDF709057C2E46F0DF1D8068883F95D94z4F1W" TargetMode="External"/><Relationship Id="rId242" Type="http://schemas.openxmlformats.org/officeDocument/2006/relationships/hyperlink" Target="consultantplus://offline/ref=CA190AA7BFE569B19147E3AFC44E49C3C40409BE3C8BBC86A1D385B0C62863748A1150CC3F22F80ADE709057C2E46F0DF1D8068883F95D94z4F1W" TargetMode="External"/><Relationship Id="rId263" Type="http://schemas.openxmlformats.org/officeDocument/2006/relationships/hyperlink" Target="consultantplus://offline/ref=CA190AA7BFE569B19147E3AFC44E49C3C3030BB63E8DBC86A1D385B0C62863748A1150CC3F22F809D9709057C2E46F0DF1D8068883F95D94z4F1W" TargetMode="External"/><Relationship Id="rId284" Type="http://schemas.openxmlformats.org/officeDocument/2006/relationships/hyperlink" Target="consultantplus://offline/ref=CA190AA7BFE569B19147E3AFC44E49C3C2050BBA378BBC86A1D385B0C62863748A1150CC3F22F80FDA709057C2E46F0DF1D8068883F95D94z4F1W" TargetMode="External"/><Relationship Id="rId37" Type="http://schemas.openxmlformats.org/officeDocument/2006/relationships/hyperlink" Target="consultantplus://offline/ref=CA190AA7BFE569B19147E3AFC44E49C3C30D0FBE3F8FBC86A1D385B0C62863748A1150C9372BF359893F910B85B07C0EF3D8048B9FzFF9W" TargetMode="External"/><Relationship Id="rId58" Type="http://schemas.openxmlformats.org/officeDocument/2006/relationships/hyperlink" Target="consultantplus://offline/ref=CA190AA7BFE569B19147E3AFC44E49C3C3020FBA388CBC86A1D385B0C62863748A1150CC3F22F80DD1709057C2E46F0DF1D8068883F95D94z4F1W" TargetMode="External"/><Relationship Id="rId79" Type="http://schemas.openxmlformats.org/officeDocument/2006/relationships/hyperlink" Target="consultantplus://offline/ref=CA190AA7BFE569B19147E3AFC44E49C3C3020FBA388CBC86A1D385B0C62863748A1150CC3F22F80AD1709057C2E46F0DF1D8068883F95D94z4F1W" TargetMode="External"/><Relationship Id="rId102" Type="http://schemas.openxmlformats.org/officeDocument/2006/relationships/hyperlink" Target="consultantplus://offline/ref=CA190AA7BFE569B19147E3AFC44E49C3C3020FBA388CBC86A1D385B0C62863748A1150CC3F22F90CD9709057C2E46F0DF1D8068883F95D94z4F1W" TargetMode="External"/><Relationship Id="rId123" Type="http://schemas.openxmlformats.org/officeDocument/2006/relationships/hyperlink" Target="consultantplus://offline/ref=CA190AA7BFE569B19147E3AFC44E49C3C3030BB93A89BC86A1D385B0C62863748A1150CC3F22F80BD1709057C2E46F0DF1D8068883F95D94z4F1W" TargetMode="External"/><Relationship Id="rId144" Type="http://schemas.openxmlformats.org/officeDocument/2006/relationships/hyperlink" Target="consultantplus://offline/ref=CA190AA7BFE569B19147E3AFC44E49C3C3030AB73C88BC86A1D385B0C62863748A1150CC3F24F904D0709057C2E46F0DF1D8068883F95D94z4F1W" TargetMode="External"/><Relationship Id="rId90" Type="http://schemas.openxmlformats.org/officeDocument/2006/relationships/hyperlink" Target="consultantplus://offline/ref=CA190AA7BFE569B19147E3AFC44E49C3C3020FBA388CBC86A1D385B0C62863748A1150CC3F22F805D1709057C2E46F0DF1D8068883F95D94z4F1W" TargetMode="External"/><Relationship Id="rId165" Type="http://schemas.openxmlformats.org/officeDocument/2006/relationships/hyperlink" Target="consultantplus://offline/ref=CA190AA7BFE569B19147E3AFC44E49C3C3030BBE3C8BBC86A1D385B0C62863748A1150CC3F22F80CD1709057C2E46F0DF1D8068883F95D94z4F1W" TargetMode="External"/><Relationship Id="rId186" Type="http://schemas.openxmlformats.org/officeDocument/2006/relationships/hyperlink" Target="consultantplus://offline/ref=CA190AA7BFE569B19147E3AFC44E49C3C3030ABB398ABC86A1D385B0C62863748A1150CC3F22F805DD709057C2E46F0DF1D8068883F95D94z4F1W" TargetMode="External"/><Relationship Id="rId211" Type="http://schemas.openxmlformats.org/officeDocument/2006/relationships/hyperlink" Target="consultantplus://offline/ref=CA190AA7BFE569B19147E3AFC44E49C3C3020FB73D88BC86A1D385B0C62863748A1150CC3F22F809DC709057C2E46F0DF1D8068883F95D94z4F1W" TargetMode="External"/><Relationship Id="rId232" Type="http://schemas.openxmlformats.org/officeDocument/2006/relationships/hyperlink" Target="consultantplus://offline/ref=CA190AA7BFE569B19147E3AFC44E49C3C40409BE3C8BBC86A1D385B0C62863748A1150CC3F22F80BDB709057C2E46F0DF1D8068883F95D94z4F1W" TargetMode="External"/><Relationship Id="rId253" Type="http://schemas.openxmlformats.org/officeDocument/2006/relationships/hyperlink" Target="consultantplus://offline/ref=CA190AA7BFE569B19147E3AFC44E49C3C4040BB93C8BBC86A1D385B0C62863748A1150CC3F22F80FDA709057C2E46F0DF1D8068883F95D94z4F1W" TargetMode="External"/><Relationship Id="rId274" Type="http://schemas.openxmlformats.org/officeDocument/2006/relationships/hyperlink" Target="consultantplus://offline/ref=CA190AA7BFE569B19147E3AFC44E49C3C30202BE3E84BC86A1D385B0C62863748A1150CC3F22F805DB709057C2E46F0DF1D8068883F95D94z4F1W" TargetMode="External"/><Relationship Id="rId27" Type="http://schemas.openxmlformats.org/officeDocument/2006/relationships/hyperlink" Target="consultantplus://offline/ref=CA190AA7BFE569B19147E3AFC44E49C3C20C0DBF388EBC86A1D385B0C62863748A1150CC3F22FA0EDA709057C2E46F0DF1D8068883F95D94z4F1W" TargetMode="External"/><Relationship Id="rId48" Type="http://schemas.openxmlformats.org/officeDocument/2006/relationships/hyperlink" Target="consultantplus://offline/ref=CA190AA7BFE569B19147E3AFC44E49C3C30D0FBE3F8FBC86A1D385B0C62863748A1150CC3F22F009DF709057C2E46F0DF1D8068883F95D94z4F1W" TargetMode="External"/><Relationship Id="rId69" Type="http://schemas.openxmlformats.org/officeDocument/2006/relationships/hyperlink" Target="consultantplus://offline/ref=CA190AA7BFE569B19147E3AFC44E49C3C3020FBA388CBC86A1D385B0C62863748A1150CC3F22F80AD9709057C2E46F0DF1D8068883F95D94z4F1W" TargetMode="External"/><Relationship Id="rId113" Type="http://schemas.openxmlformats.org/officeDocument/2006/relationships/hyperlink" Target="consultantplus://offline/ref=CA190AA7BFE569B19147E3AFC44E49C3C3030BB93A89BC86A1D385B0C62863748A1150CC3F22F80FDF709057C2E46F0DF1D8068883F95D94z4F1W" TargetMode="External"/><Relationship Id="rId134" Type="http://schemas.openxmlformats.org/officeDocument/2006/relationships/hyperlink" Target="consultantplus://offline/ref=CA190AA7BFE569B19147E3AFC44E49C3C3030BB93A89BC86A1D385B0C62863748A1150CC3F22F804DA709057C2E46F0DF1D8068883F95D94z4F1W" TargetMode="External"/><Relationship Id="rId80" Type="http://schemas.openxmlformats.org/officeDocument/2006/relationships/hyperlink" Target="consultantplus://offline/ref=CA190AA7BFE569B19147E3AFC44E49C3C3020FBA388CBC86A1D385B0C62863748A1150CC3F22F80AD1709057C2E46F0DF1D8068883F95D94z4F1W" TargetMode="External"/><Relationship Id="rId155" Type="http://schemas.openxmlformats.org/officeDocument/2006/relationships/hyperlink" Target="consultantplus://offline/ref=CA190AA7BFE569B19147E3AFC44E49C3C3030AB73C88BC86A1D385B0C62863748A1150CC3F22F90AD9709057C2E46F0DF1D8068883F95D94z4F1W" TargetMode="External"/><Relationship Id="rId176" Type="http://schemas.openxmlformats.org/officeDocument/2006/relationships/hyperlink" Target="consultantplus://offline/ref=CA190AA7BFE569B19147E3AFC44E49C3C3030ABB398ABC86A1D385B0C62863748A1150CC3F22F80ADE709057C2E46F0DF1D8068883F95D94z4F1W" TargetMode="External"/><Relationship Id="rId197" Type="http://schemas.openxmlformats.org/officeDocument/2006/relationships/hyperlink" Target="consultantplus://offline/ref=CA190AA7BFE569B19147E3AFC44E49C3C3030ABD3E84BC86A1D385B0C62863748A1150CC3F22F809DD709057C2E46F0DF1D8068883F95D94z4F1W" TargetMode="External"/><Relationship Id="rId201" Type="http://schemas.openxmlformats.org/officeDocument/2006/relationships/hyperlink" Target="consultantplus://offline/ref=CA190AA7BFE569B19147E3AFC44E49C3C30D0FBE3F8FBC86A1D385B0C62863748A1150CC3922FA068C2A80538BB26310F0C518899DF9z5FFW" TargetMode="External"/><Relationship Id="rId222" Type="http://schemas.openxmlformats.org/officeDocument/2006/relationships/hyperlink" Target="consultantplus://offline/ref=CA190AA7BFE569B19147E3AFC44E49C3C40409BE3C8BBC86A1D385B0C62863748A1150CC3F22F809DB709057C2E46F0DF1D8068883F95D94z4F1W" TargetMode="External"/><Relationship Id="rId243" Type="http://schemas.openxmlformats.org/officeDocument/2006/relationships/hyperlink" Target="consultantplus://offline/ref=CA190AA7BFE569B19147E3AFC44E49C3C40409BE3C8BBC86A1D385B0C62863748A1150CC3F22F805DE709057C2E46F0DF1D8068883F95D94z4F1W" TargetMode="External"/><Relationship Id="rId264" Type="http://schemas.openxmlformats.org/officeDocument/2006/relationships/hyperlink" Target="consultantplus://offline/ref=CA190AA7BFE569B19147E3AFC44E49C3C30202BE3E84BC86A1D385B0C62863748A1150CC3F22F80CD9709057C2E46F0DF1D8068883F95D94z4F1W" TargetMode="External"/><Relationship Id="rId285" Type="http://schemas.openxmlformats.org/officeDocument/2006/relationships/hyperlink" Target="consultantplus://offline/ref=CA190AA7BFE569B19147E3AFC44E49C3C2050BBA378BBC86A1D385B0C62863748A1150CC3F22F80BDC709057C2E46F0DF1D8068883F95D94z4F1W" TargetMode="External"/><Relationship Id="rId17" Type="http://schemas.openxmlformats.org/officeDocument/2006/relationships/hyperlink" Target="consultantplus://offline/ref=CA190AA7BFE569B19147E3AFC44E49C3C30D0FBE3F8FBC86A1D385B0C62863748A1150C93C23F359893F910B85B07C0EF3D8048B9FzFF9W" TargetMode="External"/><Relationship Id="rId38" Type="http://schemas.openxmlformats.org/officeDocument/2006/relationships/hyperlink" Target="consultantplus://offline/ref=CA190AA7BFE569B19147E3AFC44E49C3C2050CB83E88BC86A1D385B0C62863748A1150CC3F22F904DF709057C2E46F0DF1D8068883F95D94z4F1W" TargetMode="External"/><Relationship Id="rId59" Type="http://schemas.openxmlformats.org/officeDocument/2006/relationships/hyperlink" Target="consultantplus://offline/ref=CA190AA7BFE569B19147E3AFC44E49C3C3020FBA388CBC86A1D385B0C62863748A1150CC3F22F809DC709057C2E46F0DF1D8068883F95D94z4F1W" TargetMode="External"/><Relationship Id="rId103" Type="http://schemas.openxmlformats.org/officeDocument/2006/relationships/hyperlink" Target="consultantplus://offline/ref=CA190AA7BFE569B19147E3AFC44E49C3C3020FBA388CBC86A1D385B0C62863748A1150CC3F22F90CDB709057C2E46F0DF1D8068883F95D94z4F1W" TargetMode="External"/><Relationship Id="rId124" Type="http://schemas.openxmlformats.org/officeDocument/2006/relationships/hyperlink" Target="consultantplus://offline/ref=CA190AA7BFE569B19147E3AFC44E49C3C3030BB93A89BC86A1D385B0C62863748A1150CC3F22F80BD1709057C2E46F0DF1D8068883F95D94z4F1W" TargetMode="External"/><Relationship Id="rId70" Type="http://schemas.openxmlformats.org/officeDocument/2006/relationships/hyperlink" Target="consultantplus://offline/ref=CA190AA7BFE569B19147E3AFC44E49C3C3020FBA388CBC86A1D385B0C62863748A1150CC3F22F80ADA709057C2E46F0DF1D8068883F95D94z4F1W" TargetMode="External"/><Relationship Id="rId91" Type="http://schemas.openxmlformats.org/officeDocument/2006/relationships/hyperlink" Target="consultantplus://offline/ref=CA190AA7BFE569B19147E3AFC44E49C3C3020FBA388CBC86A1D385B0C62863748A1150CC3F22F804D9709057C2E46F0DF1D8068883F95D94z4F1W" TargetMode="External"/><Relationship Id="rId145" Type="http://schemas.openxmlformats.org/officeDocument/2006/relationships/hyperlink" Target="consultantplus://offline/ref=CA190AA7BFE569B19147E3AFC44E49C3C3030AB73C88BC86A1D385B0C62863748A1150CC3F22F90ED0709057C2E46F0DF1D8068883F95D94z4F1W" TargetMode="External"/><Relationship Id="rId166" Type="http://schemas.openxmlformats.org/officeDocument/2006/relationships/hyperlink" Target="consultantplus://offline/ref=CA190AA7BFE569B19147E3AFC44E49C3C3030ABB398ABC86A1D385B0C62863748A1150CC3F22F80CD8709057C2E46F0DF1D8068883F95D94z4F1W" TargetMode="External"/><Relationship Id="rId187" Type="http://schemas.openxmlformats.org/officeDocument/2006/relationships/hyperlink" Target="consultantplus://offline/ref=CA190AA7BFE569B19147E3AFC44E49C3C3030ABB398ABC86A1D385B0C62863748A1150CC3F22F805DE709057C2E46F0DF1D8068883F95D94z4F1W" TargetMode="External"/><Relationship Id="rId1" Type="http://schemas.openxmlformats.org/officeDocument/2006/relationships/styles" Target="styles.xml"/><Relationship Id="rId212" Type="http://schemas.openxmlformats.org/officeDocument/2006/relationships/hyperlink" Target="consultantplus://offline/ref=CA190AA7BFE569B19147E3AFC44E49C3C30D0FBE3F8FBC86A1D385B0C62863748A1150CC3A2AFA068C2A80538BB26310F0C518899DF9z5FFW" TargetMode="External"/><Relationship Id="rId233" Type="http://schemas.openxmlformats.org/officeDocument/2006/relationships/hyperlink" Target="consultantplus://offline/ref=CA190AA7BFE569B19147E3AFC44E49C3C40409BE3C8BBC86A1D385B0C62863748A1150CC3F22F80BD1709057C2E46F0DF1D8068883F95D94z4F1W" TargetMode="External"/><Relationship Id="rId254" Type="http://schemas.openxmlformats.org/officeDocument/2006/relationships/hyperlink" Target="consultantplus://offline/ref=CA190AA7BFE569B19147E3AFC44E49C3C4040BB93C8BBC86A1D385B0C62863748A1150CC3F22F80FDD709057C2E46F0DF1D8068883F95D94z4F1W" TargetMode="External"/><Relationship Id="rId28" Type="http://schemas.openxmlformats.org/officeDocument/2006/relationships/hyperlink" Target="consultantplus://offline/ref=CA190AA7BFE569B19147E3AFC44E49C3C20C0DBF388EBC86A1D385B0C62863748A1150CC3F22F80EDD709057C2E46F0DF1D8068883F95D94z4F1W" TargetMode="External"/><Relationship Id="rId49" Type="http://schemas.openxmlformats.org/officeDocument/2006/relationships/hyperlink" Target="consultantplus://offline/ref=CA190AA7BFE569B19147E3AFC44E49C3C3020FBA388CBC86A1D385B0C62863748A1150CC3F22F80DD1709057C2E46F0DF1D8068883F95D94z4F1W" TargetMode="External"/><Relationship Id="rId114" Type="http://schemas.openxmlformats.org/officeDocument/2006/relationships/hyperlink" Target="consultantplus://offline/ref=CA190AA7BFE569B19147E3AFC44E49C3C3030BB93A89BC86A1D385B0C62863748A1150CC3F22F80EDD709057C2E46F0DF1D8068883F95D94z4F1W" TargetMode="External"/><Relationship Id="rId275" Type="http://schemas.openxmlformats.org/officeDocument/2006/relationships/hyperlink" Target="consultantplus://offline/ref=CA190AA7BFE569B19147E3AFC44E49C3C30202BE3E84BC86A1D385B0C62863748A1150CC3F22F805DD709057C2E46F0DF1D8068883F95D94z4F1W" TargetMode="External"/><Relationship Id="rId60" Type="http://schemas.openxmlformats.org/officeDocument/2006/relationships/hyperlink" Target="consultantplus://offline/ref=CA190AA7BFE569B19147E3AFC44E49C3C3020FBA388CBC86A1D385B0C62863748A1150CC3F22F80DD1709057C2E46F0DF1D8068883F95D94z4F1W" TargetMode="External"/><Relationship Id="rId81" Type="http://schemas.openxmlformats.org/officeDocument/2006/relationships/hyperlink" Target="consultantplus://offline/ref=CA190AA7BFE569B19147E3AFC44E49C3C3020FBA388CBC86A1D385B0C62863748A1150CC3F22F805DA709057C2E46F0DF1D8068883F95D94z4F1W" TargetMode="External"/><Relationship Id="rId135" Type="http://schemas.openxmlformats.org/officeDocument/2006/relationships/hyperlink" Target="consultantplus://offline/ref=CA190AA7BFE569B19147E3AFC44E49C3C3030BB93A89BC86A1D385B0C62863748A1150CC3F22F804DB709057C2E46F0DF1D8068883F95D94z4F1W" TargetMode="External"/><Relationship Id="rId156" Type="http://schemas.openxmlformats.org/officeDocument/2006/relationships/hyperlink" Target="consultantplus://offline/ref=CA190AA7BFE569B19147E3AFC44E49C3C3030ABC388DBC86A1D385B0C62863748A1150CC3F22F80CD9709057C2E46F0DF1D8068883F95D94z4F1W" TargetMode="External"/><Relationship Id="rId177" Type="http://schemas.openxmlformats.org/officeDocument/2006/relationships/hyperlink" Target="consultantplus://offline/ref=CA190AA7BFE569B19147E3AFC44E49C3C3030ABB398ABC86A1D385B0C62863748A1150CC3F22F80ADF709057C2E46F0DF1D8068883F95D94z4F1W" TargetMode="External"/><Relationship Id="rId198" Type="http://schemas.openxmlformats.org/officeDocument/2006/relationships/hyperlink" Target="consultantplus://offline/ref=CA190AA7BFE569B19147E3AFC44E49C3C30D0FBE3F8FBC86A1D385B0C62863748A1150CC3C27FB068C2A80538BB26310F0C518899DF9z5FFW" TargetMode="External"/><Relationship Id="rId202" Type="http://schemas.openxmlformats.org/officeDocument/2006/relationships/hyperlink" Target="consultantplus://offline/ref=CA190AA7BFE569B19147E3AFC44E49C3C30D0FBE3F8FBC86A1D385B0C62863748A1150CC3C20FD068C2A80538BB26310F0C518899DF9z5FFW" TargetMode="External"/><Relationship Id="rId223" Type="http://schemas.openxmlformats.org/officeDocument/2006/relationships/hyperlink" Target="consultantplus://offline/ref=CA190AA7BFE569B19147E3AFC44E49C3C40409BE3C8BBC86A1D385B0C62863748A1150CC3F22F809DB709057C2E46F0DF1D8068883F95D94z4F1W" TargetMode="External"/><Relationship Id="rId244" Type="http://schemas.openxmlformats.org/officeDocument/2006/relationships/hyperlink" Target="consultantplus://offline/ref=CA190AA7BFE569B19147E3AFC44E49C3C30D0FBE3F8FBC86A1D385B0C62863748A1150C93923F359893F910B85B07C0EF3D8048B9FzFF9W" TargetMode="External"/><Relationship Id="rId18" Type="http://schemas.openxmlformats.org/officeDocument/2006/relationships/hyperlink" Target="consultantplus://offline/ref=CA190AA7BFE569B19147E3AFC44E49C3C30D0FBE3F8FBC86A1D385B0C62863748A1150CC3F23F90DD1709057C2E46F0DF1D8068883F95D94z4F1W" TargetMode="External"/><Relationship Id="rId39" Type="http://schemas.openxmlformats.org/officeDocument/2006/relationships/hyperlink" Target="consultantplus://offline/ref=CA190AA7BFE569B19147E3AFC44E49C3C2050CB83E88BC86A1D385B0C62863748A1150CC3F22F904D0709057C2E46F0DF1D8068883F95D94z4F1W" TargetMode="External"/><Relationship Id="rId265" Type="http://schemas.openxmlformats.org/officeDocument/2006/relationships/hyperlink" Target="consultantplus://offline/ref=CA190AA7BFE569B19147E3AFC44E49C3C30D0FBE3F8FBC86A1D385B0C62863748A1150C43F24F359893F910B85B07C0EF3D8048B9FzFF9W" TargetMode="External"/><Relationship Id="rId286" Type="http://schemas.openxmlformats.org/officeDocument/2006/relationships/hyperlink" Target="consultantplus://offline/ref=CA190AA7BFE569B19147E3AFC44E49C3C2050BBA378BBC86A1D385B0C62863748A1150CC3F22F80FDF709057C2E46F0DF1D8068883F95D94z4F1W" TargetMode="External"/><Relationship Id="rId50" Type="http://schemas.openxmlformats.org/officeDocument/2006/relationships/hyperlink" Target="consultantplus://offline/ref=CA190AA7BFE569B19147E3AFC44E49C3C3020FBA388CBC86A1D385B0C62863748A1150CC3F22F80EDE709057C2E46F0DF1D8068883F95D94z4F1W" TargetMode="External"/><Relationship Id="rId104" Type="http://schemas.openxmlformats.org/officeDocument/2006/relationships/hyperlink" Target="consultantplus://offline/ref=CA190AA7BFE569B19147E3AFC44E49C3C3020FBA388CBC86A1D385B0C62863748A1150CC3F22F90CDB709057C2E46F0DF1D8068883F95D94z4F1W" TargetMode="External"/><Relationship Id="rId125" Type="http://schemas.openxmlformats.org/officeDocument/2006/relationships/hyperlink" Target="consultantplus://offline/ref=CA190AA7BFE569B19147E3AFC44E49C3C3030BB93A89BC86A1D385B0C62863748A1150CC3F22F80AD9709057C2E46F0DF1D8068883F95D94z4F1W" TargetMode="External"/><Relationship Id="rId146" Type="http://schemas.openxmlformats.org/officeDocument/2006/relationships/hyperlink" Target="consultantplus://offline/ref=CA190AA7BFE569B19147E3AFC44E49C3C3030AB73C88BC86A1D385B0C62863748A1150CC3F22FA0DD9709057C2E46F0DF1D8068883F95D94z4F1W" TargetMode="External"/><Relationship Id="rId167" Type="http://schemas.openxmlformats.org/officeDocument/2006/relationships/hyperlink" Target="consultantplus://offline/ref=CA190AA7BFE569B19147E3AFC44E49C3C30D0FBE3F8FBC86A1D385B0C62863748A1150CC3B22FC068C2A80538BB26310F0C518899DF9z5FFW" TargetMode="External"/><Relationship Id="rId188" Type="http://schemas.openxmlformats.org/officeDocument/2006/relationships/hyperlink" Target="consultantplus://offline/ref=CA190AA7BFE569B19147E3AFC44E49C3C3030ABB398ABC86A1D385B0C62863748A1150CC3F22F804D8709057C2E46F0DF1D8068883F95D94z4F1W" TargetMode="External"/><Relationship Id="rId71" Type="http://schemas.openxmlformats.org/officeDocument/2006/relationships/hyperlink" Target="consultantplus://offline/ref=CA190AA7BFE569B19147E3AFC44E49C3C3020FBA388CBC86A1D385B0C62863748A1150CC3F22F80ADB709057C2E46F0DF1D8068883F95D94z4F1W" TargetMode="External"/><Relationship Id="rId92" Type="http://schemas.openxmlformats.org/officeDocument/2006/relationships/hyperlink" Target="consultantplus://offline/ref=CA190AA7BFE569B19147E3AFC44E49C3C3020FBA388CBC86A1D385B0C62863748A1150CC3F22F804DA709057C2E46F0DF1D8068883F95D94z4F1W" TargetMode="External"/><Relationship Id="rId213" Type="http://schemas.openxmlformats.org/officeDocument/2006/relationships/hyperlink" Target="consultantplus://offline/ref=CA190AA7BFE569B19147E3AFC44E49C3C3030BBE3C89BC86A1D385B0C62863748A1150CC3F22F80FD9709057C2E46F0DF1D8068883F95D94z4F1W" TargetMode="External"/><Relationship Id="rId234" Type="http://schemas.openxmlformats.org/officeDocument/2006/relationships/hyperlink" Target="consultantplus://offline/ref=CA190AA7BFE569B19147E3AFC44E49C3C40409BE3C8BBC86A1D385B0C62863748A1150CC3F22F80AD8709057C2E46F0DF1D8068883F95D94z4F1W" TargetMode="External"/><Relationship Id="rId2" Type="http://schemas.openxmlformats.org/officeDocument/2006/relationships/settings" Target="settings.xml"/><Relationship Id="rId29" Type="http://schemas.openxmlformats.org/officeDocument/2006/relationships/hyperlink" Target="consultantplus://offline/ref=CA190AA7BFE569B19147E3AFC44E49C3C2050CB83E88BC86A1D385B0C62863748A1150CC3F22F80EDE709057C2E46F0DF1D8068883F95D94z4F1W" TargetMode="External"/><Relationship Id="rId255" Type="http://schemas.openxmlformats.org/officeDocument/2006/relationships/hyperlink" Target="consultantplus://offline/ref=CA190AA7BFE569B19147E3AFC44E49C3C4040BB93C8BBC86A1D385B0C62863748A1150CC3F22F80FD0709057C2E46F0DF1D8068883F95D94z4F1W" TargetMode="External"/><Relationship Id="rId276" Type="http://schemas.openxmlformats.org/officeDocument/2006/relationships/hyperlink" Target="consultantplus://offline/ref=CA190AA7BFE569B19147E3AFC44E49C3C30202BE3E84BC86A1D385B0C62863748A1150CC3F22F805DD709057C2E46F0DF1D8068883F95D94z4F1W" TargetMode="External"/><Relationship Id="rId40" Type="http://schemas.openxmlformats.org/officeDocument/2006/relationships/hyperlink" Target="consultantplus://offline/ref=CA190AA7BFE569B19147E3AFC44E49C3C2050CB83E88BC86A1D385B0C62863748A1150CC3F22F80EDE709057C2E46F0DF1D8068883F95D94z4F1W" TargetMode="External"/><Relationship Id="rId115" Type="http://schemas.openxmlformats.org/officeDocument/2006/relationships/hyperlink" Target="consultantplus://offline/ref=CA190AA7BFE569B19147E3AFC44E49C3C3030BB93A89BC86A1D385B0C62863748A1150CC3F22F809D0709057C2E46F0DF1D8068883F95D94z4F1W" TargetMode="External"/><Relationship Id="rId136" Type="http://schemas.openxmlformats.org/officeDocument/2006/relationships/hyperlink" Target="consultantplus://offline/ref=CA190AA7BFE569B19147E3AFC44E49C3C3030BB93A89BC86A1D385B0C62863748A1150CC3F22F804DC709057C2E46F0DF1D8068883F95D94z4F1W" TargetMode="External"/><Relationship Id="rId157" Type="http://schemas.openxmlformats.org/officeDocument/2006/relationships/hyperlink" Target="consultantplus://offline/ref=CA190AA7BFE569B19147E3AFC44E49C3C30D0FBE3F8FBC86A1D385B0C62863748A1150CC3F22FB09D8709057C2E46F0DF1D8068883F95D94z4F1W" TargetMode="External"/><Relationship Id="rId178" Type="http://schemas.openxmlformats.org/officeDocument/2006/relationships/hyperlink" Target="consultantplus://offline/ref=CA190AA7BFE569B19147E3AFC44E49C3C3030ABB398ABC86A1D385B0C62863748A1150CC3F22F80AD0709057C2E46F0DF1D8068883F95D94z4F1W" TargetMode="External"/><Relationship Id="rId61" Type="http://schemas.openxmlformats.org/officeDocument/2006/relationships/hyperlink" Target="consultantplus://offline/ref=CA190AA7BFE569B19147E3AFC44E49C3C3020FBA388CBC86A1D385B0C62863748A1150CC3F22F809DC709057C2E46F0DF1D8068883F95D94z4F1W" TargetMode="External"/><Relationship Id="rId82" Type="http://schemas.openxmlformats.org/officeDocument/2006/relationships/hyperlink" Target="consultantplus://offline/ref=CA190AA7BFE569B19147E3AFC44E49C3C3020FBA388CBC86A1D385B0C62863748A1150CC3F22F805DB709057C2E46F0DF1D8068883F95D94z4F1W" TargetMode="External"/><Relationship Id="rId199" Type="http://schemas.openxmlformats.org/officeDocument/2006/relationships/hyperlink" Target="consultantplus://offline/ref=CA190AA7BFE569B19147E3AFC44E49C3C30D0FBE3F8FBC86A1D385B0C62863748A1150CC3D2BF9068C2A80538BB26310F0C518899DF9z5FFW" TargetMode="External"/><Relationship Id="rId203" Type="http://schemas.openxmlformats.org/officeDocument/2006/relationships/hyperlink" Target="consultantplus://offline/ref=CA190AA7BFE569B19147E3AFC44E49C3C4050BB63B88BC86A1D385B0C62863748A1150CC3F22F80FD9709057C2E46F0DF1D8068883F95D94z4F1W" TargetMode="External"/><Relationship Id="rId19" Type="http://schemas.openxmlformats.org/officeDocument/2006/relationships/hyperlink" Target="consultantplus://offline/ref=CA190AA7BFE569B19147E3AFC44E49C3C30D0FBE3F8FBC86A1D385B0C62863748A1150CC3F22FD0BDA709057C2E46F0DF1D8068883F95D94z4F1W" TargetMode="External"/><Relationship Id="rId224" Type="http://schemas.openxmlformats.org/officeDocument/2006/relationships/hyperlink" Target="consultantplus://offline/ref=CA190AA7BFE569B19147E3AFC44E49C3C40409BE3C8BBC86A1D385B0C62863748A1150CC3F22F809DB709057C2E46F0DF1D8068883F95D94z4F1W" TargetMode="External"/><Relationship Id="rId245" Type="http://schemas.openxmlformats.org/officeDocument/2006/relationships/hyperlink" Target="consultantplus://offline/ref=CA190AA7BFE569B19147E3AFC44E49C3C30D0FBE3F8FBC86A1D385B0C62863748A1150C93724F359893F910B85B07C0EF3D8048B9FzFF9W" TargetMode="External"/><Relationship Id="rId266" Type="http://schemas.openxmlformats.org/officeDocument/2006/relationships/hyperlink" Target="consultantplus://offline/ref=CA190AA7BFE569B19147E3AFC44E49C3C30202BE3E84BC86A1D385B0C62863748A1150CC3F22F80CD9709057C2E46F0DF1D8068883F95D94z4F1W" TargetMode="External"/><Relationship Id="rId287" Type="http://schemas.openxmlformats.org/officeDocument/2006/relationships/hyperlink" Target="consultantplus://offline/ref=CA190AA7BFE569B19147E3AFC44E49C3C2050BBA378BBC86A1D385B0C62863748A1150CC3F22F809DE709057C2E46F0DF1D8068883F95D94z4F1W" TargetMode="External"/><Relationship Id="rId30" Type="http://schemas.openxmlformats.org/officeDocument/2006/relationships/hyperlink" Target="consultantplus://offline/ref=CA190AA7BFE569B19147E3AFC44E49C3C2050CB83E88BC86A1D385B0C62863748A1150CC3F22F80EDE709057C2E46F0DF1D8068883F95D94z4F1W" TargetMode="External"/><Relationship Id="rId105" Type="http://schemas.openxmlformats.org/officeDocument/2006/relationships/hyperlink" Target="consultantplus://offline/ref=CA190AA7BFE569B19147E3AFC44E49C3C3020FBA388CBC86A1D385B0C62863748A1150CC3F22F80BDC709057C2E46F0DF1D8068883F95D94z4F1W" TargetMode="External"/><Relationship Id="rId126" Type="http://schemas.openxmlformats.org/officeDocument/2006/relationships/hyperlink" Target="consultantplus://offline/ref=CA190AA7BFE569B19147E3AFC44E49C3C3030BB93A89BC86A1D385B0C62863748A1150CC3F22F908D8709057C2E46F0DF1D8068883F95D94z4F1W" TargetMode="External"/><Relationship Id="rId147" Type="http://schemas.openxmlformats.org/officeDocument/2006/relationships/hyperlink" Target="consultantplus://offline/ref=CA190AA7BFE569B19147E3AFC44E49C3C3030AB73C88BC86A1D385B0C62863748A1150CC3F24F80DD0709057C2E46F0DF1D8068883F95D94z4F1W" TargetMode="External"/><Relationship Id="rId168" Type="http://schemas.openxmlformats.org/officeDocument/2006/relationships/hyperlink" Target="consultantplus://offline/ref=CA190AA7BFE569B19147E3AFC44E49C3C3030ABB398ABC86A1D385B0C62863748A1150CC3F22F80CD8709057C2E46F0DF1D8068883F95D94z4F1W" TargetMode="External"/><Relationship Id="rId51" Type="http://schemas.openxmlformats.org/officeDocument/2006/relationships/hyperlink" Target="consultantplus://offline/ref=CA190AA7BFE569B19147E3AFC44E49C3C3020FBA388CBC86A1D385B0C62863748A1150CC3F22F80EDF709057C2E46F0DF1D8068883F95D94z4F1W" TargetMode="External"/><Relationship Id="rId72" Type="http://schemas.openxmlformats.org/officeDocument/2006/relationships/hyperlink" Target="consultantplus://offline/ref=CA190AA7BFE569B19147E3AFC44E49C3C3020FBA388CBC86A1D385B0C62863748A1150CC3F22F80ADC709057C2E46F0DF1D8068883F95D94z4F1W" TargetMode="External"/><Relationship Id="rId93" Type="http://schemas.openxmlformats.org/officeDocument/2006/relationships/hyperlink" Target="consultantplus://offline/ref=CA190AA7BFE569B19147E3AFC44E49C3C3020FBA388CBC86A1D385B0C62863748A1150CC3F22F804DB709057C2E46F0DF1D8068883F95D94z4F1W" TargetMode="External"/><Relationship Id="rId189" Type="http://schemas.openxmlformats.org/officeDocument/2006/relationships/hyperlink" Target="consultantplus://offline/ref=CA190AA7BFE569B19147E3AFC44E49C3C3030ABB398ABC86A1D385B0C62863748A1150CC3F22F804DA709057C2E46F0DF1D8068883F95D94z4F1W" TargetMode="External"/><Relationship Id="rId3" Type="http://schemas.openxmlformats.org/officeDocument/2006/relationships/webSettings" Target="webSettings.xml"/><Relationship Id="rId214" Type="http://schemas.openxmlformats.org/officeDocument/2006/relationships/hyperlink" Target="consultantplus://offline/ref=CA190AA7BFE569B19147E3AFC44E49C3C3030BBE3C89BC86A1D385B0C62863748A1150CC3F22F808D8709057C2E46F0DF1D8068883F95D94z4F1W" TargetMode="External"/><Relationship Id="rId235" Type="http://schemas.openxmlformats.org/officeDocument/2006/relationships/hyperlink" Target="consultantplus://offline/ref=CA190AA7BFE569B19147E3AFC44E49C3C40409BE3C8BBC86A1D385B0C62863748A1150CC3F22F80AD9709057C2E46F0DF1D8068883F95D94z4F1W" TargetMode="External"/><Relationship Id="rId256" Type="http://schemas.openxmlformats.org/officeDocument/2006/relationships/hyperlink" Target="consultantplus://offline/ref=CA190AA7BFE569B19147E3AFC44E49C3C4040BB93C8BBC86A1D385B0C62863748A1150CC3F22F80ED9709057C2E46F0DF1D8068883F95D94z4F1W" TargetMode="External"/><Relationship Id="rId277" Type="http://schemas.openxmlformats.org/officeDocument/2006/relationships/hyperlink" Target="consultantplus://offline/ref=CA190AA7BFE569B19147E3AFC44E49C3C30202BE3E84BC86A1D385B0C62863748A1150CC3F22F805DE709057C2E46F0DF1D8068883F95D94z4F1W" TargetMode="External"/><Relationship Id="rId116" Type="http://schemas.openxmlformats.org/officeDocument/2006/relationships/hyperlink" Target="consultantplus://offline/ref=CA190AA7BFE569B19147E3AFC44E49C3C3030BB93A89BC86A1D385B0C62863748A1150CC3F22F80BDC709057C2E46F0DF1D8068883F95D94z4F1W" TargetMode="External"/><Relationship Id="rId137" Type="http://schemas.openxmlformats.org/officeDocument/2006/relationships/hyperlink" Target="consultantplus://offline/ref=CA190AA7BFE569B19147E3AFC44E49C3C3030AB73C88BC86A1D385B0C62863748A1150CC3F22F80CDE709057C2E46F0DF1D8068883F95D94z4F1W" TargetMode="External"/><Relationship Id="rId158" Type="http://schemas.openxmlformats.org/officeDocument/2006/relationships/hyperlink" Target="consultantplus://offline/ref=CA190AA7BFE569B19147E3AFC44E49C3C3030ABC388DBC86A1D385B0C62863748A1150CC3F22F80CD9709057C2E46F0DF1D8068883F95D94z4F1W" TargetMode="External"/><Relationship Id="rId20" Type="http://schemas.openxmlformats.org/officeDocument/2006/relationships/hyperlink" Target="consultantplus://offline/ref=CA190AA7BFE569B19147E3AFC44E49C3C30D0EB93A8EBC86A1D385B0C62863748A1150CC3F22F90CDB709057C2E46F0DF1D8068883F95D94z4F1W" TargetMode="External"/><Relationship Id="rId41" Type="http://schemas.openxmlformats.org/officeDocument/2006/relationships/hyperlink" Target="consultantplus://offline/ref=CA190AA7BFE569B19147E3AFC44E49C3C20C0DBA398ABC86A1D385B0C62863748A1150CC3F22F809D9709057C2E46F0DF1D8068883F95D94z4F1W" TargetMode="External"/><Relationship Id="rId62" Type="http://schemas.openxmlformats.org/officeDocument/2006/relationships/hyperlink" Target="consultantplus://offline/ref=CA190AA7BFE569B19147E3AFC44E49C3C3020FBA388CBC86A1D385B0C62863748A1150CC3F22F808DA709057C2E46F0DF1D8068883F95D94z4F1W" TargetMode="External"/><Relationship Id="rId83" Type="http://schemas.openxmlformats.org/officeDocument/2006/relationships/hyperlink" Target="consultantplus://offline/ref=CA190AA7BFE569B19147E3AFC44E49C3C3020FBA388CBC86A1D385B0C62863748A1150CC3F22F805DC709057C2E46F0DF1D8068883F95D94z4F1W" TargetMode="External"/><Relationship Id="rId179" Type="http://schemas.openxmlformats.org/officeDocument/2006/relationships/hyperlink" Target="consultantplus://offline/ref=CA190AA7BFE569B19147E3AFC44E49C3C3030ABB398ABC86A1D385B0C62863748A1150CC3F22F80AD1709057C2E46F0DF1D8068883F95D94z4F1W" TargetMode="External"/><Relationship Id="rId190" Type="http://schemas.openxmlformats.org/officeDocument/2006/relationships/hyperlink" Target="consultantplus://offline/ref=CA190AA7BFE569B19147E3AFC44E49C3C3030ABE3785BC86A1D385B0C62863748A1150CC3F22F80CD8709057C2E46F0DF1D8068883F95D94z4F1W" TargetMode="External"/><Relationship Id="rId204" Type="http://schemas.openxmlformats.org/officeDocument/2006/relationships/hyperlink" Target="consultantplus://offline/ref=CA190AA7BFE569B19147E3AFC44E49C3C4050BB63B88BC86A1D385B0C62863748A1150CC3F22F80FD0709057C2E46F0DF1D8068883F95D94z4F1W" TargetMode="External"/><Relationship Id="rId225" Type="http://schemas.openxmlformats.org/officeDocument/2006/relationships/hyperlink" Target="consultantplus://offline/ref=CA190AA7BFE569B19147E3AFC44E49C3C40409BE3C8BBC86A1D385B0C62863748A1150CC3F22F809DD709057C2E46F0DF1D8068883F95D94z4F1W" TargetMode="External"/><Relationship Id="rId246" Type="http://schemas.openxmlformats.org/officeDocument/2006/relationships/hyperlink" Target="consultantplus://offline/ref=CA190AA7BFE569B19147E3AFC44E49C3C30D0FBE3F8FBC86A1D385B0C62863748A1150C93622F359893F910B85B07C0EF3D8048B9FzFF9W" TargetMode="External"/><Relationship Id="rId267" Type="http://schemas.openxmlformats.org/officeDocument/2006/relationships/hyperlink" Target="consultantplus://offline/ref=CA190AA7BFE569B19147E3AFC44E49C3C30202BE3E84BC86A1D385B0C62863748A1150CC3F22F80ADE709057C2E46F0DF1D8068883F95D94z4F1W" TargetMode="External"/><Relationship Id="rId288" Type="http://schemas.openxmlformats.org/officeDocument/2006/relationships/hyperlink" Target="consultantplus://offline/ref=CA190AA7BFE569B19147E3AFC44E49C3C2050BBA378BBC86A1D385B0C62863748A1150CC3F22F80BDC709057C2E46F0DF1D8068883F95D94z4F1W" TargetMode="External"/><Relationship Id="rId106" Type="http://schemas.openxmlformats.org/officeDocument/2006/relationships/hyperlink" Target="consultantplus://offline/ref=CA190AA7BFE569B19147E3AFC44E49C3C3020FBA388CBC86A1D385B0C62863748A1150CC3F22F80ADE709057C2E46F0DF1D8068883F95D94z4F1W" TargetMode="External"/><Relationship Id="rId127" Type="http://schemas.openxmlformats.org/officeDocument/2006/relationships/hyperlink" Target="consultantplus://offline/ref=CA190AA7BFE569B19147E3AFC44E49C3C3030BB93A89BC86A1D385B0C62863748A1150CC3F22F80ADB709057C2E46F0DF1D8068883F95D94z4F1W" TargetMode="External"/><Relationship Id="rId10" Type="http://schemas.openxmlformats.org/officeDocument/2006/relationships/hyperlink" Target="consultantplus://offline/ref=CA190AA7BFE569B19147E3AFC44E49C3C30D0ABE3A8BBC86A1D385B0C62863748A1150CC3F22F80CDD709057C2E46F0DF1D8068883F95D94z4F1W" TargetMode="External"/><Relationship Id="rId31" Type="http://schemas.openxmlformats.org/officeDocument/2006/relationships/hyperlink" Target="consultantplus://offline/ref=CA190AA7BFE569B19147E3AFC44E49C3C30D0FBE3F8FBC86A1D385B0C62863748A1150C93727F359893F910B85B07C0EF3D8048B9FzFF9W" TargetMode="External"/><Relationship Id="rId52" Type="http://schemas.openxmlformats.org/officeDocument/2006/relationships/hyperlink" Target="consultantplus://offline/ref=CA190AA7BFE569B19147E3AFC44E49C3C3020FBA388CBC86A1D385B0C62863748A1150CC3F22F80ED0709057C2E46F0DF1D8068883F95D94z4F1W" TargetMode="External"/><Relationship Id="rId73" Type="http://schemas.openxmlformats.org/officeDocument/2006/relationships/hyperlink" Target="consultantplus://offline/ref=CA190AA7BFE569B19147E3AFC44E49C3C3020FBA388CBC86A1D385B0C62863748A1150CC3F22F80ADD709057C2E46F0DF1D8068883F95D94z4F1W" TargetMode="External"/><Relationship Id="rId94" Type="http://schemas.openxmlformats.org/officeDocument/2006/relationships/hyperlink" Target="consultantplus://offline/ref=CA190AA7BFE569B19147E3AFC44E49C3C3020FBA388CBC86A1D385B0C62863748A1150CC3F22F90DD9709057C2E46F0DF1D8068883F95D94z4F1W" TargetMode="External"/><Relationship Id="rId148" Type="http://schemas.openxmlformats.org/officeDocument/2006/relationships/hyperlink" Target="consultantplus://offline/ref=CA190AA7BFE569B19147E3AFC44E49C3C3030AB73C88BC86A1D385B0C62863748A1150CC3F22F909DD709057C2E46F0DF1D8068883F95D94z4F1W" TargetMode="External"/><Relationship Id="rId169" Type="http://schemas.openxmlformats.org/officeDocument/2006/relationships/hyperlink" Target="consultantplus://offline/ref=CA190AA7BFE569B19147E3AFC44E49C3C3030ABB398ABC86A1D385B0C62863748A1150CC3F22F804DD709057C2E46F0DF1D8068883F95D94z4F1W" TargetMode="External"/><Relationship Id="rId4" Type="http://schemas.openxmlformats.org/officeDocument/2006/relationships/hyperlink" Target="consultantplus://offline/ref=CA190AA7BFE569B19147E3AFC44E49C3C30C02BA3E8DBC86A1D385B0C62863748A1150CC3F22FD05DB709057C2E46F0DF1D8068883F95D94z4F1W" TargetMode="External"/><Relationship Id="rId180" Type="http://schemas.openxmlformats.org/officeDocument/2006/relationships/hyperlink" Target="consultantplus://offline/ref=CA190AA7BFE569B19147E3AFC44E49C3C3030ABB398ABC86A1D385B0C62863748A1150CC3F22F805D8709057C2E46F0DF1D8068883F95D94z4F1W" TargetMode="External"/><Relationship Id="rId215" Type="http://schemas.openxmlformats.org/officeDocument/2006/relationships/hyperlink" Target="consultantplus://offline/ref=CA190AA7BFE569B19147E3AFC44E49C3C3030BBE3C89BC86A1D385B0C62863748A1150CC3F22F80ADD709057C2E46F0DF1D8068883F95D94z4F1W" TargetMode="External"/><Relationship Id="rId236" Type="http://schemas.openxmlformats.org/officeDocument/2006/relationships/hyperlink" Target="consultantplus://offline/ref=CA190AA7BFE569B19147E3AFC44E49C3C40409BE3C8BBC86A1D385B0C62863748A1150CC3F22F80ADA709057C2E46F0DF1D8068883F95D94z4F1W" TargetMode="External"/><Relationship Id="rId257" Type="http://schemas.openxmlformats.org/officeDocument/2006/relationships/hyperlink" Target="consultantplus://offline/ref=CA190AA7BFE569B19147E3AFC44E49C3C3030BB63E8DBC86A1D385B0C62863748A1150CC3F22F80CD8709057C2E46F0DF1D8068883F95D94z4F1W" TargetMode="External"/><Relationship Id="rId278" Type="http://schemas.openxmlformats.org/officeDocument/2006/relationships/hyperlink" Target="consultantplus://offline/ref=CA190AA7BFE569B19147E3AFC44E49C3C30D0FBE3F8FBC86A1D385B0C62863748A1150CC3C25FB068C2A80538BB26310F0C518899DF9z5FFW" TargetMode="External"/><Relationship Id="rId42" Type="http://schemas.openxmlformats.org/officeDocument/2006/relationships/hyperlink" Target="consultantplus://offline/ref=CA190AA7BFE569B19147E3AFC44E49C3C20C0DBA398ABC86A1D385B0C62863748A1150CC3F22F809D9709057C2E46F0DF1D8068883F95D94z4F1W" TargetMode="External"/><Relationship Id="rId84" Type="http://schemas.openxmlformats.org/officeDocument/2006/relationships/hyperlink" Target="consultantplus://offline/ref=CA190AA7BFE569B19147E3AFC44E49C3C3020FBA388CBC86A1D385B0C62863748A1150CC3F22F805DC709057C2E46F0DF1D8068883F95D94z4F1W" TargetMode="External"/><Relationship Id="rId138" Type="http://schemas.openxmlformats.org/officeDocument/2006/relationships/hyperlink" Target="consultantplus://offline/ref=CA190AA7BFE569B19147E3AFC44E49C3C30D0FBE3F8FBC86A1D385B0C62863748A1150CC3F22FB0FD0709057C2E46F0DF1D8068883F95D94z4F1W" TargetMode="External"/><Relationship Id="rId191" Type="http://schemas.openxmlformats.org/officeDocument/2006/relationships/hyperlink" Target="consultantplus://offline/ref=CA190AA7BFE569B19147E3AFC44E49C3C30D0FBE3F8FBC86A1D385B0C62863748A1150CC3F22F904DC709057C2E46F0DF1D8068883F95D94z4F1W" TargetMode="External"/><Relationship Id="rId205" Type="http://schemas.openxmlformats.org/officeDocument/2006/relationships/hyperlink" Target="consultantplus://offline/ref=CA190AA7BFE569B19147E3AFC44E49C3C3020FB73D88BC86A1D385B0C62863748A1150CC3F22F80CD8709057C2E46F0DF1D8068883F95D94z4F1W" TargetMode="External"/><Relationship Id="rId247" Type="http://schemas.openxmlformats.org/officeDocument/2006/relationships/hyperlink" Target="consultantplus://offline/ref=CA190AA7BFE569B19147E3AFC44E49C3C30D0FBE3F8FBC86A1D385B0C62863748A1150C83E27F359893F910B85B07C0EF3D8048B9FzFF9W" TargetMode="External"/><Relationship Id="rId107" Type="http://schemas.openxmlformats.org/officeDocument/2006/relationships/hyperlink" Target="consultantplus://offline/ref=CA190AA7BFE569B19147E3AFC44E49C3C3020FBA388CBC86A1D385B0C62863748A1150CC3F22F90CDC709057C2E46F0DF1D8068883F95D94z4F1W" TargetMode="External"/><Relationship Id="rId289" Type="http://schemas.openxmlformats.org/officeDocument/2006/relationships/fontTable" Target="fontTable.xml"/><Relationship Id="rId11" Type="http://schemas.openxmlformats.org/officeDocument/2006/relationships/hyperlink" Target="consultantplus://offline/ref=CA190AA7BFE569B19147E3AFC44E49C3C30D0FBE3F8FBC86A1D385B0C62863748A1150CF3A2BF359893F910B85B07C0EF3D8048B9FzFF9W" TargetMode="External"/><Relationship Id="rId53" Type="http://schemas.openxmlformats.org/officeDocument/2006/relationships/hyperlink" Target="consultantplus://offline/ref=CA190AA7BFE569B19147E3AFC44E49C3C3020FBA388CBC86A1D385B0C62863748A1150CC3F22F809D8709057C2E46F0DF1D8068883F95D94z4F1W" TargetMode="External"/><Relationship Id="rId149" Type="http://schemas.openxmlformats.org/officeDocument/2006/relationships/hyperlink" Target="consultantplus://offline/ref=CA190AA7BFE569B19147E3AFC44E49C3C30D0FBE3F8FBC86A1D385B0C62863748A1150CC3F22FB08DA709057C2E46F0DF1D8068883F95D94z4F1W" TargetMode="External"/><Relationship Id="rId95" Type="http://schemas.openxmlformats.org/officeDocument/2006/relationships/hyperlink" Target="consultantplus://offline/ref=CA190AA7BFE569B19147E3AFC44E49C3C3020FBA388CBC86A1D385B0C62863748A1150CC3F22F90DDA709057C2E46F0DF1D8068883F95D94z4F1W" TargetMode="External"/><Relationship Id="rId160" Type="http://schemas.openxmlformats.org/officeDocument/2006/relationships/hyperlink" Target="consultantplus://offline/ref=CA190AA7BFE569B19147E3AFC44E49C3C3030ABC388DBC86A1D385B0C62863748A1150CC3F22F809D1709057C2E46F0DF1D8068883F95D94z4F1W" TargetMode="External"/><Relationship Id="rId216" Type="http://schemas.openxmlformats.org/officeDocument/2006/relationships/hyperlink" Target="consultantplus://offline/ref=CA190AA7BFE569B19147E3AFC44E49C3C3030BBE3C89BC86A1D385B0C62863748A1150CC3F22F80AD0709057C2E46F0DF1D8068883F95D94z4F1W" TargetMode="External"/><Relationship Id="rId258" Type="http://schemas.openxmlformats.org/officeDocument/2006/relationships/hyperlink" Target="consultantplus://offline/ref=CA190AA7BFE569B19147E3AFC44E49C3C30D0FBE3F8FBC86A1D385B0C62863748A1150CC3A2BF9068C2A80538BB26310F0C518899DF9z5FFW" TargetMode="External"/><Relationship Id="rId22" Type="http://schemas.openxmlformats.org/officeDocument/2006/relationships/hyperlink" Target="consultantplus://offline/ref=CA190AA7BFE569B19147E3AFC44E49C3C30D0EB93A8EBC86A1D385B0C62863748A1150CC3F22F80CD0709057C2E46F0DF1D8068883F95D94z4F1W" TargetMode="External"/><Relationship Id="rId64" Type="http://schemas.openxmlformats.org/officeDocument/2006/relationships/hyperlink" Target="consultantplus://offline/ref=CA190AA7BFE569B19147E3AFC44E49C3C3020FBA388CBC86A1D385B0C62863748A1150CC3F22F80BDF709057C2E46F0DF1D8068883F95D94z4F1W" TargetMode="External"/><Relationship Id="rId118" Type="http://schemas.openxmlformats.org/officeDocument/2006/relationships/hyperlink" Target="consultantplus://offline/ref=CA190AA7BFE569B19147E3AFC44E49C3C3030BB93A89BC86A1D385B0C62863748A1150CC3F22F80BDE709057C2E46F0DF1D8068883F95D94z4F1W" TargetMode="External"/><Relationship Id="rId171" Type="http://schemas.openxmlformats.org/officeDocument/2006/relationships/hyperlink" Target="consultantplus://offline/ref=CA190AA7BFE569B19147E3AFC44E49C3C3030AB73C88BC86A1D385B0C62863748A1150CC3F22F80CDE709057C2E46F0DF1D8068883F95D94z4F1W" TargetMode="External"/><Relationship Id="rId227" Type="http://schemas.openxmlformats.org/officeDocument/2006/relationships/hyperlink" Target="consultantplus://offline/ref=CA190AA7BFE569B19147E3AFC44E49C3C40409BE3C8BBC86A1D385B0C62863748A1150CC3F22F809DA709057C2E46F0DF1D8068883F95D94z4F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55</Pages>
  <Words>18761</Words>
  <Characters>106943</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Виталий Андреевич</dc:creator>
  <cp:keywords/>
  <dc:description/>
  <cp:lastModifiedBy>Гусев Виталий Андреевич</cp:lastModifiedBy>
  <cp:revision>1</cp:revision>
  <dcterms:created xsi:type="dcterms:W3CDTF">2022-03-30T22:05:00Z</dcterms:created>
  <dcterms:modified xsi:type="dcterms:W3CDTF">2022-03-30T22:19:00Z</dcterms:modified>
</cp:coreProperties>
</file>