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AE" w:rsidRPr="0069466B" w:rsidRDefault="00F028AE" w:rsidP="00F0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66B">
        <w:rPr>
          <w:rFonts w:ascii="Times New Roman" w:hAnsi="Times New Roman" w:cs="Times New Roman"/>
          <w:sz w:val="28"/>
          <w:szCs w:val="28"/>
        </w:rPr>
        <w:t>В соответствии со статьей 50 Федерального закона от 31.07.2020 № 248-ФЗ «О государственном контроле (надзоре) и муниципальном контроле в Российской Федерации» и пунктом 30 Положения о федеральном государственном лесном контроле (надзоре), утвержденным постановлением Правительства Российской Федерации от 30.06.2021 № 1098</w:t>
      </w:r>
      <w:r w:rsidR="002F3C93">
        <w:rPr>
          <w:rFonts w:ascii="Times New Roman" w:hAnsi="Times New Roman" w:cs="Times New Roman"/>
          <w:sz w:val="28"/>
          <w:szCs w:val="28"/>
        </w:rPr>
        <w:t>,</w:t>
      </w:r>
      <w:r w:rsidRPr="0069466B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69466B" w:rsidRPr="0069466B">
        <w:rPr>
          <w:rFonts w:ascii="Times New Roman" w:hAnsi="Times New Roman" w:cs="Times New Roman"/>
          <w:sz w:val="28"/>
          <w:szCs w:val="28"/>
        </w:rPr>
        <w:t>Агентства лесного хозяйства Камчатского края</w:t>
      </w:r>
      <w:r w:rsidRPr="0069466B">
        <w:rPr>
          <w:rFonts w:ascii="Times New Roman" w:hAnsi="Times New Roman" w:cs="Times New Roman"/>
          <w:sz w:val="28"/>
          <w:szCs w:val="28"/>
        </w:rPr>
        <w:t xml:space="preserve"> </w:t>
      </w:r>
      <w:r w:rsidR="00EF13F8" w:rsidRPr="0069466B">
        <w:rPr>
          <w:rFonts w:ascii="Times New Roman" w:hAnsi="Times New Roman" w:cs="Times New Roman"/>
          <w:sz w:val="28"/>
          <w:szCs w:val="28"/>
        </w:rPr>
        <w:t>и подв</w:t>
      </w:r>
      <w:r w:rsidR="00195E18">
        <w:rPr>
          <w:rFonts w:ascii="Times New Roman" w:hAnsi="Times New Roman" w:cs="Times New Roman"/>
          <w:sz w:val="28"/>
          <w:szCs w:val="28"/>
        </w:rPr>
        <w:t>едомственному</w:t>
      </w:r>
      <w:r w:rsidR="0069466B" w:rsidRPr="0069466B">
        <w:rPr>
          <w:rFonts w:ascii="Times New Roman" w:hAnsi="Times New Roman" w:cs="Times New Roman"/>
          <w:sz w:val="28"/>
          <w:szCs w:val="28"/>
        </w:rPr>
        <w:t xml:space="preserve"> ему Камчатскому государственному казенному учреждени</w:t>
      </w:r>
      <w:r w:rsidR="002F3C93">
        <w:rPr>
          <w:rFonts w:ascii="Times New Roman" w:hAnsi="Times New Roman" w:cs="Times New Roman"/>
          <w:sz w:val="28"/>
          <w:szCs w:val="28"/>
        </w:rPr>
        <w:t>ю</w:t>
      </w:r>
      <w:r w:rsidR="00EF13F8" w:rsidRPr="0069466B">
        <w:rPr>
          <w:rFonts w:ascii="Times New Roman" w:hAnsi="Times New Roman" w:cs="Times New Roman"/>
          <w:sz w:val="28"/>
          <w:szCs w:val="28"/>
        </w:rPr>
        <w:t xml:space="preserve"> </w:t>
      </w:r>
      <w:r w:rsidR="0069466B">
        <w:rPr>
          <w:rFonts w:ascii="Times New Roman" w:hAnsi="Times New Roman" w:cs="Times New Roman"/>
          <w:sz w:val="28"/>
          <w:szCs w:val="28"/>
        </w:rPr>
        <w:t>«Камчатские лесничества»</w:t>
      </w:r>
      <w:r w:rsidR="00A43EBB">
        <w:rPr>
          <w:rFonts w:ascii="Times New Roman" w:hAnsi="Times New Roman" w:cs="Times New Roman"/>
          <w:sz w:val="28"/>
          <w:szCs w:val="28"/>
        </w:rPr>
        <w:t xml:space="preserve"> и его филиалами</w:t>
      </w:r>
      <w:r w:rsidR="00EF13F8" w:rsidRPr="0069466B">
        <w:rPr>
          <w:rFonts w:ascii="Times New Roman" w:hAnsi="Times New Roman" w:cs="Times New Roman"/>
          <w:sz w:val="28"/>
          <w:szCs w:val="28"/>
        </w:rPr>
        <w:t>, ос</w:t>
      </w:r>
      <w:r w:rsidR="002F3C93">
        <w:rPr>
          <w:rFonts w:ascii="Times New Roman" w:hAnsi="Times New Roman" w:cs="Times New Roman"/>
          <w:sz w:val="28"/>
          <w:szCs w:val="28"/>
        </w:rPr>
        <w:t>уществляющих</w:t>
      </w:r>
      <w:r w:rsidR="00EF13F8" w:rsidRPr="0069466B">
        <w:rPr>
          <w:rFonts w:ascii="Times New Roman" w:hAnsi="Times New Roman" w:cs="Times New Roman"/>
          <w:sz w:val="28"/>
          <w:szCs w:val="28"/>
        </w:rPr>
        <w:t xml:space="preserve"> федеральный государст</w:t>
      </w:r>
      <w:r w:rsidR="002F3C93">
        <w:rPr>
          <w:rFonts w:ascii="Times New Roman" w:hAnsi="Times New Roman" w:cs="Times New Roman"/>
          <w:sz w:val="28"/>
          <w:szCs w:val="28"/>
        </w:rPr>
        <w:t>венный лесной контроль (надзор)</w:t>
      </w:r>
      <w:r w:rsidR="00EF13F8" w:rsidRPr="0069466B">
        <w:rPr>
          <w:rFonts w:ascii="Times New Roman" w:hAnsi="Times New Roman" w:cs="Times New Roman"/>
          <w:sz w:val="28"/>
          <w:szCs w:val="28"/>
        </w:rPr>
        <w:t xml:space="preserve"> </w:t>
      </w:r>
      <w:r w:rsidRPr="0069466B">
        <w:rPr>
          <w:rFonts w:ascii="Times New Roman" w:hAnsi="Times New Roman" w:cs="Times New Roman"/>
          <w:sz w:val="28"/>
          <w:szCs w:val="28"/>
        </w:rPr>
        <w:t>по обращениям контролируемых лиц</w:t>
      </w:r>
      <w:r w:rsidR="00EF13F8" w:rsidRPr="0069466B">
        <w:rPr>
          <w:rFonts w:ascii="Times New Roman" w:hAnsi="Times New Roman" w:cs="Times New Roman"/>
          <w:sz w:val="28"/>
          <w:szCs w:val="28"/>
        </w:rPr>
        <w:t xml:space="preserve"> и их представителей осуществляется консультирование</w:t>
      </w:r>
      <w:r w:rsidR="00841EE8" w:rsidRPr="0069466B">
        <w:rPr>
          <w:rFonts w:ascii="Times New Roman" w:hAnsi="Times New Roman" w:cs="Times New Roman"/>
          <w:sz w:val="28"/>
          <w:szCs w:val="28"/>
        </w:rPr>
        <w:t>.</w:t>
      </w:r>
    </w:p>
    <w:p w:rsidR="00F028AE" w:rsidRPr="00F028AE" w:rsidRDefault="00F028AE" w:rsidP="00F0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E8" w:rsidRDefault="00841EE8" w:rsidP="00841EE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841EE8" w:rsidRDefault="00841EE8" w:rsidP="00841EE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EE8" w:rsidRDefault="00841EE8" w:rsidP="00841EE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</w:t>
      </w:r>
    </w:p>
    <w:p w:rsidR="00841EE8" w:rsidRDefault="00841EE8" w:rsidP="00841EE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EE8" w:rsidRDefault="00841EE8" w:rsidP="00841EE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государственного контроля (надзора);</w:t>
      </w:r>
    </w:p>
    <w:p w:rsidR="00841EE8" w:rsidRDefault="00841EE8" w:rsidP="00841EE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EE8" w:rsidRDefault="00841EE8" w:rsidP="00841EE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 органов государственного надзора, действий (бездействия) государственных лесных инспекторов.</w:t>
      </w:r>
    </w:p>
    <w:p w:rsidR="00D66106" w:rsidRDefault="00D66106" w:rsidP="00841E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709" w:rsidRDefault="00C72709" w:rsidP="00841E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запроса в письменной форме</w:t>
      </w:r>
      <w:r w:rsidR="00C761AB">
        <w:rPr>
          <w:rFonts w:ascii="Times New Roman" w:hAnsi="Times New Roman" w:cs="Times New Roman"/>
          <w:sz w:val="28"/>
          <w:szCs w:val="28"/>
        </w:rPr>
        <w:t xml:space="preserve"> и личного приема в целях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4AE9" w:rsidRDefault="00DA4AE9" w:rsidP="00841E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6F9" w:rsidRDefault="00F606F9" w:rsidP="00841E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143">
        <w:rPr>
          <w:rFonts w:ascii="Times New Roman" w:hAnsi="Times New Roman" w:cs="Times New Roman"/>
          <w:sz w:val="28"/>
          <w:szCs w:val="28"/>
        </w:rPr>
        <w:t xml:space="preserve">683006, г. Петропавловск-Камчатский, ул. </w:t>
      </w:r>
      <w:r w:rsidRPr="008D5302">
        <w:rPr>
          <w:rFonts w:ascii="Times New Roman" w:hAnsi="Times New Roman" w:cs="Times New Roman"/>
          <w:sz w:val="28"/>
          <w:szCs w:val="28"/>
        </w:rPr>
        <w:t>Чубарова, д.18.</w:t>
      </w:r>
    </w:p>
    <w:p w:rsidR="00C761AB" w:rsidRDefault="00C761AB" w:rsidP="00C761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1AB" w:rsidRPr="00F606F9" w:rsidRDefault="00C761AB" w:rsidP="00C761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61AB">
        <w:rPr>
          <w:rFonts w:ascii="Times New Roman" w:hAnsi="Times New Roman" w:cs="Times New Roman"/>
          <w:sz w:val="28"/>
          <w:szCs w:val="28"/>
        </w:rPr>
        <w:t>е</w:t>
      </w:r>
      <w:r w:rsidRPr="00C761AB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r w:rsidRPr="00C761A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hyperlink r:id="rId8" w:history="1">
        <w:r w:rsidR="00F606F9" w:rsidRPr="00F606F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green@kamgov.ru</w:t>
        </w:r>
      </w:hyperlink>
    </w:p>
    <w:p w:rsidR="00C761AB" w:rsidRPr="00C761AB" w:rsidRDefault="00C761AB" w:rsidP="00C761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1EE8" w:rsidRDefault="00841EE8" w:rsidP="00841E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контактных телефонов для консультирования:</w:t>
      </w:r>
    </w:p>
    <w:p w:rsidR="007E0A65" w:rsidRPr="007E0A65" w:rsidRDefault="007E0A65" w:rsidP="007E0A65">
      <w:pPr>
        <w:pStyle w:val="3"/>
        <w:shd w:val="clear" w:color="auto" w:fill="FFFFFF"/>
        <w:spacing w:before="480" w:beforeAutospacing="0" w:after="75" w:afterAutospacing="0" w:line="360" w:lineRule="atLeast"/>
        <w:jc w:val="both"/>
        <w:rPr>
          <w:b w:val="0"/>
          <w:bCs w:val="0"/>
          <w:color w:val="252525"/>
          <w:sz w:val="28"/>
          <w:szCs w:val="28"/>
        </w:rPr>
      </w:pPr>
      <w:r w:rsidRPr="007E0A65">
        <w:rPr>
          <w:b w:val="0"/>
          <w:bCs w:val="0"/>
          <w:color w:val="252525"/>
          <w:sz w:val="28"/>
          <w:szCs w:val="28"/>
          <w:shd w:val="clear" w:color="auto" w:fill="FFFFFF"/>
        </w:rPr>
        <w:t>Отдел ведения государственного лесного реестра</w:t>
      </w:r>
      <w:r w:rsidRPr="007E0A65">
        <w:rPr>
          <w:b w:val="0"/>
          <w:bCs w:val="0"/>
          <w:color w:val="252525"/>
          <w:sz w:val="28"/>
          <w:szCs w:val="28"/>
          <w:shd w:val="clear" w:color="auto" w:fill="FFFFFF"/>
        </w:rPr>
        <w:t xml:space="preserve"> т. </w:t>
      </w:r>
      <w:r w:rsidRPr="003B2568">
        <w:rPr>
          <w:color w:val="252525"/>
          <w:sz w:val="28"/>
          <w:szCs w:val="28"/>
          <w:shd w:val="clear" w:color="auto" w:fill="FFFFFF"/>
        </w:rPr>
        <w:t>7-4152-25-85-19</w:t>
      </w:r>
    </w:p>
    <w:p w:rsidR="007E0A65" w:rsidRPr="007E0A65" w:rsidRDefault="007E0A65" w:rsidP="007E0A65">
      <w:pPr>
        <w:pStyle w:val="3"/>
        <w:shd w:val="clear" w:color="auto" w:fill="FFFFFF"/>
        <w:spacing w:before="480" w:beforeAutospacing="0" w:after="75" w:afterAutospacing="0" w:line="360" w:lineRule="atLeast"/>
        <w:jc w:val="both"/>
        <w:rPr>
          <w:b w:val="0"/>
          <w:bCs w:val="0"/>
          <w:color w:val="252525"/>
          <w:sz w:val="28"/>
          <w:szCs w:val="28"/>
        </w:rPr>
      </w:pPr>
      <w:r w:rsidRPr="007E0A65">
        <w:rPr>
          <w:b w:val="0"/>
          <w:bCs w:val="0"/>
          <w:color w:val="252525"/>
          <w:sz w:val="28"/>
          <w:szCs w:val="28"/>
          <w:shd w:val="clear" w:color="auto" w:fill="FFFFFF"/>
        </w:rPr>
        <w:t>Отдел защиты, воспроизводства и использования лесов</w:t>
      </w:r>
      <w:r w:rsidRPr="007E0A65">
        <w:rPr>
          <w:b w:val="0"/>
          <w:bCs w:val="0"/>
          <w:color w:val="252525"/>
          <w:sz w:val="28"/>
          <w:szCs w:val="28"/>
          <w:shd w:val="clear" w:color="auto" w:fill="FFFFFF"/>
        </w:rPr>
        <w:t xml:space="preserve"> т. </w:t>
      </w:r>
      <w:r w:rsidRPr="003B2568">
        <w:rPr>
          <w:color w:val="252525"/>
          <w:sz w:val="28"/>
          <w:szCs w:val="28"/>
          <w:shd w:val="clear" w:color="auto" w:fill="FFFFFF"/>
        </w:rPr>
        <w:t>7-4152-25-82-39</w:t>
      </w:r>
    </w:p>
    <w:p w:rsidR="007E0A65" w:rsidRPr="007E0A65" w:rsidRDefault="007E0A65" w:rsidP="007E0A65">
      <w:pPr>
        <w:pStyle w:val="3"/>
        <w:shd w:val="clear" w:color="auto" w:fill="FFFFFF"/>
        <w:spacing w:before="480" w:beforeAutospacing="0" w:after="75" w:afterAutospacing="0" w:line="360" w:lineRule="atLeast"/>
        <w:jc w:val="both"/>
        <w:rPr>
          <w:b w:val="0"/>
          <w:bCs w:val="0"/>
          <w:color w:val="252525"/>
          <w:sz w:val="28"/>
          <w:szCs w:val="28"/>
        </w:rPr>
      </w:pPr>
      <w:r w:rsidRPr="007E0A65">
        <w:rPr>
          <w:b w:val="0"/>
          <w:bCs w:val="0"/>
          <w:color w:val="252525"/>
          <w:sz w:val="28"/>
          <w:szCs w:val="28"/>
          <w:shd w:val="clear" w:color="auto" w:fill="FFFFFF"/>
        </w:rPr>
        <w:t>Отдел охраны лесов и государственного лесного и пожарного надзора</w:t>
      </w:r>
      <w:r w:rsidRPr="007E0A65">
        <w:rPr>
          <w:b w:val="0"/>
          <w:bCs w:val="0"/>
          <w:color w:val="252525"/>
          <w:sz w:val="28"/>
          <w:szCs w:val="28"/>
          <w:shd w:val="clear" w:color="auto" w:fill="FFFFFF"/>
        </w:rPr>
        <w:t xml:space="preserve"> т. </w:t>
      </w:r>
      <w:r w:rsidRPr="003B2568">
        <w:rPr>
          <w:color w:val="252525"/>
          <w:sz w:val="28"/>
          <w:szCs w:val="28"/>
          <w:shd w:val="clear" w:color="auto" w:fill="FFFFFF"/>
        </w:rPr>
        <w:t>7-4152-25-83-74</w:t>
      </w:r>
    </w:p>
    <w:p w:rsidR="007E0A65" w:rsidRPr="00DF7790" w:rsidRDefault="007E0A65" w:rsidP="00DF7790">
      <w:pPr>
        <w:pStyle w:val="3"/>
        <w:shd w:val="clear" w:color="auto" w:fill="FFFFFF"/>
        <w:spacing w:before="480" w:beforeAutospacing="0" w:after="75" w:afterAutospacing="0" w:line="360" w:lineRule="atLeast"/>
        <w:jc w:val="both"/>
        <w:rPr>
          <w:b w:val="0"/>
          <w:sz w:val="28"/>
          <w:szCs w:val="28"/>
        </w:rPr>
      </w:pPr>
      <w:proofErr w:type="spellStart"/>
      <w:r w:rsidRPr="00DF7790">
        <w:rPr>
          <w:b w:val="0"/>
          <w:bCs w:val="0"/>
          <w:color w:val="252525"/>
          <w:sz w:val="28"/>
          <w:szCs w:val="28"/>
          <w:shd w:val="clear" w:color="auto" w:fill="FFFFFF"/>
        </w:rPr>
        <w:t>Елизовское</w:t>
      </w:r>
      <w:proofErr w:type="spellEnd"/>
      <w:r w:rsidRPr="00DF7790">
        <w:rPr>
          <w:b w:val="0"/>
          <w:bCs w:val="0"/>
          <w:color w:val="252525"/>
          <w:sz w:val="28"/>
          <w:szCs w:val="28"/>
          <w:shd w:val="clear" w:color="auto" w:fill="FFFFFF"/>
        </w:rPr>
        <w:t xml:space="preserve"> лесничество </w:t>
      </w:r>
      <w:r w:rsidRPr="00DF7790">
        <w:rPr>
          <w:b w:val="0"/>
          <w:bCs w:val="0"/>
          <w:color w:val="252525"/>
          <w:sz w:val="28"/>
          <w:szCs w:val="28"/>
          <w:shd w:val="clear" w:color="auto" w:fill="FFFFFF"/>
        </w:rPr>
        <w:t>–</w:t>
      </w:r>
      <w:r w:rsidRPr="00DF7790">
        <w:rPr>
          <w:b w:val="0"/>
          <w:bCs w:val="0"/>
          <w:color w:val="252525"/>
          <w:sz w:val="28"/>
          <w:szCs w:val="28"/>
          <w:shd w:val="clear" w:color="auto" w:fill="FFFFFF"/>
        </w:rPr>
        <w:t xml:space="preserve"> филиал</w:t>
      </w:r>
      <w:r w:rsidRPr="00DF7790">
        <w:rPr>
          <w:b w:val="0"/>
          <w:bCs w:val="0"/>
          <w:color w:val="252525"/>
          <w:sz w:val="28"/>
          <w:szCs w:val="28"/>
          <w:shd w:val="clear" w:color="auto" w:fill="FFFFFF"/>
        </w:rPr>
        <w:t xml:space="preserve"> </w:t>
      </w:r>
      <w:r w:rsidR="00DF7790">
        <w:rPr>
          <w:b w:val="0"/>
          <w:bCs w:val="0"/>
          <w:color w:val="252525"/>
          <w:sz w:val="28"/>
          <w:szCs w:val="28"/>
          <w:shd w:val="clear" w:color="auto" w:fill="FFFFFF"/>
        </w:rPr>
        <w:t>т.</w:t>
      </w:r>
      <w:r w:rsidRPr="00DF7790">
        <w:t> </w:t>
      </w:r>
      <w:r w:rsidRPr="003B2568">
        <w:t>7-4153-16-18-33</w:t>
      </w:r>
    </w:p>
    <w:p w:rsidR="007E0A65" w:rsidRPr="00DF7790" w:rsidRDefault="007E0A65" w:rsidP="00DF7790">
      <w:pPr>
        <w:pStyle w:val="3"/>
        <w:jc w:val="both"/>
        <w:rPr>
          <w:rStyle w:val="tel"/>
          <w:b w:val="0"/>
        </w:rPr>
      </w:pPr>
      <w:proofErr w:type="spellStart"/>
      <w:r w:rsidRPr="00DF7790">
        <w:rPr>
          <w:b w:val="0"/>
        </w:rPr>
        <w:t>Мильковское</w:t>
      </w:r>
      <w:proofErr w:type="spellEnd"/>
      <w:r w:rsidRPr="00DF7790">
        <w:rPr>
          <w:b w:val="0"/>
        </w:rPr>
        <w:t xml:space="preserve"> лесничество – филиал </w:t>
      </w:r>
      <w:r w:rsidR="003B2568">
        <w:rPr>
          <w:b w:val="0"/>
        </w:rPr>
        <w:t>т.</w:t>
      </w:r>
      <w:r w:rsidRPr="00DF7790">
        <w:rPr>
          <w:b w:val="0"/>
        </w:rPr>
        <w:t> </w:t>
      </w:r>
      <w:r w:rsidRPr="003B2568">
        <w:rPr>
          <w:rStyle w:val="tel"/>
        </w:rPr>
        <w:t>7-4153-32-12-94</w:t>
      </w:r>
    </w:p>
    <w:p w:rsidR="007E0A65" w:rsidRPr="00DF7790" w:rsidRDefault="007E0A65" w:rsidP="00DF7790">
      <w:pPr>
        <w:pStyle w:val="3"/>
        <w:jc w:val="both"/>
        <w:rPr>
          <w:rStyle w:val="tel"/>
          <w:b w:val="0"/>
        </w:rPr>
      </w:pPr>
      <w:proofErr w:type="spellStart"/>
      <w:r w:rsidRPr="00DF7790">
        <w:rPr>
          <w:b w:val="0"/>
        </w:rPr>
        <w:t>Атласовское</w:t>
      </w:r>
      <w:proofErr w:type="spellEnd"/>
      <w:r w:rsidRPr="00DF7790">
        <w:rPr>
          <w:b w:val="0"/>
        </w:rPr>
        <w:t xml:space="preserve"> лесничество – филиал </w:t>
      </w:r>
      <w:r w:rsidR="003B2568">
        <w:rPr>
          <w:b w:val="0"/>
        </w:rPr>
        <w:t xml:space="preserve">т. </w:t>
      </w:r>
      <w:r w:rsidRPr="003B2568">
        <w:rPr>
          <w:rStyle w:val="tel"/>
        </w:rPr>
        <w:t>7-4153-32-54-74</w:t>
      </w:r>
    </w:p>
    <w:p w:rsidR="007E0A65" w:rsidRPr="003B2568" w:rsidRDefault="007E0A65" w:rsidP="00DF7790">
      <w:pPr>
        <w:pStyle w:val="3"/>
        <w:jc w:val="both"/>
        <w:rPr>
          <w:rStyle w:val="tel"/>
        </w:rPr>
      </w:pPr>
      <w:proofErr w:type="spellStart"/>
      <w:r w:rsidRPr="00DF7790">
        <w:rPr>
          <w:b w:val="0"/>
        </w:rPr>
        <w:lastRenderedPageBreak/>
        <w:t>Быстринское</w:t>
      </w:r>
      <w:proofErr w:type="spellEnd"/>
      <w:r w:rsidRPr="00DF7790">
        <w:rPr>
          <w:b w:val="0"/>
        </w:rPr>
        <w:t xml:space="preserve"> лесничество – филиал </w:t>
      </w:r>
      <w:r w:rsidR="003B2568">
        <w:rPr>
          <w:b w:val="0"/>
        </w:rPr>
        <w:t xml:space="preserve">т. </w:t>
      </w:r>
      <w:r w:rsidRPr="003B2568">
        <w:rPr>
          <w:rStyle w:val="tel"/>
        </w:rPr>
        <w:t>7-4154-22-11-64</w:t>
      </w:r>
    </w:p>
    <w:p w:rsidR="007E0A65" w:rsidRPr="00DF7790" w:rsidRDefault="007E0A65" w:rsidP="00DF7790">
      <w:pPr>
        <w:pStyle w:val="3"/>
        <w:jc w:val="both"/>
        <w:rPr>
          <w:rStyle w:val="tel"/>
          <w:b w:val="0"/>
        </w:rPr>
      </w:pPr>
      <w:proofErr w:type="spellStart"/>
      <w:r w:rsidRPr="00DF7790">
        <w:rPr>
          <w:b w:val="0"/>
        </w:rPr>
        <w:t>Ключевское</w:t>
      </w:r>
      <w:proofErr w:type="spellEnd"/>
      <w:r w:rsidRPr="00DF7790">
        <w:rPr>
          <w:b w:val="0"/>
        </w:rPr>
        <w:t xml:space="preserve"> лесничество </w:t>
      </w:r>
      <w:r w:rsidR="00A43EBB" w:rsidRPr="00DF7790">
        <w:rPr>
          <w:b w:val="0"/>
        </w:rPr>
        <w:t>–</w:t>
      </w:r>
      <w:r w:rsidRPr="00DF7790">
        <w:rPr>
          <w:b w:val="0"/>
        </w:rPr>
        <w:t xml:space="preserve"> филиал</w:t>
      </w:r>
      <w:r w:rsidR="00A43EBB" w:rsidRPr="00DF7790">
        <w:rPr>
          <w:b w:val="0"/>
        </w:rPr>
        <w:t xml:space="preserve"> </w:t>
      </w:r>
      <w:r w:rsidR="003B2568">
        <w:rPr>
          <w:b w:val="0"/>
        </w:rPr>
        <w:t xml:space="preserve">т. </w:t>
      </w:r>
      <w:r w:rsidR="00A43EBB" w:rsidRPr="003B2568">
        <w:rPr>
          <w:rStyle w:val="tel"/>
        </w:rPr>
        <w:t>7-4153</w:t>
      </w:r>
      <w:bookmarkStart w:id="0" w:name="_GoBack"/>
      <w:bookmarkEnd w:id="0"/>
      <w:r w:rsidR="00A43EBB" w:rsidRPr="003B2568">
        <w:rPr>
          <w:rStyle w:val="tel"/>
        </w:rPr>
        <w:t>-42-13-58</w:t>
      </w:r>
    </w:p>
    <w:p w:rsidR="00A43EBB" w:rsidRPr="00DF7790" w:rsidRDefault="00A43EBB" w:rsidP="00DF7790">
      <w:pPr>
        <w:pStyle w:val="3"/>
        <w:jc w:val="both"/>
        <w:rPr>
          <w:rStyle w:val="tel"/>
          <w:b w:val="0"/>
        </w:rPr>
      </w:pPr>
      <w:proofErr w:type="spellStart"/>
      <w:r w:rsidRPr="00DF7790">
        <w:rPr>
          <w:b w:val="0"/>
        </w:rPr>
        <w:t>Усть</w:t>
      </w:r>
      <w:proofErr w:type="spellEnd"/>
      <w:r w:rsidRPr="00DF7790">
        <w:rPr>
          <w:b w:val="0"/>
        </w:rPr>
        <w:t xml:space="preserve">- </w:t>
      </w:r>
      <w:proofErr w:type="spellStart"/>
      <w:r w:rsidRPr="00DF7790">
        <w:rPr>
          <w:b w:val="0"/>
        </w:rPr>
        <w:t>Большерецкое</w:t>
      </w:r>
      <w:proofErr w:type="spellEnd"/>
      <w:r w:rsidRPr="00DF7790">
        <w:rPr>
          <w:b w:val="0"/>
        </w:rPr>
        <w:t xml:space="preserve"> лесничество – филиал </w:t>
      </w:r>
      <w:r w:rsidR="003B2568">
        <w:rPr>
          <w:b w:val="0"/>
        </w:rPr>
        <w:t xml:space="preserve">т. </w:t>
      </w:r>
      <w:r w:rsidRPr="003B2568">
        <w:rPr>
          <w:rStyle w:val="tel"/>
        </w:rPr>
        <w:t>7-4153-63-23-92</w:t>
      </w:r>
    </w:p>
    <w:p w:rsidR="00A43EBB" w:rsidRPr="00DF7790" w:rsidRDefault="00A43EBB" w:rsidP="00DF7790">
      <w:pPr>
        <w:pStyle w:val="3"/>
        <w:jc w:val="both"/>
        <w:rPr>
          <w:b w:val="0"/>
        </w:rPr>
      </w:pPr>
      <w:r w:rsidRPr="00DF7790">
        <w:rPr>
          <w:b w:val="0"/>
        </w:rPr>
        <w:t xml:space="preserve">Корякское лесничество </w:t>
      </w:r>
      <w:r w:rsidR="00DF7790" w:rsidRPr="00DF7790">
        <w:rPr>
          <w:b w:val="0"/>
        </w:rPr>
        <w:t>–</w:t>
      </w:r>
      <w:r w:rsidRPr="00DF7790">
        <w:rPr>
          <w:b w:val="0"/>
        </w:rPr>
        <w:t xml:space="preserve"> филиал</w:t>
      </w:r>
      <w:r w:rsidR="00DF7790" w:rsidRPr="00DF7790">
        <w:rPr>
          <w:b w:val="0"/>
        </w:rPr>
        <w:t xml:space="preserve"> </w:t>
      </w:r>
      <w:r w:rsidR="003B2568">
        <w:rPr>
          <w:b w:val="0"/>
        </w:rPr>
        <w:t xml:space="preserve">т. </w:t>
      </w:r>
      <w:r w:rsidR="00DF7790" w:rsidRPr="003B2568">
        <w:rPr>
          <w:rStyle w:val="tel"/>
        </w:rPr>
        <w:t>7-4154-54-17-72</w:t>
      </w:r>
    </w:p>
    <w:p w:rsidR="00A43EBB" w:rsidRDefault="00A43EBB" w:rsidP="00A43EBB">
      <w:pPr>
        <w:pStyle w:val="3"/>
        <w:shd w:val="clear" w:color="auto" w:fill="FFFFFF"/>
        <w:spacing w:before="480" w:beforeAutospacing="0" w:after="75" w:afterAutospacing="0" w:line="360" w:lineRule="atLeast"/>
        <w:rPr>
          <w:rFonts w:ascii="Arial" w:hAnsi="Arial" w:cs="Arial"/>
          <w:b w:val="0"/>
          <w:bCs w:val="0"/>
          <w:color w:val="252525"/>
          <w:sz w:val="24"/>
          <w:szCs w:val="24"/>
        </w:rPr>
      </w:pPr>
    </w:p>
    <w:p w:rsidR="00A43EBB" w:rsidRDefault="00A43EBB" w:rsidP="00A43EBB">
      <w:pPr>
        <w:pStyle w:val="3"/>
        <w:shd w:val="clear" w:color="auto" w:fill="FFFFFF"/>
        <w:spacing w:before="480" w:beforeAutospacing="0" w:after="75" w:afterAutospacing="0" w:line="360" w:lineRule="atLeast"/>
        <w:rPr>
          <w:rFonts w:ascii="Arial" w:hAnsi="Arial" w:cs="Arial"/>
          <w:b w:val="0"/>
          <w:bCs w:val="0"/>
          <w:color w:val="252525"/>
          <w:sz w:val="24"/>
          <w:szCs w:val="24"/>
        </w:rPr>
      </w:pPr>
    </w:p>
    <w:p w:rsidR="007E0A65" w:rsidRDefault="007E0A65" w:rsidP="007E0A65">
      <w:pPr>
        <w:pStyle w:val="3"/>
        <w:shd w:val="clear" w:color="auto" w:fill="FFFFFF"/>
        <w:spacing w:before="480" w:beforeAutospacing="0" w:after="75" w:afterAutospacing="0" w:line="360" w:lineRule="atLeast"/>
        <w:rPr>
          <w:rFonts w:ascii="Arial" w:hAnsi="Arial" w:cs="Arial"/>
          <w:b w:val="0"/>
          <w:bCs w:val="0"/>
          <w:color w:val="252525"/>
          <w:sz w:val="24"/>
          <w:szCs w:val="24"/>
        </w:rPr>
      </w:pPr>
    </w:p>
    <w:p w:rsidR="007E0A65" w:rsidRDefault="007E0A65" w:rsidP="007E0A65">
      <w:pPr>
        <w:pStyle w:val="3"/>
        <w:shd w:val="clear" w:color="auto" w:fill="FFFFFF"/>
        <w:spacing w:before="480" w:beforeAutospacing="0" w:after="75" w:afterAutospacing="0" w:line="360" w:lineRule="atLeast"/>
        <w:rPr>
          <w:rFonts w:ascii="Arial" w:hAnsi="Arial" w:cs="Arial"/>
          <w:b w:val="0"/>
          <w:bCs w:val="0"/>
          <w:color w:val="252525"/>
          <w:sz w:val="24"/>
          <w:szCs w:val="24"/>
        </w:rPr>
      </w:pPr>
    </w:p>
    <w:p w:rsidR="007E0A65" w:rsidRDefault="007E0A65" w:rsidP="007E0A65">
      <w:pPr>
        <w:pStyle w:val="3"/>
        <w:shd w:val="clear" w:color="auto" w:fill="FFFFFF"/>
        <w:spacing w:before="480" w:beforeAutospacing="0" w:after="75" w:afterAutospacing="0" w:line="360" w:lineRule="atLeast"/>
        <w:rPr>
          <w:rFonts w:ascii="Arial" w:hAnsi="Arial" w:cs="Arial"/>
          <w:b w:val="0"/>
          <w:bCs w:val="0"/>
          <w:color w:val="252525"/>
          <w:sz w:val="24"/>
          <w:szCs w:val="24"/>
        </w:rPr>
      </w:pPr>
    </w:p>
    <w:p w:rsidR="007E0A65" w:rsidRDefault="007E0A65" w:rsidP="007E0A65">
      <w:pPr>
        <w:pStyle w:val="3"/>
        <w:shd w:val="clear" w:color="auto" w:fill="FFFFFF"/>
        <w:spacing w:before="480" w:beforeAutospacing="0" w:after="75" w:afterAutospacing="0" w:line="360" w:lineRule="atLeast"/>
        <w:rPr>
          <w:rFonts w:ascii="Arial" w:hAnsi="Arial" w:cs="Arial"/>
          <w:b w:val="0"/>
          <w:bCs w:val="0"/>
          <w:color w:val="252525"/>
          <w:sz w:val="24"/>
          <w:szCs w:val="24"/>
        </w:rPr>
      </w:pPr>
    </w:p>
    <w:p w:rsidR="00046970" w:rsidRPr="007E0A65" w:rsidRDefault="00046970" w:rsidP="007E0A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6970" w:rsidRPr="007E0A65" w:rsidSect="007E0A6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AE"/>
    <w:rsid w:val="00026158"/>
    <w:rsid w:val="00046970"/>
    <w:rsid w:val="00135E06"/>
    <w:rsid w:val="00195E18"/>
    <w:rsid w:val="00243A8A"/>
    <w:rsid w:val="002F3C93"/>
    <w:rsid w:val="003B2568"/>
    <w:rsid w:val="003F4FE9"/>
    <w:rsid w:val="0069466B"/>
    <w:rsid w:val="007E0A65"/>
    <w:rsid w:val="007E7C9B"/>
    <w:rsid w:val="00841EE8"/>
    <w:rsid w:val="00A41C81"/>
    <w:rsid w:val="00A43EBB"/>
    <w:rsid w:val="00A571C7"/>
    <w:rsid w:val="00C72709"/>
    <w:rsid w:val="00C761AB"/>
    <w:rsid w:val="00D66106"/>
    <w:rsid w:val="00DA4AE9"/>
    <w:rsid w:val="00DF7790"/>
    <w:rsid w:val="00EF13F8"/>
    <w:rsid w:val="00F028AE"/>
    <w:rsid w:val="00F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C17"/>
  <w15:docId w15:val="{AB44C955-6C0C-4462-B5FD-07A3E925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06"/>
  </w:style>
  <w:style w:type="paragraph" w:styleId="3">
    <w:name w:val="heading 3"/>
    <w:basedOn w:val="a"/>
    <w:link w:val="30"/>
    <w:uiPriority w:val="9"/>
    <w:qFormat/>
    <w:rsid w:val="007E0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C761AB"/>
    <w:rPr>
      <w:color w:val="0000FF"/>
      <w:u w:val="single"/>
    </w:rPr>
  </w:style>
  <w:style w:type="paragraph" w:customStyle="1" w:styleId="ms-rtefontface-3">
    <w:name w:val="ms-rtefontface-3"/>
    <w:basedOn w:val="a"/>
    <w:rsid w:val="00C7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E0A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l">
    <w:name w:val="tel"/>
    <w:basedOn w:val="a0"/>
    <w:rsid w:val="007E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@kamgov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35453F1C13D440BD9D9DBDE08EC800" ma:contentTypeVersion="1" ma:contentTypeDescription="Создание документа." ma:contentTypeScope="" ma:versionID="2962af5c85c160c085f0368578c81ba6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 xsi:nil="true"/>
    <_dlc_DocId xmlns="57504d04-691e-4fc4-8f09-4f19fdbe90f6">XXJ7TYMEEKJ2-5573-149</_dlc_DocId>
    <_dlc_DocIdUrl xmlns="57504d04-691e-4fc4-8f09-4f19fdbe90f6">
      <Url>https://vip.gov.mari.ru/minles/_layouts/DocIdRedir.aspx?ID=XXJ7TYMEEKJ2-5573-149</Url>
      <Description>XXJ7TYMEEKJ2-5573-149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8FC50C-DCFB-424E-AFA9-D45A2DBD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B0EB-BE12-4B33-919B-ADEFA6A2A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E7F28-B614-44C9-B1F0-4AB3856D3834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57504d04-691e-4fc4-8f09-4f19fdbe90f6"/>
  </ds:schemaRefs>
</ds:datastoreItem>
</file>

<file path=customXml/itemProps4.xml><?xml version="1.0" encoding="utf-8"?>
<ds:datastoreItem xmlns:ds="http://schemas.openxmlformats.org/officeDocument/2006/customXml" ds:itemID="{402ADB09-E417-488A-8536-6D4EA1ABAC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Осуществление консультирования по обращениям коонтролируемых лиц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Осуществление консультирования по обращениям коонтролируемых лиц</dc:title>
  <dc:subject/>
  <dc:creator>Васильев Дмитрий Владимирович</dc:creator>
  <cp:keywords/>
  <dc:description/>
  <cp:lastModifiedBy>Гусев Виталий Андреевич</cp:lastModifiedBy>
  <cp:revision>8</cp:revision>
  <cp:lastPrinted>2021-12-16T11:04:00Z</cp:lastPrinted>
  <dcterms:created xsi:type="dcterms:W3CDTF">2022-01-10T21:34:00Z</dcterms:created>
  <dcterms:modified xsi:type="dcterms:W3CDTF">2022-01-10T22:22:00Z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0x0101004335453F1C13D440BD9D9DBDE08EC800</vt:lpwstr>
  </property>
  <property fmtid="{D5CDD505-2E9C-101B-9397-08002B2CF9AE}" pid="3" name="_dlc_DocIdItemGuid">
    <vt:lpwstr>e3b069db-5f9c-4228-91bb-811133262f7e</vt:lpwstr>
  </property>
</Properties>
</file>