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horzAnchor="margin" w:tblpY="45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7674AD" w:rsidTr="00600411">
        <w:tc>
          <w:tcPr>
            <w:tcW w:w="5637" w:type="dxa"/>
          </w:tcPr>
          <w:p w:rsidR="007674AD" w:rsidRDefault="007674AD" w:rsidP="00600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674AD" w:rsidRDefault="007674AD" w:rsidP="0060041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411" w:rsidTr="00600411">
        <w:tc>
          <w:tcPr>
            <w:tcW w:w="5637" w:type="dxa"/>
          </w:tcPr>
          <w:p w:rsidR="00600411" w:rsidRDefault="00600411" w:rsidP="00600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00411" w:rsidRDefault="00600411" w:rsidP="0060041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0411" w:rsidRDefault="00600411" w:rsidP="0060041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46616" w:rsidRDefault="00346616" w:rsidP="0060041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46616" w:rsidRDefault="00346616" w:rsidP="0060041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46616" w:rsidRDefault="00346616" w:rsidP="0060041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46616" w:rsidRDefault="00346616" w:rsidP="0060041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46616" w:rsidRDefault="00346616" w:rsidP="0060041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46616" w:rsidRDefault="00346616" w:rsidP="0062026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00411" w:rsidRDefault="00600411" w:rsidP="00620260">
      <w:pPr>
        <w:pStyle w:val="1"/>
        <w:ind w:left="0" w:right="108"/>
        <w:rPr>
          <w:rFonts w:cs="Times New Roman"/>
          <w:b w:val="0"/>
          <w:bCs w:val="0"/>
          <w:sz w:val="24"/>
          <w:szCs w:val="24"/>
          <w:lang w:val="ru-RU" w:eastAsia="ru-RU"/>
        </w:rPr>
      </w:pPr>
    </w:p>
    <w:p w:rsidR="009C1B5A" w:rsidRDefault="009C1B5A" w:rsidP="00620260">
      <w:pPr>
        <w:pStyle w:val="1"/>
        <w:ind w:left="0" w:right="108"/>
        <w:rPr>
          <w:spacing w:val="-1"/>
          <w:lang w:val="ru-RU"/>
        </w:rPr>
      </w:pPr>
    </w:p>
    <w:tbl>
      <w:tblPr>
        <w:tblStyle w:val="a6"/>
        <w:tblpPr w:leftFromText="180" w:rightFromText="180" w:horzAnchor="margin" w:tblpY="45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600411" w:rsidTr="00172D5F">
        <w:tc>
          <w:tcPr>
            <w:tcW w:w="5637" w:type="dxa"/>
          </w:tcPr>
          <w:p w:rsidR="00600411" w:rsidRDefault="00600411" w:rsidP="0062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600411" w:rsidRDefault="00600411" w:rsidP="00620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411" w:rsidRDefault="0000788C" w:rsidP="00620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1 к приказу</w:t>
            </w:r>
            <w:r w:rsidR="006004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Агентства</w:t>
            </w:r>
            <w:r w:rsidR="00600411">
              <w:rPr>
                <w:rFonts w:ascii="Times New Roman" w:hAnsi="Times New Roman" w:cs="Times New Roman"/>
                <w:sz w:val="26"/>
                <w:szCs w:val="26"/>
              </w:rPr>
              <w:t xml:space="preserve"> лесного хозяйства </w:t>
            </w:r>
            <w:r w:rsidR="00DB1137">
              <w:rPr>
                <w:rFonts w:ascii="Times New Roman" w:hAnsi="Times New Roman" w:cs="Times New Roman"/>
                <w:sz w:val="26"/>
                <w:szCs w:val="26"/>
              </w:rPr>
              <w:t>Камчатского края</w:t>
            </w:r>
            <w:r w:rsidR="006004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00411" w:rsidRDefault="00E409A8" w:rsidP="00E409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«14</w:t>
            </w:r>
            <w:r w:rsidR="0060041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837CCA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  <w:r w:rsidR="00600411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799-пр</w:t>
            </w:r>
          </w:p>
        </w:tc>
      </w:tr>
    </w:tbl>
    <w:p w:rsidR="00E922A6" w:rsidRDefault="00E922A6" w:rsidP="00661F5D">
      <w:pPr>
        <w:pStyle w:val="1"/>
        <w:ind w:left="0" w:right="108"/>
        <w:rPr>
          <w:spacing w:val="-1"/>
          <w:lang w:val="ru-RU"/>
        </w:rPr>
      </w:pPr>
    </w:p>
    <w:p w:rsidR="00E922A6" w:rsidRPr="00C16DD1" w:rsidRDefault="001A30D1" w:rsidP="000F123B">
      <w:pPr>
        <w:pStyle w:val="1"/>
        <w:ind w:left="108" w:right="108" w:firstLine="6"/>
        <w:jc w:val="center"/>
        <w:rPr>
          <w:b w:val="0"/>
          <w:spacing w:val="-1"/>
          <w:lang w:val="ru-RU"/>
        </w:rPr>
      </w:pPr>
      <w:r w:rsidRPr="00C16DD1">
        <w:rPr>
          <w:b w:val="0"/>
          <w:spacing w:val="-1"/>
          <w:lang w:val="ru-RU"/>
        </w:rPr>
        <w:t xml:space="preserve">Программа профилактики </w:t>
      </w:r>
      <w:r w:rsidR="007367F2" w:rsidRPr="00C16DD1">
        <w:rPr>
          <w:b w:val="0"/>
          <w:spacing w:val="-1"/>
          <w:lang w:val="ru-RU"/>
        </w:rPr>
        <w:t xml:space="preserve">рисков причинения вреда (ущерба) охраняемым законом ценностям </w:t>
      </w:r>
      <w:r w:rsidRPr="00C16DD1">
        <w:rPr>
          <w:b w:val="0"/>
          <w:spacing w:val="-1"/>
          <w:lang w:val="ru-RU"/>
        </w:rPr>
        <w:t xml:space="preserve">при осуществлении полномочий по федеральному государственному лесному </w:t>
      </w:r>
      <w:r w:rsidR="007367F2" w:rsidRPr="00C16DD1">
        <w:rPr>
          <w:b w:val="0"/>
          <w:spacing w:val="-1"/>
          <w:lang w:val="ru-RU"/>
        </w:rPr>
        <w:t>контролю (</w:t>
      </w:r>
      <w:r w:rsidRPr="00C16DD1">
        <w:rPr>
          <w:b w:val="0"/>
          <w:spacing w:val="-1"/>
          <w:lang w:val="ru-RU"/>
        </w:rPr>
        <w:t>надзору</w:t>
      </w:r>
      <w:r w:rsidR="007367F2" w:rsidRPr="00C16DD1">
        <w:rPr>
          <w:b w:val="0"/>
          <w:spacing w:val="-1"/>
          <w:lang w:val="ru-RU"/>
        </w:rPr>
        <w:t>)</w:t>
      </w:r>
      <w:r w:rsidR="00E922A6" w:rsidRPr="00C16DD1">
        <w:rPr>
          <w:b w:val="0"/>
          <w:spacing w:val="-1"/>
          <w:lang w:val="ru-RU"/>
        </w:rPr>
        <w:t xml:space="preserve"> </w:t>
      </w:r>
      <w:r w:rsidRPr="00C16DD1">
        <w:rPr>
          <w:b w:val="0"/>
          <w:spacing w:val="-1"/>
          <w:lang w:val="ru-RU"/>
        </w:rPr>
        <w:t xml:space="preserve">на землях лесного фонда </w:t>
      </w:r>
    </w:p>
    <w:p w:rsidR="00EF052B" w:rsidRPr="00C16DD1" w:rsidRDefault="001A30D1" w:rsidP="000F123B">
      <w:pPr>
        <w:pStyle w:val="1"/>
        <w:ind w:left="108" w:right="108" w:firstLine="6"/>
        <w:jc w:val="center"/>
        <w:rPr>
          <w:b w:val="0"/>
          <w:spacing w:val="-1"/>
          <w:lang w:val="ru-RU"/>
        </w:rPr>
      </w:pPr>
      <w:r w:rsidRPr="00C16DD1">
        <w:rPr>
          <w:b w:val="0"/>
          <w:spacing w:val="-1"/>
          <w:lang w:val="ru-RU"/>
        </w:rPr>
        <w:t xml:space="preserve">на территории </w:t>
      </w:r>
      <w:r w:rsidR="00C16DD1">
        <w:rPr>
          <w:b w:val="0"/>
          <w:spacing w:val="-1"/>
          <w:lang w:val="ru-RU"/>
        </w:rPr>
        <w:t>Камчатского края</w:t>
      </w:r>
      <w:r w:rsidR="00C16DD1" w:rsidRPr="00C16DD1">
        <w:rPr>
          <w:b w:val="0"/>
          <w:spacing w:val="-1"/>
          <w:lang w:val="ru-RU"/>
        </w:rPr>
        <w:t xml:space="preserve"> </w:t>
      </w:r>
      <w:r w:rsidR="007674AD" w:rsidRPr="00C16DD1">
        <w:rPr>
          <w:b w:val="0"/>
          <w:spacing w:val="-1"/>
          <w:lang w:val="ru-RU"/>
        </w:rPr>
        <w:t>на</w:t>
      </w:r>
      <w:r w:rsidR="007674AD" w:rsidRPr="00C16DD1">
        <w:rPr>
          <w:b w:val="0"/>
          <w:spacing w:val="-3"/>
          <w:lang w:val="ru-RU"/>
        </w:rPr>
        <w:t xml:space="preserve"> </w:t>
      </w:r>
      <w:r w:rsidR="007674AD" w:rsidRPr="00C16DD1">
        <w:rPr>
          <w:b w:val="0"/>
          <w:spacing w:val="-1"/>
          <w:lang w:val="ru-RU"/>
        </w:rPr>
        <w:t>20</w:t>
      </w:r>
      <w:r w:rsidR="00792D82" w:rsidRPr="00C16DD1">
        <w:rPr>
          <w:b w:val="0"/>
          <w:spacing w:val="-1"/>
          <w:lang w:val="ru-RU"/>
        </w:rPr>
        <w:t>2</w:t>
      </w:r>
      <w:r w:rsidR="007367F2" w:rsidRPr="00C16DD1">
        <w:rPr>
          <w:b w:val="0"/>
          <w:spacing w:val="-1"/>
          <w:lang w:val="ru-RU"/>
        </w:rPr>
        <w:t xml:space="preserve">2 </w:t>
      </w:r>
      <w:r w:rsidR="007674AD" w:rsidRPr="00C16DD1">
        <w:rPr>
          <w:b w:val="0"/>
          <w:spacing w:val="-1"/>
          <w:lang w:val="ru-RU"/>
        </w:rPr>
        <w:t>г</w:t>
      </w:r>
      <w:r w:rsidR="007367F2" w:rsidRPr="00C16DD1">
        <w:rPr>
          <w:b w:val="0"/>
          <w:spacing w:val="-1"/>
          <w:lang w:val="ru-RU"/>
        </w:rPr>
        <w:t>од</w:t>
      </w:r>
    </w:p>
    <w:p w:rsidR="00EF052B" w:rsidRPr="007674AD" w:rsidRDefault="00EF052B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F052B" w:rsidRDefault="007674AD">
      <w:pPr>
        <w:ind w:left="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pacing w:val="-1"/>
          <w:sz w:val="36"/>
        </w:rPr>
        <w:t>ПАСПОРТ</w:t>
      </w:r>
    </w:p>
    <w:tbl>
      <w:tblPr>
        <w:tblStyle w:val="TableNormal"/>
        <w:tblW w:w="9781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3673"/>
        <w:gridCol w:w="6108"/>
      </w:tblGrid>
      <w:tr w:rsidR="00EF052B" w:rsidRPr="009B281C" w:rsidTr="00DB473D">
        <w:trPr>
          <w:trHeight w:hRule="exact" w:val="2943"/>
        </w:trPr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52B" w:rsidRPr="007367F2" w:rsidRDefault="007674AD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367F2">
              <w:rPr>
                <w:rFonts w:ascii="Times New Roman" w:hAnsi="Times New Roman"/>
                <w:spacing w:val="-1"/>
                <w:sz w:val="28"/>
                <w:szCs w:val="24"/>
              </w:rPr>
              <w:t>Наименование</w:t>
            </w:r>
            <w:proofErr w:type="spellEnd"/>
            <w:r w:rsidRPr="007367F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367F2">
              <w:rPr>
                <w:rFonts w:ascii="Times New Roman" w:hAnsi="Times New Roman"/>
                <w:spacing w:val="-1"/>
                <w:sz w:val="28"/>
                <w:szCs w:val="24"/>
              </w:rPr>
              <w:t>программы</w:t>
            </w:r>
            <w:proofErr w:type="spellEnd"/>
          </w:p>
        </w:tc>
        <w:tc>
          <w:tcPr>
            <w:tcW w:w="6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52B" w:rsidRPr="007367F2" w:rsidRDefault="007367F2" w:rsidP="003A5F57">
            <w:pPr>
              <w:pStyle w:val="TableParagraph"/>
              <w:spacing w:line="276" w:lineRule="auto"/>
              <w:ind w:left="102" w:right="97" w:firstLine="46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 xml:space="preserve">Программа профилактики рисков причинения вреда (ущерба) охраняемым законом ценностям при осуществлении </w:t>
            </w:r>
            <w:r w:rsidR="00C16DD1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Агентством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 xml:space="preserve"> лесного хозяйства </w:t>
            </w:r>
            <w:r w:rsidR="00C16DD1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Камчатского края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 xml:space="preserve"> полномочий по федеральному государственному лесному контролю (надзору) на землях лесного фонда на территории </w:t>
            </w:r>
            <w:r w:rsidR="00C16DD1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Камчатского края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 xml:space="preserve"> на 2022 год </w:t>
            </w:r>
            <w:r w:rsidR="00FA2DA1"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(далее – Программа)</w:t>
            </w:r>
            <w:r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.</w:t>
            </w:r>
          </w:p>
        </w:tc>
      </w:tr>
      <w:tr w:rsidR="00EF052B" w:rsidRPr="009B281C" w:rsidTr="003A5F57">
        <w:trPr>
          <w:trHeight w:hRule="exact" w:val="6123"/>
        </w:trPr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52B" w:rsidRPr="007367F2" w:rsidRDefault="007674AD">
            <w:pPr>
              <w:pStyle w:val="TableParagraph"/>
              <w:spacing w:line="241" w:lineRule="auto"/>
              <w:ind w:left="102" w:right="57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367F2">
              <w:rPr>
                <w:rFonts w:ascii="Times New Roman" w:hAnsi="Times New Roman"/>
                <w:spacing w:val="-1"/>
                <w:sz w:val="28"/>
                <w:szCs w:val="24"/>
              </w:rPr>
              <w:t>Правовые</w:t>
            </w:r>
            <w:proofErr w:type="spellEnd"/>
            <w:r w:rsidRPr="007367F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367F2">
              <w:rPr>
                <w:rFonts w:ascii="Times New Roman" w:hAnsi="Times New Roman"/>
                <w:spacing w:val="-1"/>
                <w:sz w:val="28"/>
                <w:szCs w:val="24"/>
              </w:rPr>
              <w:t>основания</w:t>
            </w:r>
            <w:proofErr w:type="spellEnd"/>
            <w:r w:rsidRPr="007367F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367F2">
              <w:rPr>
                <w:rFonts w:ascii="Times New Roman" w:hAnsi="Times New Roman"/>
                <w:spacing w:val="-1"/>
                <w:sz w:val="28"/>
                <w:szCs w:val="24"/>
              </w:rPr>
              <w:t>разработки</w:t>
            </w:r>
            <w:proofErr w:type="spellEnd"/>
            <w:r w:rsidRPr="007367F2">
              <w:rPr>
                <w:rFonts w:ascii="Times New Roman" w:hAnsi="Times New Roman"/>
                <w:spacing w:val="31"/>
                <w:sz w:val="28"/>
                <w:szCs w:val="24"/>
              </w:rPr>
              <w:t xml:space="preserve"> </w:t>
            </w:r>
            <w:proofErr w:type="spellStart"/>
            <w:r w:rsidRPr="007367F2">
              <w:rPr>
                <w:rFonts w:ascii="Times New Roman" w:hAnsi="Times New Roman"/>
                <w:spacing w:val="-1"/>
                <w:sz w:val="28"/>
                <w:szCs w:val="24"/>
              </w:rPr>
              <w:t>программы</w:t>
            </w:r>
            <w:proofErr w:type="spellEnd"/>
          </w:p>
        </w:tc>
        <w:tc>
          <w:tcPr>
            <w:tcW w:w="6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7F2" w:rsidRPr="007367F2" w:rsidRDefault="007367F2" w:rsidP="003A5F57">
            <w:pPr>
              <w:pStyle w:val="TableParagraph"/>
              <w:tabs>
                <w:tab w:val="left" w:pos="2464"/>
                <w:tab w:val="left" w:pos="2865"/>
                <w:tab w:val="left" w:pos="3985"/>
                <w:tab w:val="left" w:pos="4134"/>
                <w:tab w:val="left" w:pos="5521"/>
              </w:tabs>
              <w:spacing w:line="276" w:lineRule="auto"/>
              <w:ind w:left="102" w:right="98" w:firstLine="46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</w:pPr>
            <w:r w:rsidRPr="007367F2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Федеральный закон от 31 июля 2020 г. № 248-ФЗ «О государственном контроле (надзоре) и муниципальном контроле в Российской Федерации»;</w:t>
            </w:r>
          </w:p>
          <w:p w:rsidR="001A30D1" w:rsidRPr="00CA2CE4" w:rsidRDefault="001A30D1" w:rsidP="003A5F57">
            <w:pPr>
              <w:pStyle w:val="TableParagraph"/>
              <w:tabs>
                <w:tab w:val="left" w:pos="2464"/>
                <w:tab w:val="left" w:pos="2865"/>
                <w:tab w:val="left" w:pos="3985"/>
                <w:tab w:val="left" w:pos="4134"/>
                <w:tab w:val="left" w:pos="5521"/>
              </w:tabs>
              <w:spacing w:line="276" w:lineRule="auto"/>
              <w:ind w:left="102" w:right="98" w:firstLine="46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</w:pPr>
            <w:r w:rsidRPr="007367F2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 xml:space="preserve">Лесной кодекс Российской Федерации </w:t>
            </w:r>
            <w:r w:rsidRPr="00CA2CE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(Федеральный закон № 200-ФЗ от 4 декабря 2006 года)</w:t>
            </w:r>
            <w:r w:rsidR="00664CC4" w:rsidRPr="00CA2CE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;</w:t>
            </w:r>
          </w:p>
          <w:p w:rsidR="00664CC4" w:rsidRPr="007367F2" w:rsidRDefault="00664CC4" w:rsidP="003A5F57">
            <w:pPr>
              <w:pStyle w:val="TableParagraph"/>
              <w:tabs>
                <w:tab w:val="left" w:pos="2464"/>
                <w:tab w:val="left" w:pos="2865"/>
                <w:tab w:val="left" w:pos="3985"/>
                <w:tab w:val="left" w:pos="4134"/>
                <w:tab w:val="left" w:pos="5521"/>
              </w:tabs>
              <w:spacing w:line="276" w:lineRule="auto"/>
              <w:ind w:left="102" w:right="98" w:firstLine="46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</w:pPr>
            <w:r w:rsidRPr="007367F2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Федеральный закон от 4 декабря 2006 года № 201-ФЗ «О введении в действие Лесного кодекса Российской Федерации»;</w:t>
            </w:r>
          </w:p>
          <w:p w:rsidR="007367F2" w:rsidRPr="007367F2" w:rsidRDefault="007367F2" w:rsidP="003A5F57">
            <w:pPr>
              <w:pStyle w:val="TableParagraph"/>
              <w:tabs>
                <w:tab w:val="left" w:pos="2464"/>
                <w:tab w:val="left" w:pos="2865"/>
                <w:tab w:val="left" w:pos="3985"/>
                <w:tab w:val="left" w:pos="4134"/>
                <w:tab w:val="left" w:pos="5521"/>
              </w:tabs>
              <w:spacing w:line="276" w:lineRule="auto"/>
              <w:ind w:left="102" w:right="98" w:firstLine="46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</w:pPr>
            <w:r w:rsidRPr="007367F2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Постановление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EF052B" w:rsidRPr="007367F2" w:rsidRDefault="00EF052B" w:rsidP="00A43515">
            <w:pPr>
              <w:pStyle w:val="af1"/>
            </w:pPr>
          </w:p>
        </w:tc>
      </w:tr>
      <w:tr w:rsidR="001A30D1" w:rsidRPr="009B281C" w:rsidTr="00DB473D">
        <w:trPr>
          <w:trHeight w:hRule="exact" w:val="1854"/>
        </w:trPr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D1" w:rsidRPr="007367F2" w:rsidRDefault="00C81535">
            <w:pPr>
              <w:pStyle w:val="TableParagraph"/>
              <w:spacing w:line="241" w:lineRule="auto"/>
              <w:ind w:left="102" w:right="574"/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</w:pPr>
            <w:proofErr w:type="spellStart"/>
            <w:r w:rsidRPr="007367F2">
              <w:rPr>
                <w:rFonts w:ascii="Times New Roman" w:hAnsi="Times New Roman"/>
                <w:spacing w:val="-1"/>
                <w:sz w:val="28"/>
                <w:szCs w:val="24"/>
              </w:rPr>
              <w:lastRenderedPageBreak/>
              <w:t>Разработчик</w:t>
            </w:r>
            <w:proofErr w:type="spellEnd"/>
            <w:r w:rsidRPr="007367F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367F2">
              <w:rPr>
                <w:rFonts w:ascii="Times New Roman" w:hAnsi="Times New Roman"/>
                <w:spacing w:val="-1"/>
                <w:sz w:val="28"/>
                <w:szCs w:val="24"/>
              </w:rPr>
              <w:t>программы</w:t>
            </w:r>
            <w:proofErr w:type="spellEnd"/>
          </w:p>
        </w:tc>
        <w:tc>
          <w:tcPr>
            <w:tcW w:w="6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143" w:rsidRPr="00287143" w:rsidRDefault="00287143" w:rsidP="00D526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1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Агентство лесного хозяйства Камчатского края</w:t>
            </w:r>
          </w:p>
          <w:p w:rsidR="00287143" w:rsidRPr="008D5302" w:rsidRDefault="00287143" w:rsidP="00D526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1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Адрес: 683006, г. Петропавловск-Камчатский, ул. </w:t>
            </w:r>
            <w:r w:rsidRPr="008D53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Чубарова, д.18.</w:t>
            </w:r>
          </w:p>
          <w:p w:rsidR="00287143" w:rsidRPr="008D5302" w:rsidRDefault="00287143" w:rsidP="00D526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D530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Тел.: (4152) 25-83-74; факс: (4152) 25-83-70</w:t>
            </w:r>
          </w:p>
          <w:p w:rsidR="00000704" w:rsidRPr="00287143" w:rsidRDefault="00287143" w:rsidP="00D526A8">
            <w:pPr>
              <w:spacing w:line="276" w:lineRule="auto"/>
              <w:rPr>
                <w:sz w:val="28"/>
                <w:szCs w:val="24"/>
                <w:lang w:val="ru-RU"/>
              </w:rPr>
            </w:pPr>
            <w:r w:rsidRPr="008D530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Эл. почта: </w:t>
            </w:r>
            <w:r w:rsidR="00904773">
              <w:fldChar w:fldCharType="begin"/>
            </w:r>
            <w:r w:rsidR="00904773" w:rsidRPr="009B281C">
              <w:rPr>
                <w:lang w:val="ru-RU"/>
              </w:rPr>
              <w:instrText xml:space="preserve"> </w:instrText>
            </w:r>
            <w:r w:rsidR="00904773">
              <w:instrText>HYPERLINK</w:instrText>
            </w:r>
            <w:r w:rsidR="00904773" w:rsidRPr="009B281C">
              <w:rPr>
                <w:lang w:val="ru-RU"/>
              </w:rPr>
              <w:instrText xml:space="preserve"> "</w:instrText>
            </w:r>
            <w:r w:rsidR="00904773">
              <w:instrText>mailto</w:instrText>
            </w:r>
            <w:r w:rsidR="00904773" w:rsidRPr="009B281C">
              <w:rPr>
                <w:lang w:val="ru-RU"/>
              </w:rPr>
              <w:instrText>:</w:instrText>
            </w:r>
            <w:r w:rsidR="00904773">
              <w:instrText>green</w:instrText>
            </w:r>
            <w:r w:rsidR="00904773" w:rsidRPr="009B281C">
              <w:rPr>
                <w:lang w:val="ru-RU"/>
              </w:rPr>
              <w:instrText>@</w:instrText>
            </w:r>
            <w:r w:rsidR="00904773">
              <w:instrText>kamgov</w:instrText>
            </w:r>
            <w:r w:rsidR="00904773" w:rsidRPr="009B281C">
              <w:rPr>
                <w:lang w:val="ru-RU"/>
              </w:rPr>
              <w:instrText>.</w:instrText>
            </w:r>
            <w:r w:rsidR="00904773">
              <w:instrText>ru</w:instrText>
            </w:r>
            <w:r w:rsidR="00904773" w:rsidRPr="009B281C">
              <w:rPr>
                <w:lang w:val="ru-RU"/>
              </w:rPr>
              <w:instrText xml:space="preserve">" </w:instrText>
            </w:r>
            <w:r w:rsidR="00904773">
              <w:fldChar w:fldCharType="separate"/>
            </w:r>
            <w:r w:rsidRPr="00287143">
              <w:rPr>
                <w:rStyle w:val="ad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green</w:t>
            </w:r>
            <w:r w:rsidRPr="008D5302">
              <w:rPr>
                <w:rStyle w:val="ad"/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@</w:t>
            </w:r>
            <w:proofErr w:type="spellStart"/>
            <w:r w:rsidRPr="00287143">
              <w:rPr>
                <w:rStyle w:val="ad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kamgov</w:t>
            </w:r>
            <w:proofErr w:type="spellEnd"/>
            <w:r w:rsidRPr="008D5302">
              <w:rPr>
                <w:rStyle w:val="ad"/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.</w:t>
            </w:r>
            <w:proofErr w:type="spellStart"/>
            <w:r w:rsidRPr="00287143">
              <w:rPr>
                <w:rStyle w:val="ad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ru</w:t>
            </w:r>
            <w:proofErr w:type="spellEnd"/>
            <w:r w:rsidR="00904773">
              <w:rPr>
                <w:rStyle w:val="ad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fldChar w:fldCharType="end"/>
            </w:r>
          </w:p>
          <w:p w:rsidR="00000704" w:rsidRPr="007367F2" w:rsidRDefault="00000704" w:rsidP="00000704">
            <w:pPr>
              <w:rPr>
                <w:sz w:val="28"/>
                <w:szCs w:val="24"/>
                <w:lang w:val="ru-RU"/>
              </w:rPr>
            </w:pPr>
          </w:p>
          <w:p w:rsidR="00000704" w:rsidRPr="007367F2" w:rsidRDefault="00000704" w:rsidP="00000704">
            <w:pPr>
              <w:rPr>
                <w:sz w:val="28"/>
                <w:szCs w:val="24"/>
                <w:lang w:val="ru-RU"/>
              </w:rPr>
            </w:pPr>
          </w:p>
          <w:p w:rsidR="00000704" w:rsidRPr="007367F2" w:rsidRDefault="00000704" w:rsidP="00000704">
            <w:pPr>
              <w:rPr>
                <w:sz w:val="28"/>
                <w:szCs w:val="24"/>
                <w:lang w:val="ru-RU"/>
              </w:rPr>
            </w:pPr>
          </w:p>
          <w:p w:rsidR="00000704" w:rsidRPr="007367F2" w:rsidRDefault="00000704" w:rsidP="00396FF7">
            <w:pPr>
              <w:ind w:firstLine="720"/>
              <w:rPr>
                <w:sz w:val="28"/>
                <w:szCs w:val="24"/>
                <w:lang w:val="ru-RU"/>
              </w:rPr>
            </w:pPr>
          </w:p>
          <w:p w:rsidR="00000704" w:rsidRPr="007367F2" w:rsidRDefault="00000704" w:rsidP="00396FF7">
            <w:pPr>
              <w:ind w:firstLine="720"/>
              <w:rPr>
                <w:sz w:val="28"/>
                <w:szCs w:val="24"/>
                <w:lang w:val="ru-RU"/>
              </w:rPr>
            </w:pPr>
          </w:p>
          <w:p w:rsidR="001A30D1" w:rsidRPr="007367F2" w:rsidRDefault="001A30D1" w:rsidP="00000704">
            <w:pPr>
              <w:ind w:firstLine="720"/>
              <w:rPr>
                <w:sz w:val="28"/>
                <w:szCs w:val="24"/>
                <w:lang w:val="ru-RU"/>
              </w:rPr>
            </w:pPr>
          </w:p>
        </w:tc>
      </w:tr>
      <w:tr w:rsidR="00EF052B" w:rsidRPr="009B281C" w:rsidTr="00F24F6E">
        <w:trPr>
          <w:trHeight w:hRule="exact" w:val="8375"/>
        </w:trPr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52B" w:rsidRPr="007367F2" w:rsidRDefault="007674AD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367F2">
              <w:rPr>
                <w:rFonts w:ascii="Times New Roman" w:hAnsi="Times New Roman"/>
                <w:spacing w:val="-1"/>
                <w:sz w:val="28"/>
                <w:szCs w:val="24"/>
              </w:rPr>
              <w:t>Цели</w:t>
            </w:r>
            <w:proofErr w:type="spellEnd"/>
            <w:r w:rsidRPr="007367F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367F2">
              <w:rPr>
                <w:rFonts w:ascii="Times New Roman" w:hAnsi="Times New Roman"/>
                <w:spacing w:val="-1"/>
                <w:sz w:val="28"/>
                <w:szCs w:val="24"/>
              </w:rPr>
              <w:t>программы</w:t>
            </w:r>
            <w:proofErr w:type="spellEnd"/>
          </w:p>
        </w:tc>
        <w:tc>
          <w:tcPr>
            <w:tcW w:w="6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535" w:rsidRPr="007367F2" w:rsidRDefault="004401B9" w:rsidP="008251A1">
            <w:pPr>
              <w:pStyle w:val="20"/>
              <w:shd w:val="clear" w:color="auto" w:fill="auto"/>
              <w:spacing w:after="0" w:line="276" w:lineRule="auto"/>
              <w:ind w:firstLine="64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C81535" w:rsidRPr="007367F2">
              <w:rPr>
                <w:szCs w:val="24"/>
                <w:lang w:val="ru-RU"/>
              </w:rPr>
              <w:t>овышени</w:t>
            </w:r>
            <w:r w:rsidR="00C17DB4" w:rsidRPr="007367F2">
              <w:rPr>
                <w:szCs w:val="24"/>
                <w:lang w:val="ru-RU"/>
              </w:rPr>
              <w:t>е</w:t>
            </w:r>
            <w:r w:rsidR="00C81535" w:rsidRPr="007367F2">
              <w:rPr>
                <w:szCs w:val="24"/>
                <w:lang w:val="ru-RU"/>
              </w:rPr>
              <w:t xml:space="preserve"> прозрачности системы федерального государственного лесного </w:t>
            </w:r>
            <w:r w:rsidR="007367F2" w:rsidRPr="007367F2">
              <w:rPr>
                <w:spacing w:val="-1"/>
                <w:szCs w:val="24"/>
                <w:lang w:val="ru-RU"/>
              </w:rPr>
              <w:t>контроля (надзора</w:t>
            </w:r>
            <w:r w:rsidR="007367F2" w:rsidRPr="007367F2">
              <w:rPr>
                <w:szCs w:val="24"/>
                <w:lang w:val="ru-RU"/>
              </w:rPr>
              <w:t>)</w:t>
            </w:r>
            <w:r w:rsidR="00C81535" w:rsidRPr="007367F2">
              <w:rPr>
                <w:szCs w:val="24"/>
                <w:lang w:val="ru-RU"/>
              </w:rPr>
              <w:t xml:space="preserve"> и деятельности </w:t>
            </w:r>
            <w:r w:rsidR="00A461FB">
              <w:rPr>
                <w:szCs w:val="24"/>
                <w:lang w:val="ru-RU"/>
              </w:rPr>
              <w:t>Агентства</w:t>
            </w:r>
            <w:r w:rsidR="00C81535" w:rsidRPr="007367F2">
              <w:rPr>
                <w:szCs w:val="24"/>
                <w:lang w:val="ru-RU"/>
              </w:rPr>
              <w:t xml:space="preserve"> лесного хозяйства </w:t>
            </w:r>
            <w:r w:rsidR="00A461FB">
              <w:rPr>
                <w:szCs w:val="24"/>
                <w:lang w:val="ru-RU"/>
              </w:rPr>
              <w:t>Камчатского края</w:t>
            </w:r>
            <w:r w:rsidR="00C81535" w:rsidRPr="007367F2">
              <w:rPr>
                <w:szCs w:val="24"/>
                <w:lang w:val="ru-RU"/>
              </w:rPr>
              <w:t>;</w:t>
            </w:r>
          </w:p>
          <w:p w:rsidR="00C81535" w:rsidRPr="007367F2" w:rsidRDefault="00C81535" w:rsidP="008251A1">
            <w:pPr>
              <w:pStyle w:val="20"/>
              <w:shd w:val="clear" w:color="auto" w:fill="auto"/>
              <w:spacing w:after="0" w:line="276" w:lineRule="auto"/>
              <w:ind w:firstLine="641"/>
              <w:rPr>
                <w:szCs w:val="24"/>
                <w:lang w:val="ru-RU"/>
              </w:rPr>
            </w:pPr>
            <w:r w:rsidRPr="007367F2">
              <w:rPr>
                <w:szCs w:val="24"/>
                <w:lang w:val="ru-RU"/>
              </w:rPr>
              <w:t xml:space="preserve">сокращение количества выявленных нарушений обязательных требований в области лесного законодательства за счет проведения профилактических мероприятий, семинаров для </w:t>
            </w:r>
            <w:proofErr w:type="spellStart"/>
            <w:r w:rsidRPr="007367F2">
              <w:rPr>
                <w:szCs w:val="24"/>
                <w:lang w:val="ru-RU"/>
              </w:rPr>
              <w:t>лесопользователей</w:t>
            </w:r>
            <w:proofErr w:type="spellEnd"/>
            <w:r w:rsidRPr="007367F2">
              <w:rPr>
                <w:szCs w:val="24"/>
                <w:lang w:val="ru-RU"/>
              </w:rPr>
              <w:t>;</w:t>
            </w:r>
          </w:p>
          <w:p w:rsidR="00C81535" w:rsidRPr="007367F2" w:rsidRDefault="00C81535" w:rsidP="008251A1">
            <w:pPr>
              <w:pStyle w:val="20"/>
              <w:shd w:val="clear" w:color="auto" w:fill="auto"/>
              <w:spacing w:after="0" w:line="276" w:lineRule="auto"/>
              <w:ind w:firstLine="641"/>
              <w:rPr>
                <w:szCs w:val="24"/>
                <w:lang w:val="ru-RU"/>
              </w:rPr>
            </w:pPr>
            <w:r w:rsidRPr="007367F2">
              <w:rPr>
                <w:szCs w:val="24"/>
                <w:lang w:val="ru-RU"/>
              </w:rPr>
              <w:t>увеличение доли профилактических мероприятий в общем объеме контрольно-надзорной деятельности;</w:t>
            </w:r>
          </w:p>
          <w:p w:rsidR="00A43515" w:rsidRDefault="00C81535" w:rsidP="008251A1">
            <w:pPr>
              <w:pStyle w:val="20"/>
              <w:shd w:val="clear" w:color="auto" w:fill="auto"/>
              <w:spacing w:after="0" w:line="276" w:lineRule="auto"/>
              <w:ind w:firstLine="641"/>
              <w:rPr>
                <w:szCs w:val="24"/>
                <w:lang w:val="ru-RU"/>
              </w:rPr>
            </w:pPr>
            <w:r w:rsidRPr="007367F2">
              <w:rPr>
                <w:szCs w:val="24"/>
                <w:lang w:val="ru-RU"/>
              </w:rPr>
              <w:t>увеличение количества подконтрольных субъектов, исполнивших предостережения о недопустимости нарушений обязательных</w:t>
            </w:r>
            <w:r w:rsidR="008335FA">
              <w:rPr>
                <w:szCs w:val="24"/>
                <w:lang w:val="ru-RU"/>
              </w:rPr>
              <w:t xml:space="preserve"> </w:t>
            </w:r>
            <w:r w:rsidRPr="007367F2">
              <w:rPr>
                <w:szCs w:val="24"/>
                <w:lang w:val="ru-RU"/>
              </w:rPr>
              <w:t>требований;</w:t>
            </w:r>
          </w:p>
          <w:p w:rsidR="00622B70" w:rsidRPr="007367F2" w:rsidRDefault="00622B70" w:rsidP="008251A1">
            <w:pPr>
              <w:pStyle w:val="20"/>
              <w:shd w:val="clear" w:color="auto" w:fill="auto"/>
              <w:spacing w:after="0" w:line="276" w:lineRule="auto"/>
              <w:ind w:firstLine="641"/>
              <w:rPr>
                <w:szCs w:val="24"/>
                <w:lang w:val="ru-RU"/>
              </w:rPr>
            </w:pPr>
            <w:r w:rsidRPr="007367F2">
              <w:rPr>
                <w:szCs w:val="24"/>
                <w:lang w:val="ru-RU"/>
              </w:rPr>
              <w:t>предотвращение рисков причинения вреда охраняемым законом ценностям;</w:t>
            </w:r>
          </w:p>
          <w:p w:rsidR="00562DCA" w:rsidRPr="007367F2" w:rsidRDefault="00C81535" w:rsidP="008251A1">
            <w:pPr>
              <w:pStyle w:val="20"/>
              <w:shd w:val="clear" w:color="auto" w:fill="auto"/>
              <w:spacing w:after="0" w:line="276" w:lineRule="auto"/>
              <w:ind w:firstLine="641"/>
              <w:rPr>
                <w:szCs w:val="24"/>
                <w:lang w:val="ru-RU"/>
              </w:rPr>
            </w:pPr>
            <w:r w:rsidRPr="007367F2">
              <w:rPr>
                <w:szCs w:val="24"/>
                <w:lang w:val="ru-RU"/>
              </w:rPr>
              <w:t>устранение причин, факторов и условий, способствующих возможному причинению вреда</w:t>
            </w:r>
            <w:r w:rsidR="00562DCA" w:rsidRPr="007367F2">
              <w:rPr>
                <w:szCs w:val="24"/>
                <w:lang w:val="ru-RU"/>
              </w:rPr>
              <w:t xml:space="preserve"> </w:t>
            </w:r>
            <w:r w:rsidRPr="007367F2">
              <w:rPr>
                <w:szCs w:val="24"/>
                <w:lang w:val="ru-RU"/>
              </w:rPr>
              <w:t>охраняемым законом ценностям и нарушению обязательных требований</w:t>
            </w:r>
            <w:r w:rsidR="008251A1">
              <w:rPr>
                <w:szCs w:val="24"/>
                <w:lang w:val="ru-RU"/>
              </w:rPr>
              <w:t>.</w:t>
            </w:r>
          </w:p>
        </w:tc>
      </w:tr>
      <w:tr w:rsidR="00EF052B" w:rsidRPr="009B281C" w:rsidTr="0040521E">
        <w:trPr>
          <w:trHeight w:hRule="exact" w:val="11493"/>
        </w:trPr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52B" w:rsidRPr="00A43515" w:rsidRDefault="007674AD" w:rsidP="0003528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lastRenderedPageBreak/>
              <w:t>Задачи</w:t>
            </w:r>
            <w:proofErr w:type="spellEnd"/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программы</w:t>
            </w:r>
            <w:proofErr w:type="spellEnd"/>
            <w:r w:rsidR="00A43515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6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535" w:rsidRPr="0003528D" w:rsidRDefault="00994EEB" w:rsidP="003A5F57">
            <w:pPr>
              <w:tabs>
                <w:tab w:val="left" w:pos="873"/>
              </w:tabs>
              <w:spacing w:line="276" w:lineRule="auto"/>
              <w:ind w:right="101" w:firstLine="709"/>
              <w:jc w:val="both"/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В</w:t>
            </w:r>
            <w:r w:rsidR="007674AD"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ыявление</w:t>
            </w:r>
            <w:r w:rsidR="007674AD" w:rsidRPr="0003528D">
              <w:rPr>
                <w:rFonts w:ascii="Times New Roman" w:hAnsi="Times New Roman" w:cs="Times New Roman"/>
                <w:spacing w:val="31"/>
                <w:sz w:val="28"/>
                <w:szCs w:val="24"/>
                <w:lang w:val="ru-RU"/>
              </w:rPr>
              <w:t xml:space="preserve"> </w:t>
            </w:r>
            <w:r w:rsidR="007674AD"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причин,</w:t>
            </w:r>
            <w:r w:rsidR="007674AD" w:rsidRPr="0003528D">
              <w:rPr>
                <w:rFonts w:ascii="Times New Roman" w:hAnsi="Times New Roman" w:cs="Times New Roman"/>
                <w:spacing w:val="31"/>
                <w:sz w:val="28"/>
                <w:szCs w:val="24"/>
                <w:lang w:val="ru-RU"/>
              </w:rPr>
              <w:t xml:space="preserve"> </w:t>
            </w:r>
            <w:r w:rsidR="007674AD" w:rsidRPr="000352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факторов</w:t>
            </w:r>
            <w:r w:rsidR="007674AD" w:rsidRPr="0003528D">
              <w:rPr>
                <w:rFonts w:ascii="Times New Roman" w:hAnsi="Times New Roman" w:cs="Times New Roman"/>
                <w:spacing w:val="30"/>
                <w:sz w:val="28"/>
                <w:szCs w:val="24"/>
                <w:lang w:val="ru-RU"/>
              </w:rPr>
              <w:t xml:space="preserve"> </w:t>
            </w:r>
            <w:r w:rsidR="007674AD" w:rsidRPr="000352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и</w:t>
            </w:r>
            <w:r w:rsidR="007674AD" w:rsidRPr="0003528D">
              <w:rPr>
                <w:rFonts w:ascii="Times New Roman" w:hAnsi="Times New Roman" w:cs="Times New Roman"/>
                <w:spacing w:val="33"/>
                <w:sz w:val="28"/>
                <w:szCs w:val="24"/>
                <w:lang w:val="ru-RU"/>
              </w:rPr>
              <w:t xml:space="preserve"> </w:t>
            </w:r>
            <w:r w:rsidR="007674AD"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условий,</w:t>
            </w:r>
            <w:r w:rsidR="007674AD" w:rsidRPr="0003528D">
              <w:rPr>
                <w:rFonts w:ascii="Times New Roman" w:hAnsi="Times New Roman" w:cs="Times New Roman"/>
                <w:spacing w:val="21"/>
                <w:sz w:val="28"/>
                <w:szCs w:val="24"/>
                <w:lang w:val="ru-RU"/>
              </w:rPr>
              <w:t xml:space="preserve"> </w:t>
            </w:r>
            <w:r w:rsidR="007674AD"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способствующих</w:t>
            </w:r>
            <w:r w:rsidR="007674AD" w:rsidRPr="0003528D">
              <w:rPr>
                <w:rFonts w:ascii="Times New Roman" w:hAnsi="Times New Roman" w:cs="Times New Roman"/>
                <w:spacing w:val="49"/>
                <w:sz w:val="28"/>
                <w:szCs w:val="24"/>
                <w:lang w:val="ru-RU"/>
              </w:rPr>
              <w:t xml:space="preserve"> </w:t>
            </w:r>
            <w:r w:rsidR="007674AD"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причинению</w:t>
            </w:r>
            <w:r w:rsidR="007674AD" w:rsidRPr="0003528D">
              <w:rPr>
                <w:rFonts w:ascii="Times New Roman" w:hAnsi="Times New Roman" w:cs="Times New Roman"/>
                <w:spacing w:val="51"/>
                <w:sz w:val="28"/>
                <w:szCs w:val="24"/>
                <w:lang w:val="ru-RU"/>
              </w:rPr>
              <w:t xml:space="preserve"> </w:t>
            </w:r>
            <w:r w:rsidR="007674AD"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вреда</w:t>
            </w:r>
            <w:r w:rsidR="007674AD" w:rsidRPr="0003528D">
              <w:rPr>
                <w:rFonts w:ascii="Times New Roman" w:hAnsi="Times New Roman" w:cs="Times New Roman"/>
                <w:spacing w:val="51"/>
                <w:sz w:val="28"/>
                <w:szCs w:val="24"/>
                <w:lang w:val="ru-RU"/>
              </w:rPr>
              <w:t xml:space="preserve"> </w:t>
            </w:r>
            <w:r w:rsidR="007674AD"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охраняемым</w:t>
            </w:r>
            <w:r w:rsidR="007674AD" w:rsidRPr="0003528D">
              <w:rPr>
                <w:rFonts w:ascii="Times New Roman" w:hAnsi="Times New Roman" w:cs="Times New Roman"/>
                <w:spacing w:val="51"/>
                <w:sz w:val="28"/>
                <w:szCs w:val="24"/>
                <w:lang w:val="ru-RU"/>
              </w:rPr>
              <w:t xml:space="preserve"> </w:t>
            </w:r>
            <w:r w:rsidR="007674AD"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законом</w:t>
            </w:r>
            <w:r w:rsidR="007674AD" w:rsidRPr="0003528D">
              <w:rPr>
                <w:rFonts w:ascii="Times New Roman" w:hAnsi="Times New Roman" w:cs="Times New Roman"/>
                <w:spacing w:val="38"/>
                <w:sz w:val="28"/>
                <w:szCs w:val="24"/>
                <w:lang w:val="ru-RU"/>
              </w:rPr>
              <w:t xml:space="preserve"> </w:t>
            </w:r>
            <w:r w:rsidR="007674AD"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ценностям</w:t>
            </w:r>
            <w:r w:rsidR="007674AD" w:rsidRPr="0003528D">
              <w:rPr>
                <w:rFonts w:ascii="Times New Roman" w:hAnsi="Times New Roman" w:cs="Times New Roman"/>
                <w:spacing w:val="37"/>
                <w:sz w:val="28"/>
                <w:szCs w:val="24"/>
                <w:lang w:val="ru-RU"/>
              </w:rPr>
              <w:t xml:space="preserve"> </w:t>
            </w:r>
            <w:r w:rsidR="007674AD" w:rsidRPr="000352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и</w:t>
            </w:r>
            <w:r w:rsidR="007674AD" w:rsidRPr="0003528D">
              <w:rPr>
                <w:rFonts w:ascii="Times New Roman" w:hAnsi="Times New Roman" w:cs="Times New Roman"/>
                <w:spacing w:val="37"/>
                <w:sz w:val="28"/>
                <w:szCs w:val="24"/>
                <w:lang w:val="ru-RU"/>
              </w:rPr>
              <w:t xml:space="preserve"> </w:t>
            </w:r>
            <w:r w:rsidR="007674AD"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нарушению</w:t>
            </w:r>
            <w:r w:rsidR="007674AD" w:rsidRPr="0003528D">
              <w:rPr>
                <w:rFonts w:ascii="Times New Roman" w:hAnsi="Times New Roman" w:cs="Times New Roman"/>
                <w:spacing w:val="39"/>
                <w:sz w:val="28"/>
                <w:szCs w:val="24"/>
                <w:lang w:val="ru-RU"/>
              </w:rPr>
              <w:t xml:space="preserve"> </w:t>
            </w:r>
            <w:r w:rsidR="007674AD"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обязательных</w:t>
            </w:r>
            <w:r w:rsidR="007674AD" w:rsidRPr="0003528D">
              <w:rPr>
                <w:rFonts w:ascii="Times New Roman" w:hAnsi="Times New Roman" w:cs="Times New Roman"/>
                <w:spacing w:val="57"/>
                <w:sz w:val="28"/>
                <w:szCs w:val="24"/>
                <w:lang w:val="ru-RU"/>
              </w:rPr>
              <w:t xml:space="preserve"> </w:t>
            </w:r>
            <w:r w:rsidR="007674AD"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требований;</w:t>
            </w:r>
          </w:p>
          <w:p w:rsidR="00C81535" w:rsidRPr="0003528D" w:rsidRDefault="007674AD" w:rsidP="003A5F57">
            <w:pPr>
              <w:tabs>
                <w:tab w:val="left" w:pos="873"/>
              </w:tabs>
              <w:spacing w:line="276" w:lineRule="auto"/>
              <w:ind w:right="101"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регулярная</w:t>
            </w:r>
            <w:r w:rsidRPr="0003528D">
              <w:rPr>
                <w:rFonts w:ascii="Times New Roman" w:hAnsi="Times New Roman" w:cs="Times New Roman"/>
                <w:spacing w:val="56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ревизия</w:t>
            </w:r>
            <w:r w:rsidRPr="0003528D">
              <w:rPr>
                <w:rFonts w:ascii="Times New Roman" w:hAnsi="Times New Roman" w:cs="Times New Roman"/>
                <w:spacing w:val="56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обязательных</w:t>
            </w:r>
            <w:r w:rsidRPr="0003528D">
              <w:rPr>
                <w:rFonts w:ascii="Times New Roman" w:hAnsi="Times New Roman" w:cs="Times New Roman"/>
                <w:spacing w:val="56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требований</w:t>
            </w:r>
            <w:r w:rsidRPr="0003528D">
              <w:rPr>
                <w:rFonts w:ascii="Times New Roman" w:hAnsi="Times New Roman" w:cs="Times New Roman"/>
                <w:spacing w:val="57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и</w:t>
            </w:r>
            <w:r w:rsidRPr="0003528D">
              <w:rPr>
                <w:rFonts w:ascii="Times New Roman" w:hAnsi="Times New Roman" w:cs="Times New Roman"/>
                <w:spacing w:val="45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принятие</w:t>
            </w:r>
            <w:r w:rsidRPr="0003528D">
              <w:rPr>
                <w:rFonts w:ascii="Times New Roman" w:hAnsi="Times New Roman" w:cs="Times New Roman"/>
                <w:spacing w:val="24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мер</w:t>
            </w:r>
            <w:r w:rsidRPr="0003528D">
              <w:rPr>
                <w:rFonts w:ascii="Times New Roman" w:hAnsi="Times New Roman" w:cs="Times New Roman"/>
                <w:spacing w:val="23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</w:t>
            </w:r>
            <w:r w:rsidRPr="0003528D">
              <w:rPr>
                <w:rFonts w:ascii="Times New Roman" w:hAnsi="Times New Roman" w:cs="Times New Roman"/>
                <w:spacing w:val="24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обеспечению</w:t>
            </w:r>
            <w:r w:rsidRPr="0003528D">
              <w:rPr>
                <w:rFonts w:ascii="Times New Roman" w:hAnsi="Times New Roman" w:cs="Times New Roman"/>
                <w:spacing w:val="24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реального</w:t>
            </w:r>
            <w:r w:rsidRPr="0003528D">
              <w:rPr>
                <w:rFonts w:ascii="Times New Roman" w:hAnsi="Times New Roman" w:cs="Times New Roman"/>
                <w:spacing w:val="23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влияния</w:t>
            </w:r>
            <w:r w:rsidRPr="0003528D">
              <w:rPr>
                <w:rFonts w:ascii="Times New Roman" w:hAnsi="Times New Roman" w:cs="Times New Roman"/>
                <w:spacing w:val="23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на</w:t>
            </w:r>
            <w:r w:rsidRPr="0003528D">
              <w:rPr>
                <w:rFonts w:ascii="Times New Roman" w:hAnsi="Times New Roman" w:cs="Times New Roman"/>
                <w:spacing w:val="41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уровень</w:t>
            </w:r>
            <w:r w:rsidRPr="0003528D">
              <w:rPr>
                <w:rFonts w:ascii="Times New Roman" w:hAnsi="Times New Roman" w:cs="Times New Roman"/>
                <w:spacing w:val="50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безопасности</w:t>
            </w:r>
            <w:r w:rsidRPr="0003528D">
              <w:rPr>
                <w:rFonts w:ascii="Times New Roman" w:hAnsi="Times New Roman" w:cs="Times New Roman"/>
                <w:spacing w:val="50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охраняемых</w:t>
            </w:r>
            <w:r w:rsidRPr="0003528D">
              <w:rPr>
                <w:rFonts w:ascii="Times New Roman" w:hAnsi="Times New Roman" w:cs="Times New Roman"/>
                <w:spacing w:val="49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законом</w:t>
            </w:r>
            <w:r w:rsidRPr="0003528D">
              <w:rPr>
                <w:rFonts w:ascii="Times New Roman" w:hAnsi="Times New Roman" w:cs="Times New Roman"/>
                <w:spacing w:val="51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ценностей</w:t>
            </w:r>
            <w:r w:rsidRPr="0003528D">
              <w:rPr>
                <w:rFonts w:ascii="Times New Roman" w:hAnsi="Times New Roman" w:cs="Times New Roman"/>
                <w:spacing w:val="49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комплекса</w:t>
            </w:r>
            <w:r w:rsidRPr="0003528D">
              <w:rPr>
                <w:rFonts w:ascii="Times New Roman" w:hAnsi="Times New Roman" w:cs="Times New Roman"/>
                <w:spacing w:val="34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обязательных</w:t>
            </w:r>
            <w:r w:rsidRPr="0003528D">
              <w:rPr>
                <w:rFonts w:ascii="Times New Roman" w:hAnsi="Times New Roman" w:cs="Times New Roman"/>
                <w:spacing w:val="34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требований,</w:t>
            </w:r>
            <w:r w:rsidRPr="0003528D">
              <w:rPr>
                <w:rFonts w:ascii="Times New Roman" w:hAnsi="Times New Roman" w:cs="Times New Roman"/>
                <w:spacing w:val="33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соблюдение</w:t>
            </w:r>
            <w:r w:rsidRPr="0003528D">
              <w:rPr>
                <w:rFonts w:ascii="Times New Roman" w:hAnsi="Times New Roman" w:cs="Times New Roman"/>
                <w:spacing w:val="33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которых</w:t>
            </w:r>
            <w:r w:rsidRPr="0003528D">
              <w:rPr>
                <w:rFonts w:ascii="Times New Roman" w:hAnsi="Times New Roman" w:cs="Times New Roman"/>
                <w:spacing w:val="19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составляет</w:t>
            </w:r>
            <w:r w:rsidRPr="0003528D">
              <w:rPr>
                <w:rFonts w:ascii="Times New Roman" w:hAnsi="Times New Roman" w:cs="Times New Roman"/>
                <w:spacing w:val="19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предмет</w:t>
            </w:r>
            <w:r w:rsidRPr="0003528D">
              <w:rPr>
                <w:rFonts w:ascii="Times New Roman" w:hAnsi="Times New Roman" w:cs="Times New Roman"/>
                <w:spacing w:val="25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федерального</w:t>
            </w:r>
            <w:r w:rsidRPr="0003528D">
              <w:rPr>
                <w:rFonts w:ascii="Times New Roman" w:hAnsi="Times New Roman" w:cs="Times New Roman"/>
                <w:spacing w:val="29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государственного</w:t>
            </w:r>
            <w:r w:rsidRPr="0003528D">
              <w:rPr>
                <w:rFonts w:ascii="Times New Roman" w:hAnsi="Times New Roman" w:cs="Times New Roman"/>
                <w:spacing w:val="57"/>
                <w:sz w:val="28"/>
                <w:szCs w:val="24"/>
                <w:lang w:val="ru-RU"/>
              </w:rPr>
              <w:t xml:space="preserve"> </w:t>
            </w:r>
            <w:r w:rsidR="00C81535" w:rsidRPr="000352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лесного </w:t>
            </w:r>
            <w:r w:rsidR="007367F2" w:rsidRPr="000352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контроля (</w:t>
            </w:r>
            <w:r w:rsidR="00C81535" w:rsidRPr="000352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надзора</w:t>
            </w:r>
            <w:r w:rsidR="007367F2" w:rsidRPr="000352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)</w:t>
            </w:r>
            <w:r w:rsidR="00C81535" w:rsidRPr="000352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;</w:t>
            </w:r>
          </w:p>
          <w:p w:rsidR="00C81535" w:rsidRPr="0003528D" w:rsidRDefault="00C81535" w:rsidP="003A5F57">
            <w:pPr>
              <w:tabs>
                <w:tab w:val="left" w:pos="873"/>
              </w:tabs>
              <w:spacing w:line="276" w:lineRule="auto"/>
              <w:ind w:right="101" w:firstLine="709"/>
              <w:jc w:val="both"/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</w:pP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повышение</w:t>
            </w:r>
            <w:r w:rsidRPr="0003528D">
              <w:rPr>
                <w:rFonts w:ascii="Times New Roman" w:hAnsi="Times New Roman" w:cs="Times New Roman"/>
                <w:spacing w:val="17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уровня</w:t>
            </w:r>
            <w:r w:rsidRPr="0003528D">
              <w:rPr>
                <w:rFonts w:ascii="Times New Roman" w:hAnsi="Times New Roman" w:cs="Times New Roman"/>
                <w:spacing w:val="21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правовой</w:t>
            </w:r>
            <w:r w:rsidRPr="0003528D">
              <w:rPr>
                <w:rFonts w:ascii="Times New Roman" w:hAnsi="Times New Roman" w:cs="Times New Roman"/>
                <w:spacing w:val="18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грамотности</w:t>
            </w:r>
            <w:r w:rsidRPr="0003528D">
              <w:rPr>
                <w:rFonts w:ascii="Times New Roman" w:hAnsi="Times New Roman" w:cs="Times New Roman"/>
                <w:spacing w:val="18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и</w:t>
            </w:r>
            <w:r w:rsidRPr="0003528D">
              <w:rPr>
                <w:rFonts w:ascii="Times New Roman" w:hAnsi="Times New Roman" w:cs="Times New Roman"/>
                <w:spacing w:val="31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формирование</w:t>
            </w:r>
            <w:r w:rsidRPr="0003528D">
              <w:rPr>
                <w:rFonts w:ascii="Times New Roman" w:hAnsi="Times New Roman" w:cs="Times New Roman"/>
                <w:spacing w:val="31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одинакового</w:t>
            </w:r>
            <w:r w:rsidRPr="0003528D">
              <w:rPr>
                <w:rFonts w:ascii="Times New Roman" w:hAnsi="Times New Roman" w:cs="Times New Roman"/>
                <w:spacing w:val="31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понимания</w:t>
            </w:r>
            <w:r w:rsidRPr="0003528D">
              <w:rPr>
                <w:rFonts w:ascii="Times New Roman" w:hAnsi="Times New Roman" w:cs="Times New Roman"/>
                <w:spacing w:val="30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обязательных</w:t>
            </w:r>
            <w:r w:rsidRPr="0003528D">
              <w:rPr>
                <w:rFonts w:ascii="Times New Roman" w:hAnsi="Times New Roman" w:cs="Times New Roman"/>
                <w:spacing w:val="53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требований</w:t>
            </w:r>
            <w:r w:rsidRPr="0003528D">
              <w:rPr>
                <w:rFonts w:ascii="Times New Roman" w:hAnsi="Times New Roman" w:cs="Times New Roman"/>
                <w:spacing w:val="1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</w:t>
            </w:r>
            <w:r w:rsidRPr="0003528D">
              <w:rPr>
                <w:rFonts w:ascii="Times New Roman" w:hAnsi="Times New Roman" w:cs="Times New Roman"/>
                <w:spacing w:val="1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соответствующей</w:t>
            </w:r>
            <w:r w:rsidRPr="0003528D">
              <w:rPr>
                <w:rFonts w:ascii="Times New Roman" w:hAnsi="Times New Roman" w:cs="Times New Roman"/>
                <w:spacing w:val="1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сфере</w:t>
            </w:r>
            <w:r w:rsidRPr="0003528D">
              <w:rPr>
                <w:rFonts w:ascii="Times New Roman" w:hAnsi="Times New Roman" w:cs="Times New Roman"/>
                <w:spacing w:val="56"/>
                <w:sz w:val="28"/>
                <w:szCs w:val="24"/>
                <w:lang w:val="ru-RU"/>
              </w:rPr>
              <w:t xml:space="preserve"> </w:t>
            </w:r>
            <w:r w:rsidR="001330AE" w:rsidRPr="000352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у всех</w:t>
            </w:r>
            <w:r w:rsidRPr="0003528D">
              <w:rPr>
                <w:rFonts w:ascii="Times New Roman" w:hAnsi="Times New Roman" w:cs="Times New Roman"/>
                <w:spacing w:val="35"/>
                <w:sz w:val="28"/>
                <w:szCs w:val="24"/>
                <w:lang w:val="ru-RU"/>
              </w:rPr>
              <w:t xml:space="preserve"> </w:t>
            </w:r>
            <w:r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участников контрольно-надзорной</w:t>
            </w:r>
            <w:r w:rsidRPr="0003528D">
              <w:rPr>
                <w:rFonts w:ascii="Times New Roman" w:hAnsi="Times New Roman" w:cs="Times New Roman"/>
                <w:spacing w:val="-2"/>
                <w:sz w:val="28"/>
                <w:szCs w:val="24"/>
                <w:lang w:val="ru-RU"/>
              </w:rPr>
              <w:t xml:space="preserve"> </w:t>
            </w:r>
            <w:r w:rsidR="00562DCA" w:rsidRPr="0003528D">
              <w:rPr>
                <w:rFonts w:ascii="Times New Roman" w:hAnsi="Times New Roman" w:cs="Times New Roman"/>
                <w:spacing w:val="-1"/>
                <w:sz w:val="28"/>
                <w:szCs w:val="24"/>
                <w:lang w:val="ru-RU"/>
              </w:rPr>
              <w:t>деятельности;</w:t>
            </w:r>
          </w:p>
          <w:p w:rsidR="00B334DA" w:rsidRPr="0003528D" w:rsidRDefault="00B334DA" w:rsidP="003A5F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52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повышение прозрачности системы контрольно-надзорной деятельности;</w:t>
            </w:r>
          </w:p>
          <w:p w:rsidR="00B334DA" w:rsidRPr="0003528D" w:rsidRDefault="00B334DA" w:rsidP="003A5F5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528D">
              <w:rPr>
                <w:rFonts w:ascii="Times New Roman" w:hAnsi="Times New Roman"/>
                <w:sz w:val="28"/>
                <w:szCs w:val="28"/>
              </w:rPr>
              <w:t xml:space="preserve">          повышение квалификации кадрового состава контрольно-надзорного органа;</w:t>
            </w:r>
          </w:p>
          <w:p w:rsidR="00B334DA" w:rsidRPr="0003528D" w:rsidRDefault="00853EB5" w:rsidP="003A5F5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B334DA" w:rsidRPr="0003528D">
              <w:rPr>
                <w:rFonts w:ascii="Times New Roman" w:hAnsi="Times New Roman"/>
                <w:sz w:val="28"/>
                <w:szCs w:val="28"/>
              </w:rPr>
              <w:t>создание системы консультирования, в том числе с использованием современных информационно-телекоммуникационных технологий;</w:t>
            </w:r>
          </w:p>
          <w:p w:rsidR="0003528D" w:rsidRDefault="00853EB5" w:rsidP="003A5F57">
            <w:pPr>
              <w:pStyle w:val="af0"/>
              <w:widowControl w:val="0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334DA" w:rsidRPr="0003528D">
              <w:rPr>
                <w:sz w:val="28"/>
                <w:szCs w:val="28"/>
              </w:rPr>
              <w:t>повышение прозрачности системы контрольно-надзорной деятельности;</w:t>
            </w:r>
          </w:p>
          <w:p w:rsidR="0003528D" w:rsidRDefault="0003528D" w:rsidP="003A5F57">
            <w:pPr>
              <w:pStyle w:val="af0"/>
              <w:widowControl w:val="0"/>
              <w:spacing w:before="0" w:beforeAutospacing="0" w:after="0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334DA" w:rsidRPr="0003528D">
              <w:rPr>
                <w:sz w:val="28"/>
                <w:szCs w:val="28"/>
              </w:rPr>
              <w:t>увеличение публичности, понятности и открытости контрольно-надзорной деятельности</w:t>
            </w:r>
          </w:p>
          <w:p w:rsidR="00562DCA" w:rsidRPr="0003528D" w:rsidRDefault="0003528D" w:rsidP="003A5F57">
            <w:pPr>
              <w:pStyle w:val="af0"/>
              <w:widowControl w:val="0"/>
              <w:spacing w:before="0" w:beforeAutospacing="0" w:after="0" w:line="276" w:lineRule="auto"/>
              <w:contextualSpacing/>
              <w:jc w:val="both"/>
              <w:rPr>
                <w:spacing w:val="-1"/>
                <w:sz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62DCA" w:rsidRPr="0003528D">
              <w:rPr>
                <w:sz w:val="28"/>
              </w:rPr>
              <w:t>другие задачи в зависимости от выявленных проблем безопасности регулируемой сферы и текущего состояния профилактической работы.</w:t>
            </w:r>
          </w:p>
          <w:p w:rsidR="00C81535" w:rsidRPr="0003528D" w:rsidRDefault="00C81535" w:rsidP="0003528D">
            <w:pPr>
              <w:pStyle w:val="a5"/>
              <w:numPr>
                <w:ilvl w:val="0"/>
                <w:numId w:val="17"/>
              </w:numPr>
              <w:tabs>
                <w:tab w:val="left" w:pos="727"/>
              </w:tabs>
              <w:spacing w:before="2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EF052B" w:rsidRPr="009B281C" w:rsidTr="00A461FB">
        <w:trPr>
          <w:trHeight w:hRule="exact" w:val="710"/>
        </w:trPr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52B" w:rsidRPr="007367F2" w:rsidRDefault="007674AD">
            <w:pPr>
              <w:pStyle w:val="TableParagraph"/>
              <w:spacing w:line="239" w:lineRule="auto"/>
              <w:ind w:left="102" w:right="1161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367F2">
              <w:rPr>
                <w:rFonts w:ascii="Times New Roman" w:hAnsi="Times New Roman"/>
                <w:sz w:val="28"/>
                <w:szCs w:val="24"/>
                <w:lang w:val="ru-RU"/>
              </w:rPr>
              <w:t>Сроки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 xml:space="preserve"> </w:t>
            </w:r>
            <w:r w:rsidRPr="007367F2">
              <w:rPr>
                <w:rFonts w:ascii="Times New Roman" w:hAnsi="Times New Roman"/>
                <w:sz w:val="28"/>
                <w:szCs w:val="24"/>
                <w:lang w:val="ru-RU"/>
              </w:rPr>
              <w:t>и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 xml:space="preserve"> </w:t>
            </w:r>
            <w:r w:rsidRPr="007367F2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этапы 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реализации</w:t>
            </w:r>
            <w:r w:rsidRPr="007367F2">
              <w:rPr>
                <w:rFonts w:ascii="Times New Roman" w:hAnsi="Times New Roman"/>
                <w:spacing w:val="24"/>
                <w:sz w:val="28"/>
                <w:szCs w:val="24"/>
                <w:lang w:val="ru-RU"/>
              </w:rPr>
              <w:t xml:space="preserve"> 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программы</w:t>
            </w:r>
          </w:p>
        </w:tc>
        <w:tc>
          <w:tcPr>
            <w:tcW w:w="6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52B" w:rsidRPr="007367F2" w:rsidRDefault="00A8663B" w:rsidP="00792D82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с</w:t>
            </w:r>
            <w:r w:rsidR="00774E9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1 января по 31 декабря </w:t>
            </w:r>
            <w:r w:rsidR="007367F2">
              <w:rPr>
                <w:rFonts w:ascii="Times New Roman" w:hAnsi="Times New Roman"/>
                <w:sz w:val="28"/>
                <w:szCs w:val="24"/>
                <w:lang w:val="ru-RU"/>
              </w:rPr>
              <w:t>2022 год</w:t>
            </w:r>
            <w:r w:rsidR="00774E94">
              <w:rPr>
                <w:rFonts w:ascii="Times New Roman" w:hAnsi="Times New Roman"/>
                <w:sz w:val="28"/>
                <w:szCs w:val="24"/>
                <w:lang w:val="ru-RU"/>
              </w:rPr>
              <w:t>а</w:t>
            </w:r>
          </w:p>
        </w:tc>
      </w:tr>
      <w:tr w:rsidR="00EF052B" w:rsidRPr="007674AD" w:rsidTr="00A461FB">
        <w:trPr>
          <w:trHeight w:hRule="exact" w:val="315"/>
        </w:trPr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52B" w:rsidRPr="007367F2" w:rsidRDefault="007674AD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367F2">
              <w:rPr>
                <w:rFonts w:ascii="Times New Roman" w:hAnsi="Times New Roman"/>
                <w:spacing w:val="-1"/>
                <w:sz w:val="28"/>
                <w:szCs w:val="24"/>
              </w:rPr>
              <w:t>Источники</w:t>
            </w:r>
            <w:proofErr w:type="spellEnd"/>
            <w:r w:rsidRPr="007367F2">
              <w:rPr>
                <w:rFonts w:ascii="Times New Roman" w:hAnsi="Times New Roman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7367F2">
              <w:rPr>
                <w:rFonts w:ascii="Times New Roman" w:hAnsi="Times New Roman"/>
                <w:spacing w:val="-1"/>
                <w:sz w:val="28"/>
                <w:szCs w:val="24"/>
              </w:rPr>
              <w:t>финансирования</w:t>
            </w:r>
            <w:proofErr w:type="spellEnd"/>
          </w:p>
        </w:tc>
        <w:tc>
          <w:tcPr>
            <w:tcW w:w="6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52B" w:rsidRPr="007367F2" w:rsidRDefault="007674AD" w:rsidP="00C81535">
            <w:pPr>
              <w:pStyle w:val="TableParagraph"/>
              <w:spacing w:line="242" w:lineRule="auto"/>
              <w:ind w:left="102" w:right="104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DB473D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Текущее</w:t>
            </w:r>
            <w:r w:rsidRPr="00DB473D">
              <w:rPr>
                <w:rFonts w:ascii="Times New Roman" w:hAnsi="Times New Roman"/>
                <w:spacing w:val="38"/>
                <w:sz w:val="28"/>
                <w:szCs w:val="24"/>
                <w:lang w:val="ru-RU"/>
              </w:rPr>
              <w:t xml:space="preserve"> </w:t>
            </w:r>
            <w:r w:rsidR="00C81535" w:rsidRPr="00DB473D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финансирование</w:t>
            </w:r>
          </w:p>
        </w:tc>
      </w:tr>
      <w:tr w:rsidR="00EF052B" w:rsidRPr="009B281C" w:rsidTr="00DB473D">
        <w:trPr>
          <w:trHeight w:hRule="exact" w:val="7382"/>
        </w:trPr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52B" w:rsidRPr="007367F2" w:rsidRDefault="007674AD">
            <w:pPr>
              <w:pStyle w:val="TableParagraph"/>
              <w:spacing w:line="239" w:lineRule="auto"/>
              <w:ind w:left="102" w:right="440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lastRenderedPageBreak/>
              <w:t>Ожидаемые</w:t>
            </w:r>
            <w:r w:rsidRPr="007367F2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конечные</w:t>
            </w:r>
            <w:r w:rsidRPr="007367F2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результаты</w:t>
            </w:r>
            <w:r w:rsidRPr="007367F2">
              <w:rPr>
                <w:rFonts w:ascii="Times New Roman" w:hAnsi="Times New Roman"/>
                <w:spacing w:val="21"/>
                <w:sz w:val="28"/>
                <w:szCs w:val="24"/>
                <w:lang w:val="ru-RU"/>
              </w:rPr>
              <w:t xml:space="preserve"> 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реализации программы</w:t>
            </w:r>
          </w:p>
        </w:tc>
        <w:tc>
          <w:tcPr>
            <w:tcW w:w="6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D01" w:rsidRPr="007367F2" w:rsidRDefault="00622A3C" w:rsidP="0040521E">
            <w:pPr>
              <w:tabs>
                <w:tab w:val="left" w:pos="1159"/>
              </w:tabs>
              <w:spacing w:line="276" w:lineRule="auto"/>
              <w:ind w:right="102" w:firstLine="425"/>
              <w:jc w:val="both"/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П</w:t>
            </w:r>
            <w:r w:rsidR="00C81535"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овышение информированности подконтрольных</w:t>
            </w:r>
            <w:r w:rsidR="005033C3"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 xml:space="preserve"> </w:t>
            </w:r>
            <w:r w:rsidR="00C81535"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субъектов о действующих обязательных требованиях в</w:t>
            </w:r>
            <w:r w:rsidR="009A7D01"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 xml:space="preserve"> о</w:t>
            </w:r>
            <w:r w:rsidR="00C81535"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 xml:space="preserve">бласти </w:t>
            </w:r>
            <w:r w:rsidR="009A7D01"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лесного законодательства</w:t>
            </w:r>
            <w:r w:rsidR="00C81535"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;</w:t>
            </w:r>
          </w:p>
          <w:p w:rsidR="00EF052B" w:rsidRPr="007367F2" w:rsidRDefault="007674AD" w:rsidP="0040521E">
            <w:pPr>
              <w:tabs>
                <w:tab w:val="left" w:pos="1159"/>
              </w:tabs>
              <w:spacing w:line="276" w:lineRule="auto"/>
              <w:ind w:right="102" w:firstLine="425"/>
              <w:jc w:val="both"/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</w:pP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увеличение</w:t>
            </w:r>
            <w:r w:rsidRPr="007367F2">
              <w:rPr>
                <w:rFonts w:ascii="Times New Roman" w:hAnsi="Times New Roman"/>
                <w:spacing w:val="29"/>
                <w:sz w:val="28"/>
                <w:szCs w:val="24"/>
                <w:lang w:val="ru-RU"/>
              </w:rPr>
              <w:t xml:space="preserve"> </w:t>
            </w:r>
            <w:r w:rsidRPr="007367F2">
              <w:rPr>
                <w:rFonts w:ascii="Times New Roman" w:hAnsi="Times New Roman"/>
                <w:sz w:val="28"/>
                <w:szCs w:val="24"/>
                <w:lang w:val="ru-RU"/>
              </w:rPr>
              <w:t>доли</w:t>
            </w:r>
            <w:r w:rsidRPr="007367F2">
              <w:rPr>
                <w:rFonts w:ascii="Times New Roman" w:hAnsi="Times New Roman"/>
                <w:spacing w:val="29"/>
                <w:sz w:val="28"/>
                <w:szCs w:val="24"/>
                <w:lang w:val="ru-RU"/>
              </w:rPr>
              <w:t xml:space="preserve"> 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законопослушных</w:t>
            </w:r>
            <w:r w:rsidRPr="007367F2">
              <w:rPr>
                <w:rFonts w:ascii="Times New Roman" w:hAnsi="Times New Roman"/>
                <w:spacing w:val="29"/>
                <w:sz w:val="28"/>
                <w:szCs w:val="24"/>
                <w:lang w:val="ru-RU"/>
              </w:rPr>
              <w:t xml:space="preserve"> 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подконтрольных</w:t>
            </w:r>
            <w:r w:rsidRPr="007367F2">
              <w:rPr>
                <w:rFonts w:ascii="Times New Roman" w:hAnsi="Times New Roman"/>
                <w:spacing w:val="-3"/>
                <w:sz w:val="28"/>
                <w:szCs w:val="24"/>
                <w:lang w:val="ru-RU"/>
              </w:rPr>
              <w:t xml:space="preserve"> 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субъектов;</w:t>
            </w:r>
          </w:p>
          <w:p w:rsidR="009A7D01" w:rsidRPr="007367F2" w:rsidRDefault="009A7D01" w:rsidP="0040521E">
            <w:pPr>
              <w:tabs>
                <w:tab w:val="left" w:pos="1159"/>
              </w:tabs>
              <w:spacing w:line="276" w:lineRule="auto"/>
              <w:ind w:right="102" w:firstLine="425"/>
              <w:jc w:val="both"/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</w:pP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 xml:space="preserve">повышение прозрачности деятельности </w:t>
            </w:r>
            <w:r w:rsidR="00A80671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Агентства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;</w:t>
            </w:r>
          </w:p>
          <w:p w:rsidR="009A7D01" w:rsidRPr="007367F2" w:rsidRDefault="009A7D01" w:rsidP="0040521E">
            <w:pPr>
              <w:tabs>
                <w:tab w:val="left" w:pos="1159"/>
              </w:tabs>
              <w:spacing w:line="276" w:lineRule="auto"/>
              <w:ind w:right="102" w:firstLine="425"/>
              <w:jc w:val="both"/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</w:pP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уменьшение</w:t>
            </w:r>
            <w:r w:rsidRPr="007367F2">
              <w:rPr>
                <w:rFonts w:ascii="Times New Roman" w:hAnsi="Times New Roman"/>
                <w:spacing w:val="45"/>
                <w:sz w:val="28"/>
                <w:szCs w:val="24"/>
                <w:lang w:val="ru-RU"/>
              </w:rPr>
              <w:t xml:space="preserve"> 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административной</w:t>
            </w:r>
            <w:r w:rsidRPr="007367F2">
              <w:rPr>
                <w:rFonts w:ascii="Times New Roman" w:hAnsi="Times New Roman"/>
                <w:spacing w:val="45"/>
                <w:sz w:val="28"/>
                <w:szCs w:val="24"/>
                <w:lang w:val="ru-RU"/>
              </w:rPr>
              <w:t xml:space="preserve"> 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нагрузки</w:t>
            </w:r>
            <w:r w:rsidRPr="007367F2">
              <w:rPr>
                <w:rFonts w:ascii="Times New Roman" w:hAnsi="Times New Roman"/>
                <w:spacing w:val="44"/>
                <w:sz w:val="28"/>
                <w:szCs w:val="24"/>
                <w:lang w:val="ru-RU"/>
              </w:rPr>
              <w:t xml:space="preserve"> 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на</w:t>
            </w:r>
            <w:r w:rsidRPr="007367F2">
              <w:rPr>
                <w:rFonts w:ascii="Times New Roman" w:hAnsi="Times New Roman"/>
                <w:spacing w:val="29"/>
                <w:sz w:val="28"/>
                <w:szCs w:val="24"/>
                <w:lang w:val="ru-RU"/>
              </w:rPr>
              <w:t xml:space="preserve"> 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подконтрольные</w:t>
            </w:r>
            <w:r w:rsidRPr="007367F2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субъекты;</w:t>
            </w:r>
          </w:p>
          <w:p w:rsidR="009A7D01" w:rsidRPr="007367F2" w:rsidRDefault="009A7D01" w:rsidP="0040521E">
            <w:pPr>
              <w:tabs>
                <w:tab w:val="left" w:pos="1159"/>
              </w:tabs>
              <w:spacing w:line="276" w:lineRule="auto"/>
              <w:ind w:right="102" w:firstLine="425"/>
              <w:jc w:val="both"/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</w:pP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 xml:space="preserve">обеспечение квалифицированной профилактической работы государственных лесных инспекторов </w:t>
            </w:r>
            <w:r w:rsidR="00A80671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Камчатского края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;</w:t>
            </w:r>
          </w:p>
          <w:p w:rsidR="005033C3" w:rsidRPr="007367F2" w:rsidRDefault="009A7D01" w:rsidP="0040521E">
            <w:pPr>
              <w:tabs>
                <w:tab w:val="left" w:pos="1159"/>
              </w:tabs>
              <w:spacing w:line="276" w:lineRule="auto"/>
              <w:ind w:right="102" w:firstLine="425"/>
              <w:jc w:val="both"/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</w:pP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внедрение различных способов профилактики;</w:t>
            </w:r>
          </w:p>
          <w:p w:rsidR="00622B70" w:rsidRPr="007367F2" w:rsidRDefault="00622B70" w:rsidP="0040521E">
            <w:pPr>
              <w:tabs>
                <w:tab w:val="left" w:pos="1159"/>
              </w:tabs>
              <w:spacing w:line="276" w:lineRule="auto"/>
              <w:ind w:right="102" w:firstLine="425"/>
              <w:jc w:val="both"/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</w:pP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снижение рисков причинения вреда охраняемым законом ценностям;</w:t>
            </w:r>
          </w:p>
          <w:p w:rsidR="00EF052B" w:rsidRPr="007367F2" w:rsidRDefault="005033C3" w:rsidP="0040521E">
            <w:pPr>
              <w:tabs>
                <w:tab w:val="left" w:pos="1159"/>
              </w:tabs>
              <w:spacing w:line="276" w:lineRule="auto"/>
              <w:ind w:right="102" w:firstLine="425"/>
              <w:jc w:val="both"/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</w:pP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      </w:r>
          </w:p>
        </w:tc>
      </w:tr>
      <w:tr w:rsidR="00562DCA" w:rsidRPr="009B281C" w:rsidTr="00DB473D">
        <w:trPr>
          <w:trHeight w:hRule="exact" w:val="4397"/>
        </w:trPr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DCA" w:rsidRPr="007367F2" w:rsidRDefault="00562DCA">
            <w:pPr>
              <w:pStyle w:val="TableParagraph"/>
              <w:spacing w:line="239" w:lineRule="auto"/>
              <w:ind w:left="102" w:right="440"/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</w:pP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Структура программы</w:t>
            </w:r>
          </w:p>
        </w:tc>
        <w:tc>
          <w:tcPr>
            <w:tcW w:w="6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2DCA" w:rsidRPr="007367F2" w:rsidRDefault="00562DCA" w:rsidP="0040521E">
            <w:pPr>
              <w:tabs>
                <w:tab w:val="left" w:pos="1159"/>
              </w:tabs>
              <w:spacing w:line="276" w:lineRule="auto"/>
              <w:ind w:right="102" w:firstLine="425"/>
              <w:jc w:val="both"/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</w:pP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 xml:space="preserve">Программа состоит из </w:t>
            </w:r>
            <w:r w:rsidR="00611AA6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4</w:t>
            </w:r>
            <w:r w:rsidR="00F160E0"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 xml:space="preserve"> разделов:</w:t>
            </w:r>
          </w:p>
          <w:p w:rsidR="007367F2" w:rsidRDefault="00961730" w:rsidP="0040521E">
            <w:pPr>
              <w:tabs>
                <w:tab w:val="left" w:pos="1159"/>
              </w:tabs>
              <w:spacing w:line="276" w:lineRule="auto"/>
              <w:ind w:right="102" w:firstLine="425"/>
              <w:jc w:val="both"/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а</w:t>
            </w:r>
            <w:r w:rsidR="007367F2"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 xml:space="preserve">нализ текущего состояния осуществления федерального государственного лесного контроля (надзора), описание текущего развития профилактической деятельности </w:t>
            </w:r>
            <w:r w:rsidR="00661F5D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Агентства</w:t>
            </w:r>
            <w:r w:rsidR="007367F2"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, характеристика проблем, на решение которых направлена программа профилактики</w:t>
            </w:r>
            <w:r w:rsid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;</w:t>
            </w:r>
          </w:p>
          <w:p w:rsidR="00562DCA" w:rsidRPr="007367F2" w:rsidRDefault="00F160E0" w:rsidP="0040521E">
            <w:pPr>
              <w:tabs>
                <w:tab w:val="left" w:pos="1159"/>
              </w:tabs>
              <w:spacing w:line="276" w:lineRule="auto"/>
              <w:ind w:right="102" w:firstLine="425"/>
              <w:jc w:val="both"/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</w:pP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це</w:t>
            </w:r>
            <w:r w:rsidR="00562DCA"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 xml:space="preserve">ли и задачи </w:t>
            </w:r>
            <w:r w:rsidR="0099411C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реализации программы профилактики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;</w:t>
            </w:r>
          </w:p>
          <w:p w:rsidR="00562DCA" w:rsidRPr="007367F2" w:rsidRDefault="00F160E0" w:rsidP="0040521E">
            <w:pPr>
              <w:tabs>
                <w:tab w:val="left" w:pos="1159"/>
              </w:tabs>
              <w:spacing w:line="276" w:lineRule="auto"/>
              <w:ind w:right="102" w:firstLine="425"/>
              <w:jc w:val="both"/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</w:pP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п</w:t>
            </w:r>
            <w:r w:rsidR="00562DCA"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рограммные мероприятия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;</w:t>
            </w:r>
          </w:p>
          <w:p w:rsidR="00562DCA" w:rsidRPr="007367F2" w:rsidRDefault="00F160E0" w:rsidP="0040521E">
            <w:pPr>
              <w:tabs>
                <w:tab w:val="left" w:pos="1159"/>
              </w:tabs>
              <w:spacing w:line="276" w:lineRule="auto"/>
              <w:ind w:right="102" w:firstLine="425"/>
              <w:jc w:val="both"/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</w:pP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о</w:t>
            </w:r>
            <w:r w:rsidR="00562DCA"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ценка эффективности Программы профилактики</w:t>
            </w:r>
            <w:r w:rsidRPr="007367F2">
              <w:rPr>
                <w:rFonts w:ascii="Times New Roman" w:hAnsi="Times New Roman"/>
                <w:spacing w:val="-1"/>
                <w:sz w:val="28"/>
                <w:szCs w:val="24"/>
                <w:lang w:val="ru-RU"/>
              </w:rPr>
              <w:t>.</w:t>
            </w:r>
          </w:p>
        </w:tc>
      </w:tr>
    </w:tbl>
    <w:p w:rsidR="00EF052B" w:rsidRPr="003E6C73" w:rsidRDefault="00EF052B">
      <w:pPr>
        <w:spacing w:before="1"/>
        <w:rPr>
          <w:rFonts w:ascii="Times New Roman" w:eastAsia="Times New Roman" w:hAnsi="Times New Roman" w:cs="Times New Roman"/>
          <w:sz w:val="20"/>
          <w:lang w:val="ru-RU"/>
        </w:rPr>
      </w:pPr>
    </w:p>
    <w:p w:rsidR="00153E3D" w:rsidRDefault="007674AD" w:rsidP="009A7D01">
      <w:pPr>
        <w:ind w:left="142" w:right="365"/>
        <w:jc w:val="center"/>
        <w:rPr>
          <w:rFonts w:ascii="Times New Roman" w:hAnsi="Times New Roman"/>
          <w:b/>
          <w:sz w:val="28"/>
          <w:lang w:val="ru-RU"/>
        </w:rPr>
      </w:pPr>
      <w:r w:rsidRPr="007674AD">
        <w:rPr>
          <w:rFonts w:ascii="Times New Roman" w:hAnsi="Times New Roman"/>
          <w:b/>
          <w:spacing w:val="-1"/>
          <w:sz w:val="28"/>
          <w:lang w:val="ru-RU"/>
        </w:rPr>
        <w:t>Раздел</w:t>
      </w:r>
      <w:r w:rsidRPr="007674AD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7674AD">
        <w:rPr>
          <w:rFonts w:ascii="Times New Roman" w:hAnsi="Times New Roman"/>
          <w:b/>
          <w:sz w:val="28"/>
          <w:lang w:val="ru-RU"/>
        </w:rPr>
        <w:t>1.</w:t>
      </w:r>
      <w:r w:rsidRPr="007674AD">
        <w:rPr>
          <w:rFonts w:ascii="Times New Roman" w:hAnsi="Times New Roman"/>
          <w:b/>
          <w:spacing w:val="-1"/>
          <w:sz w:val="28"/>
          <w:lang w:val="ru-RU"/>
        </w:rPr>
        <w:t xml:space="preserve"> Анализ</w:t>
      </w:r>
      <w:r w:rsidRPr="007674AD">
        <w:rPr>
          <w:rFonts w:ascii="Times New Roman" w:hAnsi="Times New Roman"/>
          <w:b/>
          <w:sz w:val="28"/>
          <w:lang w:val="ru-RU"/>
        </w:rPr>
        <w:t xml:space="preserve"> </w:t>
      </w:r>
      <w:r w:rsidR="007367F2">
        <w:rPr>
          <w:rFonts w:ascii="Times New Roman" w:hAnsi="Times New Roman"/>
          <w:b/>
          <w:sz w:val="28"/>
          <w:lang w:val="ru-RU"/>
        </w:rPr>
        <w:t xml:space="preserve">текущего состояния осуществления федерального государственного лесного контроля (надзора), описание текущего развития профилактической деятельности </w:t>
      </w:r>
      <w:r w:rsidR="00153E3D">
        <w:rPr>
          <w:rFonts w:ascii="Times New Roman" w:hAnsi="Times New Roman"/>
          <w:b/>
          <w:sz w:val="28"/>
          <w:lang w:val="ru-RU"/>
        </w:rPr>
        <w:t>Агентства</w:t>
      </w:r>
      <w:r w:rsidR="007367F2">
        <w:rPr>
          <w:rFonts w:ascii="Times New Roman" w:hAnsi="Times New Roman"/>
          <w:b/>
          <w:sz w:val="28"/>
          <w:lang w:val="ru-RU"/>
        </w:rPr>
        <w:t>, характеристика проблем, на решение которых направлена программа профилактики</w:t>
      </w:r>
    </w:p>
    <w:p w:rsidR="000F123B" w:rsidRDefault="007367F2" w:rsidP="009A7D01">
      <w:pPr>
        <w:ind w:left="142" w:right="365"/>
        <w:jc w:val="center"/>
        <w:rPr>
          <w:rFonts w:ascii="Times New Roman" w:hAnsi="Times New Roman"/>
          <w:b/>
          <w:spacing w:val="-2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</w:t>
      </w:r>
    </w:p>
    <w:p w:rsidR="00553D78" w:rsidRPr="00553D78" w:rsidRDefault="00622B70" w:rsidP="00553D78">
      <w:pPr>
        <w:ind w:right="3" w:firstLine="709"/>
        <w:jc w:val="both"/>
        <w:rPr>
          <w:rFonts w:ascii="Times New Roman" w:hAnsi="Times New Roman"/>
          <w:spacing w:val="-2"/>
          <w:sz w:val="28"/>
          <w:lang w:val="ru-RU"/>
        </w:rPr>
      </w:pPr>
      <w:r>
        <w:rPr>
          <w:rFonts w:ascii="Times New Roman" w:hAnsi="Times New Roman"/>
          <w:spacing w:val="-2"/>
          <w:sz w:val="28"/>
          <w:lang w:val="ru-RU"/>
        </w:rPr>
        <w:t xml:space="preserve">1. </w:t>
      </w:r>
      <w:r w:rsidR="004669FF">
        <w:rPr>
          <w:rFonts w:ascii="Times New Roman" w:hAnsi="Times New Roman"/>
          <w:spacing w:val="-2"/>
          <w:sz w:val="28"/>
          <w:lang w:val="ru-RU"/>
        </w:rPr>
        <w:t>В соответствии со статьей 9</w:t>
      </w:r>
      <w:r w:rsidR="00C17DB4">
        <w:rPr>
          <w:rFonts w:ascii="Times New Roman" w:hAnsi="Times New Roman"/>
          <w:spacing w:val="-2"/>
          <w:sz w:val="28"/>
          <w:lang w:val="ru-RU"/>
        </w:rPr>
        <w:t>6</w:t>
      </w:r>
      <w:r w:rsidR="004669FF">
        <w:rPr>
          <w:rFonts w:ascii="Times New Roman" w:hAnsi="Times New Roman"/>
          <w:spacing w:val="-2"/>
          <w:sz w:val="28"/>
          <w:lang w:val="ru-RU"/>
        </w:rPr>
        <w:t xml:space="preserve"> Лесного кодекса Российской Федерации </w:t>
      </w:r>
      <w:r w:rsidR="00553D78">
        <w:rPr>
          <w:rFonts w:ascii="Times New Roman" w:hAnsi="Times New Roman"/>
          <w:spacing w:val="-2"/>
          <w:sz w:val="28"/>
          <w:lang w:val="ru-RU"/>
        </w:rPr>
        <w:t>предметом</w:t>
      </w:r>
      <w:r w:rsidR="004669FF" w:rsidRPr="004669FF">
        <w:rPr>
          <w:rFonts w:ascii="Times New Roman" w:hAnsi="Times New Roman"/>
          <w:spacing w:val="-2"/>
          <w:sz w:val="28"/>
          <w:lang w:val="ru-RU"/>
        </w:rPr>
        <w:t xml:space="preserve"> федеральн</w:t>
      </w:r>
      <w:r w:rsidR="00553D78">
        <w:rPr>
          <w:rFonts w:ascii="Times New Roman" w:hAnsi="Times New Roman"/>
          <w:spacing w:val="-2"/>
          <w:sz w:val="28"/>
          <w:lang w:val="ru-RU"/>
        </w:rPr>
        <w:t>ого</w:t>
      </w:r>
      <w:r w:rsidR="004669FF" w:rsidRPr="004669FF">
        <w:rPr>
          <w:rFonts w:ascii="Times New Roman" w:hAnsi="Times New Roman"/>
          <w:spacing w:val="-2"/>
          <w:sz w:val="28"/>
          <w:lang w:val="ru-RU"/>
        </w:rPr>
        <w:t xml:space="preserve"> государственн</w:t>
      </w:r>
      <w:r w:rsidR="00553D78">
        <w:rPr>
          <w:rFonts w:ascii="Times New Roman" w:hAnsi="Times New Roman"/>
          <w:spacing w:val="-2"/>
          <w:sz w:val="28"/>
          <w:lang w:val="ru-RU"/>
        </w:rPr>
        <w:t>ого</w:t>
      </w:r>
      <w:r w:rsidR="004669FF" w:rsidRPr="004669FF">
        <w:rPr>
          <w:rFonts w:ascii="Times New Roman" w:hAnsi="Times New Roman"/>
          <w:spacing w:val="-2"/>
          <w:sz w:val="28"/>
          <w:lang w:val="ru-RU"/>
        </w:rPr>
        <w:t xml:space="preserve"> лесн</w:t>
      </w:r>
      <w:r w:rsidR="00553D78">
        <w:rPr>
          <w:rFonts w:ascii="Times New Roman" w:hAnsi="Times New Roman"/>
          <w:spacing w:val="-2"/>
          <w:sz w:val="28"/>
          <w:lang w:val="ru-RU"/>
        </w:rPr>
        <w:t>ого</w:t>
      </w:r>
      <w:r w:rsidR="004669FF" w:rsidRPr="004669FF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="00553D78">
        <w:rPr>
          <w:rFonts w:ascii="Times New Roman" w:hAnsi="Times New Roman"/>
          <w:spacing w:val="-2"/>
          <w:sz w:val="28"/>
          <w:lang w:val="ru-RU"/>
        </w:rPr>
        <w:t>контроля (</w:t>
      </w:r>
      <w:r w:rsidR="004669FF" w:rsidRPr="004669FF">
        <w:rPr>
          <w:rFonts w:ascii="Times New Roman" w:hAnsi="Times New Roman"/>
          <w:spacing w:val="-2"/>
          <w:sz w:val="28"/>
          <w:lang w:val="ru-RU"/>
        </w:rPr>
        <w:t>надзор</w:t>
      </w:r>
      <w:r w:rsidR="00553D78">
        <w:rPr>
          <w:rFonts w:ascii="Times New Roman" w:hAnsi="Times New Roman"/>
          <w:spacing w:val="-2"/>
          <w:sz w:val="28"/>
          <w:lang w:val="ru-RU"/>
        </w:rPr>
        <w:t>а)</w:t>
      </w:r>
      <w:r w:rsidR="004669FF" w:rsidRPr="004669FF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="00553D78" w:rsidRPr="00553D78">
        <w:rPr>
          <w:rFonts w:ascii="Times New Roman" w:hAnsi="Times New Roman"/>
          <w:spacing w:val="-2"/>
          <w:sz w:val="28"/>
          <w:lang w:val="ru-RU"/>
        </w:rPr>
        <w:t xml:space="preserve">является соблюдение юридическими лицами, индивидуальными предпринимателями и гражданами требований, установленных настоящим Кодексом,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</w:t>
      </w:r>
      <w:r w:rsidR="00553D78" w:rsidRPr="00553D78">
        <w:rPr>
          <w:rFonts w:ascii="Times New Roman" w:hAnsi="Times New Roman"/>
          <w:spacing w:val="-2"/>
          <w:sz w:val="28"/>
          <w:lang w:val="ru-RU"/>
        </w:rPr>
        <w:lastRenderedPageBreak/>
        <w:t xml:space="preserve">Российской Федерации в области использования, охраны, защиты, воспроизводства лесов и лесоразведения (в том числе в области пожарной безопасности в лесах), за исключением обязательных требований в сфере приемки, перевозки, переработки и хранения древесины и ее </w:t>
      </w:r>
      <w:proofErr w:type="spellStart"/>
      <w:r w:rsidR="00553D78" w:rsidRPr="00553D78">
        <w:rPr>
          <w:rFonts w:ascii="Times New Roman" w:hAnsi="Times New Roman"/>
          <w:spacing w:val="-2"/>
          <w:sz w:val="28"/>
          <w:lang w:val="ru-RU"/>
        </w:rPr>
        <w:t>прослеживаемости</w:t>
      </w:r>
      <w:proofErr w:type="spellEnd"/>
      <w:r w:rsidR="00553D78" w:rsidRPr="00553D78">
        <w:rPr>
          <w:rFonts w:ascii="Times New Roman" w:hAnsi="Times New Roman"/>
          <w:spacing w:val="-2"/>
          <w:sz w:val="28"/>
          <w:lang w:val="ru-RU"/>
        </w:rPr>
        <w:t>, учета древесины и сделок с ней.</w:t>
      </w:r>
    </w:p>
    <w:p w:rsidR="00553D78" w:rsidRPr="00553D78" w:rsidRDefault="00553D78" w:rsidP="00553D78">
      <w:pPr>
        <w:pStyle w:val="a3"/>
        <w:ind w:right="3" w:firstLine="709"/>
        <w:jc w:val="both"/>
        <w:rPr>
          <w:spacing w:val="-1"/>
          <w:lang w:val="ru-RU"/>
        </w:rPr>
      </w:pPr>
      <w:r w:rsidRPr="005033C3">
        <w:rPr>
          <w:lang w:val="ru-RU"/>
        </w:rPr>
        <w:t xml:space="preserve">Федеральный государственный лесной </w:t>
      </w:r>
      <w:r>
        <w:rPr>
          <w:lang w:val="ru-RU"/>
        </w:rPr>
        <w:t>контроль (</w:t>
      </w:r>
      <w:r w:rsidRPr="005033C3">
        <w:rPr>
          <w:lang w:val="ru-RU"/>
        </w:rPr>
        <w:t>надзор</w:t>
      </w:r>
      <w:r>
        <w:rPr>
          <w:lang w:val="ru-RU"/>
        </w:rPr>
        <w:t>)</w:t>
      </w:r>
      <w:r>
        <w:rPr>
          <w:spacing w:val="-1"/>
          <w:lang w:val="ru-RU"/>
        </w:rPr>
        <w:t xml:space="preserve"> </w:t>
      </w:r>
      <w:r w:rsidRPr="00553D78">
        <w:rPr>
          <w:spacing w:val="-1"/>
          <w:lang w:val="ru-RU"/>
        </w:rPr>
        <w:t>осуществляется посредством</w:t>
      </w:r>
      <w:r>
        <w:rPr>
          <w:spacing w:val="-1"/>
          <w:lang w:val="ru-RU"/>
        </w:rPr>
        <w:t>:</w:t>
      </w:r>
    </w:p>
    <w:p w:rsidR="00553D78" w:rsidRPr="00553D78" w:rsidRDefault="00553D78" w:rsidP="00553D78">
      <w:pPr>
        <w:pStyle w:val="a3"/>
        <w:ind w:right="3" w:firstLine="709"/>
        <w:jc w:val="both"/>
        <w:rPr>
          <w:spacing w:val="-1"/>
          <w:lang w:val="ru-RU"/>
        </w:rPr>
      </w:pPr>
      <w:r w:rsidRPr="00553D78">
        <w:rPr>
          <w:spacing w:val="-1"/>
          <w:lang w:val="ru-RU"/>
        </w:rPr>
        <w:t xml:space="preserve"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лесных отношений; </w:t>
      </w:r>
    </w:p>
    <w:p w:rsidR="00553D78" w:rsidRPr="00553D78" w:rsidRDefault="00553D78" w:rsidP="00553D78">
      <w:pPr>
        <w:pStyle w:val="a3"/>
        <w:ind w:right="3" w:firstLine="709"/>
        <w:jc w:val="both"/>
        <w:rPr>
          <w:spacing w:val="-1"/>
          <w:lang w:val="ru-RU"/>
        </w:rPr>
      </w:pPr>
      <w:r w:rsidRPr="00553D78">
        <w:rPr>
          <w:spacing w:val="-1"/>
          <w:lang w:val="ru-RU"/>
        </w:rPr>
        <w:t xml:space="preserve"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553D78" w:rsidRPr="00553D78" w:rsidRDefault="00553D78" w:rsidP="00553D78">
      <w:pPr>
        <w:pStyle w:val="a3"/>
        <w:ind w:right="3" w:firstLine="709"/>
        <w:jc w:val="both"/>
        <w:rPr>
          <w:spacing w:val="-1"/>
          <w:lang w:val="ru-RU"/>
        </w:rPr>
      </w:pPr>
      <w:r w:rsidRPr="00553D78">
        <w:rPr>
          <w:spacing w:val="-1"/>
          <w:lang w:val="ru-RU"/>
        </w:rPr>
        <w:t xml:space="preserve">организации и проведения мероприятий по профилактике рисков причинения вреда (ущерба) охраняемым законом ценностям; </w:t>
      </w:r>
    </w:p>
    <w:p w:rsidR="00553D78" w:rsidRPr="00553D78" w:rsidRDefault="00553D78" w:rsidP="00553D78">
      <w:pPr>
        <w:pStyle w:val="a3"/>
        <w:ind w:right="3" w:firstLine="709"/>
        <w:jc w:val="both"/>
        <w:rPr>
          <w:spacing w:val="-1"/>
          <w:lang w:val="ru-RU"/>
        </w:rPr>
      </w:pPr>
      <w:r w:rsidRPr="00553D78">
        <w:rPr>
          <w:spacing w:val="-1"/>
          <w:lang w:val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C07E0" w:rsidRPr="00FC07E0" w:rsidRDefault="00FC07E0" w:rsidP="00FC07E0">
      <w:pPr>
        <w:pStyle w:val="a3"/>
        <w:ind w:right="3" w:firstLine="709"/>
        <w:jc w:val="both"/>
        <w:rPr>
          <w:lang w:val="ru-RU"/>
        </w:rPr>
      </w:pPr>
      <w:r w:rsidRPr="00FC07E0">
        <w:rPr>
          <w:lang w:val="ru-RU"/>
        </w:rPr>
        <w:t>Объектами государственного контроля (надзора) являются:</w:t>
      </w:r>
    </w:p>
    <w:p w:rsidR="00FC07E0" w:rsidRPr="00FC07E0" w:rsidRDefault="00FC07E0" w:rsidP="00FC07E0">
      <w:pPr>
        <w:pStyle w:val="a3"/>
        <w:ind w:right="3" w:firstLine="709"/>
        <w:jc w:val="both"/>
        <w:rPr>
          <w:lang w:val="ru-RU"/>
        </w:rPr>
      </w:pPr>
      <w:r w:rsidRPr="00FC07E0">
        <w:rPr>
          <w:lang w:val="ru-RU"/>
        </w:rPr>
        <w:t>а) деятельность контролируемых лиц в сфере лесного хозяйства:</w:t>
      </w:r>
    </w:p>
    <w:p w:rsidR="00FC07E0" w:rsidRPr="00FC07E0" w:rsidRDefault="00FC07E0" w:rsidP="00FC07E0">
      <w:pPr>
        <w:pStyle w:val="a3"/>
        <w:ind w:right="3" w:firstLine="709"/>
        <w:jc w:val="both"/>
        <w:rPr>
          <w:lang w:val="ru-RU"/>
        </w:rPr>
      </w:pPr>
      <w:r w:rsidRPr="00FC07E0">
        <w:rPr>
          <w:lang w:val="ru-RU"/>
        </w:rPr>
        <w:t>использование лесов;</w:t>
      </w:r>
    </w:p>
    <w:p w:rsidR="00FC07E0" w:rsidRPr="00FC07E0" w:rsidRDefault="00FC07E0" w:rsidP="00FC07E0">
      <w:pPr>
        <w:pStyle w:val="a3"/>
        <w:ind w:right="3" w:firstLine="709"/>
        <w:jc w:val="both"/>
        <w:rPr>
          <w:lang w:val="ru-RU"/>
        </w:rPr>
      </w:pPr>
      <w:r w:rsidRPr="00FC07E0">
        <w:rPr>
          <w:lang w:val="ru-RU"/>
        </w:rPr>
        <w:t>охрана лесов;</w:t>
      </w:r>
    </w:p>
    <w:p w:rsidR="00FC07E0" w:rsidRPr="00FC07E0" w:rsidRDefault="00FC07E0" w:rsidP="00FC07E0">
      <w:pPr>
        <w:pStyle w:val="a3"/>
        <w:ind w:right="3" w:firstLine="709"/>
        <w:jc w:val="both"/>
        <w:rPr>
          <w:lang w:val="ru-RU"/>
        </w:rPr>
      </w:pPr>
      <w:r w:rsidRPr="00FC07E0">
        <w:rPr>
          <w:lang w:val="ru-RU"/>
        </w:rPr>
        <w:t>защита лесов;</w:t>
      </w:r>
    </w:p>
    <w:p w:rsidR="00FC07E0" w:rsidRPr="00FC07E0" w:rsidRDefault="00FC07E0" w:rsidP="00FC07E0">
      <w:pPr>
        <w:pStyle w:val="a3"/>
        <w:ind w:right="3" w:firstLine="709"/>
        <w:jc w:val="both"/>
        <w:rPr>
          <w:lang w:val="ru-RU"/>
        </w:rPr>
      </w:pPr>
      <w:r w:rsidRPr="00FC07E0">
        <w:rPr>
          <w:lang w:val="ru-RU"/>
        </w:rPr>
        <w:t>воспроизводство лесов и лесоразведение;</w:t>
      </w:r>
    </w:p>
    <w:p w:rsidR="00FC07E0" w:rsidRPr="00FC07E0" w:rsidRDefault="00FC07E0" w:rsidP="00FC07E0">
      <w:pPr>
        <w:pStyle w:val="a3"/>
        <w:ind w:right="3" w:firstLine="709"/>
        <w:jc w:val="both"/>
        <w:rPr>
          <w:lang w:val="ru-RU"/>
        </w:rPr>
      </w:pPr>
      <w:r w:rsidRPr="00FC07E0">
        <w:rPr>
          <w:lang w:val="ru-RU"/>
        </w:rPr>
        <w:t>б) производственные объекты:</w:t>
      </w:r>
    </w:p>
    <w:p w:rsidR="00FC07E0" w:rsidRPr="00FC07E0" w:rsidRDefault="00FC07E0" w:rsidP="00FC07E0">
      <w:pPr>
        <w:pStyle w:val="a3"/>
        <w:ind w:right="3" w:firstLine="709"/>
        <w:jc w:val="both"/>
        <w:rPr>
          <w:lang w:val="ru-RU"/>
        </w:rPr>
      </w:pPr>
      <w:r w:rsidRPr="00FC07E0">
        <w:rPr>
          <w:lang w:val="ru-RU"/>
        </w:rPr>
        <w:t>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FC07E0" w:rsidRDefault="00FC07E0" w:rsidP="00FC07E0">
      <w:pPr>
        <w:pStyle w:val="a3"/>
        <w:ind w:right="3" w:firstLine="709"/>
        <w:jc w:val="both"/>
        <w:rPr>
          <w:lang w:val="ru-RU"/>
        </w:rPr>
      </w:pPr>
      <w:r w:rsidRPr="00FC07E0">
        <w:rPr>
          <w:lang w:val="ru-RU"/>
        </w:rPr>
        <w:t>средства предупреж</w:t>
      </w:r>
      <w:r>
        <w:rPr>
          <w:lang w:val="ru-RU"/>
        </w:rPr>
        <w:t>дения и тушения лесных пожаров;</w:t>
      </w:r>
    </w:p>
    <w:p w:rsidR="00553D78" w:rsidRDefault="00FC07E0" w:rsidP="00FC07E0">
      <w:pPr>
        <w:pStyle w:val="a3"/>
        <w:ind w:right="3" w:firstLine="709"/>
        <w:jc w:val="both"/>
        <w:rPr>
          <w:lang w:val="ru-RU"/>
        </w:rPr>
      </w:pPr>
      <w:r w:rsidRPr="00FC07E0">
        <w:rPr>
          <w:lang w:val="ru-RU"/>
        </w:rP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лесоразведения.</w:t>
      </w:r>
    </w:p>
    <w:p w:rsidR="006A38E2" w:rsidRDefault="00D60CAC" w:rsidP="006A38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38E2">
        <w:rPr>
          <w:rFonts w:ascii="Times New Roman" w:hAnsi="Times New Roman" w:cs="Times New Roman"/>
          <w:sz w:val="28"/>
          <w:szCs w:val="28"/>
          <w:lang w:val="ru-RU"/>
        </w:rPr>
        <w:t xml:space="preserve">Субъектами федерального государственного лесного </w:t>
      </w:r>
      <w:r w:rsidR="00FC07E0" w:rsidRPr="006A38E2">
        <w:rPr>
          <w:rFonts w:ascii="Times New Roman" w:hAnsi="Times New Roman" w:cs="Times New Roman"/>
          <w:sz w:val="28"/>
          <w:szCs w:val="28"/>
          <w:lang w:val="ru-RU"/>
        </w:rPr>
        <w:t>контроля (надзора</w:t>
      </w:r>
      <w:r w:rsidRPr="006A38E2">
        <w:rPr>
          <w:rFonts w:ascii="Times New Roman" w:hAnsi="Times New Roman" w:cs="Times New Roman"/>
          <w:sz w:val="28"/>
          <w:szCs w:val="28"/>
          <w:lang w:val="ru-RU"/>
        </w:rPr>
        <w:t xml:space="preserve">) на территории </w:t>
      </w:r>
      <w:r w:rsidR="006E24CD" w:rsidRPr="006A38E2">
        <w:rPr>
          <w:rFonts w:ascii="Times New Roman" w:hAnsi="Times New Roman" w:cs="Times New Roman"/>
          <w:sz w:val="28"/>
          <w:szCs w:val="28"/>
          <w:lang w:val="ru-RU"/>
        </w:rPr>
        <w:t>Камчатского края</w:t>
      </w:r>
      <w:r w:rsidRPr="006A38E2">
        <w:rPr>
          <w:rFonts w:ascii="Times New Roman" w:hAnsi="Times New Roman" w:cs="Times New Roman"/>
          <w:sz w:val="28"/>
          <w:szCs w:val="28"/>
          <w:lang w:val="ru-RU"/>
        </w:rPr>
        <w:t xml:space="preserve"> являются юридические лица, индивидуальные предприниматели и граждане.</w:t>
      </w:r>
    </w:p>
    <w:p w:rsidR="006A38E2" w:rsidRPr="006A38E2" w:rsidRDefault="006A38E2" w:rsidP="006A38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38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38E2">
        <w:rPr>
          <w:rFonts w:ascii="Times New Roman" w:hAnsi="Times New Roman" w:cs="Times New Roman"/>
          <w:sz w:val="28"/>
          <w:szCs w:val="28"/>
          <w:lang w:val="ru-RU"/>
        </w:rPr>
        <w:t>Субъект</w:t>
      </w:r>
      <w:r w:rsidRPr="006A38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контроля может быть отнесен к следующим категориям риска причинения вреда (ущерба) в рамках осуществления государственного надзора:</w:t>
      </w:r>
    </w:p>
    <w:p w:rsidR="006A38E2" w:rsidRPr="006A38E2" w:rsidRDefault="006A38E2" w:rsidP="006A38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38E2">
        <w:rPr>
          <w:rFonts w:ascii="Times New Roman" w:hAnsi="Times New Roman" w:cs="Times New Roman"/>
          <w:sz w:val="28"/>
          <w:szCs w:val="28"/>
          <w:lang w:val="ru-RU" w:eastAsia="ru-RU"/>
        </w:rPr>
        <w:t>а) значительный риск;</w:t>
      </w:r>
    </w:p>
    <w:p w:rsidR="006A38E2" w:rsidRPr="006A38E2" w:rsidRDefault="006A38E2" w:rsidP="006A38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38E2">
        <w:rPr>
          <w:rFonts w:ascii="Times New Roman" w:hAnsi="Times New Roman" w:cs="Times New Roman"/>
          <w:sz w:val="28"/>
          <w:szCs w:val="28"/>
          <w:lang w:val="ru-RU" w:eastAsia="ru-RU"/>
        </w:rPr>
        <w:t>б) умеренный риск;</w:t>
      </w:r>
    </w:p>
    <w:p w:rsidR="006A38E2" w:rsidRPr="006A38E2" w:rsidRDefault="006A38E2" w:rsidP="006A38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38E2">
        <w:rPr>
          <w:rFonts w:ascii="Times New Roman" w:hAnsi="Times New Roman" w:cs="Times New Roman"/>
          <w:sz w:val="28"/>
          <w:szCs w:val="28"/>
          <w:lang w:val="ru-RU" w:eastAsia="ru-RU"/>
        </w:rPr>
        <w:t>в) низкий риск.</w:t>
      </w:r>
    </w:p>
    <w:p w:rsidR="006A38E2" w:rsidRPr="006A38E2" w:rsidRDefault="006A38E2" w:rsidP="006A38E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38E2">
        <w:rPr>
          <w:rFonts w:ascii="Times New Roman" w:eastAsia="Calibri" w:hAnsi="Times New Roman" w:cs="Times New Roman"/>
          <w:sz w:val="28"/>
          <w:szCs w:val="28"/>
          <w:lang w:val="ru-RU"/>
        </w:rPr>
        <w:t>Критериями отнесения объекта контроля к категории риска являются:</w:t>
      </w:r>
    </w:p>
    <w:p w:rsidR="006A38E2" w:rsidRDefault="006A38E2" w:rsidP="006A38E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38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а) для значительного риска - установление в течение 2 лет, предшествующих моменту отнесения органом государственного надзора объекта контроля к одной из категорий риска, факта причинения вреда лесам и находящимся в них природным объектам вследствие нарушения лесного законодательства (в том числе выразившегося в незаконной рубке деревьев, загрязнении лесов сточными водами, химическими, радиоактивными и другими вредными веществами, отходами производства и потребления и (или) в ином негативном воздействии на леса или в нарушении правил пожарной безопасности в лесах, повлекшем возникновение лесного пожара) </w:t>
      </w:r>
      <w:r w:rsidRPr="006A38E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лицом;</w:t>
      </w:r>
    </w:p>
    <w:p w:rsidR="006A38E2" w:rsidRPr="006A38E2" w:rsidRDefault="006A38E2" w:rsidP="006A38E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38E2">
        <w:rPr>
          <w:rFonts w:ascii="Times New Roman" w:eastAsia="Calibri" w:hAnsi="Times New Roman" w:cs="Times New Roman"/>
          <w:sz w:val="28"/>
          <w:szCs w:val="28"/>
          <w:lang w:val="ru-RU"/>
        </w:rPr>
        <w:t>б) для умеренного риска - совершение в течение 2 лет, предшествующих моменту отнесения органом государственного надзора объекта контроля к одной из категорий риска, административного правонарушения без причинения вреда лесам и находящимся в них природным объектам (статьи 8.5.2, 8.25 - 8.27, 8.31, 8.32.3, 8.45.1, часть 1 статьи 19.5 Кодекса Российской Федерации об административных правонарушениях)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лицом;</w:t>
      </w:r>
    </w:p>
    <w:p w:rsidR="006A38E2" w:rsidRPr="006A38E2" w:rsidRDefault="006A38E2" w:rsidP="006A38E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6A38E2">
        <w:rPr>
          <w:rFonts w:eastAsia="Calibri"/>
          <w:sz w:val="28"/>
          <w:szCs w:val="28"/>
        </w:rPr>
        <w:t>в) для низкого риска - отсутствие обстоятельств, предусмотренных для значительного и умеренного риска.</w:t>
      </w:r>
    </w:p>
    <w:p w:rsidR="00D60CAC" w:rsidRDefault="00622B70" w:rsidP="00FA2DA1">
      <w:pPr>
        <w:pStyle w:val="a3"/>
        <w:ind w:left="0" w:right="3" w:firstLine="709"/>
        <w:jc w:val="both"/>
        <w:rPr>
          <w:rFonts w:cs="Times New Roman"/>
          <w:lang w:val="ru-RU"/>
        </w:rPr>
      </w:pPr>
      <w:r w:rsidRPr="006A38E2">
        <w:rPr>
          <w:rFonts w:cs="Times New Roman"/>
          <w:lang w:val="ru-RU"/>
        </w:rPr>
        <w:t xml:space="preserve">2. Программа направлена на решение проблемы предупреждения нарушений обязательных требований и повышение правовой грамотности подконтрольных субъектов федерального государственного лесного </w:t>
      </w:r>
      <w:r w:rsidR="00FC07E0" w:rsidRPr="006A38E2">
        <w:rPr>
          <w:rFonts w:cs="Times New Roman"/>
          <w:lang w:val="ru-RU"/>
        </w:rPr>
        <w:t>контроля (надзора)</w:t>
      </w:r>
      <w:r w:rsidRPr="006A38E2">
        <w:rPr>
          <w:rFonts w:cs="Times New Roman"/>
          <w:lang w:val="ru-RU"/>
        </w:rPr>
        <w:t>.</w:t>
      </w:r>
    </w:p>
    <w:p w:rsidR="006A38E2" w:rsidRPr="006A38E2" w:rsidRDefault="006A38E2" w:rsidP="00FA2DA1">
      <w:pPr>
        <w:pStyle w:val="a3"/>
        <w:ind w:left="0" w:right="3" w:firstLine="709"/>
        <w:jc w:val="both"/>
        <w:rPr>
          <w:rFonts w:cs="Times New Roman"/>
          <w:lang w:val="ru-RU"/>
        </w:rPr>
      </w:pPr>
    </w:p>
    <w:p w:rsidR="00622B70" w:rsidRDefault="00622B70" w:rsidP="00FA2DA1">
      <w:pPr>
        <w:pStyle w:val="a3"/>
        <w:ind w:left="0" w:right="3" w:firstLine="709"/>
        <w:jc w:val="both"/>
        <w:rPr>
          <w:lang w:val="ru-RU"/>
        </w:rPr>
      </w:pPr>
      <w:r>
        <w:rPr>
          <w:lang w:val="ru-RU"/>
        </w:rPr>
        <w:t xml:space="preserve">3. Наиболее значимыми рисками в деятельности субъектов федерального государственного лесного </w:t>
      </w:r>
      <w:r w:rsidR="00FC07E0">
        <w:rPr>
          <w:lang w:val="ru-RU"/>
        </w:rPr>
        <w:t xml:space="preserve">контроля (надзора) </w:t>
      </w:r>
      <w:r>
        <w:rPr>
          <w:lang w:val="ru-RU"/>
        </w:rPr>
        <w:t>являются:</w:t>
      </w:r>
    </w:p>
    <w:p w:rsidR="00622B70" w:rsidRDefault="00622B70" w:rsidP="00FA2DA1">
      <w:pPr>
        <w:pStyle w:val="a3"/>
        <w:ind w:left="0" w:right="3" w:firstLine="709"/>
        <w:jc w:val="both"/>
        <w:rPr>
          <w:lang w:val="ru-RU"/>
        </w:rPr>
      </w:pPr>
      <w:r>
        <w:rPr>
          <w:lang w:val="ru-RU"/>
        </w:rPr>
        <w:t xml:space="preserve">риски, связанные с несоблюдением субъектами федерального государственного лесного </w:t>
      </w:r>
      <w:r w:rsidR="00FC07E0" w:rsidRPr="00FC07E0">
        <w:rPr>
          <w:lang w:val="ru-RU"/>
        </w:rPr>
        <w:t>контроля (надзора)</w:t>
      </w:r>
      <w:r>
        <w:rPr>
          <w:lang w:val="ru-RU"/>
        </w:rPr>
        <w:t xml:space="preserve"> требований Правил пожарной безопасности в лесах, Правил санитарной безопасности в лесах, Правил использования лесов;</w:t>
      </w:r>
    </w:p>
    <w:p w:rsidR="00622B70" w:rsidRDefault="00622B70" w:rsidP="00FA2DA1">
      <w:pPr>
        <w:pStyle w:val="a3"/>
        <w:ind w:left="0" w:right="3" w:firstLine="709"/>
        <w:jc w:val="both"/>
        <w:rPr>
          <w:lang w:val="ru-RU"/>
        </w:rPr>
      </w:pPr>
      <w:r>
        <w:rPr>
          <w:lang w:val="ru-RU"/>
        </w:rPr>
        <w:t xml:space="preserve">риски, связанные с самовольным занятием и (или) использованием лесов, рубкой лесных насаждений, непредставлением или несвоевременным представлением сведений (информации), представление которых предусмотрено законом, субъектами федерального государственного лесного </w:t>
      </w:r>
      <w:r w:rsidR="00FC07E0">
        <w:rPr>
          <w:lang w:val="ru-RU"/>
        </w:rPr>
        <w:t>контроля (надзора)</w:t>
      </w:r>
      <w:r>
        <w:rPr>
          <w:lang w:val="ru-RU"/>
        </w:rPr>
        <w:t>.</w:t>
      </w:r>
    </w:p>
    <w:p w:rsidR="00FF272F" w:rsidRDefault="00FF272F" w:rsidP="00FA2DA1">
      <w:pPr>
        <w:pStyle w:val="a3"/>
        <w:ind w:left="0" w:right="3" w:firstLine="709"/>
        <w:jc w:val="both"/>
        <w:rPr>
          <w:lang w:val="ru-RU"/>
        </w:rPr>
      </w:pPr>
    </w:p>
    <w:p w:rsidR="003F2E84" w:rsidRDefault="00622B70" w:rsidP="003F2E84">
      <w:pPr>
        <w:pStyle w:val="a3"/>
        <w:ind w:left="0" w:right="3" w:firstLine="709"/>
        <w:jc w:val="both"/>
        <w:rPr>
          <w:lang w:val="ru-RU"/>
        </w:rPr>
      </w:pPr>
      <w:r>
        <w:rPr>
          <w:lang w:val="ru-RU"/>
        </w:rPr>
        <w:t>4. В целях предотвращения рисков причинения вреда охраняемым законом ценностям, предупреждение нарушений обязате</w:t>
      </w:r>
      <w:r w:rsidR="00A05F7F">
        <w:rPr>
          <w:lang w:val="ru-RU"/>
        </w:rPr>
        <w:t xml:space="preserve">льных требований в сфере федерального государственного лесного </w:t>
      </w:r>
      <w:r w:rsidR="00FC07E0" w:rsidRPr="00FC07E0">
        <w:rPr>
          <w:lang w:val="ru-RU"/>
        </w:rPr>
        <w:t>контроля (надзора)</w:t>
      </w:r>
      <w:r w:rsidR="00FC07E0">
        <w:rPr>
          <w:lang w:val="ru-RU"/>
        </w:rPr>
        <w:t xml:space="preserve"> </w:t>
      </w:r>
      <w:r w:rsidR="004F3226">
        <w:rPr>
          <w:lang w:val="ru-RU"/>
        </w:rPr>
        <w:t>Агентством</w:t>
      </w:r>
      <w:r w:rsidR="003F2E84">
        <w:rPr>
          <w:lang w:val="ru-RU"/>
        </w:rPr>
        <w:t xml:space="preserve"> утвержден</w:t>
      </w:r>
      <w:r w:rsidR="005B4368">
        <w:rPr>
          <w:lang w:val="ru-RU"/>
        </w:rPr>
        <w:t>а</w:t>
      </w:r>
      <w:r w:rsidR="003F2E84">
        <w:rPr>
          <w:lang w:val="ru-RU"/>
        </w:rPr>
        <w:t xml:space="preserve"> и размещен</w:t>
      </w:r>
      <w:r w:rsidR="005B4368">
        <w:rPr>
          <w:lang w:val="ru-RU"/>
        </w:rPr>
        <w:t xml:space="preserve">а </w:t>
      </w:r>
      <w:r w:rsidR="003F2E84" w:rsidRPr="003F2E84">
        <w:rPr>
          <w:lang w:val="ru-RU"/>
        </w:rPr>
        <w:t xml:space="preserve">на официальном сайте в сети «Интернет» </w:t>
      </w:r>
      <w:r w:rsidR="003F2E84" w:rsidRPr="005B4368">
        <w:rPr>
          <w:lang w:val="ru-RU"/>
        </w:rPr>
        <w:t>(</w:t>
      </w:r>
      <w:r w:rsidR="00D86C01" w:rsidRPr="00D86C01">
        <w:t>https</w:t>
      </w:r>
      <w:r w:rsidR="00D86C01" w:rsidRPr="00D86C01">
        <w:rPr>
          <w:lang w:val="ru-RU"/>
        </w:rPr>
        <w:t>://</w:t>
      </w:r>
      <w:r w:rsidR="00D86C01" w:rsidRPr="00D86C01">
        <w:t>www</w:t>
      </w:r>
      <w:r w:rsidR="00D86C01" w:rsidRPr="00D86C01">
        <w:rPr>
          <w:lang w:val="ru-RU"/>
        </w:rPr>
        <w:t>.</w:t>
      </w:r>
      <w:proofErr w:type="spellStart"/>
      <w:r w:rsidR="00D86C01" w:rsidRPr="00D86C01">
        <w:t>kamgov</w:t>
      </w:r>
      <w:proofErr w:type="spellEnd"/>
      <w:r w:rsidR="00D86C01" w:rsidRPr="00D86C01">
        <w:rPr>
          <w:lang w:val="ru-RU"/>
        </w:rPr>
        <w:t>.</w:t>
      </w:r>
      <w:proofErr w:type="spellStart"/>
      <w:r w:rsidR="00D86C01" w:rsidRPr="00D86C01">
        <w:t>ru</w:t>
      </w:r>
      <w:proofErr w:type="spellEnd"/>
      <w:r w:rsidR="00D86C01" w:rsidRPr="00D86C01">
        <w:rPr>
          <w:lang w:val="ru-RU"/>
        </w:rPr>
        <w:t>/</w:t>
      </w:r>
      <w:proofErr w:type="spellStart"/>
      <w:r w:rsidR="00D86C01" w:rsidRPr="00D86C01">
        <w:t>agles</w:t>
      </w:r>
      <w:proofErr w:type="spellEnd"/>
      <w:r w:rsidR="005B4368" w:rsidRPr="005B4368">
        <w:rPr>
          <w:lang w:val="ru-RU"/>
        </w:rPr>
        <w:t xml:space="preserve">) </w:t>
      </w:r>
      <w:r w:rsidR="003F2E84" w:rsidRPr="005B4368">
        <w:rPr>
          <w:lang w:val="ru-RU"/>
        </w:rPr>
        <w:t xml:space="preserve">программа профилактики нарушений обязательных </w:t>
      </w:r>
      <w:r w:rsidR="003F2E84" w:rsidRPr="003F2E84">
        <w:rPr>
          <w:lang w:val="ru-RU"/>
        </w:rPr>
        <w:t xml:space="preserve">требований при осуществлении </w:t>
      </w:r>
      <w:r w:rsidR="00C30FA6">
        <w:rPr>
          <w:lang w:val="ru-RU"/>
        </w:rPr>
        <w:t>Агентством</w:t>
      </w:r>
      <w:r w:rsidR="003F2E84" w:rsidRPr="003F2E84">
        <w:rPr>
          <w:lang w:val="ru-RU"/>
        </w:rPr>
        <w:t xml:space="preserve"> лесного хозяйства </w:t>
      </w:r>
      <w:r w:rsidR="00C30FA6">
        <w:rPr>
          <w:lang w:val="ru-RU"/>
        </w:rPr>
        <w:t>Камчатского края</w:t>
      </w:r>
      <w:r w:rsidR="003F2E84" w:rsidRPr="003F2E84">
        <w:rPr>
          <w:lang w:val="ru-RU"/>
        </w:rPr>
        <w:t xml:space="preserve"> полномочий по федеральному государственному лесному надзору (лесной охраны) на землях лесного фонда на территории </w:t>
      </w:r>
      <w:r w:rsidR="00C30FA6">
        <w:rPr>
          <w:lang w:val="ru-RU"/>
        </w:rPr>
        <w:t>Камчатского края</w:t>
      </w:r>
      <w:r w:rsidR="003F2E84" w:rsidRPr="003F2E84">
        <w:rPr>
          <w:lang w:val="ru-RU"/>
        </w:rPr>
        <w:t xml:space="preserve"> на 202</w:t>
      </w:r>
      <w:r w:rsidR="00661F5D">
        <w:rPr>
          <w:lang w:val="ru-RU"/>
        </w:rPr>
        <w:t>2</w:t>
      </w:r>
      <w:r w:rsidR="00D86C01">
        <w:rPr>
          <w:lang w:val="ru-RU"/>
        </w:rPr>
        <w:t xml:space="preserve"> год</w:t>
      </w:r>
      <w:r w:rsidR="003F2E84" w:rsidRPr="003F2E84">
        <w:rPr>
          <w:lang w:val="ru-RU"/>
        </w:rPr>
        <w:t>.</w:t>
      </w:r>
    </w:p>
    <w:p w:rsidR="00A06D8C" w:rsidRPr="00A06D8C" w:rsidRDefault="00A06D8C" w:rsidP="00A06D8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D8C">
        <w:rPr>
          <w:rFonts w:ascii="Times New Roman" w:hAnsi="Times New Roman" w:cs="Times New Roman"/>
          <w:sz w:val="28"/>
          <w:szCs w:val="28"/>
          <w:lang w:val="ru-RU"/>
        </w:rPr>
        <w:t>В целях профилактики нарушений обязательных требований законодательства на официальном сайте Агентства в сети «Интернет» размещаются перечни и тексты нормативных правовых актов, содержащие обязательные требования, оценка и соблюдение которых является предметом федерального государственного лесного и пожарного надзора в лесах, а также руководства по соблюдению соответствующих обязательных требований законодательства. Создан и функционирует раздел «</w:t>
      </w:r>
      <w:r w:rsidR="00904773">
        <w:fldChar w:fldCharType="begin"/>
      </w:r>
      <w:r w:rsidR="00904773" w:rsidRPr="009B281C">
        <w:rPr>
          <w:lang w:val="ru-RU"/>
        </w:rPr>
        <w:instrText xml:space="preserve"> </w:instrText>
      </w:r>
      <w:r w:rsidR="00904773">
        <w:instrText>HYPERLINK</w:instrText>
      </w:r>
      <w:r w:rsidR="00904773" w:rsidRPr="009B281C">
        <w:rPr>
          <w:lang w:val="ru-RU"/>
        </w:rPr>
        <w:instrText xml:space="preserve"> "</w:instrText>
      </w:r>
      <w:r w:rsidR="00904773">
        <w:instrText>https</w:instrText>
      </w:r>
      <w:r w:rsidR="00904773" w:rsidRPr="009B281C">
        <w:rPr>
          <w:lang w:val="ru-RU"/>
        </w:rPr>
        <w:instrText>://</w:instrText>
      </w:r>
      <w:r w:rsidR="00904773">
        <w:instrText>www</w:instrText>
      </w:r>
      <w:r w:rsidR="00904773" w:rsidRPr="009B281C">
        <w:rPr>
          <w:lang w:val="ru-RU"/>
        </w:rPr>
        <w:instrText>.</w:instrText>
      </w:r>
      <w:r w:rsidR="00904773">
        <w:instrText>kamgov</w:instrText>
      </w:r>
      <w:r w:rsidR="00904773" w:rsidRPr="009B281C">
        <w:rPr>
          <w:lang w:val="ru-RU"/>
        </w:rPr>
        <w:instrText>.</w:instrText>
      </w:r>
      <w:r w:rsidR="00904773">
        <w:instrText>ru</w:instrText>
      </w:r>
      <w:r w:rsidR="00904773" w:rsidRPr="009B281C">
        <w:rPr>
          <w:lang w:val="ru-RU"/>
        </w:rPr>
        <w:instrText>/</w:instrText>
      </w:r>
      <w:r w:rsidR="00904773">
        <w:instrText>question</w:instrText>
      </w:r>
      <w:r w:rsidR="00904773" w:rsidRPr="009B281C">
        <w:rPr>
          <w:lang w:val="ru-RU"/>
        </w:rPr>
        <w:instrText>/</w:instrText>
      </w:r>
      <w:r w:rsidR="00904773">
        <w:instrText>view</w:instrText>
      </w:r>
      <w:r w:rsidR="00904773" w:rsidRPr="009B281C">
        <w:rPr>
          <w:lang w:val="ru-RU"/>
        </w:rPr>
        <w:instrText>?</w:instrText>
      </w:r>
      <w:r w:rsidR="00904773">
        <w:instrText>recipientId</w:instrText>
      </w:r>
      <w:r w:rsidR="00904773" w:rsidRPr="009B281C">
        <w:rPr>
          <w:lang w:val="ru-RU"/>
        </w:rPr>
        <w:instrText xml:space="preserve">=666" </w:instrText>
      </w:r>
      <w:r w:rsidR="00904773">
        <w:fldChar w:fldCharType="separate"/>
      </w:r>
      <w:r w:rsidRPr="00A06D8C">
        <w:rPr>
          <w:rFonts w:ascii="Times New Roman" w:hAnsi="Times New Roman" w:cs="Times New Roman"/>
          <w:sz w:val="28"/>
          <w:szCs w:val="28"/>
          <w:lang w:val="ru-RU"/>
        </w:rPr>
        <w:t>Интернет-приёмная» для сообщений о фактах нарушений в ходе исполнения Государственного контроля (надзора) в сфере переданных полномочий</w:t>
      </w:r>
      <w:r w:rsidR="00904773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A06D8C">
        <w:rPr>
          <w:rFonts w:ascii="Times New Roman" w:hAnsi="Times New Roman" w:cs="Times New Roman"/>
          <w:sz w:val="28"/>
          <w:szCs w:val="28"/>
          <w:lang w:val="ru-RU"/>
        </w:rPr>
        <w:t>, а также для оперативного получения сообщений о нарушениях природоохранного законодательства.</w:t>
      </w:r>
    </w:p>
    <w:p w:rsidR="00A06D8C" w:rsidRPr="00A06D8C" w:rsidRDefault="00A06D8C" w:rsidP="00A06D8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D8C">
        <w:rPr>
          <w:rFonts w:ascii="Times New Roman" w:hAnsi="Times New Roman" w:cs="Times New Roman"/>
          <w:sz w:val="28"/>
          <w:szCs w:val="28"/>
          <w:lang w:val="ru-RU"/>
        </w:rPr>
        <w:t xml:space="preserve">По всем поступающим от хозяйствующих субъектов вопросам в части осуществления в отношении них контрольно-надзорных мероприятий, должностными лицами Агентства даются компетентные консультации, в том числе в рамках </w:t>
      </w:r>
      <w:r w:rsidRPr="00A06D8C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соблюдения обязательных требований законодательства, доведение информации об их изменениях, ведется разъяснительная работа в средствах массовой информации.</w:t>
      </w:r>
    </w:p>
    <w:p w:rsidR="00A06D8C" w:rsidRPr="00A06D8C" w:rsidRDefault="00A06D8C" w:rsidP="00A06D8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D8C">
        <w:rPr>
          <w:rFonts w:ascii="Times New Roman" w:hAnsi="Times New Roman" w:cs="Times New Roman"/>
          <w:sz w:val="28"/>
          <w:szCs w:val="28"/>
          <w:lang w:val="ru-RU"/>
        </w:rPr>
        <w:t>В разделе «Профилактика нарушений обязательных требований в области лесного хозяйства» размещены Доклады Агентства об осуществлении государственного надзора в рамках полномочий по состоянию на первое полугодие и по истечению года, а также статистические отчеты, пояснительные записки к ним, объявления о проведении публичных мероприятий, Программа</w:t>
      </w:r>
      <w:r w:rsidRPr="00A06D8C">
        <w:rPr>
          <w:szCs w:val="28"/>
          <w:lang w:val="ru-RU"/>
        </w:rPr>
        <w:t xml:space="preserve"> </w:t>
      </w:r>
      <w:r w:rsidRPr="00A06D8C">
        <w:rPr>
          <w:rFonts w:ascii="Times New Roman" w:hAnsi="Times New Roman" w:cs="Times New Roman"/>
          <w:sz w:val="28"/>
          <w:szCs w:val="28"/>
          <w:lang w:val="ru-RU"/>
        </w:rPr>
        <w:t>профилактики нарушений обязательных требований законодательства.</w:t>
      </w:r>
    </w:p>
    <w:p w:rsidR="00A06D8C" w:rsidRPr="006A01EE" w:rsidRDefault="00A06D8C" w:rsidP="006A01E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D8C">
        <w:rPr>
          <w:rFonts w:ascii="Times New Roman" w:hAnsi="Times New Roman" w:cs="Times New Roman"/>
          <w:sz w:val="28"/>
          <w:szCs w:val="28"/>
          <w:lang w:val="ru-RU"/>
        </w:rPr>
        <w:t xml:space="preserve">Также на странице Агентства размещены разделы с Оперативной информацией о лесных пожарах, Памятка для граждан о сборе валежника. </w:t>
      </w:r>
    </w:p>
    <w:p w:rsidR="005947AA" w:rsidRDefault="006A01EE" w:rsidP="005947AA">
      <w:pPr>
        <w:pStyle w:val="a3"/>
        <w:ind w:left="0" w:right="3" w:firstLine="709"/>
        <w:jc w:val="both"/>
        <w:rPr>
          <w:lang w:val="ru-RU"/>
        </w:rPr>
      </w:pPr>
      <w:r>
        <w:rPr>
          <w:lang w:val="ru-RU"/>
        </w:rPr>
        <w:t>П</w:t>
      </w:r>
      <w:r w:rsidR="005947AA">
        <w:rPr>
          <w:lang w:val="ru-RU"/>
        </w:rPr>
        <w:t>ров</w:t>
      </w:r>
      <w:r w:rsidR="00FC07E0">
        <w:rPr>
          <w:lang w:val="ru-RU"/>
        </w:rPr>
        <w:t>одятся</w:t>
      </w:r>
      <w:r w:rsidR="005947AA">
        <w:rPr>
          <w:lang w:val="ru-RU"/>
        </w:rPr>
        <w:t xml:space="preserve"> публичны</w:t>
      </w:r>
      <w:r w:rsidR="00FC07E0">
        <w:rPr>
          <w:lang w:val="ru-RU"/>
        </w:rPr>
        <w:t>е</w:t>
      </w:r>
      <w:r w:rsidR="005947AA">
        <w:rPr>
          <w:lang w:val="ru-RU"/>
        </w:rPr>
        <w:t xml:space="preserve"> обсуждения </w:t>
      </w:r>
      <w:r w:rsidR="00DF2A27">
        <w:rPr>
          <w:lang w:val="ru-RU"/>
        </w:rPr>
        <w:t xml:space="preserve">с подконтрольными субъектами на темы: «Профилактика правонарушений и соблюдение обязательных требований в рамках федерального государственного лесного </w:t>
      </w:r>
      <w:r w:rsidR="00FC07E0" w:rsidRPr="00FC07E0">
        <w:rPr>
          <w:lang w:val="ru-RU"/>
        </w:rPr>
        <w:t>контроля (надзора)</w:t>
      </w:r>
      <w:r w:rsidR="00DF2A27">
        <w:rPr>
          <w:lang w:val="ru-RU"/>
        </w:rPr>
        <w:t xml:space="preserve">. Результаты </w:t>
      </w:r>
      <w:r w:rsidR="006818CA">
        <w:rPr>
          <w:lang w:val="ru-RU"/>
        </w:rPr>
        <w:t>правоприменительной практики» в соответствии с Планом-графиком проведения публичных мероприятий (обсуждений) на 202</w:t>
      </w:r>
      <w:r w:rsidR="00FC07E0">
        <w:rPr>
          <w:lang w:val="ru-RU"/>
        </w:rPr>
        <w:t>1</w:t>
      </w:r>
      <w:r w:rsidR="006818CA">
        <w:rPr>
          <w:lang w:val="ru-RU"/>
        </w:rPr>
        <w:t xml:space="preserve"> год. </w:t>
      </w:r>
    </w:p>
    <w:p w:rsidR="00323FEA" w:rsidRDefault="006818CA" w:rsidP="005947AA">
      <w:pPr>
        <w:pStyle w:val="a3"/>
        <w:ind w:left="0" w:right="3" w:firstLine="709"/>
        <w:jc w:val="both"/>
        <w:rPr>
          <w:lang w:val="ru-RU"/>
        </w:rPr>
      </w:pPr>
      <w:r>
        <w:rPr>
          <w:lang w:val="ru-RU"/>
        </w:rPr>
        <w:t xml:space="preserve">В публичных обсуждениях принимали участие представители </w:t>
      </w:r>
      <w:r w:rsidR="00323FEA">
        <w:rPr>
          <w:lang w:val="ru-RU"/>
        </w:rPr>
        <w:t>Агентства</w:t>
      </w:r>
      <w:r w:rsidR="00D54349">
        <w:rPr>
          <w:lang w:val="ru-RU"/>
        </w:rPr>
        <w:t xml:space="preserve">, </w:t>
      </w:r>
      <w:r w:rsidR="00D54349" w:rsidRPr="00D54349">
        <w:rPr>
          <w:lang w:val="ru-RU"/>
        </w:rPr>
        <w:t>руководители-лесничие</w:t>
      </w:r>
      <w:r w:rsidR="00D54349">
        <w:rPr>
          <w:lang w:val="ru-RU"/>
        </w:rPr>
        <w:t xml:space="preserve"> и специалисты</w:t>
      </w:r>
      <w:r w:rsidR="00D54349" w:rsidRPr="00D54349">
        <w:rPr>
          <w:lang w:val="ru-RU"/>
        </w:rPr>
        <w:t xml:space="preserve"> </w:t>
      </w:r>
      <w:r w:rsidR="00323FEA">
        <w:rPr>
          <w:lang w:val="ru-RU"/>
        </w:rPr>
        <w:t>КГКУ «Камчатские лесничества».</w:t>
      </w:r>
    </w:p>
    <w:p w:rsidR="00D54349" w:rsidRDefault="00D54349" w:rsidP="005947AA">
      <w:pPr>
        <w:pStyle w:val="a3"/>
        <w:ind w:left="0" w:right="3" w:firstLine="709"/>
        <w:jc w:val="both"/>
        <w:rPr>
          <w:lang w:val="ru-RU"/>
        </w:rPr>
      </w:pPr>
      <w:r>
        <w:rPr>
          <w:lang w:val="ru-RU"/>
        </w:rPr>
        <w:t xml:space="preserve"> Участникам публичных обсуждений была предоставлены возможность задать вопросы, выразить свои замечания и комментарии к озвученным докладам, а также задать вопросы на интересующие темы. По итогам публичных обсуждений, замечаний и предложений не поступило.</w:t>
      </w:r>
    </w:p>
    <w:p w:rsidR="008E6870" w:rsidRDefault="00967F0C" w:rsidP="008E6870">
      <w:pPr>
        <w:pStyle w:val="a3"/>
        <w:ind w:left="0" w:right="3" w:firstLine="709"/>
        <w:jc w:val="both"/>
        <w:rPr>
          <w:lang w:val="ru-RU"/>
        </w:rPr>
      </w:pPr>
      <w:r>
        <w:rPr>
          <w:lang w:val="ru-RU"/>
        </w:rPr>
        <w:t xml:space="preserve">3. </w:t>
      </w:r>
      <w:r w:rsidR="008E6870">
        <w:rPr>
          <w:lang w:val="ru-RU"/>
        </w:rPr>
        <w:t xml:space="preserve">Проведено 2 методических семинара для государственных лесных инспекторов </w:t>
      </w:r>
      <w:r w:rsidR="000F68F3">
        <w:rPr>
          <w:lang w:val="ru-RU"/>
        </w:rPr>
        <w:t>Камчатского края</w:t>
      </w:r>
      <w:r w:rsidR="008E6870">
        <w:rPr>
          <w:lang w:val="ru-RU"/>
        </w:rPr>
        <w:t>, осуществляющих профилактическую работу.</w:t>
      </w:r>
    </w:p>
    <w:p w:rsidR="002F47EA" w:rsidRDefault="002F47EA" w:rsidP="004D4332">
      <w:pPr>
        <w:pStyle w:val="a3"/>
        <w:ind w:left="0" w:right="3" w:firstLine="0"/>
        <w:jc w:val="center"/>
        <w:rPr>
          <w:lang w:val="ru-RU"/>
        </w:rPr>
      </w:pPr>
    </w:p>
    <w:p w:rsidR="003F2E84" w:rsidRDefault="004D4332" w:rsidP="004D4332">
      <w:pPr>
        <w:pStyle w:val="a3"/>
        <w:ind w:left="0" w:right="3" w:firstLine="0"/>
        <w:jc w:val="center"/>
        <w:rPr>
          <w:lang w:val="ru-RU"/>
        </w:rPr>
      </w:pPr>
      <w:r w:rsidRPr="004D4332">
        <w:rPr>
          <w:lang w:val="ru-RU"/>
        </w:rPr>
        <w:t>Статистические показатели состояния подконтрольной сферы</w:t>
      </w:r>
    </w:p>
    <w:p w:rsidR="00D60CAC" w:rsidRPr="00FB2C6D" w:rsidRDefault="00D60CAC" w:rsidP="00FA2DA1">
      <w:pPr>
        <w:pStyle w:val="a3"/>
        <w:ind w:left="0" w:right="3" w:firstLine="709"/>
        <w:jc w:val="both"/>
        <w:rPr>
          <w:sz w:val="20"/>
          <w:lang w:val="ru-RU"/>
        </w:rPr>
      </w:pPr>
    </w:p>
    <w:p w:rsidR="00F82C9E" w:rsidRDefault="00F82C9E" w:rsidP="00F82C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2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Данные федерального государственного статистического наблюдения по форме № 1-контроль «Сведения об осуществлении государственного контроля (надзора) и муниципального контроля», утвержденного приказом Росстата от 21.12.2011 № 503, отображают интенсивность и результативность контрольно-надзорной деятельности Агентства.</w:t>
      </w:r>
    </w:p>
    <w:p w:rsidR="00F82C9E" w:rsidRPr="00F82C9E" w:rsidRDefault="00F82C9E" w:rsidP="00F82C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2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Осуществление федерального государственного лесного надзора (лесной охраны) на землях лесного фонда, федерального государственного пожарного надзора в лесах:</w:t>
      </w:r>
    </w:p>
    <w:p w:rsidR="00F82C9E" w:rsidRDefault="00F82C9E" w:rsidP="00F82C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Y="164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855"/>
        <w:gridCol w:w="851"/>
        <w:gridCol w:w="850"/>
        <w:gridCol w:w="850"/>
      </w:tblGrid>
      <w:tr w:rsidR="00F82C9E" w:rsidRPr="003A0EA0" w:rsidTr="00F82C9E">
        <w:trPr>
          <w:trHeight w:val="281"/>
        </w:trPr>
        <w:tc>
          <w:tcPr>
            <w:tcW w:w="6516" w:type="dxa"/>
            <w:vAlign w:val="center"/>
          </w:tcPr>
          <w:p w:rsidR="00F82C9E" w:rsidRPr="003A0EA0" w:rsidRDefault="00F82C9E" w:rsidP="00F82C9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A0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Годы</w:t>
            </w:r>
            <w:proofErr w:type="spellEnd"/>
          </w:p>
        </w:tc>
        <w:tc>
          <w:tcPr>
            <w:tcW w:w="855" w:type="dxa"/>
            <w:vAlign w:val="center"/>
          </w:tcPr>
          <w:p w:rsidR="00F82C9E" w:rsidRPr="003A0EA0" w:rsidRDefault="00F82C9E" w:rsidP="00F82C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0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1" w:type="dxa"/>
            <w:vAlign w:val="center"/>
          </w:tcPr>
          <w:p w:rsidR="00F82C9E" w:rsidRPr="003A0EA0" w:rsidRDefault="00F82C9E" w:rsidP="00F82C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0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0" w:type="dxa"/>
            <w:vAlign w:val="center"/>
          </w:tcPr>
          <w:p w:rsidR="00F82C9E" w:rsidRPr="003A0EA0" w:rsidRDefault="00F82C9E" w:rsidP="00F82C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0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0" w:type="dxa"/>
          </w:tcPr>
          <w:p w:rsidR="00F82C9E" w:rsidRPr="003A0EA0" w:rsidRDefault="00F82C9E" w:rsidP="00F82C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</w:tc>
      </w:tr>
      <w:tr w:rsidR="00F82C9E" w:rsidRPr="00B87E96" w:rsidTr="00F82C9E">
        <w:trPr>
          <w:trHeight w:val="255"/>
        </w:trPr>
        <w:tc>
          <w:tcPr>
            <w:tcW w:w="6516" w:type="dxa"/>
          </w:tcPr>
          <w:p w:rsidR="00F82C9E" w:rsidRPr="00B87E96" w:rsidRDefault="00F82C9E" w:rsidP="00F82C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proofErr w:type="spellEnd"/>
            <w:r w:rsidRPr="00B8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проведенных</w:t>
            </w:r>
            <w:proofErr w:type="spellEnd"/>
            <w:r w:rsidRPr="00B8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проверок</w:t>
            </w:r>
            <w:proofErr w:type="spellEnd"/>
          </w:p>
        </w:tc>
        <w:tc>
          <w:tcPr>
            <w:tcW w:w="855" w:type="dxa"/>
            <w:vAlign w:val="center"/>
          </w:tcPr>
          <w:p w:rsidR="00F82C9E" w:rsidRPr="00B87E96" w:rsidRDefault="00F82C9E" w:rsidP="00F82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F82C9E" w:rsidRPr="00B87E96" w:rsidRDefault="00F82C9E" w:rsidP="00F82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82C9E" w:rsidRPr="00B87E96" w:rsidRDefault="00F82C9E" w:rsidP="00F82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F82C9E" w:rsidRPr="00B87E96" w:rsidRDefault="00F82C9E" w:rsidP="00F82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2C9E" w:rsidRPr="00B87E96" w:rsidTr="00F82C9E">
        <w:trPr>
          <w:trHeight w:val="255"/>
        </w:trPr>
        <w:tc>
          <w:tcPr>
            <w:tcW w:w="6516" w:type="dxa"/>
          </w:tcPr>
          <w:p w:rsidR="00F82C9E" w:rsidRPr="00F82C9E" w:rsidRDefault="00F82C9E" w:rsidP="00F82C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C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Общее количество юридических лиц и индивидуальных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855" w:type="dxa"/>
            <w:vAlign w:val="center"/>
          </w:tcPr>
          <w:p w:rsidR="00F82C9E" w:rsidRPr="00B87E96" w:rsidRDefault="00F82C9E" w:rsidP="00F82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F82C9E" w:rsidRPr="00B87E96" w:rsidRDefault="00F82C9E" w:rsidP="00F82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82C9E" w:rsidRPr="00B87E96" w:rsidRDefault="00F82C9E" w:rsidP="00F82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F82C9E" w:rsidRDefault="00F82C9E" w:rsidP="00F82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C9E" w:rsidRPr="00B87E96" w:rsidRDefault="00F82C9E" w:rsidP="00F82C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</w:t>
            </w:r>
          </w:p>
        </w:tc>
      </w:tr>
      <w:tr w:rsidR="00F82C9E" w:rsidRPr="00B87E96" w:rsidTr="00F82C9E">
        <w:trPr>
          <w:trHeight w:val="255"/>
        </w:trPr>
        <w:tc>
          <w:tcPr>
            <w:tcW w:w="6516" w:type="dxa"/>
          </w:tcPr>
          <w:p w:rsidR="00F82C9E" w:rsidRPr="00F82C9E" w:rsidRDefault="00F82C9E" w:rsidP="00F82C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2C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Общее количество проверок, по итогам проведения которых выявлены правонарушения</w:t>
            </w:r>
          </w:p>
        </w:tc>
        <w:tc>
          <w:tcPr>
            <w:tcW w:w="855" w:type="dxa"/>
            <w:vAlign w:val="center"/>
          </w:tcPr>
          <w:p w:rsidR="00F82C9E" w:rsidRPr="00B87E96" w:rsidRDefault="00F82C9E" w:rsidP="00F82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82C9E" w:rsidRPr="00B87E96" w:rsidRDefault="00F82C9E" w:rsidP="00F82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82C9E" w:rsidRPr="00B87E96" w:rsidRDefault="00F82C9E" w:rsidP="00F82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F82C9E" w:rsidRPr="00B87E96" w:rsidRDefault="00F82C9E" w:rsidP="00F82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2C9E" w:rsidRPr="00B87E96" w:rsidTr="00F82C9E">
        <w:trPr>
          <w:trHeight w:val="255"/>
        </w:trPr>
        <w:tc>
          <w:tcPr>
            <w:tcW w:w="6516" w:type="dxa"/>
          </w:tcPr>
          <w:p w:rsidR="00F82C9E" w:rsidRPr="00B87E96" w:rsidRDefault="00F82C9E" w:rsidP="00F82C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</w:t>
            </w:r>
            <w:proofErr w:type="spellEnd"/>
            <w:r w:rsidRPr="00B8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правонарушений</w:t>
            </w:r>
            <w:proofErr w:type="spellEnd"/>
          </w:p>
        </w:tc>
        <w:tc>
          <w:tcPr>
            <w:tcW w:w="855" w:type="dxa"/>
            <w:vAlign w:val="center"/>
          </w:tcPr>
          <w:p w:rsidR="00F82C9E" w:rsidRPr="00B87E96" w:rsidRDefault="00F82C9E" w:rsidP="00F82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82C9E" w:rsidRPr="00B87E96" w:rsidRDefault="00F82C9E" w:rsidP="00F82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82C9E" w:rsidRPr="00B87E96" w:rsidRDefault="00F82C9E" w:rsidP="00F82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F82C9E" w:rsidRPr="00B87E96" w:rsidRDefault="00F82C9E" w:rsidP="00F82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82C9E" w:rsidRDefault="00F82C9E" w:rsidP="00F82C9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82C9E" w:rsidRPr="00F82C9E" w:rsidRDefault="00F82C9E" w:rsidP="00F82C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82C9E" w:rsidRPr="00F82C9E" w:rsidRDefault="00F82C9E" w:rsidP="00F82C9E">
      <w:pPr>
        <w:pStyle w:val="a3"/>
        <w:ind w:right="-1" w:firstLine="709"/>
        <w:jc w:val="both"/>
        <w:rPr>
          <w:rFonts w:ascii="Arial" w:hAnsi="Arial" w:cs="Arial"/>
          <w:color w:val="555555"/>
          <w:lang w:val="ru-RU"/>
        </w:rPr>
      </w:pPr>
      <w:r w:rsidRPr="00F82C9E">
        <w:rPr>
          <w:shd w:val="clear" w:color="auto" w:fill="FFFFFF"/>
          <w:lang w:val="ru-RU"/>
        </w:rPr>
        <w:t xml:space="preserve">Основные нарушения, которые выявляются в ходе проведения проверок, а также мероприятий по контролю без взаимодействия с юридическими лицами, индивидуальными предпринимателями, которые допускают </w:t>
      </w:r>
      <w:proofErr w:type="gramStart"/>
      <w:r w:rsidRPr="00F82C9E">
        <w:rPr>
          <w:shd w:val="clear" w:color="auto" w:fill="FFFFFF"/>
          <w:lang w:val="ru-RU"/>
        </w:rPr>
        <w:t>юридические лица</w:t>
      </w:r>
      <w:proofErr w:type="gramEnd"/>
      <w:r w:rsidRPr="00F82C9E">
        <w:rPr>
          <w:shd w:val="clear" w:color="auto" w:fill="FFFFFF"/>
          <w:lang w:val="ru-RU"/>
        </w:rPr>
        <w:t xml:space="preserve"> и </w:t>
      </w:r>
      <w:r w:rsidRPr="00F82C9E">
        <w:rPr>
          <w:shd w:val="clear" w:color="auto" w:fill="FFFFFF"/>
          <w:lang w:val="ru-RU"/>
        </w:rPr>
        <w:lastRenderedPageBreak/>
        <w:t>индивидуальные предприниматели приходится на следующие обязательные требования:</w:t>
      </w:r>
      <w:r w:rsidRPr="00F82C9E">
        <w:rPr>
          <w:rFonts w:ascii="Arial" w:hAnsi="Arial" w:cs="Arial"/>
          <w:color w:val="555555"/>
          <w:lang w:val="ru-RU"/>
        </w:rPr>
        <w:t xml:space="preserve"> </w:t>
      </w:r>
    </w:p>
    <w:p w:rsidR="00F82C9E" w:rsidRPr="00F82C9E" w:rsidRDefault="00F82C9E" w:rsidP="00F82C9E">
      <w:pPr>
        <w:pStyle w:val="a3"/>
        <w:numPr>
          <w:ilvl w:val="0"/>
          <w:numId w:val="23"/>
        </w:numPr>
        <w:ind w:left="0" w:right="-1" w:firstLine="709"/>
        <w:jc w:val="both"/>
        <w:rPr>
          <w:shd w:val="clear" w:color="auto" w:fill="FFFFFF"/>
          <w:lang w:val="ru-RU"/>
        </w:rPr>
      </w:pPr>
      <w:r w:rsidRPr="00F82C9E">
        <w:rPr>
          <w:shd w:val="clear" w:color="auto" w:fill="FFFFFF"/>
          <w:lang w:val="ru-RU"/>
        </w:rPr>
        <w:t>использование лесов с нарушением условий договора аренды лесного участка, договора купли-продажи лесных насаждений, договора безвозмездного пользования лесным участком, иных документов, на основании которых предоставляются лесные участки;</w:t>
      </w:r>
    </w:p>
    <w:p w:rsidR="00F82C9E" w:rsidRPr="00F82C9E" w:rsidRDefault="00F82C9E" w:rsidP="00F82C9E">
      <w:pPr>
        <w:pStyle w:val="a3"/>
        <w:numPr>
          <w:ilvl w:val="0"/>
          <w:numId w:val="23"/>
        </w:numPr>
        <w:ind w:left="0" w:right="-1" w:firstLine="709"/>
        <w:jc w:val="both"/>
        <w:rPr>
          <w:shd w:val="clear" w:color="auto" w:fill="FFFFFF"/>
          <w:lang w:val="ru-RU"/>
        </w:rPr>
      </w:pPr>
      <w:r w:rsidRPr="00F82C9E">
        <w:rPr>
          <w:shd w:val="clear" w:color="auto" w:fill="FFFFFF"/>
          <w:lang w:val="ru-RU"/>
        </w:rPr>
        <w:t>нарушение правил пожарной безопасности в лесах;</w:t>
      </w:r>
    </w:p>
    <w:p w:rsidR="00F82C9E" w:rsidRPr="00F82C9E" w:rsidRDefault="00F82C9E" w:rsidP="00F82C9E">
      <w:pPr>
        <w:pStyle w:val="a3"/>
        <w:numPr>
          <w:ilvl w:val="0"/>
          <w:numId w:val="23"/>
        </w:numPr>
        <w:ind w:left="0" w:right="-1" w:firstLine="709"/>
        <w:jc w:val="both"/>
        <w:rPr>
          <w:shd w:val="clear" w:color="auto" w:fill="FFFFFF"/>
          <w:lang w:val="ru-RU"/>
        </w:rPr>
      </w:pPr>
      <w:r w:rsidRPr="00F82C9E">
        <w:rPr>
          <w:shd w:val="clear" w:color="auto" w:fill="FFFFFF"/>
          <w:lang w:val="ru-RU"/>
        </w:rPr>
        <w:t>нарушение требований лесного законодательства об учете древесины и сделок с ней (транспортировка древесины без оформленного в установленном порядке сопроводительного документа.</w:t>
      </w:r>
    </w:p>
    <w:p w:rsidR="00F82C9E" w:rsidRPr="00F82C9E" w:rsidRDefault="00F82C9E" w:rsidP="00F82C9E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F82C9E">
        <w:rPr>
          <w:rFonts w:ascii="Times New Roman" w:hAnsi="Times New Roman" w:cs="Times New Roman"/>
          <w:sz w:val="28"/>
          <w:szCs w:val="28"/>
          <w:lang w:val="ru-RU"/>
        </w:rPr>
        <w:t>Ключевыми рисками при реализации данной Программы является произвольное толкование содержания обязательных требований подконтрольными субъектами, что может привести к нарушению ими отдельных положений законодательства Российской Федерации, законов и иных нормативных правовых актов Камчатского края.</w:t>
      </w:r>
    </w:p>
    <w:p w:rsidR="00E467A9" w:rsidRDefault="00F82C9E" w:rsidP="00F82C9E">
      <w:pPr>
        <w:pStyle w:val="a3"/>
        <w:ind w:right="-1" w:firstLine="709"/>
        <w:jc w:val="both"/>
        <w:rPr>
          <w:rFonts w:cs="Times New Roman"/>
          <w:lang w:val="ru-RU"/>
        </w:rPr>
      </w:pPr>
      <w:r w:rsidRPr="00F82C9E">
        <w:rPr>
          <w:rFonts w:cs="Times New Roman"/>
          <w:lang w:val="ru-RU"/>
        </w:rPr>
        <w:t>Анализ текущего состояния подконтрольных сфер свидетельствует о том, что работа по профилактике нарушений обязательных требований должна выс</w:t>
      </w:r>
      <w:r>
        <w:rPr>
          <w:rFonts w:cs="Times New Roman"/>
          <w:lang w:val="ru-RU"/>
        </w:rPr>
        <w:t>траиваться на регулярной основе.</w:t>
      </w:r>
    </w:p>
    <w:p w:rsidR="00340862" w:rsidRPr="00340862" w:rsidRDefault="00340862" w:rsidP="007A5A33">
      <w:pPr>
        <w:pStyle w:val="a3"/>
        <w:ind w:left="0" w:right="-1" w:firstLine="0"/>
        <w:jc w:val="both"/>
        <w:rPr>
          <w:rFonts w:cs="Times New Roman"/>
          <w:color w:val="FF0000"/>
          <w:shd w:val="clear" w:color="auto" w:fill="FFFFFF"/>
          <w:lang w:val="ru-RU"/>
        </w:rPr>
      </w:pPr>
    </w:p>
    <w:p w:rsidR="00340862" w:rsidRDefault="00340862" w:rsidP="00340862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40862">
        <w:rPr>
          <w:rFonts w:ascii="Times New Roman" w:hAnsi="Times New Roman" w:cs="Times New Roman"/>
          <w:sz w:val="28"/>
          <w:szCs w:val="28"/>
          <w:lang w:val="ru-RU"/>
        </w:rPr>
        <w:t>Описание текущих и ожидаемых тенденций, которые могут оказать воздействие на состояние подконтрольной сферы в период реализации Программы</w:t>
      </w:r>
    </w:p>
    <w:p w:rsidR="00340862" w:rsidRDefault="00340862" w:rsidP="00340862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0862" w:rsidRPr="00340862" w:rsidRDefault="00340862" w:rsidP="0034086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8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Совершенствование нормативной правовой базы </w:t>
      </w:r>
      <w:r w:rsidRPr="00340862">
        <w:rPr>
          <w:rFonts w:ascii="Times New Roman" w:hAnsi="Times New Roman" w:cs="Times New Roman"/>
          <w:sz w:val="28"/>
          <w:szCs w:val="28"/>
          <w:lang w:val="ru-RU"/>
        </w:rPr>
        <w:t>в области лесных отношений</w:t>
      </w:r>
      <w:r w:rsidRPr="003408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повышение квалификации и степени информированности руководителей и сотрудников подконтрольных субъектов, а также своевременное принятие мер по соблюдению обязательных требований, могут способствовать снижению количества правонарушений.</w:t>
      </w:r>
    </w:p>
    <w:p w:rsidR="00340862" w:rsidRPr="00340862" w:rsidRDefault="00340862" w:rsidP="0034086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408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то же время, возникновение чрезвычайных ситуаций природного и </w:t>
      </w:r>
      <w:r w:rsidRPr="00340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техногенного характера, а также несоблюдение хозяйствующими субъектами обязательных требований может привести к случаям причинения крупного ущерба окружающей среде.</w:t>
      </w:r>
    </w:p>
    <w:p w:rsidR="00340862" w:rsidRPr="00340862" w:rsidRDefault="00340862" w:rsidP="003408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862">
        <w:rPr>
          <w:rFonts w:ascii="Times New Roman" w:hAnsi="Times New Roman" w:cs="Times New Roman"/>
          <w:sz w:val="28"/>
          <w:szCs w:val="28"/>
          <w:lang w:val="ru-RU"/>
        </w:rPr>
        <w:t>В целом настоящая Программа призвана обеспечить в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40862">
        <w:rPr>
          <w:rFonts w:ascii="Times New Roman" w:hAnsi="Times New Roman" w:cs="Times New Roman"/>
          <w:sz w:val="28"/>
          <w:szCs w:val="28"/>
          <w:lang w:val="ru-RU"/>
        </w:rPr>
        <w:t xml:space="preserve"> году создание условий для снижения количества случаев правонарушения в отдельных отраслях природоохранной сферы, повышение результативности и эффективности соответствующих видов федерального государственной надзора, формирование заинтересованности подконтрольных субъектов в соблюдении обязательных требований законодательства.</w:t>
      </w:r>
    </w:p>
    <w:p w:rsidR="00340862" w:rsidRPr="00340862" w:rsidRDefault="00340862" w:rsidP="00340862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F052B" w:rsidRPr="007674AD" w:rsidRDefault="007674AD" w:rsidP="00666F63">
      <w:pPr>
        <w:pStyle w:val="1"/>
        <w:tabs>
          <w:tab w:val="left" w:pos="0"/>
        </w:tabs>
        <w:ind w:left="0" w:right="110" w:hanging="18"/>
        <w:jc w:val="center"/>
        <w:rPr>
          <w:rFonts w:cs="Times New Roman"/>
          <w:b w:val="0"/>
          <w:bCs w:val="0"/>
          <w:lang w:val="ru-RU"/>
        </w:rPr>
      </w:pPr>
      <w:r w:rsidRPr="007674AD">
        <w:rPr>
          <w:spacing w:val="-1"/>
          <w:lang w:val="ru-RU"/>
        </w:rPr>
        <w:t>Раздел</w:t>
      </w:r>
      <w:r w:rsidRPr="007674AD">
        <w:rPr>
          <w:spacing w:val="-3"/>
          <w:lang w:val="ru-RU"/>
        </w:rPr>
        <w:t xml:space="preserve"> </w:t>
      </w:r>
      <w:r w:rsidRPr="007674AD">
        <w:rPr>
          <w:lang w:val="ru-RU"/>
        </w:rPr>
        <w:t>2.</w:t>
      </w:r>
      <w:r w:rsidRPr="007674AD">
        <w:rPr>
          <w:spacing w:val="-1"/>
          <w:lang w:val="ru-RU"/>
        </w:rPr>
        <w:t xml:space="preserve"> </w:t>
      </w:r>
      <w:r w:rsidR="00BB0CE2" w:rsidRPr="00BB0CE2">
        <w:rPr>
          <w:lang w:val="ru-RU"/>
        </w:rPr>
        <w:t>Цели и задачи реализации программы профилактики рисков причинения вреда (ущерба) охраняемым законом ценностям</w:t>
      </w:r>
    </w:p>
    <w:p w:rsidR="00EF052B" w:rsidRPr="007674AD" w:rsidRDefault="00EF052B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7B7F12" w:rsidRDefault="007B7F12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Цели реализации Программы профилактики:</w:t>
      </w:r>
    </w:p>
    <w:p w:rsidR="007B7F12" w:rsidRDefault="007B7F12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B7F12" w:rsidRDefault="007B7F12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B7F12" w:rsidRDefault="007B7F12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B7F12" w:rsidRDefault="007B7F12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 xml:space="preserve">предотвращение риска причинения вреда и снижение уровня 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причинения вреда </w:t>
      </w:r>
      <w:r w:rsidRPr="007A1AC6">
        <w:rPr>
          <w:sz w:val="28"/>
          <w:szCs w:val="28"/>
        </w:rPr>
        <w:lastRenderedPageBreak/>
        <w:t>охраняемым законом ценностям вследствие нарушений обязательных</w:t>
      </w:r>
      <w:r w:rsidRPr="007A1AC6">
        <w:rPr>
          <w:spacing w:val="-3"/>
          <w:sz w:val="28"/>
          <w:szCs w:val="28"/>
        </w:rPr>
        <w:t xml:space="preserve"> </w:t>
      </w:r>
      <w:r w:rsidRPr="007A1AC6">
        <w:rPr>
          <w:sz w:val="28"/>
          <w:szCs w:val="28"/>
        </w:rPr>
        <w:t>требований;</w:t>
      </w:r>
    </w:p>
    <w:p w:rsidR="007B7F12" w:rsidRDefault="007B7F12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фактов причинения вреда лесу при осуществлении деятельности в области лесопользования;</w:t>
      </w:r>
    </w:p>
    <w:p w:rsidR="007B7F12" w:rsidRDefault="007B7F12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числа нарушений обязательных требований в области лесопользования, снижение негативного воздействия на лес;</w:t>
      </w:r>
    </w:p>
    <w:p w:rsidR="007B7F12" w:rsidRDefault="007B7F12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профилактических мероприятий при осуществлении контрольно-надзорной деятельности;</w:t>
      </w:r>
    </w:p>
    <w:p w:rsidR="007B7F12" w:rsidRDefault="007B7F12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 xml:space="preserve">предупреждение нарушений обязательных требований </w:t>
      </w:r>
      <w:r>
        <w:rPr>
          <w:sz w:val="28"/>
          <w:szCs w:val="28"/>
        </w:rPr>
        <w:t>контролируемыми лицами</w:t>
      </w:r>
      <w:r w:rsidRPr="007A1AC6">
        <w:rPr>
          <w:sz w:val="28"/>
          <w:szCs w:val="28"/>
        </w:rPr>
        <w:t>;</w:t>
      </w:r>
    </w:p>
    <w:p w:rsidR="007B7F12" w:rsidRDefault="007B7F12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 xml:space="preserve">разъяснение </w:t>
      </w:r>
      <w:r>
        <w:rPr>
          <w:sz w:val="28"/>
          <w:szCs w:val="28"/>
        </w:rPr>
        <w:t xml:space="preserve">контролируемым лицам </w:t>
      </w:r>
      <w:r w:rsidRPr="007A1AC6">
        <w:rPr>
          <w:sz w:val="28"/>
          <w:szCs w:val="28"/>
        </w:rPr>
        <w:t>обязательных требований;</w:t>
      </w:r>
    </w:p>
    <w:p w:rsidR="007B7F12" w:rsidRDefault="007B7F12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 xml:space="preserve">обеспечение доступности информации об обязательных требованиях в области </w:t>
      </w:r>
      <w:r>
        <w:rPr>
          <w:sz w:val="28"/>
          <w:szCs w:val="28"/>
        </w:rPr>
        <w:t>лесопользования;</w:t>
      </w:r>
    </w:p>
    <w:p w:rsidR="007B7F12" w:rsidRDefault="007B7F12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 xml:space="preserve">увеличение доли законопослушных </w:t>
      </w:r>
      <w:r>
        <w:rPr>
          <w:sz w:val="28"/>
          <w:szCs w:val="28"/>
        </w:rPr>
        <w:t>контролируемых лиц</w:t>
      </w:r>
      <w:r w:rsidRPr="007A1AC6">
        <w:rPr>
          <w:sz w:val="28"/>
          <w:szCs w:val="28"/>
        </w:rPr>
        <w:t>;</w:t>
      </w:r>
    </w:p>
    <w:p w:rsidR="007B7F12" w:rsidRDefault="007B7F12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A1AC6">
        <w:rPr>
          <w:sz w:val="28"/>
          <w:szCs w:val="28"/>
        </w:rPr>
        <w:t xml:space="preserve">формирование моделей социально ответственного, добросовестного, правового поведения </w:t>
      </w:r>
      <w:r>
        <w:rPr>
          <w:sz w:val="28"/>
          <w:szCs w:val="28"/>
        </w:rPr>
        <w:t>контролируемых лиц</w:t>
      </w:r>
      <w:r w:rsidRPr="007A1AC6">
        <w:rPr>
          <w:sz w:val="28"/>
          <w:szCs w:val="28"/>
        </w:rPr>
        <w:t>.</w:t>
      </w:r>
    </w:p>
    <w:p w:rsidR="007B7F12" w:rsidRDefault="007B7F12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реализации Программы профилактики: </w:t>
      </w:r>
    </w:p>
    <w:p w:rsidR="007B7F12" w:rsidRDefault="007B7F12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61767A">
        <w:rPr>
          <w:sz w:val="28"/>
          <w:szCs w:val="28"/>
        </w:rPr>
        <w:t xml:space="preserve">выявление и устранение причин, факторов и условий, способствующих нарушению </w:t>
      </w:r>
      <w:r>
        <w:rPr>
          <w:sz w:val="28"/>
          <w:szCs w:val="28"/>
        </w:rPr>
        <w:t xml:space="preserve">контролируемыми лицами </w:t>
      </w:r>
      <w:r w:rsidRPr="0061767A">
        <w:rPr>
          <w:sz w:val="28"/>
          <w:szCs w:val="28"/>
        </w:rPr>
        <w:t xml:space="preserve">обязательных требований в области </w:t>
      </w:r>
      <w:r>
        <w:rPr>
          <w:sz w:val="28"/>
          <w:szCs w:val="28"/>
        </w:rPr>
        <w:t>лесопользования</w:t>
      </w:r>
      <w:r w:rsidRPr="0061767A">
        <w:rPr>
          <w:sz w:val="28"/>
          <w:szCs w:val="28"/>
        </w:rPr>
        <w:t>, определение способов устранения или снижения рисков их возникновения;</w:t>
      </w:r>
    </w:p>
    <w:p w:rsidR="007B7F12" w:rsidRDefault="007B7F12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61767A">
        <w:rPr>
          <w:sz w:val="28"/>
          <w:szCs w:val="28"/>
        </w:rPr>
        <w:t xml:space="preserve">снижение уровня причинения вреда </w:t>
      </w:r>
      <w:r>
        <w:rPr>
          <w:sz w:val="28"/>
          <w:szCs w:val="28"/>
        </w:rPr>
        <w:t>лесу</w:t>
      </w:r>
      <w:r w:rsidRPr="0061767A">
        <w:rPr>
          <w:sz w:val="28"/>
          <w:szCs w:val="28"/>
        </w:rPr>
        <w:t>;</w:t>
      </w:r>
    </w:p>
    <w:p w:rsidR="007B7F12" w:rsidRDefault="007B7F12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61767A">
        <w:rPr>
          <w:sz w:val="28"/>
          <w:szCs w:val="28"/>
        </w:rPr>
        <w:t xml:space="preserve">повышение уровня правовой грамотности </w:t>
      </w:r>
      <w:r w:rsidRPr="0097614B">
        <w:rPr>
          <w:sz w:val="28"/>
          <w:szCs w:val="28"/>
        </w:rPr>
        <w:t>контролируемых лиц</w:t>
      </w:r>
      <w:r w:rsidRPr="0061767A">
        <w:rPr>
          <w:sz w:val="28"/>
          <w:szCs w:val="28"/>
        </w:rPr>
        <w:t xml:space="preserve"> в области </w:t>
      </w:r>
      <w:r>
        <w:rPr>
          <w:sz w:val="28"/>
          <w:szCs w:val="28"/>
        </w:rPr>
        <w:t>лесопользования</w:t>
      </w:r>
      <w:r w:rsidRPr="0061767A">
        <w:rPr>
          <w:sz w:val="28"/>
          <w:szCs w:val="28"/>
        </w:rPr>
        <w:t>;</w:t>
      </w:r>
    </w:p>
    <w:p w:rsidR="007B7F12" w:rsidRDefault="007B7F12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61767A">
        <w:rPr>
          <w:sz w:val="28"/>
          <w:szCs w:val="28"/>
        </w:rPr>
        <w:t>повышение прозрачности системы контрольно-надзорной деятельности;</w:t>
      </w:r>
    </w:p>
    <w:p w:rsidR="007B7F12" w:rsidRDefault="007B7F12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61767A">
        <w:rPr>
          <w:sz w:val="28"/>
          <w:szCs w:val="28"/>
        </w:rPr>
        <w:t>повышение квалификации кадрового состава контрольно- надзорных</w:t>
      </w:r>
      <w:r w:rsidRPr="0061767A">
        <w:rPr>
          <w:spacing w:val="1"/>
          <w:sz w:val="28"/>
          <w:szCs w:val="28"/>
        </w:rPr>
        <w:t xml:space="preserve"> </w:t>
      </w:r>
      <w:r w:rsidRPr="0061767A">
        <w:rPr>
          <w:sz w:val="28"/>
          <w:szCs w:val="28"/>
        </w:rPr>
        <w:t>органов;</w:t>
      </w:r>
    </w:p>
    <w:p w:rsidR="007B7F12" w:rsidRDefault="007B7F12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61767A">
        <w:rPr>
          <w:sz w:val="28"/>
          <w:szCs w:val="28"/>
        </w:rPr>
        <w:t>соз</w:t>
      </w:r>
      <w:r>
        <w:rPr>
          <w:sz w:val="28"/>
          <w:szCs w:val="28"/>
        </w:rPr>
        <w:t>дание системы консультирования</w:t>
      </w:r>
      <w:r w:rsidRPr="0061767A">
        <w:rPr>
          <w:sz w:val="28"/>
          <w:szCs w:val="28"/>
        </w:rPr>
        <w:t>, в том числе с использованием современных информационно-телекоммуникационных технологий;</w:t>
      </w:r>
    </w:p>
    <w:p w:rsidR="007B7F12" w:rsidRDefault="007B7F12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61767A">
        <w:rPr>
          <w:sz w:val="28"/>
          <w:szCs w:val="28"/>
        </w:rPr>
        <w:t>повышение прозрачности системы контрольно-надзорной деятельности;</w:t>
      </w:r>
    </w:p>
    <w:p w:rsidR="007B7F12" w:rsidRDefault="007B7F12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61767A">
        <w:rPr>
          <w:sz w:val="28"/>
          <w:szCs w:val="28"/>
        </w:rPr>
        <w:t>увеличение публичности, понятности и открытости контрольно-надзорной деятельности.</w:t>
      </w:r>
    </w:p>
    <w:p w:rsidR="006C167A" w:rsidRDefault="006C167A" w:rsidP="006C167A">
      <w:pPr>
        <w:pStyle w:val="af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605">
        <w:rPr>
          <w:rFonts w:ascii="Times New Roman" w:hAnsi="Times New Roman"/>
          <w:sz w:val="28"/>
          <w:szCs w:val="28"/>
          <w:shd w:val="clear" w:color="auto" w:fill="FFFFFF"/>
        </w:rPr>
        <w:t>Оценка внешних условий и рисков реализации Программы</w:t>
      </w:r>
      <w:r w:rsidRPr="005F63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профилактики</w:t>
      </w:r>
    </w:p>
    <w:p w:rsidR="006C167A" w:rsidRPr="003B0605" w:rsidRDefault="006C167A" w:rsidP="006C167A">
      <w:pPr>
        <w:pStyle w:val="af1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93"/>
        <w:gridCol w:w="5873"/>
      </w:tblGrid>
      <w:tr w:rsidR="006C167A" w:rsidRPr="009B281C" w:rsidTr="00A11715">
        <w:trPr>
          <w:jc w:val="center"/>
        </w:trPr>
        <w:tc>
          <w:tcPr>
            <w:tcW w:w="0" w:type="auto"/>
          </w:tcPr>
          <w:p w:rsidR="006C167A" w:rsidRPr="003B0605" w:rsidRDefault="006C167A" w:rsidP="00A11715">
            <w:pPr>
              <w:pStyle w:val="af1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</w:pP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№</w:t>
            </w:r>
          </w:p>
          <w:p w:rsidR="006C167A" w:rsidRPr="003B0605" w:rsidRDefault="006C167A" w:rsidP="00A11715">
            <w:pPr>
              <w:pStyle w:val="af1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п/п</w:t>
            </w:r>
          </w:p>
        </w:tc>
        <w:tc>
          <w:tcPr>
            <w:tcW w:w="0" w:type="auto"/>
          </w:tcPr>
          <w:p w:rsidR="006C167A" w:rsidRPr="003B0605" w:rsidRDefault="006C167A" w:rsidP="00A11715">
            <w:pPr>
              <w:pStyle w:val="af1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Наименование риска/возможности</w:t>
            </w:r>
          </w:p>
        </w:tc>
        <w:tc>
          <w:tcPr>
            <w:tcW w:w="0" w:type="auto"/>
          </w:tcPr>
          <w:p w:rsidR="006C167A" w:rsidRPr="003B0605" w:rsidRDefault="006C167A" w:rsidP="00A11715">
            <w:pPr>
              <w:pStyle w:val="af1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Мероприятия по предупреждению риска/реализации возможности</w:t>
            </w:r>
          </w:p>
        </w:tc>
      </w:tr>
      <w:tr w:rsidR="006C167A" w:rsidRPr="009B281C" w:rsidTr="00A11715">
        <w:trPr>
          <w:jc w:val="center"/>
        </w:trPr>
        <w:tc>
          <w:tcPr>
            <w:tcW w:w="0" w:type="auto"/>
          </w:tcPr>
          <w:p w:rsidR="006C167A" w:rsidRPr="003B0605" w:rsidRDefault="006C167A" w:rsidP="00A11715">
            <w:pPr>
              <w:pStyle w:val="af1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3B0605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C167A" w:rsidRPr="003B0605" w:rsidRDefault="006C167A" w:rsidP="00A11715">
            <w:pPr>
              <w:pStyle w:val="af1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Сезонное у</w:t>
            </w: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 xml:space="preserve">величение 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 xml:space="preserve">случаев </w:t>
            </w: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 xml:space="preserve"> причинения вреда 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 xml:space="preserve">лесу </w:t>
            </w:r>
          </w:p>
        </w:tc>
        <w:tc>
          <w:tcPr>
            <w:tcW w:w="0" w:type="auto"/>
          </w:tcPr>
          <w:p w:rsidR="006C167A" w:rsidRPr="003B0605" w:rsidRDefault="006C167A" w:rsidP="00A1171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сезонных профилактических мероприятий по разъяснению обязательных требований</w:t>
            </w:r>
          </w:p>
        </w:tc>
      </w:tr>
      <w:tr w:rsidR="006C167A" w:rsidRPr="009B281C" w:rsidTr="00A11715">
        <w:trPr>
          <w:jc w:val="center"/>
        </w:trPr>
        <w:tc>
          <w:tcPr>
            <w:tcW w:w="0" w:type="auto"/>
          </w:tcPr>
          <w:p w:rsidR="006C167A" w:rsidRPr="003B0605" w:rsidRDefault="006C167A" w:rsidP="00A11715">
            <w:pPr>
              <w:pStyle w:val="af1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</w:t>
            </w:r>
            <w:r w:rsidRPr="003B0605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C167A" w:rsidRPr="003B0605" w:rsidRDefault="006C167A" w:rsidP="00A11715">
            <w:pPr>
              <w:pStyle w:val="af1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</w:pP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Недостаточность квалифицированных трудовых кадров</w:t>
            </w:r>
          </w:p>
        </w:tc>
        <w:tc>
          <w:tcPr>
            <w:tcW w:w="0" w:type="auto"/>
          </w:tcPr>
          <w:p w:rsidR="006C167A" w:rsidRPr="003B0605" w:rsidRDefault="006C167A" w:rsidP="00A1171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B0605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 xml:space="preserve">обучающих </w:t>
            </w:r>
            <w:proofErr w:type="spellStart"/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>вебинаров</w:t>
            </w:r>
            <w:proofErr w:type="spellEnd"/>
            <w:r w:rsidRPr="003B06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</w:rPr>
              <w:t xml:space="preserve"> и семинаров с разъяснением направлений профилактической работы </w:t>
            </w:r>
          </w:p>
        </w:tc>
      </w:tr>
    </w:tbl>
    <w:p w:rsidR="006C167A" w:rsidRDefault="006C167A" w:rsidP="007B7F12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6C167A" w:rsidRPr="00266211" w:rsidRDefault="006C167A" w:rsidP="006C167A">
      <w:pPr>
        <w:pStyle w:val="af0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Ожидаемый социальный эффект 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от </w:t>
      </w:r>
      <w:r>
        <w:rPr>
          <w:sz w:val="28"/>
          <w:szCs w:val="28"/>
        </w:rPr>
        <w:t xml:space="preserve">реализации Программы профилактики </w:t>
      </w: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может быть достигнут только в условиях исключения избыточного административного давления на 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контролируемые лица </w:t>
      </w: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и конструктивного сотрудничества с 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контролируемыми лицами </w:t>
      </w: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>в постоянном режиме по вопросам соблюдения обязательных требований и осуществления государственного контроля.</w:t>
      </w:r>
    </w:p>
    <w:p w:rsidR="006C167A" w:rsidRDefault="006C167A" w:rsidP="006C167A">
      <w:pPr>
        <w:pStyle w:val="af0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Экономический эффект 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от </w:t>
      </w:r>
      <w:r>
        <w:rPr>
          <w:sz w:val="28"/>
          <w:szCs w:val="28"/>
        </w:rPr>
        <w:t xml:space="preserve">реализации Программы профилактики </w:t>
      </w: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>от реализованных мероприятий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 это м</w:t>
      </w: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инимизация ресурсных затрат всех участников </w:t>
      </w: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lastRenderedPageBreak/>
        <w:t xml:space="preserve">контрольно-надзорной деятельности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</w:t>
      </w:r>
      <w:r w:rsidR="00AA61C1">
        <w:rPr>
          <w:rFonts w:eastAsia="+mn-ea"/>
          <w:bCs/>
          <w:color w:val="000000" w:themeColor="text1"/>
          <w:kern w:val="24"/>
          <w:sz w:val="28"/>
          <w:szCs w:val="28"/>
        </w:rPr>
        <w:t>проведение внепланового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="00AA61C1">
        <w:rPr>
          <w:rFonts w:eastAsia="+mn-ea"/>
          <w:bCs/>
          <w:color w:val="000000" w:themeColor="text1"/>
          <w:kern w:val="24"/>
          <w:sz w:val="28"/>
          <w:szCs w:val="28"/>
        </w:rPr>
        <w:t>контрольно-надзорного мероприятия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>.</w:t>
      </w:r>
    </w:p>
    <w:p w:rsidR="006C167A" w:rsidRPr="00B23284" w:rsidRDefault="006C167A" w:rsidP="006C167A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  <w:lang w:val="ru"/>
        </w:rPr>
      </w:pPr>
      <w:r w:rsidRPr="00A547A7">
        <w:rPr>
          <w:sz w:val="28"/>
          <w:szCs w:val="28"/>
        </w:rPr>
        <w:t>В целом настоящая Программа</w:t>
      </w:r>
      <w:r w:rsidRPr="00667E19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профилактики</w:t>
      </w:r>
      <w:r w:rsidRPr="00A547A7">
        <w:rPr>
          <w:sz w:val="28"/>
          <w:szCs w:val="28"/>
        </w:rPr>
        <w:t xml:space="preserve"> призвана обеспечить создание условий для снижения количества </w:t>
      </w:r>
      <w:r>
        <w:rPr>
          <w:sz w:val="28"/>
          <w:szCs w:val="28"/>
        </w:rPr>
        <w:t xml:space="preserve">нарушений </w:t>
      </w:r>
      <w:r w:rsidRPr="009B0461">
        <w:rPr>
          <w:sz w:val="28"/>
          <w:szCs w:val="28"/>
        </w:rPr>
        <w:t xml:space="preserve">в области </w:t>
      </w:r>
      <w:r>
        <w:rPr>
          <w:sz w:val="28"/>
          <w:szCs w:val="28"/>
        </w:rPr>
        <w:t>лесопользования</w:t>
      </w:r>
      <w:r w:rsidRPr="00614EB7">
        <w:rPr>
          <w:sz w:val="28"/>
          <w:szCs w:val="28"/>
        </w:rPr>
        <w:t xml:space="preserve">, </w:t>
      </w:r>
      <w:r w:rsidRPr="009B0461">
        <w:rPr>
          <w:sz w:val="28"/>
          <w:szCs w:val="28"/>
        </w:rPr>
        <w:t xml:space="preserve">повышения результативности и эффективности </w:t>
      </w:r>
      <w:r>
        <w:rPr>
          <w:sz w:val="28"/>
          <w:szCs w:val="28"/>
        </w:rPr>
        <w:t>контроля (н</w:t>
      </w:r>
      <w:r w:rsidRPr="009B0461">
        <w:rPr>
          <w:sz w:val="28"/>
          <w:szCs w:val="28"/>
        </w:rPr>
        <w:t>адзора</w:t>
      </w:r>
      <w:r>
        <w:rPr>
          <w:sz w:val="28"/>
          <w:szCs w:val="28"/>
        </w:rPr>
        <w:t>)</w:t>
      </w:r>
      <w:r w:rsidRPr="009B0461">
        <w:rPr>
          <w:sz w:val="28"/>
          <w:szCs w:val="28"/>
        </w:rPr>
        <w:t xml:space="preserve"> в области </w:t>
      </w:r>
      <w:r>
        <w:rPr>
          <w:sz w:val="28"/>
          <w:szCs w:val="28"/>
        </w:rPr>
        <w:t xml:space="preserve">лесопользования, </w:t>
      </w:r>
      <w:r w:rsidRPr="009B0461">
        <w:rPr>
          <w:sz w:val="28"/>
          <w:szCs w:val="28"/>
        </w:rPr>
        <w:t>ф</w:t>
      </w:r>
      <w:r>
        <w:rPr>
          <w:sz w:val="28"/>
          <w:szCs w:val="28"/>
        </w:rPr>
        <w:t xml:space="preserve">ормирования заинтересованности контролируемых лиц </w:t>
      </w:r>
      <w:r w:rsidRPr="00A547A7">
        <w:rPr>
          <w:sz w:val="28"/>
          <w:szCs w:val="28"/>
        </w:rPr>
        <w:t>в соблюдении обязательных требований законодательства</w:t>
      </w:r>
      <w:r>
        <w:rPr>
          <w:sz w:val="28"/>
          <w:szCs w:val="28"/>
        </w:rPr>
        <w:t>, увеличение доли профилактических мероприятий при осуществлении контрольно-надзорной деятельности</w:t>
      </w:r>
      <w:r w:rsidRPr="00A547A7">
        <w:rPr>
          <w:sz w:val="28"/>
          <w:szCs w:val="28"/>
        </w:rPr>
        <w:t xml:space="preserve">. </w:t>
      </w:r>
    </w:p>
    <w:p w:rsidR="00BB0CE2" w:rsidRPr="007674AD" w:rsidRDefault="00BB0CE2" w:rsidP="00BB0CE2">
      <w:pPr>
        <w:pStyle w:val="1"/>
        <w:spacing w:before="202" w:line="319" w:lineRule="exact"/>
        <w:ind w:left="0"/>
        <w:jc w:val="center"/>
        <w:rPr>
          <w:rFonts w:cs="Times New Roman"/>
          <w:b w:val="0"/>
          <w:bCs w:val="0"/>
          <w:lang w:val="ru-RU"/>
        </w:rPr>
      </w:pPr>
      <w:r w:rsidRPr="007674AD">
        <w:rPr>
          <w:spacing w:val="-1"/>
          <w:lang w:val="ru-RU"/>
        </w:rPr>
        <w:t>Раздел</w:t>
      </w:r>
      <w:r w:rsidRPr="007674AD">
        <w:rPr>
          <w:spacing w:val="-3"/>
          <w:lang w:val="ru-RU"/>
        </w:rPr>
        <w:t xml:space="preserve"> </w:t>
      </w:r>
      <w:r w:rsidRPr="007674AD">
        <w:rPr>
          <w:lang w:val="ru-RU"/>
        </w:rPr>
        <w:t>3.</w:t>
      </w:r>
      <w:r w:rsidRPr="007674AD">
        <w:rPr>
          <w:spacing w:val="-1"/>
          <w:lang w:val="ru-RU"/>
        </w:rPr>
        <w:t xml:space="preserve"> </w:t>
      </w:r>
      <w:r w:rsidRPr="00BB0CE2">
        <w:rPr>
          <w:spacing w:val="-1"/>
          <w:lang w:val="ru-RU"/>
        </w:rPr>
        <w:t>Перечень профилактических мероприятий</w:t>
      </w:r>
    </w:p>
    <w:p w:rsidR="00BB0CE2" w:rsidRDefault="00BB0CE2" w:rsidP="00666F63">
      <w:pPr>
        <w:pStyle w:val="a3"/>
        <w:ind w:left="0" w:right="110" w:firstLine="851"/>
        <w:jc w:val="both"/>
        <w:rPr>
          <w:spacing w:val="-1"/>
          <w:lang w:val="ru-RU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709"/>
        <w:gridCol w:w="3771"/>
        <w:gridCol w:w="2446"/>
        <w:gridCol w:w="3388"/>
      </w:tblGrid>
      <w:tr w:rsidR="00BB0CE2" w:rsidRPr="00BB0CE2" w:rsidTr="00AF42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E2" w:rsidRPr="00BB0CE2" w:rsidRDefault="00BB0CE2" w:rsidP="00BB0CE2">
            <w:pPr>
              <w:pStyle w:val="a3"/>
              <w:widowControl w:val="0"/>
              <w:ind w:left="0" w:firstLine="0"/>
              <w:jc w:val="center"/>
              <w:rPr>
                <w:spacing w:val="-1"/>
                <w:lang w:val="ru-RU"/>
              </w:rPr>
            </w:pPr>
            <w:r w:rsidRPr="00BB0CE2">
              <w:rPr>
                <w:spacing w:val="-1"/>
                <w:lang w:val="ru-RU"/>
              </w:rPr>
              <w:t>№</w:t>
            </w:r>
            <w:r>
              <w:rPr>
                <w:spacing w:val="-1"/>
                <w:lang w:val="ru-RU"/>
              </w:rPr>
              <w:t xml:space="preserve"> </w:t>
            </w:r>
            <w:r w:rsidRPr="00BB0CE2">
              <w:rPr>
                <w:spacing w:val="-1"/>
                <w:lang w:val="ru-RU"/>
              </w:rPr>
              <w:t>п/п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E2" w:rsidRPr="00BB0CE2" w:rsidRDefault="00BB0CE2" w:rsidP="00BB0CE2">
            <w:pPr>
              <w:pStyle w:val="a3"/>
              <w:widowControl w:val="0"/>
              <w:ind w:right="110" w:firstLine="0"/>
              <w:jc w:val="center"/>
              <w:rPr>
                <w:spacing w:val="-1"/>
                <w:lang w:val="ru-RU"/>
              </w:rPr>
            </w:pPr>
            <w:r w:rsidRPr="00BB0CE2">
              <w:rPr>
                <w:spacing w:val="-1"/>
                <w:lang w:val="ru-RU"/>
              </w:rPr>
              <w:t>Наименование профилактического мероприятия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E2" w:rsidRPr="00BB0CE2" w:rsidRDefault="00BB0CE2" w:rsidP="00BB0CE2">
            <w:pPr>
              <w:pStyle w:val="a3"/>
              <w:widowControl w:val="0"/>
              <w:ind w:right="110" w:firstLine="0"/>
              <w:jc w:val="center"/>
              <w:rPr>
                <w:spacing w:val="-1"/>
                <w:lang w:val="ru-RU"/>
              </w:rPr>
            </w:pPr>
            <w:r w:rsidRPr="00BB0CE2">
              <w:rPr>
                <w:spacing w:val="-1"/>
                <w:lang w:val="ru-RU"/>
              </w:rPr>
              <w:t>Сроки (периодичность) проведения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E2" w:rsidRPr="00BB0CE2" w:rsidRDefault="00BB0CE2" w:rsidP="00BB0CE2">
            <w:pPr>
              <w:pStyle w:val="a3"/>
              <w:widowControl w:val="0"/>
              <w:ind w:right="110" w:firstLine="0"/>
              <w:jc w:val="center"/>
              <w:rPr>
                <w:spacing w:val="-1"/>
                <w:lang w:val="ru-RU"/>
              </w:rPr>
            </w:pPr>
            <w:r w:rsidRPr="00BB0CE2">
              <w:rPr>
                <w:spacing w:val="-1"/>
                <w:lang w:val="ru-RU"/>
              </w:rPr>
              <w:t>Ответственные исполнители</w:t>
            </w:r>
          </w:p>
        </w:tc>
      </w:tr>
      <w:tr w:rsidR="00BB0CE2" w:rsidRPr="009B281C" w:rsidTr="00AF42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E2" w:rsidRPr="00BB0CE2" w:rsidRDefault="00BB0CE2" w:rsidP="00BB0CE2">
            <w:pPr>
              <w:pStyle w:val="a3"/>
              <w:widowControl w:val="0"/>
              <w:ind w:left="0" w:right="110" w:firstLine="0"/>
              <w:rPr>
                <w:spacing w:val="-1"/>
                <w:lang w:val="ru-RU"/>
              </w:rPr>
            </w:pPr>
            <w:r w:rsidRPr="00BB0CE2">
              <w:rPr>
                <w:spacing w:val="-1"/>
                <w:lang w:val="ru-RU"/>
              </w:rPr>
              <w:t>1</w:t>
            </w:r>
            <w:r>
              <w:rPr>
                <w:spacing w:val="-1"/>
                <w:lang w:val="ru-RU"/>
              </w:rPr>
              <w:t>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E2" w:rsidRPr="00BB0CE2" w:rsidRDefault="00BB0CE2" w:rsidP="004F6FBD">
            <w:pPr>
              <w:pStyle w:val="a3"/>
              <w:widowControl w:val="0"/>
              <w:ind w:left="0" w:right="110" w:firstLine="0"/>
              <w:jc w:val="both"/>
              <w:rPr>
                <w:spacing w:val="-1"/>
                <w:lang w:val="ru-RU"/>
              </w:rPr>
            </w:pPr>
            <w:r w:rsidRPr="00BB0CE2">
              <w:rPr>
                <w:b/>
                <w:bCs/>
                <w:spacing w:val="-1"/>
                <w:lang w:val="ru-RU"/>
              </w:rPr>
              <w:t xml:space="preserve">Информирование </w:t>
            </w:r>
            <w:r w:rsidRPr="00BB0CE2">
              <w:rPr>
                <w:spacing w:val="-1"/>
                <w:lang w:val="ru-RU"/>
              </w:rPr>
              <w:t xml:space="preserve">(размещения сведений, касающихся осуществления государственного лесного контроля, на официальном сайте </w:t>
            </w:r>
            <w:r w:rsidR="004F6FBD">
              <w:rPr>
                <w:spacing w:val="-1"/>
                <w:lang w:val="ru-RU"/>
              </w:rPr>
              <w:t>Агентства</w:t>
            </w:r>
            <w:r w:rsidRPr="00BB0CE2">
              <w:rPr>
                <w:spacing w:val="-1"/>
                <w:lang w:val="ru-RU"/>
              </w:rPr>
      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формах).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E2" w:rsidRPr="00BB0CE2" w:rsidRDefault="00BB0CE2" w:rsidP="00641D79">
            <w:pPr>
              <w:pStyle w:val="a3"/>
              <w:widowControl w:val="0"/>
              <w:ind w:left="0" w:right="110" w:firstLine="0"/>
              <w:jc w:val="center"/>
              <w:rPr>
                <w:spacing w:val="-1"/>
                <w:lang w:val="ru-RU"/>
              </w:rPr>
            </w:pPr>
            <w:r w:rsidRPr="00BB0CE2">
              <w:rPr>
                <w:spacing w:val="-1"/>
                <w:lang w:val="ru-RU"/>
              </w:rPr>
              <w:t>При необходимости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F" w:rsidRPr="00226E9F" w:rsidRDefault="00226E9F" w:rsidP="00641D79">
            <w:pPr>
              <w:pStyle w:val="a3"/>
              <w:ind w:right="110" w:firstLine="0"/>
              <w:jc w:val="center"/>
              <w:rPr>
                <w:spacing w:val="-1"/>
                <w:lang w:val="ru-RU"/>
              </w:rPr>
            </w:pPr>
            <w:r w:rsidRPr="00226E9F">
              <w:rPr>
                <w:spacing w:val="-1"/>
                <w:lang w:val="ru-RU"/>
              </w:rPr>
              <w:t xml:space="preserve">Отдел </w:t>
            </w:r>
            <w:r w:rsidR="004F6FBD">
              <w:rPr>
                <w:spacing w:val="-1"/>
                <w:lang w:val="ru-RU"/>
              </w:rPr>
              <w:t xml:space="preserve">охраны лесов и </w:t>
            </w:r>
            <w:r w:rsidRPr="00226E9F">
              <w:rPr>
                <w:spacing w:val="-1"/>
                <w:lang w:val="ru-RU"/>
              </w:rPr>
              <w:t>государственного</w:t>
            </w:r>
            <w:r w:rsidR="004F6FBD">
              <w:rPr>
                <w:spacing w:val="-1"/>
                <w:lang w:val="ru-RU"/>
              </w:rPr>
              <w:t xml:space="preserve"> лесного и пожарного </w:t>
            </w:r>
            <w:r w:rsidRPr="00226E9F">
              <w:rPr>
                <w:spacing w:val="-1"/>
                <w:lang w:val="ru-RU"/>
              </w:rPr>
              <w:t>надзора</w:t>
            </w:r>
          </w:p>
          <w:p w:rsidR="00226E9F" w:rsidRPr="00226E9F" w:rsidRDefault="00226E9F" w:rsidP="00641D79">
            <w:pPr>
              <w:pStyle w:val="a3"/>
              <w:ind w:right="110"/>
              <w:jc w:val="center"/>
              <w:rPr>
                <w:spacing w:val="-1"/>
                <w:lang w:val="ru-RU"/>
              </w:rPr>
            </w:pPr>
          </w:p>
          <w:p w:rsidR="00BB0CE2" w:rsidRPr="00BB0CE2" w:rsidRDefault="00BB0CE2" w:rsidP="00641D79">
            <w:pPr>
              <w:pStyle w:val="a3"/>
              <w:widowControl w:val="0"/>
              <w:ind w:right="110" w:firstLine="0"/>
              <w:jc w:val="center"/>
              <w:rPr>
                <w:spacing w:val="-1"/>
                <w:lang w:val="ru-RU"/>
              </w:rPr>
            </w:pPr>
          </w:p>
        </w:tc>
      </w:tr>
      <w:tr w:rsidR="00BB0CE2" w:rsidRPr="009B281C" w:rsidTr="00AF42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E2" w:rsidRPr="00BB0CE2" w:rsidRDefault="00AF427C" w:rsidP="00BB0CE2">
            <w:pPr>
              <w:pStyle w:val="a3"/>
              <w:widowControl w:val="0"/>
              <w:ind w:right="110" w:firstLine="63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2.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E2" w:rsidRPr="00BB0CE2" w:rsidRDefault="00BB0CE2" w:rsidP="00AF427C">
            <w:pPr>
              <w:pStyle w:val="a3"/>
              <w:widowControl w:val="0"/>
              <w:ind w:left="0" w:right="110" w:firstLine="0"/>
              <w:rPr>
                <w:b/>
                <w:bCs/>
                <w:spacing w:val="-1"/>
                <w:lang w:val="ru-RU"/>
              </w:rPr>
            </w:pPr>
            <w:r w:rsidRPr="00BB0CE2">
              <w:rPr>
                <w:b/>
                <w:bCs/>
                <w:spacing w:val="-1"/>
                <w:lang w:val="ru-RU"/>
              </w:rPr>
              <w:t>Обобщение правоприменительной практики</w:t>
            </w:r>
          </w:p>
          <w:p w:rsidR="00BB0CE2" w:rsidRPr="00BB0CE2" w:rsidRDefault="00BB0CE2" w:rsidP="00405ECE">
            <w:pPr>
              <w:pStyle w:val="a3"/>
              <w:widowControl w:val="0"/>
              <w:ind w:left="0" w:right="110" w:firstLine="0"/>
              <w:jc w:val="both"/>
              <w:rPr>
                <w:spacing w:val="-1"/>
                <w:lang w:val="ru-RU"/>
              </w:rPr>
            </w:pPr>
            <w:r w:rsidRPr="00BB0CE2">
              <w:rPr>
                <w:spacing w:val="-1"/>
                <w:lang w:val="ru-RU"/>
              </w:rPr>
              <w:t xml:space="preserve">(подготовка ежегодного доклада, который утверждается приказом </w:t>
            </w:r>
            <w:r w:rsidR="00405ECE">
              <w:rPr>
                <w:spacing w:val="-1"/>
                <w:lang w:val="ru-RU"/>
              </w:rPr>
              <w:t>Агентства</w:t>
            </w:r>
            <w:r w:rsidRPr="00BB0CE2">
              <w:rPr>
                <w:spacing w:val="-1"/>
                <w:lang w:val="ru-RU"/>
              </w:rPr>
              <w:t xml:space="preserve"> и размещается на официальном сайте </w:t>
            </w:r>
            <w:r w:rsidR="00405ECE">
              <w:rPr>
                <w:spacing w:val="-1"/>
                <w:lang w:val="ru-RU"/>
              </w:rPr>
              <w:t>Агентства</w:t>
            </w:r>
            <w:r w:rsidRPr="00BB0CE2">
              <w:rPr>
                <w:spacing w:val="-1"/>
                <w:lang w:val="ru-RU"/>
              </w:rPr>
              <w:t xml:space="preserve"> в сети </w:t>
            </w:r>
            <w:r w:rsidR="00641D79">
              <w:rPr>
                <w:spacing w:val="-1"/>
                <w:lang w:val="ru-RU"/>
              </w:rPr>
              <w:t>«</w:t>
            </w:r>
            <w:r w:rsidRPr="00BB0CE2">
              <w:rPr>
                <w:spacing w:val="-1"/>
                <w:lang w:val="ru-RU"/>
              </w:rPr>
              <w:t>Интернет</w:t>
            </w:r>
            <w:r w:rsidR="00641D79">
              <w:rPr>
                <w:spacing w:val="-1"/>
                <w:lang w:val="ru-RU"/>
              </w:rPr>
              <w:t>»</w:t>
            </w:r>
            <w:r w:rsidRPr="00BB0CE2">
              <w:rPr>
                <w:spacing w:val="-1"/>
                <w:lang w:val="ru-RU"/>
              </w:rPr>
              <w:t>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E2" w:rsidRPr="00BB0CE2" w:rsidRDefault="00BB0CE2" w:rsidP="00641D79">
            <w:pPr>
              <w:pStyle w:val="a3"/>
              <w:widowControl w:val="0"/>
              <w:ind w:left="0" w:right="110" w:firstLine="0"/>
              <w:jc w:val="center"/>
              <w:rPr>
                <w:spacing w:val="-1"/>
                <w:lang w:val="ru-RU"/>
              </w:rPr>
            </w:pPr>
            <w:r w:rsidRPr="00BB0CE2">
              <w:rPr>
                <w:spacing w:val="-1"/>
                <w:lang w:val="ru-RU"/>
              </w:rPr>
              <w:t>Ежегодно</w:t>
            </w:r>
          </w:p>
          <w:p w:rsidR="00BB0CE2" w:rsidRPr="00BB0CE2" w:rsidRDefault="00BB0CE2" w:rsidP="00641D79">
            <w:pPr>
              <w:pStyle w:val="a3"/>
              <w:widowControl w:val="0"/>
              <w:ind w:right="110" w:firstLine="0"/>
              <w:jc w:val="center"/>
              <w:rPr>
                <w:spacing w:val="-1"/>
                <w:lang w:val="ru-RU"/>
              </w:rPr>
            </w:pPr>
            <w:r w:rsidRPr="00BB0CE2">
              <w:rPr>
                <w:spacing w:val="-1"/>
                <w:lang w:val="ru-RU"/>
              </w:rPr>
              <w:t>До 1 апреля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BD" w:rsidRPr="00226E9F" w:rsidRDefault="004F6FBD" w:rsidP="004F6FBD">
            <w:pPr>
              <w:pStyle w:val="a3"/>
              <w:ind w:right="110" w:firstLine="0"/>
              <w:jc w:val="center"/>
              <w:rPr>
                <w:spacing w:val="-1"/>
                <w:lang w:val="ru-RU"/>
              </w:rPr>
            </w:pPr>
            <w:r w:rsidRPr="00226E9F">
              <w:rPr>
                <w:spacing w:val="-1"/>
                <w:lang w:val="ru-RU"/>
              </w:rPr>
              <w:t xml:space="preserve">Отдел </w:t>
            </w:r>
            <w:r>
              <w:rPr>
                <w:spacing w:val="-1"/>
                <w:lang w:val="ru-RU"/>
              </w:rPr>
              <w:t xml:space="preserve">охраны лесов и </w:t>
            </w:r>
            <w:r w:rsidRPr="00226E9F">
              <w:rPr>
                <w:spacing w:val="-1"/>
                <w:lang w:val="ru-RU"/>
              </w:rPr>
              <w:t>государственного</w:t>
            </w:r>
            <w:r>
              <w:rPr>
                <w:spacing w:val="-1"/>
                <w:lang w:val="ru-RU"/>
              </w:rPr>
              <w:t xml:space="preserve"> лесного и пожарного </w:t>
            </w:r>
            <w:r w:rsidRPr="00226E9F">
              <w:rPr>
                <w:spacing w:val="-1"/>
                <w:lang w:val="ru-RU"/>
              </w:rPr>
              <w:t>надзора</w:t>
            </w:r>
          </w:p>
          <w:p w:rsidR="00BB0CE2" w:rsidRPr="00BB0CE2" w:rsidRDefault="00BB0CE2" w:rsidP="00641D79">
            <w:pPr>
              <w:pStyle w:val="a3"/>
              <w:widowControl w:val="0"/>
              <w:ind w:right="110" w:firstLine="0"/>
              <w:jc w:val="center"/>
              <w:rPr>
                <w:spacing w:val="-1"/>
                <w:lang w:val="ru-RU"/>
              </w:rPr>
            </w:pPr>
          </w:p>
        </w:tc>
      </w:tr>
      <w:tr w:rsidR="00BB0CE2" w:rsidRPr="009B281C" w:rsidTr="00AF42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E2" w:rsidRPr="00BB0CE2" w:rsidRDefault="00AF427C" w:rsidP="00BB0CE2">
            <w:pPr>
              <w:pStyle w:val="a3"/>
              <w:widowControl w:val="0"/>
              <w:ind w:right="110" w:firstLine="63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3.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E2" w:rsidRPr="00BB0CE2" w:rsidRDefault="00BB0CE2" w:rsidP="00AF427C">
            <w:pPr>
              <w:pStyle w:val="a3"/>
              <w:widowControl w:val="0"/>
              <w:ind w:left="0" w:right="110" w:firstLine="0"/>
              <w:rPr>
                <w:b/>
                <w:bCs/>
                <w:spacing w:val="-1"/>
                <w:lang w:val="ru-RU"/>
              </w:rPr>
            </w:pPr>
            <w:r w:rsidRPr="00BB0CE2">
              <w:rPr>
                <w:b/>
                <w:bCs/>
                <w:spacing w:val="-1"/>
                <w:lang w:val="ru-RU"/>
              </w:rPr>
              <w:t>Объявление предостережения</w:t>
            </w:r>
          </w:p>
          <w:p w:rsidR="00BB0CE2" w:rsidRPr="00BB0CE2" w:rsidRDefault="00BB0CE2" w:rsidP="00AF427C">
            <w:pPr>
              <w:pStyle w:val="a3"/>
              <w:widowControl w:val="0"/>
              <w:ind w:left="0" w:right="110" w:firstLine="0"/>
              <w:jc w:val="both"/>
              <w:rPr>
                <w:spacing w:val="-1"/>
                <w:lang w:val="ru-RU"/>
              </w:rPr>
            </w:pPr>
            <w:r w:rsidRPr="00BB0CE2">
              <w:rPr>
                <w:spacing w:val="-1"/>
                <w:lang w:val="ru-RU"/>
              </w:rPr>
              <w:t xml:space="preserve">(объявляется контролируемому лицу при наличии у государственного лесного инспектора сведений о готовящихся </w:t>
            </w:r>
            <w:r w:rsidRPr="00BB0CE2">
              <w:rPr>
                <w:spacing w:val="-1"/>
                <w:lang w:val="ru-RU"/>
              </w:rPr>
              <w:lastRenderedPageBreak/>
              <w:t>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E2" w:rsidRPr="00BB0CE2" w:rsidRDefault="00BB0CE2" w:rsidP="00641D79">
            <w:pPr>
              <w:pStyle w:val="a3"/>
              <w:widowControl w:val="0"/>
              <w:ind w:right="110" w:firstLine="0"/>
              <w:jc w:val="center"/>
              <w:rPr>
                <w:spacing w:val="-1"/>
                <w:lang w:val="ru-RU"/>
              </w:rPr>
            </w:pPr>
            <w:r w:rsidRPr="00BB0CE2">
              <w:rPr>
                <w:spacing w:val="-1"/>
                <w:lang w:val="ru-RU"/>
              </w:rPr>
              <w:lastRenderedPageBreak/>
              <w:t>При необходимости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BD" w:rsidRPr="00226E9F" w:rsidRDefault="004F6FBD" w:rsidP="004F6FBD">
            <w:pPr>
              <w:pStyle w:val="a3"/>
              <w:ind w:right="110" w:firstLine="0"/>
              <w:jc w:val="center"/>
              <w:rPr>
                <w:spacing w:val="-1"/>
                <w:lang w:val="ru-RU"/>
              </w:rPr>
            </w:pPr>
            <w:r w:rsidRPr="00226E9F">
              <w:rPr>
                <w:spacing w:val="-1"/>
                <w:lang w:val="ru-RU"/>
              </w:rPr>
              <w:t xml:space="preserve">Отдел </w:t>
            </w:r>
            <w:r>
              <w:rPr>
                <w:spacing w:val="-1"/>
                <w:lang w:val="ru-RU"/>
              </w:rPr>
              <w:t xml:space="preserve">охраны лесов и </w:t>
            </w:r>
            <w:r w:rsidRPr="00226E9F">
              <w:rPr>
                <w:spacing w:val="-1"/>
                <w:lang w:val="ru-RU"/>
              </w:rPr>
              <w:t>государственного</w:t>
            </w:r>
            <w:r>
              <w:rPr>
                <w:spacing w:val="-1"/>
                <w:lang w:val="ru-RU"/>
              </w:rPr>
              <w:t xml:space="preserve"> лесного и пожарного </w:t>
            </w:r>
            <w:r w:rsidRPr="00226E9F">
              <w:rPr>
                <w:spacing w:val="-1"/>
                <w:lang w:val="ru-RU"/>
              </w:rPr>
              <w:t>надзора</w:t>
            </w:r>
          </w:p>
          <w:p w:rsidR="00641D79" w:rsidRPr="00BB0CE2" w:rsidRDefault="00641D79" w:rsidP="00BB0CE2">
            <w:pPr>
              <w:pStyle w:val="a3"/>
              <w:widowControl w:val="0"/>
              <w:ind w:right="110" w:firstLine="0"/>
              <w:rPr>
                <w:spacing w:val="-1"/>
                <w:lang w:val="ru-RU"/>
              </w:rPr>
            </w:pPr>
          </w:p>
        </w:tc>
      </w:tr>
      <w:tr w:rsidR="00BB0CE2" w:rsidRPr="009B281C" w:rsidTr="00AF42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E2" w:rsidRPr="00BB0CE2" w:rsidRDefault="00AF427C" w:rsidP="00BB0CE2">
            <w:pPr>
              <w:pStyle w:val="a3"/>
              <w:widowControl w:val="0"/>
              <w:ind w:right="110" w:firstLine="63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4.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E2" w:rsidRPr="00BB0CE2" w:rsidRDefault="00BB0CE2" w:rsidP="00AF427C">
            <w:pPr>
              <w:pStyle w:val="a3"/>
              <w:widowControl w:val="0"/>
              <w:ind w:left="31" w:right="110" w:firstLine="0"/>
              <w:rPr>
                <w:b/>
                <w:bCs/>
                <w:spacing w:val="-1"/>
                <w:lang w:val="ru-RU"/>
              </w:rPr>
            </w:pPr>
            <w:r w:rsidRPr="00BB0CE2">
              <w:rPr>
                <w:b/>
                <w:bCs/>
                <w:spacing w:val="-1"/>
                <w:lang w:val="ru-RU"/>
              </w:rPr>
              <w:t>Консультирование</w:t>
            </w:r>
          </w:p>
          <w:p w:rsidR="00BB0CE2" w:rsidRPr="00BB0CE2" w:rsidRDefault="00BB0CE2" w:rsidP="00AF427C">
            <w:pPr>
              <w:pStyle w:val="a3"/>
              <w:widowControl w:val="0"/>
              <w:ind w:left="31" w:right="110" w:firstLine="0"/>
              <w:jc w:val="both"/>
              <w:rPr>
                <w:spacing w:val="-1"/>
                <w:lang w:val="ru-RU"/>
              </w:rPr>
            </w:pPr>
            <w:r w:rsidRPr="00BB0CE2">
              <w:rPr>
                <w:spacing w:val="-1"/>
                <w:lang w:val="ru-RU"/>
              </w:rPr>
              <w:t xml:space="preserve">(даются разъяснения по вопросам, связанным с организацией и осуществлением </w:t>
            </w:r>
            <w:r w:rsidR="00AF427C">
              <w:rPr>
                <w:spacing w:val="-1"/>
                <w:lang w:val="ru-RU"/>
              </w:rPr>
              <w:t xml:space="preserve">федерального </w:t>
            </w:r>
            <w:r w:rsidRPr="00BB0CE2">
              <w:rPr>
                <w:spacing w:val="-1"/>
                <w:lang w:val="ru-RU"/>
              </w:rPr>
              <w:t>государственного лесного контроля</w:t>
            </w:r>
            <w:r w:rsidR="00AF427C">
              <w:rPr>
                <w:spacing w:val="-1"/>
                <w:lang w:val="ru-RU"/>
              </w:rPr>
              <w:t xml:space="preserve"> (надзора)</w:t>
            </w:r>
            <w:r w:rsidRPr="00BB0CE2">
              <w:rPr>
                <w:spacing w:val="-1"/>
                <w:lang w:val="ru-RU"/>
              </w:rPr>
              <w:t>, 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      </w:r>
          </w:p>
          <w:p w:rsidR="00BB0CE2" w:rsidRPr="00BB0CE2" w:rsidRDefault="00BB0CE2" w:rsidP="00AF427C">
            <w:pPr>
              <w:pStyle w:val="a3"/>
              <w:widowControl w:val="0"/>
              <w:ind w:left="31" w:right="110" w:firstLine="425"/>
              <w:jc w:val="both"/>
              <w:rPr>
                <w:spacing w:val="-1"/>
                <w:lang w:val="ru-RU"/>
              </w:rPr>
            </w:pPr>
            <w:r w:rsidRPr="00BB0CE2">
              <w:rPr>
                <w:spacing w:val="-1"/>
                <w:lang w:val="ru-RU"/>
              </w:rPr>
              <w:t xml:space="preserve">разъяснение положений нормативных правовых актов, содержащих обязательные требования лесного законодательства, оценка соблюдения которых осуществляется в рамках </w:t>
            </w:r>
            <w:r w:rsidR="00AF427C" w:rsidRPr="00AF427C">
              <w:rPr>
                <w:spacing w:val="-1"/>
                <w:lang w:val="ru-RU"/>
              </w:rPr>
              <w:t>федерального государственного лесного контроля (надзора)</w:t>
            </w:r>
            <w:r w:rsidRPr="00BB0CE2">
              <w:rPr>
                <w:spacing w:val="-1"/>
                <w:lang w:val="ru-RU"/>
              </w:rPr>
              <w:t>;</w:t>
            </w:r>
          </w:p>
          <w:p w:rsidR="00BB0CE2" w:rsidRPr="00BB0CE2" w:rsidRDefault="00BB0CE2" w:rsidP="00AF427C">
            <w:pPr>
              <w:pStyle w:val="a3"/>
              <w:widowControl w:val="0"/>
              <w:ind w:left="31" w:right="110" w:firstLine="425"/>
              <w:jc w:val="both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разъяснение полож</w:t>
            </w:r>
            <w:r w:rsidRPr="00BB0CE2">
              <w:rPr>
                <w:spacing w:val="-1"/>
                <w:lang w:val="ru-RU"/>
              </w:rPr>
              <w:t xml:space="preserve">ений нормативных правовых актов, регламентирующих порядок осуществления </w:t>
            </w:r>
            <w:r w:rsidR="00AF427C" w:rsidRPr="00AF427C">
              <w:rPr>
                <w:spacing w:val="-1"/>
                <w:lang w:val="ru-RU"/>
              </w:rPr>
              <w:t xml:space="preserve">федерального государственного лесного </w:t>
            </w:r>
            <w:r w:rsidR="00AF427C" w:rsidRPr="00AF427C">
              <w:rPr>
                <w:spacing w:val="-1"/>
                <w:lang w:val="ru-RU"/>
              </w:rPr>
              <w:lastRenderedPageBreak/>
              <w:t>контроля (надзора)</w:t>
            </w:r>
            <w:r w:rsidRPr="00BB0CE2">
              <w:rPr>
                <w:spacing w:val="-1"/>
                <w:lang w:val="ru-RU"/>
              </w:rPr>
              <w:t>;</w:t>
            </w:r>
          </w:p>
          <w:p w:rsidR="00BB0CE2" w:rsidRPr="00BB0CE2" w:rsidRDefault="00BB0CE2" w:rsidP="00AF427C">
            <w:pPr>
              <w:pStyle w:val="a3"/>
              <w:widowControl w:val="0"/>
              <w:ind w:left="31" w:right="110" w:firstLine="425"/>
              <w:jc w:val="both"/>
              <w:rPr>
                <w:spacing w:val="-1"/>
                <w:lang w:val="ru-RU"/>
              </w:rPr>
            </w:pPr>
            <w:r w:rsidRPr="00BB0CE2">
              <w:rPr>
                <w:spacing w:val="-1"/>
                <w:lang w:val="ru-RU"/>
              </w:rPr>
              <w:t xml:space="preserve">порядок обжалования решений </w:t>
            </w:r>
            <w:r w:rsidR="003E24FA">
              <w:rPr>
                <w:spacing w:val="-1"/>
                <w:lang w:val="ru-RU"/>
              </w:rPr>
              <w:t>Агентства</w:t>
            </w:r>
            <w:r w:rsidRPr="00BB0CE2">
              <w:rPr>
                <w:spacing w:val="-1"/>
                <w:lang w:val="ru-RU"/>
              </w:rPr>
              <w:t>, действий (бездействия) государственных лесных инспекторов).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E2" w:rsidRPr="00BB0CE2" w:rsidRDefault="00BB0CE2" w:rsidP="00641D79">
            <w:pPr>
              <w:pStyle w:val="a3"/>
              <w:widowControl w:val="0"/>
              <w:ind w:right="110" w:firstLine="0"/>
              <w:jc w:val="center"/>
              <w:rPr>
                <w:spacing w:val="-1"/>
                <w:lang w:val="ru-RU"/>
              </w:rPr>
            </w:pPr>
            <w:r w:rsidRPr="00BB0CE2">
              <w:rPr>
                <w:spacing w:val="-1"/>
                <w:lang w:val="ru-RU"/>
              </w:rPr>
              <w:lastRenderedPageBreak/>
              <w:t>При необходимости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0A" w:rsidRPr="00226E9F" w:rsidRDefault="0059130A" w:rsidP="0059130A">
            <w:pPr>
              <w:pStyle w:val="a3"/>
              <w:ind w:right="110" w:firstLine="0"/>
              <w:jc w:val="center"/>
              <w:rPr>
                <w:spacing w:val="-1"/>
                <w:lang w:val="ru-RU"/>
              </w:rPr>
            </w:pPr>
            <w:r w:rsidRPr="00226E9F">
              <w:rPr>
                <w:spacing w:val="-1"/>
                <w:lang w:val="ru-RU"/>
              </w:rPr>
              <w:t xml:space="preserve">Отдел </w:t>
            </w:r>
            <w:r>
              <w:rPr>
                <w:spacing w:val="-1"/>
                <w:lang w:val="ru-RU"/>
              </w:rPr>
              <w:t xml:space="preserve">охраны лесов и </w:t>
            </w:r>
            <w:r w:rsidRPr="00226E9F">
              <w:rPr>
                <w:spacing w:val="-1"/>
                <w:lang w:val="ru-RU"/>
              </w:rPr>
              <w:t>государственного</w:t>
            </w:r>
            <w:r>
              <w:rPr>
                <w:spacing w:val="-1"/>
                <w:lang w:val="ru-RU"/>
              </w:rPr>
              <w:t xml:space="preserve"> лесного и пожарного </w:t>
            </w:r>
            <w:r w:rsidRPr="00226E9F">
              <w:rPr>
                <w:spacing w:val="-1"/>
                <w:lang w:val="ru-RU"/>
              </w:rPr>
              <w:t>надзора</w:t>
            </w:r>
          </w:p>
          <w:p w:rsidR="00AF427C" w:rsidRPr="00AF427C" w:rsidRDefault="00AF427C" w:rsidP="00AF427C">
            <w:pPr>
              <w:pStyle w:val="a3"/>
              <w:ind w:right="110"/>
              <w:jc w:val="center"/>
              <w:rPr>
                <w:spacing w:val="-1"/>
                <w:lang w:val="ru-RU"/>
              </w:rPr>
            </w:pPr>
          </w:p>
          <w:p w:rsidR="00BB0CE2" w:rsidRPr="00BB0CE2" w:rsidRDefault="00BB0CE2" w:rsidP="00AF427C">
            <w:pPr>
              <w:pStyle w:val="a3"/>
              <w:widowControl w:val="0"/>
              <w:ind w:left="0" w:right="110" w:firstLine="0"/>
              <w:jc w:val="center"/>
              <w:rPr>
                <w:spacing w:val="-1"/>
                <w:lang w:val="ru-RU"/>
              </w:rPr>
            </w:pPr>
          </w:p>
        </w:tc>
      </w:tr>
      <w:tr w:rsidR="00BB0CE2" w:rsidRPr="009B281C" w:rsidTr="00AF42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E2" w:rsidRPr="00BB0CE2" w:rsidRDefault="00AF427C" w:rsidP="00BB0CE2">
            <w:pPr>
              <w:pStyle w:val="a3"/>
              <w:widowControl w:val="0"/>
              <w:ind w:right="110" w:firstLine="63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5.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E2" w:rsidRPr="00BB0CE2" w:rsidRDefault="00BB0CE2" w:rsidP="00AF427C">
            <w:pPr>
              <w:pStyle w:val="a3"/>
              <w:widowControl w:val="0"/>
              <w:ind w:left="0" w:right="110" w:firstLine="0"/>
              <w:rPr>
                <w:b/>
                <w:bCs/>
                <w:spacing w:val="-1"/>
                <w:lang w:val="ru-RU"/>
              </w:rPr>
            </w:pPr>
            <w:r w:rsidRPr="00BB0CE2">
              <w:rPr>
                <w:b/>
                <w:bCs/>
                <w:spacing w:val="-1"/>
                <w:lang w:val="ru-RU"/>
              </w:rPr>
              <w:t>Профилактический визит</w:t>
            </w:r>
          </w:p>
          <w:p w:rsidR="00BB0CE2" w:rsidRPr="00BB0CE2" w:rsidRDefault="00BB0CE2" w:rsidP="00AF427C">
            <w:pPr>
              <w:pStyle w:val="a3"/>
              <w:widowControl w:val="0"/>
              <w:ind w:left="0" w:right="110" w:firstLine="0"/>
              <w:jc w:val="both"/>
              <w:rPr>
                <w:spacing w:val="-1"/>
                <w:lang w:val="ru-RU"/>
              </w:rPr>
            </w:pPr>
            <w:r w:rsidRPr="00BB0CE2">
              <w:rPr>
                <w:spacing w:val="-1"/>
                <w:lang w:val="ru-RU"/>
              </w:rPr>
              <w:t>(проводится государственным лесным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F427C" w:rsidRDefault="00BB0CE2" w:rsidP="00AF427C">
            <w:pPr>
              <w:pStyle w:val="a3"/>
              <w:widowControl w:val="0"/>
              <w:ind w:left="0" w:right="110" w:firstLine="456"/>
              <w:jc w:val="both"/>
              <w:rPr>
                <w:spacing w:val="-1"/>
                <w:lang w:val="ru-RU"/>
              </w:rPr>
            </w:pPr>
            <w:r w:rsidRPr="00BB0CE2">
              <w:rPr>
                <w:spacing w:val="-1"/>
                <w:lang w:val="ru-RU"/>
              </w:rPr>
              <w:t xml:space="preserve">В ходе профилактического визита государственным лесным инспектором может </w:t>
            </w:r>
            <w:r w:rsidR="00AF427C">
              <w:rPr>
                <w:spacing w:val="-1"/>
                <w:lang w:val="ru-RU"/>
              </w:rPr>
              <w:t>осуществляться консультирование</w:t>
            </w:r>
            <w:r w:rsidR="002E11FF">
              <w:rPr>
                <w:spacing w:val="-1"/>
                <w:lang w:val="ru-RU"/>
              </w:rPr>
              <w:t xml:space="preserve"> </w:t>
            </w:r>
            <w:r w:rsidR="00AF427C">
              <w:rPr>
                <w:spacing w:val="-1"/>
                <w:lang w:val="ru-RU"/>
              </w:rPr>
              <w:t>к</w:t>
            </w:r>
            <w:r w:rsidRPr="00BB0CE2">
              <w:rPr>
                <w:spacing w:val="-1"/>
                <w:lang w:val="ru-RU"/>
              </w:rPr>
              <w:t>онтролируемого лица.</w:t>
            </w:r>
          </w:p>
          <w:p w:rsidR="00AF427C" w:rsidRDefault="00BB0CE2" w:rsidP="00AF427C">
            <w:pPr>
              <w:pStyle w:val="a3"/>
              <w:widowControl w:val="0"/>
              <w:ind w:left="0" w:right="110" w:firstLine="456"/>
              <w:jc w:val="both"/>
              <w:rPr>
                <w:spacing w:val="-1"/>
                <w:lang w:val="ru-RU"/>
              </w:rPr>
            </w:pPr>
            <w:r w:rsidRPr="00BB0CE2">
              <w:rPr>
                <w:b/>
                <w:bCs/>
                <w:spacing w:val="-1"/>
                <w:lang w:val="ru-RU"/>
              </w:rPr>
              <w:t>Обязательный профилактический визит</w:t>
            </w:r>
            <w:r w:rsidRPr="00BB0CE2">
              <w:rPr>
                <w:spacing w:val="-1"/>
                <w:lang w:val="ru-RU"/>
              </w:rPr>
              <w:t xml:space="preserve">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использования лесов и (или) лесных участков, части лесных участков.</w:t>
            </w:r>
          </w:p>
          <w:p w:rsidR="00BB0CE2" w:rsidRPr="00BB0CE2" w:rsidRDefault="00BB0CE2" w:rsidP="00AF427C">
            <w:pPr>
              <w:pStyle w:val="a3"/>
              <w:widowControl w:val="0"/>
              <w:ind w:left="0" w:right="110" w:firstLine="456"/>
              <w:jc w:val="both"/>
              <w:rPr>
                <w:spacing w:val="-1"/>
                <w:lang w:val="ru-RU"/>
              </w:rPr>
            </w:pPr>
            <w:r w:rsidRPr="00BB0CE2">
              <w:rPr>
                <w:spacing w:val="-1"/>
                <w:lang w:val="ru-RU"/>
              </w:rPr>
              <w:t>Срок проведения профилактического визита (обязательного профилактического визита) определяется государственным лесным инспектором самостоятельно и не может превышать один рабочий день.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E2" w:rsidRPr="00BB0CE2" w:rsidRDefault="00CB6CD1" w:rsidP="00BB0CE2">
            <w:pPr>
              <w:pStyle w:val="a3"/>
              <w:widowControl w:val="0"/>
              <w:ind w:right="110" w:firstLine="0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В течении года</w:t>
            </w:r>
          </w:p>
          <w:p w:rsidR="00BB0CE2" w:rsidRPr="00BB0CE2" w:rsidRDefault="00BB0CE2" w:rsidP="00BB0CE2">
            <w:pPr>
              <w:pStyle w:val="a3"/>
              <w:widowControl w:val="0"/>
              <w:ind w:right="110" w:firstLine="851"/>
              <w:rPr>
                <w:spacing w:val="-1"/>
                <w:lang w:val="ru-RU"/>
              </w:rPr>
            </w:pPr>
            <w:r w:rsidRPr="00BB0CE2"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0A" w:rsidRPr="00226E9F" w:rsidRDefault="0059130A" w:rsidP="0059130A">
            <w:pPr>
              <w:pStyle w:val="a3"/>
              <w:ind w:right="110" w:firstLine="0"/>
              <w:jc w:val="center"/>
              <w:rPr>
                <w:spacing w:val="-1"/>
                <w:lang w:val="ru-RU"/>
              </w:rPr>
            </w:pPr>
            <w:r w:rsidRPr="00226E9F">
              <w:rPr>
                <w:spacing w:val="-1"/>
                <w:lang w:val="ru-RU"/>
              </w:rPr>
              <w:t xml:space="preserve">Отдел </w:t>
            </w:r>
            <w:r>
              <w:rPr>
                <w:spacing w:val="-1"/>
                <w:lang w:val="ru-RU"/>
              </w:rPr>
              <w:t xml:space="preserve">охраны лесов и </w:t>
            </w:r>
            <w:r w:rsidRPr="00226E9F">
              <w:rPr>
                <w:spacing w:val="-1"/>
                <w:lang w:val="ru-RU"/>
              </w:rPr>
              <w:t>государственного</w:t>
            </w:r>
            <w:r>
              <w:rPr>
                <w:spacing w:val="-1"/>
                <w:lang w:val="ru-RU"/>
              </w:rPr>
              <w:t xml:space="preserve"> лесного и пожарного </w:t>
            </w:r>
            <w:r w:rsidRPr="00226E9F">
              <w:rPr>
                <w:spacing w:val="-1"/>
                <w:lang w:val="ru-RU"/>
              </w:rPr>
              <w:t>надзора</w:t>
            </w:r>
          </w:p>
          <w:p w:rsidR="00AF427C" w:rsidRPr="00BB0CE2" w:rsidRDefault="00AF427C" w:rsidP="00AF427C">
            <w:pPr>
              <w:pStyle w:val="a3"/>
              <w:widowControl w:val="0"/>
              <w:ind w:right="110" w:firstLine="851"/>
              <w:jc w:val="center"/>
              <w:rPr>
                <w:spacing w:val="-1"/>
                <w:lang w:val="ru-RU"/>
              </w:rPr>
            </w:pPr>
          </w:p>
          <w:p w:rsidR="00BB0CE2" w:rsidRPr="00BB0CE2" w:rsidRDefault="00BB0CE2" w:rsidP="00AF427C">
            <w:pPr>
              <w:pStyle w:val="a3"/>
              <w:widowControl w:val="0"/>
              <w:ind w:left="0" w:right="110" w:firstLine="0"/>
              <w:jc w:val="center"/>
              <w:rPr>
                <w:spacing w:val="-1"/>
                <w:lang w:val="ru-RU"/>
              </w:rPr>
            </w:pPr>
          </w:p>
        </w:tc>
      </w:tr>
      <w:tr w:rsidR="00BB0CE2" w:rsidRPr="009B281C" w:rsidTr="00AF42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E2" w:rsidRPr="00BB0CE2" w:rsidRDefault="00AF427C" w:rsidP="00BB0CE2">
            <w:pPr>
              <w:pStyle w:val="a3"/>
              <w:widowControl w:val="0"/>
              <w:ind w:right="110" w:firstLine="63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6.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E2" w:rsidRPr="00BB0CE2" w:rsidRDefault="00BB0CE2" w:rsidP="00AF427C">
            <w:pPr>
              <w:pStyle w:val="a3"/>
              <w:widowControl w:val="0"/>
              <w:ind w:left="0" w:right="110" w:firstLine="0"/>
              <w:rPr>
                <w:spacing w:val="-1"/>
                <w:lang w:val="ru-RU"/>
              </w:rPr>
            </w:pPr>
            <w:r w:rsidRPr="00BB0CE2">
              <w:rPr>
                <w:b/>
                <w:bCs/>
                <w:spacing w:val="-1"/>
                <w:lang w:val="ru-RU"/>
              </w:rPr>
              <w:t xml:space="preserve">Организация </w:t>
            </w:r>
            <w:proofErr w:type="spellStart"/>
            <w:r w:rsidRPr="00BB0CE2">
              <w:rPr>
                <w:b/>
                <w:bCs/>
                <w:spacing w:val="-1"/>
                <w:lang w:val="ru-RU"/>
              </w:rPr>
              <w:t>самообследования</w:t>
            </w:r>
            <w:proofErr w:type="spellEnd"/>
            <w:r w:rsidRPr="00BB0CE2">
              <w:rPr>
                <w:spacing w:val="-1"/>
                <w:lang w:val="ru-RU"/>
              </w:rPr>
              <w:t xml:space="preserve"> </w:t>
            </w:r>
          </w:p>
          <w:p w:rsidR="00BB0CE2" w:rsidRPr="00BB0CE2" w:rsidRDefault="00BB0CE2" w:rsidP="00AF427C">
            <w:pPr>
              <w:pStyle w:val="a3"/>
              <w:widowControl w:val="0"/>
              <w:ind w:left="0" w:right="110" w:firstLine="0"/>
              <w:jc w:val="both"/>
              <w:rPr>
                <w:spacing w:val="-1"/>
                <w:lang w:val="ru-RU"/>
              </w:rPr>
            </w:pPr>
            <w:r w:rsidRPr="00BB0CE2">
              <w:rPr>
                <w:spacing w:val="-1"/>
                <w:lang w:val="ru-RU"/>
              </w:rPr>
              <w:t>(</w:t>
            </w:r>
            <w:proofErr w:type="spellStart"/>
            <w:r w:rsidRPr="00BB0CE2">
              <w:rPr>
                <w:spacing w:val="-1"/>
                <w:lang w:val="ru-RU"/>
              </w:rPr>
              <w:t>самообследования</w:t>
            </w:r>
            <w:proofErr w:type="spellEnd"/>
            <w:r w:rsidRPr="00BB0CE2">
              <w:rPr>
                <w:spacing w:val="-1"/>
                <w:lang w:val="ru-RU"/>
              </w:rPr>
              <w:t xml:space="preserve"> в </w:t>
            </w:r>
            <w:r w:rsidRPr="00BB0CE2">
              <w:rPr>
                <w:spacing w:val="-1"/>
                <w:lang w:val="ru-RU"/>
              </w:rPr>
              <w:lastRenderedPageBreak/>
              <w:t>автоматизированном режиме, применяемые в период действия программы профилактики).</w:t>
            </w:r>
          </w:p>
          <w:p w:rsidR="00BB0CE2" w:rsidRPr="00BB0CE2" w:rsidRDefault="00BB0CE2" w:rsidP="00BB0CE2">
            <w:pPr>
              <w:pStyle w:val="a3"/>
              <w:widowControl w:val="0"/>
              <w:ind w:right="110" w:firstLine="851"/>
              <w:rPr>
                <w:spacing w:val="-1"/>
                <w:lang w:val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E2" w:rsidRPr="00BB0CE2" w:rsidRDefault="00BB0CE2" w:rsidP="00AF427C">
            <w:pPr>
              <w:pStyle w:val="a3"/>
              <w:widowControl w:val="0"/>
              <w:ind w:right="110" w:firstLine="0"/>
              <w:jc w:val="center"/>
              <w:rPr>
                <w:spacing w:val="-1"/>
                <w:lang w:val="ru-RU"/>
              </w:rPr>
            </w:pPr>
            <w:r w:rsidRPr="00BB0CE2">
              <w:rPr>
                <w:spacing w:val="-1"/>
                <w:lang w:val="ru-RU"/>
              </w:rPr>
              <w:lastRenderedPageBreak/>
              <w:t>При необходимости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0A" w:rsidRPr="00226E9F" w:rsidRDefault="0059130A" w:rsidP="0059130A">
            <w:pPr>
              <w:pStyle w:val="a3"/>
              <w:ind w:right="110" w:firstLine="0"/>
              <w:jc w:val="center"/>
              <w:rPr>
                <w:spacing w:val="-1"/>
                <w:lang w:val="ru-RU"/>
              </w:rPr>
            </w:pPr>
            <w:r w:rsidRPr="00226E9F">
              <w:rPr>
                <w:spacing w:val="-1"/>
                <w:lang w:val="ru-RU"/>
              </w:rPr>
              <w:t xml:space="preserve">Отдел </w:t>
            </w:r>
            <w:r>
              <w:rPr>
                <w:spacing w:val="-1"/>
                <w:lang w:val="ru-RU"/>
              </w:rPr>
              <w:t xml:space="preserve">охраны лесов и </w:t>
            </w:r>
            <w:r w:rsidRPr="00226E9F">
              <w:rPr>
                <w:spacing w:val="-1"/>
                <w:lang w:val="ru-RU"/>
              </w:rPr>
              <w:t>государственного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lastRenderedPageBreak/>
              <w:t xml:space="preserve">лесного и пожарного </w:t>
            </w:r>
            <w:r w:rsidRPr="00226E9F">
              <w:rPr>
                <w:spacing w:val="-1"/>
                <w:lang w:val="ru-RU"/>
              </w:rPr>
              <w:t>надзора</w:t>
            </w:r>
          </w:p>
          <w:p w:rsidR="00BB0CE2" w:rsidRPr="00BB0CE2" w:rsidRDefault="00BB0CE2" w:rsidP="00AF427C">
            <w:pPr>
              <w:pStyle w:val="a3"/>
              <w:widowControl w:val="0"/>
              <w:ind w:left="0" w:right="110" w:firstLine="0"/>
              <w:jc w:val="center"/>
              <w:rPr>
                <w:spacing w:val="-1"/>
                <w:lang w:val="ru-RU"/>
              </w:rPr>
            </w:pPr>
          </w:p>
        </w:tc>
      </w:tr>
    </w:tbl>
    <w:p w:rsidR="00AF427C" w:rsidRDefault="00AF427C" w:rsidP="00666F63">
      <w:pPr>
        <w:pStyle w:val="a3"/>
        <w:ind w:left="0" w:right="110" w:firstLine="851"/>
        <w:jc w:val="both"/>
        <w:rPr>
          <w:spacing w:val="-1"/>
          <w:lang w:val="ru-RU"/>
        </w:rPr>
      </w:pPr>
    </w:p>
    <w:p w:rsidR="00AF427C" w:rsidRDefault="00AF427C" w:rsidP="00AF427C">
      <w:pPr>
        <w:pStyle w:val="a3"/>
        <w:ind w:left="0" w:right="110" w:firstLine="851"/>
        <w:jc w:val="both"/>
        <w:rPr>
          <w:spacing w:val="-1"/>
          <w:lang w:val="ru-RU"/>
        </w:rPr>
      </w:pPr>
      <w:r w:rsidRPr="00AF427C">
        <w:rPr>
          <w:spacing w:val="-1"/>
          <w:lang w:val="ru-RU"/>
        </w:rPr>
        <w:t>Положением о федеральном государственном лесном контроле (надзоре), утвержденным постановлением Правительства Российской Федерации от 30 июня 2021 г. № 1098 мероприятия, направленные на нематериальное поощрение добросовестных контролируемых лиц в целях применения мер стимулирования д</w:t>
      </w:r>
      <w:r>
        <w:rPr>
          <w:spacing w:val="-1"/>
          <w:lang w:val="ru-RU"/>
        </w:rPr>
        <w:t>обросовестности, не установлены.</w:t>
      </w:r>
    </w:p>
    <w:p w:rsidR="00680772" w:rsidRDefault="00680772" w:rsidP="00680772">
      <w:pPr>
        <w:pStyle w:val="1"/>
        <w:ind w:left="0"/>
        <w:rPr>
          <w:rFonts w:cs="Times New Roman"/>
          <w:b w:val="0"/>
          <w:bCs w:val="0"/>
          <w:sz w:val="26"/>
          <w:szCs w:val="26"/>
          <w:lang w:val="ru-RU"/>
        </w:rPr>
      </w:pPr>
    </w:p>
    <w:p w:rsidR="00346616" w:rsidRDefault="00346616" w:rsidP="00346616">
      <w:pPr>
        <w:pStyle w:val="1"/>
        <w:spacing w:before="64"/>
        <w:ind w:left="142"/>
        <w:jc w:val="center"/>
        <w:rPr>
          <w:spacing w:val="-1"/>
          <w:lang w:val="ru-RU"/>
        </w:rPr>
      </w:pPr>
      <w:r w:rsidRPr="007674AD">
        <w:rPr>
          <w:spacing w:val="-1"/>
          <w:lang w:val="ru-RU"/>
        </w:rPr>
        <w:t>Ресурсное</w:t>
      </w:r>
      <w:r w:rsidRPr="007674AD">
        <w:rPr>
          <w:lang w:val="ru-RU"/>
        </w:rPr>
        <w:t xml:space="preserve"> </w:t>
      </w:r>
      <w:r w:rsidRPr="007674AD">
        <w:rPr>
          <w:spacing w:val="-1"/>
          <w:lang w:val="ru-RU"/>
        </w:rPr>
        <w:t>обеспечение</w:t>
      </w:r>
      <w:r>
        <w:rPr>
          <w:spacing w:val="-1"/>
          <w:lang w:val="ru-RU"/>
        </w:rPr>
        <w:t xml:space="preserve"> Программы</w:t>
      </w:r>
    </w:p>
    <w:p w:rsidR="003D7616" w:rsidRPr="007674AD" w:rsidRDefault="003D7616" w:rsidP="00346616">
      <w:pPr>
        <w:pStyle w:val="1"/>
        <w:spacing w:before="64"/>
        <w:ind w:left="142"/>
        <w:jc w:val="center"/>
        <w:rPr>
          <w:rFonts w:cs="Times New Roman"/>
          <w:b w:val="0"/>
          <w:bCs w:val="0"/>
          <w:lang w:val="ru-RU"/>
        </w:rPr>
      </w:pPr>
    </w:p>
    <w:p w:rsidR="00346616" w:rsidRDefault="00346616" w:rsidP="00346616">
      <w:pPr>
        <w:pStyle w:val="a3"/>
        <w:ind w:left="0" w:right="103" w:firstLine="851"/>
        <w:jc w:val="both"/>
        <w:rPr>
          <w:spacing w:val="-1"/>
          <w:lang w:val="ru-RU"/>
        </w:rPr>
      </w:pPr>
      <w:r w:rsidRPr="000332DE">
        <w:rPr>
          <w:spacing w:val="-1"/>
          <w:lang w:val="ru-RU"/>
        </w:rPr>
        <w:t xml:space="preserve">Ресурсное обеспечение Программы профилактики </w:t>
      </w:r>
      <w:r w:rsidR="003D7616">
        <w:rPr>
          <w:spacing w:val="-1"/>
          <w:lang w:val="ru-RU"/>
        </w:rPr>
        <w:t>Агентства</w:t>
      </w:r>
      <w:r w:rsidRPr="000332DE">
        <w:rPr>
          <w:spacing w:val="-1"/>
          <w:lang w:val="ru-RU"/>
        </w:rPr>
        <w:t xml:space="preserve"> включает</w:t>
      </w:r>
      <w:r>
        <w:rPr>
          <w:spacing w:val="-1"/>
          <w:lang w:val="ru-RU"/>
        </w:rPr>
        <w:t xml:space="preserve"> </w:t>
      </w:r>
      <w:r w:rsidRPr="000332DE">
        <w:rPr>
          <w:spacing w:val="-1"/>
          <w:lang w:val="ru-RU"/>
        </w:rPr>
        <w:t>кадровое и финансовое обеспечение выполнения программных мероприятий.</w:t>
      </w:r>
      <w:r>
        <w:rPr>
          <w:spacing w:val="-1"/>
          <w:lang w:val="ru-RU"/>
        </w:rPr>
        <w:t xml:space="preserve"> </w:t>
      </w:r>
      <w:r w:rsidRPr="000332DE">
        <w:rPr>
          <w:spacing w:val="-1"/>
          <w:lang w:val="ru-RU"/>
        </w:rPr>
        <w:t>Плановый период для определения ресурсного обеспечения Программы</w:t>
      </w:r>
      <w:r>
        <w:rPr>
          <w:spacing w:val="-1"/>
          <w:lang w:val="ru-RU"/>
        </w:rPr>
        <w:t xml:space="preserve"> профилактики составляет 1 год.</w:t>
      </w:r>
    </w:p>
    <w:p w:rsidR="00346616" w:rsidRDefault="00346616" w:rsidP="00346616">
      <w:pPr>
        <w:pStyle w:val="a3"/>
        <w:ind w:left="0" w:right="103" w:firstLine="851"/>
        <w:jc w:val="both"/>
        <w:rPr>
          <w:spacing w:val="-1"/>
          <w:lang w:val="ru-RU"/>
        </w:rPr>
      </w:pPr>
      <w:r w:rsidRPr="000332DE">
        <w:rPr>
          <w:spacing w:val="-1"/>
          <w:lang w:val="ru-RU"/>
        </w:rPr>
        <w:t>Кадровое обеспечение Программы профилактики определяется общими</w:t>
      </w:r>
      <w:r>
        <w:rPr>
          <w:spacing w:val="-1"/>
          <w:lang w:val="ru-RU"/>
        </w:rPr>
        <w:t xml:space="preserve"> </w:t>
      </w:r>
      <w:r w:rsidRPr="000332DE">
        <w:rPr>
          <w:spacing w:val="-1"/>
          <w:lang w:val="ru-RU"/>
        </w:rPr>
        <w:t xml:space="preserve">трудозатратами должностных лиц </w:t>
      </w:r>
      <w:r w:rsidR="002858ED">
        <w:rPr>
          <w:spacing w:val="-1"/>
          <w:lang w:val="ru-RU"/>
        </w:rPr>
        <w:t>Агентства</w:t>
      </w:r>
      <w:r>
        <w:rPr>
          <w:spacing w:val="-1"/>
          <w:lang w:val="ru-RU"/>
        </w:rPr>
        <w:t xml:space="preserve"> и </w:t>
      </w:r>
      <w:r w:rsidR="002858ED">
        <w:rPr>
          <w:spacing w:val="-1"/>
          <w:lang w:val="ru-RU"/>
        </w:rPr>
        <w:t>К</w:t>
      </w:r>
      <w:r>
        <w:rPr>
          <w:spacing w:val="-1"/>
          <w:lang w:val="ru-RU"/>
        </w:rPr>
        <w:t>ГКУ «</w:t>
      </w:r>
      <w:r w:rsidR="002858ED">
        <w:rPr>
          <w:spacing w:val="-1"/>
          <w:lang w:val="ru-RU"/>
        </w:rPr>
        <w:t>Камчатские лесничества</w:t>
      </w:r>
      <w:r>
        <w:rPr>
          <w:spacing w:val="-1"/>
          <w:lang w:val="ru-RU"/>
        </w:rPr>
        <w:t>»</w:t>
      </w:r>
      <w:r w:rsidRPr="000332DE">
        <w:rPr>
          <w:spacing w:val="-1"/>
          <w:lang w:val="ru-RU"/>
        </w:rPr>
        <w:t xml:space="preserve"> на проведение профилактических</w:t>
      </w:r>
      <w:r>
        <w:rPr>
          <w:spacing w:val="-1"/>
          <w:lang w:val="ru-RU"/>
        </w:rPr>
        <w:t xml:space="preserve"> </w:t>
      </w:r>
      <w:r w:rsidRPr="000332DE">
        <w:rPr>
          <w:spacing w:val="-1"/>
          <w:lang w:val="ru-RU"/>
        </w:rPr>
        <w:t>меро</w:t>
      </w:r>
      <w:r>
        <w:rPr>
          <w:spacing w:val="-1"/>
          <w:lang w:val="ru-RU"/>
        </w:rPr>
        <w:t>приятий Программы профилактики.</w:t>
      </w:r>
    </w:p>
    <w:p w:rsidR="00346616" w:rsidRDefault="00346616" w:rsidP="00346616">
      <w:pPr>
        <w:pStyle w:val="a3"/>
        <w:ind w:left="0" w:right="103" w:firstLine="851"/>
        <w:jc w:val="both"/>
        <w:rPr>
          <w:spacing w:val="-1"/>
          <w:lang w:val="ru-RU"/>
        </w:rPr>
      </w:pPr>
      <w:r w:rsidRPr="000332DE">
        <w:rPr>
          <w:spacing w:val="-1"/>
          <w:lang w:val="ru-RU"/>
        </w:rPr>
        <w:t>Общая штатная численность</w:t>
      </w:r>
      <w:r>
        <w:rPr>
          <w:spacing w:val="-1"/>
          <w:lang w:val="ru-RU"/>
        </w:rPr>
        <w:t xml:space="preserve"> государственных лесных инспекторов </w:t>
      </w:r>
      <w:r w:rsidR="008D5302">
        <w:rPr>
          <w:spacing w:val="-1"/>
          <w:lang w:val="ru-RU"/>
        </w:rPr>
        <w:t>Камчатского края</w:t>
      </w:r>
      <w:r>
        <w:rPr>
          <w:spacing w:val="-1"/>
          <w:lang w:val="ru-RU"/>
        </w:rPr>
        <w:t xml:space="preserve"> </w:t>
      </w:r>
      <w:r w:rsidRPr="009B281C">
        <w:rPr>
          <w:spacing w:val="-1"/>
          <w:lang w:val="ru-RU"/>
        </w:rPr>
        <w:t xml:space="preserve">составляет </w:t>
      </w:r>
      <w:r w:rsidR="00FA1733" w:rsidRPr="009B281C">
        <w:rPr>
          <w:spacing w:val="-1"/>
          <w:lang w:val="ru-RU"/>
        </w:rPr>
        <w:t>205</w:t>
      </w:r>
      <w:r w:rsidRPr="009B281C">
        <w:rPr>
          <w:spacing w:val="-1"/>
          <w:lang w:val="ru-RU"/>
        </w:rPr>
        <w:t xml:space="preserve"> ед., в </w:t>
      </w:r>
      <w:r>
        <w:rPr>
          <w:spacing w:val="-1"/>
          <w:lang w:val="ru-RU"/>
        </w:rPr>
        <w:t>том числе</w:t>
      </w:r>
      <w:r w:rsidRPr="000332DE">
        <w:rPr>
          <w:spacing w:val="-1"/>
          <w:lang w:val="ru-RU"/>
        </w:rPr>
        <w:t xml:space="preserve"> гражданских служащих </w:t>
      </w:r>
      <w:r w:rsidR="00FA1733">
        <w:rPr>
          <w:spacing w:val="-1"/>
          <w:lang w:val="ru-RU"/>
        </w:rPr>
        <w:t>Агентства</w:t>
      </w:r>
      <w:r w:rsidRPr="000332DE">
        <w:rPr>
          <w:spacing w:val="-1"/>
          <w:lang w:val="ru-RU"/>
        </w:rPr>
        <w:t xml:space="preserve"> составляет</w:t>
      </w:r>
      <w:r>
        <w:rPr>
          <w:spacing w:val="-1"/>
          <w:lang w:val="ru-RU"/>
        </w:rPr>
        <w:t xml:space="preserve"> </w:t>
      </w:r>
      <w:r w:rsidR="008E3C72">
        <w:rPr>
          <w:spacing w:val="-1"/>
          <w:lang w:val="ru-RU"/>
        </w:rPr>
        <w:t>12</w:t>
      </w:r>
      <w:r>
        <w:rPr>
          <w:spacing w:val="-1"/>
          <w:lang w:val="ru-RU"/>
        </w:rPr>
        <w:t xml:space="preserve"> ед.</w:t>
      </w:r>
    </w:p>
    <w:p w:rsidR="00346616" w:rsidRDefault="00346616" w:rsidP="00346616">
      <w:pPr>
        <w:pStyle w:val="a3"/>
        <w:ind w:left="0" w:right="103" w:firstLine="851"/>
        <w:jc w:val="both"/>
        <w:rPr>
          <w:spacing w:val="-1"/>
          <w:lang w:val="ru-RU"/>
        </w:rPr>
      </w:pPr>
      <w:r w:rsidRPr="007674AD">
        <w:rPr>
          <w:spacing w:val="-1"/>
          <w:lang w:val="ru-RU"/>
        </w:rPr>
        <w:t>Финансовое</w:t>
      </w:r>
      <w:r w:rsidRPr="007674AD">
        <w:rPr>
          <w:spacing w:val="48"/>
          <w:lang w:val="ru-RU"/>
        </w:rPr>
        <w:t xml:space="preserve"> </w:t>
      </w:r>
      <w:r w:rsidRPr="007674AD">
        <w:rPr>
          <w:spacing w:val="-1"/>
          <w:lang w:val="ru-RU"/>
        </w:rPr>
        <w:t>обеспечение</w:t>
      </w:r>
      <w:r w:rsidRPr="007674AD">
        <w:rPr>
          <w:spacing w:val="53"/>
          <w:lang w:val="ru-RU"/>
        </w:rPr>
        <w:t xml:space="preserve"> </w:t>
      </w:r>
      <w:r w:rsidRPr="00680772">
        <w:rPr>
          <w:spacing w:val="-1"/>
          <w:lang w:val="ru-RU"/>
        </w:rPr>
        <w:t>профилактических мероприятий определяется</w:t>
      </w:r>
      <w:r>
        <w:rPr>
          <w:spacing w:val="-1"/>
          <w:lang w:val="ru-RU"/>
        </w:rPr>
        <w:t xml:space="preserve"> </w:t>
      </w:r>
      <w:r w:rsidRPr="00680772">
        <w:rPr>
          <w:spacing w:val="-1"/>
          <w:lang w:val="ru-RU"/>
        </w:rPr>
        <w:t xml:space="preserve">объемом расходов на обеспечение деятельности должностных лиц </w:t>
      </w:r>
      <w:r w:rsidR="008E3C72">
        <w:rPr>
          <w:spacing w:val="-1"/>
          <w:lang w:val="ru-RU"/>
        </w:rPr>
        <w:t>Агентства и КГКУ «Камчатские лесничества»</w:t>
      </w:r>
      <w:r>
        <w:rPr>
          <w:spacing w:val="-1"/>
          <w:lang w:val="ru-RU"/>
        </w:rPr>
        <w:t xml:space="preserve"> в </w:t>
      </w:r>
      <w:bookmarkStart w:id="0" w:name="_GoBack"/>
      <w:r w:rsidRPr="009B281C">
        <w:rPr>
          <w:spacing w:val="-1"/>
          <w:lang w:val="ru-RU"/>
        </w:rPr>
        <w:t>соответствии с текущим финансированием.</w:t>
      </w:r>
      <w:bookmarkEnd w:id="0"/>
    </w:p>
    <w:p w:rsidR="00346616" w:rsidRDefault="00346616" w:rsidP="00680772">
      <w:pPr>
        <w:pStyle w:val="1"/>
        <w:ind w:left="0"/>
        <w:rPr>
          <w:rFonts w:cs="Times New Roman"/>
          <w:b w:val="0"/>
          <w:bCs w:val="0"/>
          <w:sz w:val="26"/>
          <w:szCs w:val="26"/>
          <w:lang w:val="ru-RU"/>
        </w:rPr>
      </w:pPr>
    </w:p>
    <w:p w:rsidR="00137F54" w:rsidRPr="00455EA1" w:rsidRDefault="00137F54" w:rsidP="00137F54">
      <w:pPr>
        <w:pStyle w:val="af0"/>
        <w:widowControl w:val="0"/>
        <w:spacing w:before="0" w:beforeAutospacing="0" w:after="0"/>
        <w:ind w:firstLine="709"/>
        <w:contextualSpacing/>
        <w:jc w:val="center"/>
        <w:rPr>
          <w:rFonts w:eastAsia="+mn-ea"/>
          <w:b/>
          <w:bCs/>
          <w:kern w:val="24"/>
          <w:sz w:val="28"/>
          <w:szCs w:val="28"/>
        </w:rPr>
      </w:pPr>
      <w:r w:rsidRPr="00455EA1">
        <w:rPr>
          <w:rFonts w:eastAsia="+mn-ea"/>
          <w:b/>
          <w:bCs/>
          <w:kern w:val="24"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137F54" w:rsidRDefault="00137F54" w:rsidP="00137F54">
      <w:pPr>
        <w:pStyle w:val="af0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</w:p>
    <w:p w:rsidR="00137F54" w:rsidRDefault="00137F54" w:rsidP="00137F54">
      <w:pPr>
        <w:pStyle w:val="af0"/>
        <w:widowControl w:val="0"/>
        <w:spacing w:before="0" w:beforeAutospacing="0" w:after="0"/>
        <w:ind w:firstLine="709"/>
        <w:contextualSpacing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Оценка 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результативности и </w:t>
      </w:r>
      <w:r w:rsidRPr="00266211">
        <w:rPr>
          <w:rFonts w:eastAsia="+mn-ea"/>
          <w:bCs/>
          <w:color w:val="000000" w:themeColor="text1"/>
          <w:kern w:val="24"/>
          <w:sz w:val="28"/>
          <w:szCs w:val="28"/>
        </w:rPr>
        <w:t>эффективности проводимых профилактических мероприятий проводится ежегодно до 1 марта года, следующего за отчетным.</w:t>
      </w:r>
    </w:p>
    <w:p w:rsidR="00137F54" w:rsidRDefault="00137F54" w:rsidP="00137F54">
      <w:pPr>
        <w:pStyle w:val="af0"/>
        <w:widowControl w:val="0"/>
        <w:spacing w:before="0" w:beforeAutospacing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Показатели эффективности:</w:t>
      </w:r>
    </w:p>
    <w:p w:rsidR="00137F54" w:rsidRDefault="00137F54" w:rsidP="00137F54">
      <w:pPr>
        <w:pStyle w:val="af0"/>
        <w:widowControl w:val="0"/>
        <w:spacing w:before="0" w:beforeAutospacing="0" w:after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Pr="00956D8B">
        <w:rPr>
          <w:rFonts w:eastAsiaTheme="minorHAnsi"/>
          <w:color w:val="000000" w:themeColor="text1"/>
          <w:sz w:val="28"/>
          <w:szCs w:val="28"/>
        </w:rPr>
        <w:t>Количество проведенных профилактических мероприятий</w:t>
      </w:r>
      <w:r>
        <w:rPr>
          <w:rFonts w:eastAsiaTheme="minorHAnsi"/>
          <w:color w:val="000000" w:themeColor="text1"/>
          <w:sz w:val="28"/>
          <w:szCs w:val="28"/>
        </w:rPr>
        <w:t>.</w:t>
      </w:r>
    </w:p>
    <w:p w:rsidR="00137F54" w:rsidRDefault="00137F54" w:rsidP="00137F54">
      <w:pPr>
        <w:pStyle w:val="af0"/>
        <w:widowControl w:val="0"/>
        <w:spacing w:before="0" w:beforeAutospacing="0" w:after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2. </w:t>
      </w:r>
      <w:r w:rsidRPr="00956D8B">
        <w:rPr>
          <w:rFonts w:eastAsiaTheme="minorHAnsi"/>
          <w:color w:val="000000" w:themeColor="text1"/>
          <w:sz w:val="28"/>
          <w:szCs w:val="28"/>
        </w:rPr>
        <w:t xml:space="preserve">Доля профилактических мероприятий в объеме контрольно-надзорных мероприятий, %. </w:t>
      </w:r>
      <w:r>
        <w:rPr>
          <w:rFonts w:eastAsiaTheme="minorHAnsi"/>
          <w:color w:val="000000" w:themeColor="text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137F54" w:rsidRDefault="00137F54" w:rsidP="00137F54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показателям </w:t>
      </w:r>
      <w:r w:rsidRPr="00E43EB3">
        <w:rPr>
          <w:sz w:val="28"/>
          <w:szCs w:val="28"/>
        </w:rPr>
        <w:t>результативности профилактической работы в 202</w:t>
      </w:r>
      <w:r>
        <w:rPr>
          <w:sz w:val="28"/>
          <w:szCs w:val="28"/>
        </w:rPr>
        <w:t>2</w:t>
      </w:r>
      <w:r w:rsidRPr="00E43EB3">
        <w:rPr>
          <w:sz w:val="28"/>
          <w:szCs w:val="28"/>
        </w:rPr>
        <w:t xml:space="preserve"> году относятся:</w:t>
      </w:r>
    </w:p>
    <w:p w:rsidR="00137F54" w:rsidRDefault="00137F54" w:rsidP="00137F54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43EB3">
        <w:rPr>
          <w:sz w:val="28"/>
          <w:szCs w:val="28"/>
        </w:rPr>
        <w:t xml:space="preserve">реализация в полном объеме мероприятий, запланированных </w:t>
      </w:r>
      <w:r>
        <w:rPr>
          <w:sz w:val="28"/>
          <w:szCs w:val="28"/>
        </w:rPr>
        <w:t>Программой</w:t>
      </w:r>
      <w:r w:rsidRPr="00751AE9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профилактики;</w:t>
      </w:r>
    </w:p>
    <w:p w:rsidR="00137F54" w:rsidRPr="00C75567" w:rsidRDefault="00137F54" w:rsidP="00137F54">
      <w:pPr>
        <w:pStyle w:val="af0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43EB3">
        <w:rPr>
          <w:sz w:val="28"/>
          <w:szCs w:val="28"/>
        </w:rPr>
        <w:t>доля профилактических мероприятий в общем количестве контрольно-надзорных мероприятий и профилактических мероприятий – положительно оценивается увеличение значения в сравнении с предыдущим отчетным периодом.</w:t>
      </w:r>
    </w:p>
    <w:tbl>
      <w:tblPr>
        <w:tblW w:w="10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2489"/>
        <w:gridCol w:w="912"/>
        <w:gridCol w:w="2809"/>
        <w:gridCol w:w="1587"/>
        <w:gridCol w:w="2339"/>
      </w:tblGrid>
      <w:tr w:rsidR="00137F54" w:rsidRPr="00072173" w:rsidTr="00A11715">
        <w:trPr>
          <w:jc w:val="center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F54" w:rsidRPr="00072173" w:rsidRDefault="00137F54" w:rsidP="00A1171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F54" w:rsidRPr="00072173" w:rsidRDefault="00137F54" w:rsidP="00A1171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Ед.изм</w:t>
            </w:r>
            <w:proofErr w:type="spellEnd"/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F54" w:rsidRPr="00072173" w:rsidRDefault="00137F54" w:rsidP="00A1171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Алгоритм формирования показателя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F54" w:rsidRPr="00072173" w:rsidRDefault="00137F54" w:rsidP="00A1171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Буквенное обозначение 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формуле расчета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F54" w:rsidRPr="00072173" w:rsidRDefault="00137F54" w:rsidP="00A1171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Определение показателя</w:t>
            </w:r>
          </w:p>
        </w:tc>
      </w:tr>
      <w:tr w:rsidR="00137F54" w:rsidRPr="009B281C" w:rsidTr="00A11715">
        <w:trPr>
          <w:jc w:val="center"/>
        </w:trPr>
        <w:tc>
          <w:tcPr>
            <w:tcW w:w="2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F54" w:rsidRPr="00072173" w:rsidRDefault="00137F54" w:rsidP="00A11715">
            <w:pPr>
              <w:pStyle w:val="af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Доля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профилактических мероприятий в общем количестве контрольно-надзорных мероприятий</w:t>
            </w:r>
          </w:p>
          <w:p w:rsidR="00137F54" w:rsidRPr="00072173" w:rsidRDefault="00137F54" w:rsidP="00A11715">
            <w:pPr>
              <w:pStyle w:val="af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F54" w:rsidRPr="00072173" w:rsidRDefault="00137F54" w:rsidP="00A1171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7F54" w:rsidRPr="00072173" w:rsidRDefault="00137F54" w:rsidP="00A1171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F54" w:rsidRPr="00072173" w:rsidRDefault="00137F54" w:rsidP="00A1171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Д </w:t>
            </w:r>
            <w:proofErr w:type="spellStart"/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.м</w:t>
            </w:r>
            <w:proofErr w:type="spellEnd"/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=</w:t>
            </w:r>
          </w:p>
          <w:p w:rsidR="00137F54" w:rsidRDefault="00137F54" w:rsidP="00A1171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п.м.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x100</w:t>
            </w:r>
            <w:proofErr w:type="gramStart"/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gramEnd"/>
          </w:p>
          <w:p w:rsidR="00137F54" w:rsidRPr="00072173" w:rsidRDefault="00137F54" w:rsidP="00A1171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(К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кнм</w:t>
            </w: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+К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п.м</w:t>
            </w:r>
            <w:proofErr w:type="spellEnd"/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F54" w:rsidRPr="00072173" w:rsidRDefault="00137F54" w:rsidP="00A1171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п.м</w:t>
            </w:r>
            <w:proofErr w:type="spellEnd"/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.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F54" w:rsidRPr="00072173" w:rsidRDefault="00137F54" w:rsidP="00A11715">
            <w:pPr>
              <w:pStyle w:val="af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Доля профилактических мероприятий в общем количестве контрольно-надзорных мероприятий (%)</w:t>
            </w:r>
          </w:p>
        </w:tc>
      </w:tr>
      <w:tr w:rsidR="00137F54" w:rsidRPr="00072173" w:rsidTr="00A11715">
        <w:trPr>
          <w:jc w:val="center"/>
        </w:trPr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F54" w:rsidRPr="00072173" w:rsidRDefault="00137F54" w:rsidP="00A11715">
            <w:pPr>
              <w:pStyle w:val="af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F54" w:rsidRPr="00072173" w:rsidRDefault="00137F54" w:rsidP="00A11715">
            <w:pPr>
              <w:pStyle w:val="af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F54" w:rsidRPr="00072173" w:rsidRDefault="00137F54" w:rsidP="00A11715">
            <w:pPr>
              <w:pStyle w:val="af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F54" w:rsidRPr="00072173" w:rsidRDefault="00137F54" w:rsidP="00A1171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п.м</w:t>
            </w:r>
            <w:proofErr w:type="spellEnd"/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.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F54" w:rsidRPr="00072173" w:rsidRDefault="00137F54" w:rsidP="00A11715">
            <w:pPr>
              <w:pStyle w:val="af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профилактических мероприятий</w:t>
            </w:r>
          </w:p>
        </w:tc>
      </w:tr>
      <w:tr w:rsidR="00137F54" w:rsidRPr="00072173" w:rsidTr="00A11715">
        <w:trPr>
          <w:jc w:val="center"/>
        </w:trPr>
        <w:tc>
          <w:tcPr>
            <w:tcW w:w="2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F54" w:rsidRPr="00072173" w:rsidRDefault="00137F54" w:rsidP="00A11715">
            <w:pPr>
              <w:pStyle w:val="af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F54" w:rsidRPr="00072173" w:rsidRDefault="00137F54" w:rsidP="00A11715">
            <w:pPr>
              <w:pStyle w:val="af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F54" w:rsidRPr="00072173" w:rsidRDefault="00137F54" w:rsidP="00A11715">
            <w:pPr>
              <w:pStyle w:val="af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F54" w:rsidRPr="00072173" w:rsidRDefault="00137F54" w:rsidP="00A1171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17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кнм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F54" w:rsidRPr="00072173" w:rsidRDefault="00137F54" w:rsidP="00A11715">
            <w:pPr>
              <w:pStyle w:val="af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173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контрольно-надзорных мероприятий</w:t>
            </w:r>
          </w:p>
        </w:tc>
      </w:tr>
    </w:tbl>
    <w:p w:rsidR="00137F54" w:rsidRDefault="00137F54" w:rsidP="00137F54">
      <w:pPr>
        <w:pStyle w:val="af1"/>
        <w:ind w:firstLine="709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2173">
        <w:rPr>
          <w:rFonts w:ascii="Times New Roman" w:hAnsi="Times New Roman"/>
          <w:color w:val="000000"/>
          <w:sz w:val="28"/>
          <w:szCs w:val="28"/>
          <w:lang w:eastAsia="ru-RU"/>
        </w:rPr>
        <w:t>Единица измерения – проценты.</w:t>
      </w:r>
    </w:p>
    <w:p w:rsidR="00137F54" w:rsidRDefault="00137F54" w:rsidP="00137F54">
      <w:pPr>
        <w:pStyle w:val="af1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Разъяснения по показателю: устанавливается в процентах от общего количества контрольно-надзорных мероприятий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инспекционные визиты, 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плановые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внеплановые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документарные, выездные 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проверки, рейдовые осмотры).</w:t>
      </w:r>
    </w:p>
    <w:p w:rsidR="00137F54" w:rsidRPr="00E43EB3" w:rsidRDefault="00137F54" w:rsidP="00137F54">
      <w:pPr>
        <w:pStyle w:val="af1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Мониторинг оценки эффективности и результативности профилактических мероприятий включает в себя оценку достижения заявленных показателей.</w:t>
      </w:r>
    </w:p>
    <w:p w:rsidR="00137F54" w:rsidRPr="00E43EB3" w:rsidRDefault="00137F54" w:rsidP="00137F54">
      <w:pPr>
        <w:pStyle w:val="af1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Результаты профилактической работы, а также оценка эффективности и результативности мероприятий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рограммы</w:t>
      </w:r>
      <w:r w:rsidRPr="00751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профилактики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осуществляется ежегодно, при подготовке доклада 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итогах реализации мероприятий П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рограммы</w:t>
      </w:r>
      <w:r w:rsidRPr="00751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профилактики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37F54" w:rsidRDefault="00137F54" w:rsidP="00137F54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 текущих результатах профилактической работы, готовящихся и состоявшихся профилак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тических мероприятиях, а также П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>рограмма</w:t>
      </w:r>
      <w:r w:rsidRPr="00751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профилактики</w:t>
      </w:r>
      <w:r w:rsidRPr="00E43E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размещаются в открытом доступе на официальном </w:t>
      </w:r>
      <w:r w:rsidRPr="00E43EB3">
        <w:rPr>
          <w:rFonts w:ascii="Times New Roman" w:hAnsi="Times New Roman"/>
          <w:sz w:val="28"/>
          <w:szCs w:val="28"/>
        </w:rPr>
        <w:t>сайте</w:t>
      </w:r>
      <w:r w:rsidR="006E10BC">
        <w:rPr>
          <w:rFonts w:ascii="Times New Roman" w:hAnsi="Times New Roman"/>
          <w:sz w:val="28"/>
          <w:szCs w:val="28"/>
        </w:rPr>
        <w:t xml:space="preserve"> </w:t>
      </w:r>
      <w:r w:rsidR="006E10BC" w:rsidRPr="00A06D8C">
        <w:rPr>
          <w:rFonts w:ascii="Times New Roman" w:hAnsi="Times New Roman"/>
          <w:sz w:val="28"/>
          <w:szCs w:val="28"/>
        </w:rPr>
        <w:t>на официальном сайте Агентства</w:t>
      </w:r>
      <w:r w:rsidRPr="00E43EB3">
        <w:rPr>
          <w:rFonts w:ascii="Times New Roman" w:hAnsi="Times New Roman"/>
          <w:sz w:val="28"/>
          <w:szCs w:val="28"/>
        </w:rPr>
        <w:t xml:space="preserve"> </w:t>
      </w:r>
      <w:r w:rsidR="006E10BC">
        <w:rPr>
          <w:rFonts w:ascii="Times New Roman" w:hAnsi="Times New Roman"/>
          <w:sz w:val="28"/>
          <w:szCs w:val="28"/>
        </w:rPr>
        <w:t>лесного хозяйства Камчатского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7C3F7D" w:rsidRDefault="007C3F7D" w:rsidP="000B3B26">
      <w:pPr>
        <w:pStyle w:val="1"/>
        <w:ind w:left="0" w:right="82"/>
        <w:jc w:val="both"/>
        <w:rPr>
          <w:b w:val="0"/>
          <w:lang w:val="ru-RU"/>
        </w:rPr>
      </w:pPr>
    </w:p>
    <w:p w:rsidR="000B3B26" w:rsidRDefault="00330A77" w:rsidP="000B3B26">
      <w:pPr>
        <w:pStyle w:val="1"/>
        <w:ind w:left="0" w:right="82"/>
        <w:jc w:val="center"/>
        <w:rPr>
          <w:b w:val="0"/>
          <w:lang w:val="ru-RU"/>
        </w:rPr>
      </w:pPr>
      <w:r>
        <w:rPr>
          <w:b w:val="0"/>
          <w:lang w:val="ru-RU"/>
        </w:rPr>
        <w:t>4</w:t>
      </w:r>
      <w:r w:rsidR="000B3B26" w:rsidRPr="000B3B26">
        <w:rPr>
          <w:b w:val="0"/>
          <w:lang w:val="ru-RU"/>
        </w:rPr>
        <w:t>.</w:t>
      </w:r>
      <w:r w:rsidR="00AF427C">
        <w:rPr>
          <w:b w:val="0"/>
          <w:lang w:val="ru-RU"/>
        </w:rPr>
        <w:t>1</w:t>
      </w:r>
      <w:r w:rsidR="000B3B26" w:rsidRPr="000B3B26">
        <w:rPr>
          <w:b w:val="0"/>
          <w:lang w:val="ru-RU"/>
        </w:rPr>
        <w:t xml:space="preserve">. </w:t>
      </w:r>
      <w:r w:rsidR="000B3B26">
        <w:rPr>
          <w:b w:val="0"/>
          <w:lang w:val="ru-RU"/>
        </w:rPr>
        <w:t xml:space="preserve">Контроль за реализацией </w:t>
      </w:r>
      <w:r w:rsidR="00FA2DA1">
        <w:rPr>
          <w:b w:val="0"/>
          <w:lang w:val="ru-RU"/>
        </w:rPr>
        <w:t>П</w:t>
      </w:r>
      <w:r w:rsidR="000B3B26">
        <w:rPr>
          <w:b w:val="0"/>
          <w:lang w:val="ru-RU"/>
        </w:rPr>
        <w:t>рограммы</w:t>
      </w:r>
    </w:p>
    <w:p w:rsidR="000B3B26" w:rsidRDefault="000B3B26" w:rsidP="000B3B26">
      <w:pPr>
        <w:pStyle w:val="1"/>
        <w:ind w:left="0" w:right="82" w:firstLine="85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Отчет о реализованных в отчетном периоде профилактических мероприятиях при </w:t>
      </w:r>
      <w:r w:rsidRPr="000B3B26">
        <w:rPr>
          <w:b w:val="0"/>
          <w:lang w:val="ru-RU"/>
        </w:rPr>
        <w:t xml:space="preserve">осуществлении </w:t>
      </w:r>
      <w:r>
        <w:rPr>
          <w:b w:val="0"/>
          <w:lang w:val="ru-RU"/>
        </w:rPr>
        <w:t xml:space="preserve">федерального государственного лесного </w:t>
      </w:r>
      <w:r w:rsidR="00D4372C" w:rsidRPr="00D4372C">
        <w:rPr>
          <w:b w:val="0"/>
          <w:lang w:val="ru-RU"/>
        </w:rPr>
        <w:t>контроля (надзора)</w:t>
      </w:r>
      <w:r w:rsidR="00D4372C">
        <w:rPr>
          <w:b w:val="0"/>
          <w:lang w:val="ru-RU"/>
        </w:rPr>
        <w:t xml:space="preserve"> </w:t>
      </w:r>
      <w:r w:rsidRPr="000B3B26">
        <w:rPr>
          <w:b w:val="0"/>
          <w:lang w:val="ru-RU"/>
        </w:rPr>
        <w:t>должен содержать следующую</w:t>
      </w:r>
      <w:r>
        <w:rPr>
          <w:b w:val="0"/>
          <w:lang w:val="ru-RU"/>
        </w:rPr>
        <w:t xml:space="preserve"> </w:t>
      </w:r>
      <w:r w:rsidRPr="000B3B26">
        <w:rPr>
          <w:b w:val="0"/>
          <w:lang w:val="ru-RU"/>
        </w:rPr>
        <w:t>информацию:</w:t>
      </w:r>
    </w:p>
    <w:p w:rsidR="000B3B26" w:rsidRDefault="000B3B26" w:rsidP="000B3B26">
      <w:pPr>
        <w:pStyle w:val="1"/>
        <w:ind w:left="0" w:right="82" w:firstLine="851"/>
        <w:jc w:val="both"/>
        <w:rPr>
          <w:b w:val="0"/>
          <w:lang w:val="ru-RU"/>
        </w:rPr>
      </w:pPr>
      <w:r w:rsidRPr="000B3B26">
        <w:rPr>
          <w:b w:val="0"/>
          <w:lang w:val="ru-RU"/>
        </w:rPr>
        <w:t>вид и наименование профилактического мероприятия;</w:t>
      </w:r>
    </w:p>
    <w:p w:rsidR="000B3B26" w:rsidRDefault="000B3B26" w:rsidP="000B3B26">
      <w:pPr>
        <w:pStyle w:val="1"/>
        <w:ind w:left="0" w:right="82" w:firstLine="851"/>
        <w:jc w:val="both"/>
        <w:rPr>
          <w:b w:val="0"/>
          <w:lang w:val="ru-RU"/>
        </w:rPr>
      </w:pPr>
      <w:r w:rsidRPr="000B3B26">
        <w:rPr>
          <w:b w:val="0"/>
          <w:lang w:val="ru-RU"/>
        </w:rPr>
        <w:t>правовые основы и принцип профилактического мероприятия;</w:t>
      </w:r>
    </w:p>
    <w:p w:rsidR="000B3B26" w:rsidRDefault="000B3B26" w:rsidP="000B3B26">
      <w:pPr>
        <w:pStyle w:val="1"/>
        <w:ind w:left="0" w:right="82" w:firstLine="851"/>
        <w:jc w:val="both"/>
        <w:rPr>
          <w:b w:val="0"/>
          <w:lang w:val="ru-RU"/>
        </w:rPr>
      </w:pPr>
      <w:r w:rsidRPr="000B3B26">
        <w:rPr>
          <w:b w:val="0"/>
          <w:lang w:val="ru-RU"/>
        </w:rPr>
        <w:t>круг лиц, в отношении которых проводилось профилактическое</w:t>
      </w:r>
      <w:r>
        <w:rPr>
          <w:b w:val="0"/>
          <w:lang w:val="ru-RU"/>
        </w:rPr>
        <w:t xml:space="preserve"> </w:t>
      </w:r>
      <w:r w:rsidRPr="000B3B26">
        <w:rPr>
          <w:b w:val="0"/>
          <w:lang w:val="ru-RU"/>
        </w:rPr>
        <w:t>мероприятие;</w:t>
      </w:r>
    </w:p>
    <w:p w:rsidR="000B3B26" w:rsidRDefault="000B3B26" w:rsidP="000B3B26">
      <w:pPr>
        <w:pStyle w:val="1"/>
        <w:ind w:left="0" w:right="82" w:firstLine="851"/>
        <w:jc w:val="both"/>
        <w:rPr>
          <w:b w:val="0"/>
          <w:lang w:val="ru-RU"/>
        </w:rPr>
      </w:pPr>
      <w:r w:rsidRPr="000B3B26">
        <w:rPr>
          <w:b w:val="0"/>
          <w:lang w:val="ru-RU"/>
        </w:rPr>
        <w:t>количество участников, принявших участие в профилактическом</w:t>
      </w:r>
      <w:r>
        <w:rPr>
          <w:b w:val="0"/>
          <w:lang w:val="ru-RU"/>
        </w:rPr>
        <w:t xml:space="preserve"> </w:t>
      </w:r>
      <w:r w:rsidRPr="000B3B26">
        <w:rPr>
          <w:b w:val="0"/>
          <w:lang w:val="ru-RU"/>
        </w:rPr>
        <w:t>мероприятии;</w:t>
      </w:r>
    </w:p>
    <w:p w:rsidR="000B3B26" w:rsidRDefault="000B3B26" w:rsidP="000B3B26">
      <w:pPr>
        <w:pStyle w:val="1"/>
        <w:ind w:left="0" w:right="82" w:firstLine="851"/>
        <w:jc w:val="both"/>
        <w:rPr>
          <w:b w:val="0"/>
          <w:lang w:val="ru-RU"/>
        </w:rPr>
      </w:pPr>
      <w:r w:rsidRPr="000B3B26">
        <w:rPr>
          <w:b w:val="0"/>
          <w:lang w:val="ru-RU"/>
        </w:rPr>
        <w:t>цель профилактического мероприятия (включая перечень нарушений</w:t>
      </w:r>
      <w:r>
        <w:rPr>
          <w:b w:val="0"/>
          <w:lang w:val="ru-RU"/>
        </w:rPr>
        <w:t xml:space="preserve"> </w:t>
      </w:r>
      <w:r w:rsidRPr="000B3B26">
        <w:rPr>
          <w:b w:val="0"/>
          <w:lang w:val="ru-RU"/>
        </w:rPr>
        <w:t>обязательных требований, соблюдение которых оценивается при осуществлении</w:t>
      </w:r>
      <w:r>
        <w:rPr>
          <w:b w:val="0"/>
          <w:lang w:val="ru-RU"/>
        </w:rPr>
        <w:t xml:space="preserve"> федерального государственного лесного </w:t>
      </w:r>
      <w:r w:rsidR="00D4372C" w:rsidRPr="00D4372C">
        <w:rPr>
          <w:b w:val="0"/>
          <w:lang w:val="ru-RU"/>
        </w:rPr>
        <w:t>контроля (надзора)</w:t>
      </w:r>
      <w:r w:rsidRPr="000B3B26">
        <w:rPr>
          <w:b w:val="0"/>
          <w:lang w:val="ru-RU"/>
        </w:rPr>
        <w:t>, на</w:t>
      </w:r>
      <w:r>
        <w:rPr>
          <w:b w:val="0"/>
          <w:lang w:val="ru-RU"/>
        </w:rPr>
        <w:t xml:space="preserve"> </w:t>
      </w:r>
      <w:r w:rsidRPr="000B3B26">
        <w:rPr>
          <w:b w:val="0"/>
          <w:lang w:val="ru-RU"/>
        </w:rPr>
        <w:t>минимизацию которых направлено мероприятие);</w:t>
      </w:r>
    </w:p>
    <w:p w:rsidR="000B3B26" w:rsidRDefault="000B3B26" w:rsidP="000B3B26">
      <w:pPr>
        <w:pStyle w:val="1"/>
        <w:ind w:left="0" w:right="82" w:firstLine="851"/>
        <w:jc w:val="both"/>
        <w:rPr>
          <w:b w:val="0"/>
          <w:lang w:val="ru-RU"/>
        </w:rPr>
      </w:pPr>
      <w:r w:rsidRPr="000B3B26">
        <w:rPr>
          <w:b w:val="0"/>
          <w:lang w:val="ru-RU"/>
        </w:rPr>
        <w:t>влияние профилактического мероприятия на целевые показатели</w:t>
      </w:r>
      <w:r>
        <w:rPr>
          <w:b w:val="0"/>
          <w:lang w:val="ru-RU"/>
        </w:rPr>
        <w:t xml:space="preserve"> </w:t>
      </w:r>
      <w:r w:rsidRPr="000B3B26">
        <w:rPr>
          <w:b w:val="0"/>
          <w:lang w:val="ru-RU"/>
        </w:rPr>
        <w:t>Программы профилактики;</w:t>
      </w:r>
    </w:p>
    <w:p w:rsidR="000B3B26" w:rsidRDefault="000B3B26" w:rsidP="000B3B26">
      <w:pPr>
        <w:pStyle w:val="1"/>
        <w:ind w:left="0" w:right="82" w:firstLine="851"/>
        <w:jc w:val="both"/>
        <w:rPr>
          <w:b w:val="0"/>
          <w:lang w:val="ru-RU"/>
        </w:rPr>
      </w:pPr>
      <w:r w:rsidRPr="000B3B26">
        <w:rPr>
          <w:b w:val="0"/>
          <w:lang w:val="ru-RU"/>
        </w:rPr>
        <w:t>срок (дата) проведения профилактического мероприятия;</w:t>
      </w:r>
    </w:p>
    <w:p w:rsidR="000B3B26" w:rsidRDefault="000B3B26" w:rsidP="000B3B26">
      <w:pPr>
        <w:pStyle w:val="1"/>
        <w:ind w:left="0" w:right="82" w:firstLine="851"/>
        <w:jc w:val="both"/>
        <w:rPr>
          <w:b w:val="0"/>
          <w:lang w:val="ru-RU"/>
        </w:rPr>
      </w:pPr>
      <w:r w:rsidRPr="000B3B26">
        <w:rPr>
          <w:b w:val="0"/>
          <w:lang w:val="ru-RU"/>
        </w:rPr>
        <w:t>заинтересованные органы государственной власти, общественные</w:t>
      </w:r>
      <w:r>
        <w:rPr>
          <w:b w:val="0"/>
          <w:lang w:val="ru-RU"/>
        </w:rPr>
        <w:t xml:space="preserve"> </w:t>
      </w:r>
      <w:r w:rsidRPr="000B3B26">
        <w:rPr>
          <w:b w:val="0"/>
          <w:lang w:val="ru-RU"/>
        </w:rPr>
        <w:t>объединения предпринимательского сообщества и сторонние организации,</w:t>
      </w:r>
      <w:r>
        <w:rPr>
          <w:b w:val="0"/>
          <w:lang w:val="ru-RU"/>
        </w:rPr>
        <w:t xml:space="preserve"> </w:t>
      </w:r>
      <w:r w:rsidRPr="000B3B26">
        <w:rPr>
          <w:b w:val="0"/>
          <w:lang w:val="ru-RU"/>
        </w:rPr>
        <w:t xml:space="preserve">принимавшие участие в </w:t>
      </w:r>
      <w:r w:rsidRPr="000B3B26">
        <w:rPr>
          <w:b w:val="0"/>
          <w:lang w:val="ru-RU"/>
        </w:rPr>
        <w:lastRenderedPageBreak/>
        <w:t>профилактическом мероприятии;</w:t>
      </w:r>
    </w:p>
    <w:p w:rsidR="000B3B26" w:rsidRDefault="000B3B26" w:rsidP="000B3B26">
      <w:pPr>
        <w:pStyle w:val="1"/>
        <w:ind w:left="0" w:right="82" w:firstLine="851"/>
        <w:jc w:val="both"/>
        <w:rPr>
          <w:b w:val="0"/>
          <w:lang w:val="ru-RU"/>
        </w:rPr>
      </w:pPr>
      <w:r w:rsidRPr="000B3B26">
        <w:rPr>
          <w:b w:val="0"/>
          <w:lang w:val="ru-RU"/>
        </w:rPr>
        <w:t>ожидаемый эффект профилактического мероприятия;</w:t>
      </w:r>
    </w:p>
    <w:p w:rsidR="000B3B26" w:rsidRPr="000B3B26" w:rsidRDefault="000B3B26" w:rsidP="000B3B26">
      <w:pPr>
        <w:pStyle w:val="1"/>
        <w:ind w:left="0" w:right="82" w:firstLine="851"/>
        <w:jc w:val="both"/>
        <w:rPr>
          <w:b w:val="0"/>
          <w:lang w:val="ru-RU"/>
        </w:rPr>
      </w:pPr>
      <w:r w:rsidRPr="000B3B26">
        <w:rPr>
          <w:b w:val="0"/>
          <w:lang w:val="ru-RU"/>
        </w:rPr>
        <w:t>ссылку на размещенные на официальном сайте материалы о реализации</w:t>
      </w:r>
      <w:r>
        <w:rPr>
          <w:b w:val="0"/>
          <w:lang w:val="ru-RU"/>
        </w:rPr>
        <w:t xml:space="preserve"> </w:t>
      </w:r>
      <w:r w:rsidRPr="000B3B26">
        <w:rPr>
          <w:b w:val="0"/>
          <w:lang w:val="ru-RU"/>
        </w:rPr>
        <w:t>профилактических мероприятий;</w:t>
      </w:r>
    </w:p>
    <w:p w:rsidR="00680772" w:rsidRDefault="00D34EAA" w:rsidP="000B3B26">
      <w:pPr>
        <w:pStyle w:val="1"/>
        <w:ind w:left="0" w:right="82" w:firstLine="851"/>
        <w:jc w:val="both"/>
        <w:rPr>
          <w:b w:val="0"/>
          <w:lang w:val="ru-RU"/>
        </w:rPr>
      </w:pPr>
      <w:r>
        <w:rPr>
          <w:b w:val="0"/>
          <w:lang w:val="ru-RU"/>
        </w:rPr>
        <w:t>результат</w:t>
      </w:r>
      <w:r w:rsidR="000B3B26" w:rsidRPr="000B3B26">
        <w:rPr>
          <w:b w:val="0"/>
          <w:lang w:val="ru-RU"/>
        </w:rPr>
        <w:t xml:space="preserve"> </w:t>
      </w:r>
      <w:r>
        <w:rPr>
          <w:b w:val="0"/>
          <w:lang w:val="ru-RU"/>
        </w:rPr>
        <w:t xml:space="preserve">проведенного </w:t>
      </w:r>
      <w:r w:rsidRPr="000B3B26">
        <w:rPr>
          <w:b w:val="0"/>
          <w:lang w:val="ru-RU"/>
        </w:rPr>
        <w:t>профилактического мероприятия</w:t>
      </w:r>
      <w:r>
        <w:rPr>
          <w:b w:val="0"/>
          <w:lang w:val="ru-RU"/>
        </w:rPr>
        <w:t>.</w:t>
      </w:r>
    </w:p>
    <w:p w:rsidR="00346616" w:rsidRDefault="00346616" w:rsidP="000B3B26">
      <w:pPr>
        <w:pStyle w:val="1"/>
        <w:ind w:left="0" w:right="82" w:firstLine="851"/>
        <w:jc w:val="both"/>
        <w:rPr>
          <w:b w:val="0"/>
          <w:lang w:val="ru-RU"/>
        </w:rPr>
      </w:pPr>
    </w:p>
    <w:p w:rsidR="0084791F" w:rsidRPr="000B3B26" w:rsidRDefault="0084791F" w:rsidP="0084791F">
      <w:pPr>
        <w:pStyle w:val="1"/>
        <w:ind w:left="0" w:right="82"/>
        <w:jc w:val="center"/>
        <w:rPr>
          <w:b w:val="0"/>
          <w:lang w:val="ru-RU"/>
        </w:rPr>
      </w:pPr>
      <w:r>
        <w:rPr>
          <w:b w:val="0"/>
          <w:lang w:val="ru-RU"/>
        </w:rPr>
        <w:t>4</w:t>
      </w:r>
      <w:r w:rsidRPr="000B3B26">
        <w:rPr>
          <w:b w:val="0"/>
          <w:lang w:val="ru-RU"/>
        </w:rPr>
        <w:t>.</w:t>
      </w:r>
      <w:r>
        <w:rPr>
          <w:b w:val="0"/>
          <w:lang w:val="ru-RU"/>
        </w:rPr>
        <w:t>2</w:t>
      </w:r>
      <w:r w:rsidRPr="000B3B26">
        <w:rPr>
          <w:b w:val="0"/>
          <w:lang w:val="ru-RU"/>
        </w:rPr>
        <w:t>. Перечень должностных лиц, ответственных за организацию и проведение</w:t>
      </w:r>
      <w:r>
        <w:rPr>
          <w:b w:val="0"/>
          <w:lang w:val="ru-RU"/>
        </w:rPr>
        <w:t xml:space="preserve"> </w:t>
      </w:r>
      <w:r w:rsidRPr="000B3B26">
        <w:rPr>
          <w:b w:val="0"/>
          <w:lang w:val="ru-RU"/>
        </w:rPr>
        <w:t>мероприятий Программы профилактики</w:t>
      </w:r>
    </w:p>
    <w:p w:rsidR="00635746" w:rsidRPr="00AF427C" w:rsidRDefault="00635746" w:rsidP="00635746">
      <w:pPr>
        <w:pStyle w:val="1"/>
        <w:ind w:left="0"/>
        <w:jc w:val="center"/>
        <w:rPr>
          <w:b w:val="0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3897"/>
        <w:gridCol w:w="2256"/>
        <w:gridCol w:w="3840"/>
      </w:tblGrid>
      <w:tr w:rsidR="005C1368" w:rsidRPr="009B281C" w:rsidTr="00C11326">
        <w:tc>
          <w:tcPr>
            <w:tcW w:w="567" w:type="dxa"/>
          </w:tcPr>
          <w:p w:rsidR="005C1368" w:rsidRPr="000D0E1E" w:rsidRDefault="005C1368" w:rsidP="00C11326">
            <w:pPr>
              <w:pStyle w:val="1"/>
              <w:ind w:left="0"/>
              <w:jc w:val="center"/>
              <w:outlineLvl w:val="0"/>
              <w:rPr>
                <w:b w:val="0"/>
                <w:sz w:val="26"/>
                <w:szCs w:val="26"/>
                <w:lang w:val="ru-RU"/>
              </w:rPr>
            </w:pPr>
            <w:r w:rsidRPr="000D0E1E">
              <w:rPr>
                <w:b w:val="0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3936" w:type="dxa"/>
          </w:tcPr>
          <w:p w:rsidR="005C1368" w:rsidRPr="000D0E1E" w:rsidRDefault="005C1368" w:rsidP="00C11326">
            <w:pPr>
              <w:pStyle w:val="1"/>
              <w:ind w:left="0"/>
              <w:jc w:val="center"/>
              <w:outlineLvl w:val="0"/>
              <w:rPr>
                <w:b w:val="0"/>
                <w:sz w:val="26"/>
                <w:szCs w:val="26"/>
                <w:lang w:val="ru-RU"/>
              </w:rPr>
            </w:pPr>
            <w:r w:rsidRPr="000D0E1E">
              <w:rPr>
                <w:b w:val="0"/>
                <w:sz w:val="26"/>
                <w:szCs w:val="26"/>
                <w:lang w:val="ru-RU"/>
              </w:rPr>
              <w:t>Ф.И.О., должность</w:t>
            </w:r>
          </w:p>
        </w:tc>
        <w:tc>
          <w:tcPr>
            <w:tcW w:w="2268" w:type="dxa"/>
          </w:tcPr>
          <w:p w:rsidR="005C1368" w:rsidRPr="000D0E1E" w:rsidRDefault="005C1368" w:rsidP="00C11326">
            <w:pPr>
              <w:pStyle w:val="1"/>
              <w:ind w:left="0"/>
              <w:jc w:val="center"/>
              <w:outlineLvl w:val="0"/>
              <w:rPr>
                <w:b w:val="0"/>
                <w:sz w:val="26"/>
                <w:szCs w:val="26"/>
                <w:lang w:val="ru-RU"/>
              </w:rPr>
            </w:pPr>
            <w:r w:rsidRPr="000D0E1E">
              <w:rPr>
                <w:b w:val="0"/>
                <w:sz w:val="26"/>
                <w:szCs w:val="26"/>
                <w:lang w:val="ru-RU"/>
              </w:rPr>
              <w:t>Телефон</w:t>
            </w:r>
          </w:p>
        </w:tc>
        <w:tc>
          <w:tcPr>
            <w:tcW w:w="3875" w:type="dxa"/>
          </w:tcPr>
          <w:p w:rsidR="005C1368" w:rsidRPr="000D0E1E" w:rsidRDefault="005C1368" w:rsidP="00C11326">
            <w:pPr>
              <w:pStyle w:val="1"/>
              <w:ind w:left="0"/>
              <w:jc w:val="center"/>
              <w:outlineLvl w:val="0"/>
              <w:rPr>
                <w:b w:val="0"/>
                <w:sz w:val="26"/>
                <w:szCs w:val="26"/>
                <w:lang w:val="ru-RU"/>
              </w:rPr>
            </w:pPr>
            <w:r w:rsidRPr="000D0E1E">
              <w:rPr>
                <w:b w:val="0"/>
                <w:sz w:val="26"/>
                <w:szCs w:val="26"/>
                <w:lang w:val="ru-RU"/>
              </w:rPr>
              <w:t>Содержание и степень ответственности за реализацию</w:t>
            </w:r>
          </w:p>
        </w:tc>
      </w:tr>
      <w:tr w:rsidR="005C1368" w:rsidRPr="009B281C" w:rsidTr="00C11326">
        <w:tc>
          <w:tcPr>
            <w:tcW w:w="567" w:type="dxa"/>
          </w:tcPr>
          <w:p w:rsidR="005C1368" w:rsidRPr="000D0E1E" w:rsidRDefault="005C1368" w:rsidP="00C11326">
            <w:pPr>
              <w:pStyle w:val="1"/>
              <w:ind w:left="0"/>
              <w:jc w:val="center"/>
              <w:outlineLvl w:val="0"/>
              <w:rPr>
                <w:b w:val="0"/>
                <w:sz w:val="26"/>
                <w:szCs w:val="26"/>
                <w:lang w:val="ru-RU"/>
              </w:rPr>
            </w:pPr>
            <w:r w:rsidRPr="000D0E1E">
              <w:rPr>
                <w:b w:val="0"/>
                <w:sz w:val="26"/>
                <w:szCs w:val="26"/>
                <w:lang w:val="ru-RU"/>
              </w:rPr>
              <w:t>1.</w:t>
            </w:r>
          </w:p>
        </w:tc>
        <w:tc>
          <w:tcPr>
            <w:tcW w:w="3936" w:type="dxa"/>
          </w:tcPr>
          <w:p w:rsidR="005C1368" w:rsidRPr="000D0E1E" w:rsidRDefault="00073D76" w:rsidP="00073D76">
            <w:pPr>
              <w:pStyle w:val="1"/>
              <w:ind w:left="0"/>
              <w:jc w:val="both"/>
              <w:outlineLvl w:val="0"/>
              <w:rPr>
                <w:b w:val="0"/>
                <w:sz w:val="26"/>
                <w:szCs w:val="26"/>
                <w:lang w:val="ru-RU"/>
              </w:rPr>
            </w:pPr>
            <w:r w:rsidRPr="000D0E1E">
              <w:rPr>
                <w:b w:val="0"/>
                <w:sz w:val="26"/>
                <w:szCs w:val="26"/>
                <w:lang w:val="ru-RU"/>
              </w:rPr>
              <w:t>Лебедько А.В.</w:t>
            </w:r>
            <w:r w:rsidR="005C1368" w:rsidRPr="000D0E1E">
              <w:rPr>
                <w:b w:val="0"/>
                <w:sz w:val="26"/>
                <w:szCs w:val="26"/>
                <w:lang w:val="ru-RU"/>
              </w:rPr>
              <w:t xml:space="preserve"> –</w:t>
            </w:r>
            <w:r w:rsidRPr="000D0E1E">
              <w:rPr>
                <w:b w:val="0"/>
                <w:sz w:val="26"/>
                <w:szCs w:val="26"/>
                <w:lang w:val="ru-RU"/>
              </w:rPr>
              <w:t xml:space="preserve"> </w:t>
            </w:r>
            <w:r w:rsidR="005C1368" w:rsidRPr="000D0E1E">
              <w:rPr>
                <w:b w:val="0"/>
                <w:sz w:val="26"/>
                <w:szCs w:val="26"/>
                <w:lang w:val="ru-RU"/>
              </w:rPr>
              <w:t xml:space="preserve">заместитель </w:t>
            </w:r>
            <w:r w:rsidRPr="000D0E1E">
              <w:rPr>
                <w:b w:val="0"/>
                <w:sz w:val="26"/>
                <w:szCs w:val="26"/>
                <w:lang w:val="ru-RU"/>
              </w:rPr>
              <w:t>руководителя – заместитель г</w:t>
            </w:r>
            <w:r w:rsidR="005C1368" w:rsidRPr="000D0E1E">
              <w:rPr>
                <w:b w:val="0"/>
                <w:sz w:val="26"/>
                <w:szCs w:val="26"/>
                <w:lang w:val="ru-RU"/>
              </w:rPr>
              <w:t xml:space="preserve">лавного государственного лесного инспектора </w:t>
            </w:r>
            <w:r w:rsidRPr="000D0E1E">
              <w:rPr>
                <w:b w:val="0"/>
                <w:sz w:val="26"/>
                <w:szCs w:val="26"/>
                <w:lang w:val="ru-RU"/>
              </w:rPr>
              <w:t>Камчатского края</w:t>
            </w:r>
          </w:p>
        </w:tc>
        <w:tc>
          <w:tcPr>
            <w:tcW w:w="2268" w:type="dxa"/>
          </w:tcPr>
          <w:p w:rsidR="005C1368" w:rsidRPr="000D0E1E" w:rsidRDefault="00073D76" w:rsidP="00073D76">
            <w:pPr>
              <w:pStyle w:val="1"/>
              <w:ind w:left="0"/>
              <w:jc w:val="center"/>
              <w:outlineLvl w:val="0"/>
              <w:rPr>
                <w:b w:val="0"/>
                <w:sz w:val="26"/>
                <w:szCs w:val="26"/>
                <w:lang w:val="ru-RU"/>
              </w:rPr>
            </w:pPr>
            <w:r w:rsidRPr="000D0E1E">
              <w:rPr>
                <w:b w:val="0"/>
                <w:sz w:val="26"/>
                <w:szCs w:val="26"/>
                <w:lang w:val="ru-RU"/>
              </w:rPr>
              <w:t>8 (4152)</w:t>
            </w:r>
            <w:r w:rsidR="005C1368" w:rsidRPr="000D0E1E">
              <w:rPr>
                <w:b w:val="0"/>
                <w:sz w:val="26"/>
                <w:szCs w:val="26"/>
                <w:lang w:val="ru-RU"/>
              </w:rPr>
              <w:t>2</w:t>
            </w:r>
            <w:r w:rsidRPr="000D0E1E">
              <w:rPr>
                <w:b w:val="0"/>
                <w:sz w:val="26"/>
                <w:szCs w:val="26"/>
                <w:lang w:val="ru-RU"/>
              </w:rPr>
              <w:t>5-83-74</w:t>
            </w:r>
          </w:p>
        </w:tc>
        <w:tc>
          <w:tcPr>
            <w:tcW w:w="3875" w:type="dxa"/>
          </w:tcPr>
          <w:p w:rsidR="005C1368" w:rsidRPr="000D0E1E" w:rsidRDefault="005C1368" w:rsidP="000760AE">
            <w:pPr>
              <w:pStyle w:val="1"/>
              <w:ind w:left="0"/>
              <w:jc w:val="both"/>
              <w:outlineLvl w:val="0"/>
              <w:rPr>
                <w:b w:val="0"/>
                <w:sz w:val="26"/>
                <w:szCs w:val="26"/>
                <w:lang w:val="ru-RU"/>
              </w:rPr>
            </w:pPr>
            <w:r w:rsidRPr="000D0E1E">
              <w:rPr>
                <w:b w:val="0"/>
                <w:sz w:val="26"/>
                <w:szCs w:val="26"/>
                <w:lang w:val="ru-RU"/>
              </w:rPr>
              <w:t>Ответственный по организации и координировани</w:t>
            </w:r>
            <w:r w:rsidR="00A60EFD">
              <w:rPr>
                <w:b w:val="0"/>
                <w:sz w:val="26"/>
                <w:szCs w:val="26"/>
                <w:lang w:val="ru-RU"/>
              </w:rPr>
              <w:t>и</w:t>
            </w:r>
            <w:r w:rsidRPr="000D0E1E">
              <w:rPr>
                <w:b w:val="0"/>
                <w:sz w:val="26"/>
                <w:szCs w:val="26"/>
                <w:lang w:val="ru-RU"/>
              </w:rPr>
              <w:t xml:space="preserve"> деятельности </w:t>
            </w:r>
            <w:r w:rsidR="00884CD9" w:rsidRPr="000D0E1E">
              <w:rPr>
                <w:b w:val="0"/>
                <w:sz w:val="26"/>
                <w:szCs w:val="26"/>
                <w:lang w:val="ru-RU"/>
              </w:rPr>
              <w:t>Агентства</w:t>
            </w:r>
            <w:r w:rsidRPr="000D0E1E">
              <w:rPr>
                <w:b w:val="0"/>
                <w:sz w:val="26"/>
                <w:szCs w:val="26"/>
                <w:lang w:val="ru-RU"/>
              </w:rPr>
              <w:t xml:space="preserve"> по реализации </w:t>
            </w:r>
            <w:r w:rsidR="00376EEF">
              <w:rPr>
                <w:b w:val="0"/>
                <w:sz w:val="26"/>
                <w:szCs w:val="26"/>
                <w:lang w:val="ru-RU"/>
              </w:rPr>
              <w:t>П</w:t>
            </w:r>
            <w:r w:rsidRPr="000D0E1E">
              <w:rPr>
                <w:b w:val="0"/>
                <w:sz w:val="26"/>
                <w:szCs w:val="26"/>
                <w:lang w:val="ru-RU"/>
              </w:rPr>
              <w:t>рограммы профилактики</w:t>
            </w:r>
          </w:p>
        </w:tc>
      </w:tr>
      <w:tr w:rsidR="005C1368" w:rsidRPr="009B281C" w:rsidTr="00C11326">
        <w:tc>
          <w:tcPr>
            <w:tcW w:w="567" w:type="dxa"/>
          </w:tcPr>
          <w:p w:rsidR="005C1368" w:rsidRPr="000D0E1E" w:rsidRDefault="005C1368" w:rsidP="00C11326">
            <w:pPr>
              <w:pStyle w:val="1"/>
              <w:ind w:left="0"/>
              <w:jc w:val="center"/>
              <w:outlineLvl w:val="0"/>
              <w:rPr>
                <w:b w:val="0"/>
                <w:sz w:val="26"/>
                <w:szCs w:val="26"/>
                <w:lang w:val="ru-RU"/>
              </w:rPr>
            </w:pPr>
            <w:r w:rsidRPr="000D0E1E">
              <w:rPr>
                <w:b w:val="0"/>
                <w:sz w:val="26"/>
                <w:szCs w:val="26"/>
                <w:lang w:val="ru-RU"/>
              </w:rPr>
              <w:t>2.</w:t>
            </w:r>
          </w:p>
        </w:tc>
        <w:tc>
          <w:tcPr>
            <w:tcW w:w="3936" w:type="dxa"/>
          </w:tcPr>
          <w:p w:rsidR="005C1368" w:rsidRPr="000D0E1E" w:rsidRDefault="00884CD9" w:rsidP="00884CD9">
            <w:pPr>
              <w:pStyle w:val="1"/>
              <w:ind w:left="0"/>
              <w:jc w:val="both"/>
              <w:outlineLvl w:val="0"/>
              <w:rPr>
                <w:b w:val="0"/>
                <w:sz w:val="26"/>
                <w:szCs w:val="26"/>
                <w:lang w:val="ru-RU"/>
              </w:rPr>
            </w:pPr>
            <w:r w:rsidRPr="000D0E1E">
              <w:rPr>
                <w:b w:val="0"/>
                <w:sz w:val="26"/>
                <w:szCs w:val="26"/>
                <w:lang w:val="ru-RU"/>
              </w:rPr>
              <w:t>Сотрудники отдела охраны лесов и государственного лесного и пожарного надзора</w:t>
            </w:r>
            <w:r w:rsidR="005C1368" w:rsidRPr="000D0E1E">
              <w:rPr>
                <w:b w:val="0"/>
                <w:sz w:val="26"/>
                <w:szCs w:val="26"/>
                <w:lang w:val="ru-RU"/>
              </w:rPr>
              <w:t xml:space="preserve"> </w:t>
            </w:r>
            <w:r w:rsidRPr="000D0E1E">
              <w:rPr>
                <w:b w:val="0"/>
                <w:sz w:val="26"/>
                <w:szCs w:val="26"/>
                <w:lang w:val="ru-RU"/>
              </w:rPr>
              <w:t>Агентства лесного хозяйства Камчатского края</w:t>
            </w:r>
          </w:p>
        </w:tc>
        <w:tc>
          <w:tcPr>
            <w:tcW w:w="2268" w:type="dxa"/>
          </w:tcPr>
          <w:p w:rsidR="005C1368" w:rsidRPr="000D0E1E" w:rsidRDefault="000D0E1E" w:rsidP="009C5F4A">
            <w:pPr>
              <w:pStyle w:val="1"/>
              <w:ind w:left="0"/>
              <w:outlineLvl w:val="0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Контактные данные указаны на о</w:t>
            </w:r>
            <w:r w:rsidR="00884CD9" w:rsidRPr="000D0E1E">
              <w:rPr>
                <w:b w:val="0"/>
                <w:sz w:val="26"/>
                <w:szCs w:val="26"/>
                <w:lang w:val="ru-RU"/>
              </w:rPr>
              <w:t>фициальном сайте Агентства</w:t>
            </w:r>
          </w:p>
        </w:tc>
        <w:tc>
          <w:tcPr>
            <w:tcW w:w="3875" w:type="dxa"/>
          </w:tcPr>
          <w:p w:rsidR="005C1368" w:rsidRPr="000D0E1E" w:rsidRDefault="005C1368" w:rsidP="000760AE">
            <w:pPr>
              <w:pStyle w:val="1"/>
              <w:ind w:left="0"/>
              <w:jc w:val="both"/>
              <w:outlineLvl w:val="0"/>
              <w:rPr>
                <w:b w:val="0"/>
                <w:sz w:val="26"/>
                <w:szCs w:val="26"/>
                <w:lang w:val="ru-RU"/>
              </w:rPr>
            </w:pPr>
            <w:r w:rsidRPr="000D0E1E">
              <w:rPr>
                <w:b w:val="0"/>
                <w:sz w:val="26"/>
                <w:szCs w:val="26"/>
                <w:lang w:val="ru-RU"/>
              </w:rPr>
              <w:t>Организация и координация профилактической работы при осуществлении федерального государственного лесного надзора, ответственны</w:t>
            </w:r>
            <w:r w:rsidR="00884CD9" w:rsidRPr="000D0E1E">
              <w:rPr>
                <w:b w:val="0"/>
                <w:sz w:val="26"/>
                <w:szCs w:val="26"/>
                <w:lang w:val="ru-RU"/>
              </w:rPr>
              <w:t>е</w:t>
            </w:r>
            <w:r w:rsidRPr="000D0E1E">
              <w:rPr>
                <w:b w:val="0"/>
                <w:sz w:val="26"/>
                <w:szCs w:val="26"/>
                <w:lang w:val="ru-RU"/>
              </w:rPr>
              <w:t xml:space="preserve"> по подготовке доклада о ходе реализации </w:t>
            </w:r>
            <w:r w:rsidR="00A722FB">
              <w:rPr>
                <w:b w:val="0"/>
                <w:sz w:val="26"/>
                <w:szCs w:val="26"/>
                <w:lang w:val="ru-RU"/>
              </w:rPr>
              <w:t>П</w:t>
            </w:r>
            <w:r w:rsidRPr="000D0E1E">
              <w:rPr>
                <w:b w:val="0"/>
                <w:sz w:val="26"/>
                <w:szCs w:val="26"/>
                <w:lang w:val="ru-RU"/>
              </w:rPr>
              <w:t>рограммы</w:t>
            </w:r>
            <w:r w:rsidR="000760AE">
              <w:rPr>
                <w:b w:val="0"/>
                <w:sz w:val="26"/>
                <w:szCs w:val="26"/>
                <w:lang w:val="ru-RU"/>
              </w:rPr>
              <w:t xml:space="preserve"> профилактики</w:t>
            </w:r>
          </w:p>
        </w:tc>
      </w:tr>
      <w:tr w:rsidR="005C1368" w:rsidRPr="009B281C" w:rsidTr="00C11326">
        <w:tc>
          <w:tcPr>
            <w:tcW w:w="567" w:type="dxa"/>
          </w:tcPr>
          <w:p w:rsidR="005C1368" w:rsidRPr="000D0E1E" w:rsidRDefault="005C1368" w:rsidP="00C11326">
            <w:pPr>
              <w:pStyle w:val="1"/>
              <w:ind w:left="0"/>
              <w:jc w:val="center"/>
              <w:outlineLvl w:val="0"/>
              <w:rPr>
                <w:b w:val="0"/>
                <w:sz w:val="26"/>
                <w:szCs w:val="26"/>
                <w:lang w:val="ru-RU"/>
              </w:rPr>
            </w:pPr>
            <w:r w:rsidRPr="000D0E1E">
              <w:rPr>
                <w:b w:val="0"/>
                <w:sz w:val="26"/>
                <w:szCs w:val="26"/>
                <w:lang w:val="ru-RU"/>
              </w:rPr>
              <w:t>3.</w:t>
            </w:r>
          </w:p>
        </w:tc>
        <w:tc>
          <w:tcPr>
            <w:tcW w:w="3936" w:type="dxa"/>
          </w:tcPr>
          <w:p w:rsidR="005C1368" w:rsidRDefault="00A722FB" w:rsidP="00A722FB">
            <w:pPr>
              <w:pStyle w:val="1"/>
              <w:ind w:left="0"/>
              <w:jc w:val="both"/>
              <w:outlineLvl w:val="0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Начальники филиалов «КГКУ»</w:t>
            </w:r>
          </w:p>
          <w:p w:rsidR="00A722FB" w:rsidRPr="000D0E1E" w:rsidRDefault="00A722FB" w:rsidP="00A722FB">
            <w:pPr>
              <w:pStyle w:val="1"/>
              <w:ind w:left="0"/>
              <w:jc w:val="both"/>
              <w:outlineLvl w:val="0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Камчатские лесничества</w:t>
            </w:r>
          </w:p>
        </w:tc>
        <w:tc>
          <w:tcPr>
            <w:tcW w:w="2268" w:type="dxa"/>
          </w:tcPr>
          <w:p w:rsidR="005C1368" w:rsidRPr="000D0E1E" w:rsidRDefault="005C1368" w:rsidP="000D0E1E">
            <w:pPr>
              <w:pStyle w:val="1"/>
              <w:ind w:left="0"/>
              <w:outlineLvl w:val="0"/>
              <w:rPr>
                <w:b w:val="0"/>
                <w:sz w:val="26"/>
                <w:szCs w:val="26"/>
                <w:lang w:val="ru-RU"/>
              </w:rPr>
            </w:pPr>
            <w:r w:rsidRPr="000D0E1E">
              <w:rPr>
                <w:b w:val="0"/>
                <w:sz w:val="26"/>
                <w:szCs w:val="26"/>
                <w:lang w:val="ru-RU"/>
              </w:rPr>
              <w:t xml:space="preserve">Контактные данные указаны на </w:t>
            </w:r>
            <w:r w:rsidR="000D0E1E">
              <w:rPr>
                <w:b w:val="0"/>
                <w:sz w:val="26"/>
                <w:szCs w:val="26"/>
                <w:lang w:val="ru-RU"/>
              </w:rPr>
              <w:t>о</w:t>
            </w:r>
            <w:r w:rsidRPr="000D0E1E">
              <w:rPr>
                <w:b w:val="0"/>
                <w:sz w:val="26"/>
                <w:szCs w:val="26"/>
                <w:lang w:val="ru-RU"/>
              </w:rPr>
              <w:t xml:space="preserve">фициальном сайте </w:t>
            </w:r>
            <w:r w:rsidR="000D0E1E">
              <w:rPr>
                <w:b w:val="0"/>
                <w:sz w:val="26"/>
                <w:szCs w:val="26"/>
                <w:lang w:val="ru-RU"/>
              </w:rPr>
              <w:t>Агентства</w:t>
            </w:r>
          </w:p>
        </w:tc>
        <w:tc>
          <w:tcPr>
            <w:tcW w:w="3875" w:type="dxa"/>
          </w:tcPr>
          <w:p w:rsidR="005C1368" w:rsidRPr="00635746" w:rsidRDefault="005C1368" w:rsidP="000760AE">
            <w:pPr>
              <w:pStyle w:val="1"/>
              <w:ind w:left="0"/>
              <w:jc w:val="both"/>
              <w:outlineLvl w:val="0"/>
              <w:rPr>
                <w:b w:val="0"/>
                <w:sz w:val="26"/>
                <w:szCs w:val="26"/>
                <w:lang w:val="ru-RU"/>
              </w:rPr>
            </w:pPr>
            <w:r w:rsidRPr="000D0E1E">
              <w:rPr>
                <w:b w:val="0"/>
                <w:sz w:val="26"/>
                <w:szCs w:val="26"/>
                <w:lang w:val="ru-RU"/>
              </w:rPr>
              <w:t xml:space="preserve">Планирование, мониторинг и проведение профилактических мероприятий Программы профилактики </w:t>
            </w:r>
            <w:r w:rsidR="009A42BD" w:rsidRPr="000D0E1E">
              <w:rPr>
                <w:b w:val="0"/>
                <w:sz w:val="26"/>
                <w:szCs w:val="26"/>
                <w:lang w:val="ru-RU"/>
              </w:rPr>
              <w:t>Агентства</w:t>
            </w:r>
            <w:r w:rsidRPr="000D0E1E">
              <w:rPr>
                <w:b w:val="0"/>
                <w:sz w:val="26"/>
                <w:szCs w:val="26"/>
                <w:lang w:val="ru-RU"/>
              </w:rPr>
              <w:t xml:space="preserve"> при осуществлении федерального государственного лесного контроля (надзора)</w:t>
            </w:r>
          </w:p>
        </w:tc>
      </w:tr>
    </w:tbl>
    <w:p w:rsidR="00635746" w:rsidRPr="00635746" w:rsidRDefault="00635746" w:rsidP="00635746">
      <w:pPr>
        <w:pStyle w:val="1"/>
        <w:ind w:left="0" w:firstLine="851"/>
        <w:jc w:val="both"/>
        <w:rPr>
          <w:b w:val="0"/>
          <w:lang w:val="ru-RU"/>
        </w:rPr>
      </w:pPr>
    </w:p>
    <w:sectPr w:rsidR="00635746" w:rsidRPr="00635746" w:rsidSect="007C3F7D">
      <w:headerReference w:type="default" r:id="rId8"/>
      <w:pgSz w:w="11910" w:h="16840"/>
      <w:pgMar w:top="980" w:right="380" w:bottom="280" w:left="960" w:header="76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73" w:rsidRDefault="00904773">
      <w:r>
        <w:separator/>
      </w:r>
    </w:p>
  </w:endnote>
  <w:endnote w:type="continuationSeparator" w:id="0">
    <w:p w:rsidR="00904773" w:rsidRDefault="0090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73" w:rsidRDefault="00904773">
      <w:r>
        <w:separator/>
      </w:r>
    </w:p>
  </w:footnote>
  <w:footnote w:type="continuationSeparator" w:id="0">
    <w:p w:rsidR="00904773" w:rsidRDefault="00904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9F" w:rsidRDefault="00226E9F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45304" behindDoc="1" locked="0" layoutInCell="1" allowOverlap="1">
              <wp:simplePos x="0" y="0"/>
              <wp:positionH relativeFrom="page">
                <wp:posOffset>3863340</wp:posOffset>
              </wp:positionH>
              <wp:positionV relativeFrom="page">
                <wp:posOffset>470535</wp:posOffset>
              </wp:positionV>
              <wp:extent cx="194310" cy="165735"/>
              <wp:effectExtent l="0" t="3810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E9F" w:rsidRDefault="00226E9F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4.2pt;margin-top:37.05pt;width:15.3pt;height:13.05pt;z-index:-71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" filled="f" stroked="f">
              <v:textbox inset="0,0,0,0">
                <w:txbxContent>
                  <w:p w:rsidR="00226E9F" w:rsidRDefault="00226E9F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E14"/>
    <w:multiLevelType w:val="hybridMultilevel"/>
    <w:tmpl w:val="D0A2712C"/>
    <w:lvl w:ilvl="0" w:tplc="3BFA7648">
      <w:start w:val="1"/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hint="default"/>
        <w:sz w:val="28"/>
        <w:szCs w:val="28"/>
      </w:rPr>
    </w:lvl>
    <w:lvl w:ilvl="1" w:tplc="4A8431CE">
      <w:start w:val="1"/>
      <w:numFmt w:val="bullet"/>
      <w:lvlText w:val="•"/>
      <w:lvlJc w:val="left"/>
      <w:pPr>
        <w:ind w:left="1144" w:hanging="303"/>
      </w:pPr>
      <w:rPr>
        <w:rFonts w:hint="default"/>
      </w:rPr>
    </w:lvl>
    <w:lvl w:ilvl="2" w:tplc="311676C8">
      <w:start w:val="1"/>
      <w:numFmt w:val="bullet"/>
      <w:lvlText w:val="•"/>
      <w:lvlJc w:val="left"/>
      <w:pPr>
        <w:ind w:left="2175" w:hanging="303"/>
      </w:pPr>
      <w:rPr>
        <w:rFonts w:hint="default"/>
      </w:rPr>
    </w:lvl>
    <w:lvl w:ilvl="3" w:tplc="4918764A">
      <w:start w:val="1"/>
      <w:numFmt w:val="bullet"/>
      <w:lvlText w:val="•"/>
      <w:lvlJc w:val="left"/>
      <w:pPr>
        <w:ind w:left="3206" w:hanging="303"/>
      </w:pPr>
      <w:rPr>
        <w:rFonts w:hint="default"/>
      </w:rPr>
    </w:lvl>
    <w:lvl w:ilvl="4" w:tplc="6C3CC0BA">
      <w:start w:val="1"/>
      <w:numFmt w:val="bullet"/>
      <w:lvlText w:val="•"/>
      <w:lvlJc w:val="left"/>
      <w:pPr>
        <w:ind w:left="4238" w:hanging="303"/>
      </w:pPr>
      <w:rPr>
        <w:rFonts w:hint="default"/>
      </w:rPr>
    </w:lvl>
    <w:lvl w:ilvl="5" w:tplc="1B3AE814">
      <w:start w:val="1"/>
      <w:numFmt w:val="bullet"/>
      <w:lvlText w:val="•"/>
      <w:lvlJc w:val="left"/>
      <w:pPr>
        <w:ind w:left="5269" w:hanging="303"/>
      </w:pPr>
      <w:rPr>
        <w:rFonts w:hint="default"/>
      </w:rPr>
    </w:lvl>
    <w:lvl w:ilvl="6" w:tplc="E34EB68C">
      <w:start w:val="1"/>
      <w:numFmt w:val="bullet"/>
      <w:lvlText w:val="•"/>
      <w:lvlJc w:val="left"/>
      <w:pPr>
        <w:ind w:left="6300" w:hanging="303"/>
      </w:pPr>
      <w:rPr>
        <w:rFonts w:hint="default"/>
      </w:rPr>
    </w:lvl>
    <w:lvl w:ilvl="7" w:tplc="979A86F8">
      <w:start w:val="1"/>
      <w:numFmt w:val="bullet"/>
      <w:lvlText w:val="•"/>
      <w:lvlJc w:val="left"/>
      <w:pPr>
        <w:ind w:left="7332" w:hanging="303"/>
      </w:pPr>
      <w:rPr>
        <w:rFonts w:hint="default"/>
      </w:rPr>
    </w:lvl>
    <w:lvl w:ilvl="8" w:tplc="3CA6344E">
      <w:start w:val="1"/>
      <w:numFmt w:val="bullet"/>
      <w:lvlText w:val="•"/>
      <w:lvlJc w:val="left"/>
      <w:pPr>
        <w:ind w:left="8363" w:hanging="303"/>
      </w:pPr>
      <w:rPr>
        <w:rFonts w:hint="default"/>
      </w:rPr>
    </w:lvl>
  </w:abstractNum>
  <w:abstractNum w:abstractNumId="1" w15:restartNumberingAfterBreak="0">
    <w:nsid w:val="07230332"/>
    <w:multiLevelType w:val="hybridMultilevel"/>
    <w:tmpl w:val="9A78914A"/>
    <w:lvl w:ilvl="0" w:tplc="6B6225B4">
      <w:start w:val="1"/>
      <w:numFmt w:val="decimal"/>
      <w:lvlText w:val="%1)"/>
      <w:lvlJc w:val="left"/>
      <w:pPr>
        <w:ind w:left="112" w:hanging="434"/>
      </w:pPr>
      <w:rPr>
        <w:rFonts w:ascii="Times New Roman" w:eastAsia="Times New Roman" w:hAnsi="Times New Roman" w:hint="default"/>
        <w:sz w:val="28"/>
        <w:szCs w:val="28"/>
      </w:rPr>
    </w:lvl>
    <w:lvl w:ilvl="1" w:tplc="D8C6D7C0">
      <w:start w:val="1"/>
      <w:numFmt w:val="bullet"/>
      <w:lvlText w:val="•"/>
      <w:lvlJc w:val="left"/>
      <w:pPr>
        <w:ind w:left="1144" w:hanging="434"/>
      </w:pPr>
      <w:rPr>
        <w:rFonts w:hint="default"/>
      </w:rPr>
    </w:lvl>
    <w:lvl w:ilvl="2" w:tplc="90C8D740">
      <w:start w:val="1"/>
      <w:numFmt w:val="bullet"/>
      <w:lvlText w:val="•"/>
      <w:lvlJc w:val="left"/>
      <w:pPr>
        <w:ind w:left="2175" w:hanging="434"/>
      </w:pPr>
      <w:rPr>
        <w:rFonts w:hint="default"/>
      </w:rPr>
    </w:lvl>
    <w:lvl w:ilvl="3" w:tplc="5C7682FA">
      <w:start w:val="1"/>
      <w:numFmt w:val="bullet"/>
      <w:lvlText w:val="•"/>
      <w:lvlJc w:val="left"/>
      <w:pPr>
        <w:ind w:left="3206" w:hanging="434"/>
      </w:pPr>
      <w:rPr>
        <w:rFonts w:hint="default"/>
      </w:rPr>
    </w:lvl>
    <w:lvl w:ilvl="4" w:tplc="501A5D78">
      <w:start w:val="1"/>
      <w:numFmt w:val="bullet"/>
      <w:lvlText w:val="•"/>
      <w:lvlJc w:val="left"/>
      <w:pPr>
        <w:ind w:left="4238" w:hanging="434"/>
      </w:pPr>
      <w:rPr>
        <w:rFonts w:hint="default"/>
      </w:rPr>
    </w:lvl>
    <w:lvl w:ilvl="5" w:tplc="241CBB42">
      <w:start w:val="1"/>
      <w:numFmt w:val="bullet"/>
      <w:lvlText w:val="•"/>
      <w:lvlJc w:val="left"/>
      <w:pPr>
        <w:ind w:left="5269" w:hanging="434"/>
      </w:pPr>
      <w:rPr>
        <w:rFonts w:hint="default"/>
      </w:rPr>
    </w:lvl>
    <w:lvl w:ilvl="6" w:tplc="818088EA">
      <w:start w:val="1"/>
      <w:numFmt w:val="bullet"/>
      <w:lvlText w:val="•"/>
      <w:lvlJc w:val="left"/>
      <w:pPr>
        <w:ind w:left="6300" w:hanging="434"/>
      </w:pPr>
      <w:rPr>
        <w:rFonts w:hint="default"/>
      </w:rPr>
    </w:lvl>
    <w:lvl w:ilvl="7" w:tplc="06B48464">
      <w:start w:val="1"/>
      <w:numFmt w:val="bullet"/>
      <w:lvlText w:val="•"/>
      <w:lvlJc w:val="left"/>
      <w:pPr>
        <w:ind w:left="7332" w:hanging="434"/>
      </w:pPr>
      <w:rPr>
        <w:rFonts w:hint="default"/>
      </w:rPr>
    </w:lvl>
    <w:lvl w:ilvl="8" w:tplc="869222B0">
      <w:start w:val="1"/>
      <w:numFmt w:val="bullet"/>
      <w:lvlText w:val="•"/>
      <w:lvlJc w:val="left"/>
      <w:pPr>
        <w:ind w:left="8363" w:hanging="434"/>
      </w:pPr>
      <w:rPr>
        <w:rFonts w:hint="default"/>
      </w:rPr>
    </w:lvl>
  </w:abstractNum>
  <w:abstractNum w:abstractNumId="2" w15:restartNumberingAfterBreak="0">
    <w:nsid w:val="0C6959A0"/>
    <w:multiLevelType w:val="hybridMultilevel"/>
    <w:tmpl w:val="2ED0501E"/>
    <w:lvl w:ilvl="0" w:tplc="1E9CBA84">
      <w:start w:val="1"/>
      <w:numFmt w:val="bullet"/>
      <w:lvlText w:val="-"/>
      <w:lvlJc w:val="left"/>
      <w:pPr>
        <w:ind w:left="102" w:hanging="625"/>
      </w:pPr>
      <w:rPr>
        <w:rFonts w:ascii="Times New Roman" w:eastAsia="Times New Roman" w:hAnsi="Times New Roman" w:hint="default"/>
        <w:sz w:val="23"/>
        <w:szCs w:val="23"/>
      </w:rPr>
    </w:lvl>
    <w:lvl w:ilvl="1" w:tplc="D7988884">
      <w:start w:val="1"/>
      <w:numFmt w:val="bullet"/>
      <w:lvlText w:val="•"/>
      <w:lvlJc w:val="left"/>
      <w:pPr>
        <w:ind w:left="666" w:hanging="625"/>
      </w:pPr>
      <w:rPr>
        <w:rFonts w:hint="default"/>
      </w:rPr>
    </w:lvl>
    <w:lvl w:ilvl="2" w:tplc="A17EE224">
      <w:start w:val="1"/>
      <w:numFmt w:val="bullet"/>
      <w:lvlText w:val="•"/>
      <w:lvlJc w:val="left"/>
      <w:pPr>
        <w:ind w:left="1231" w:hanging="625"/>
      </w:pPr>
      <w:rPr>
        <w:rFonts w:hint="default"/>
      </w:rPr>
    </w:lvl>
    <w:lvl w:ilvl="3" w:tplc="3B9C222A">
      <w:start w:val="1"/>
      <w:numFmt w:val="bullet"/>
      <w:lvlText w:val="•"/>
      <w:lvlJc w:val="left"/>
      <w:pPr>
        <w:ind w:left="1796" w:hanging="625"/>
      </w:pPr>
      <w:rPr>
        <w:rFonts w:hint="default"/>
      </w:rPr>
    </w:lvl>
    <w:lvl w:ilvl="4" w:tplc="16AAD51C">
      <w:start w:val="1"/>
      <w:numFmt w:val="bullet"/>
      <w:lvlText w:val="•"/>
      <w:lvlJc w:val="left"/>
      <w:pPr>
        <w:ind w:left="2361" w:hanging="625"/>
      </w:pPr>
      <w:rPr>
        <w:rFonts w:hint="default"/>
      </w:rPr>
    </w:lvl>
    <w:lvl w:ilvl="5" w:tplc="553A2CFA">
      <w:start w:val="1"/>
      <w:numFmt w:val="bullet"/>
      <w:lvlText w:val="•"/>
      <w:lvlJc w:val="left"/>
      <w:pPr>
        <w:ind w:left="2926" w:hanging="625"/>
      </w:pPr>
      <w:rPr>
        <w:rFonts w:hint="default"/>
      </w:rPr>
    </w:lvl>
    <w:lvl w:ilvl="6" w:tplc="E1B0DE86">
      <w:start w:val="1"/>
      <w:numFmt w:val="bullet"/>
      <w:lvlText w:val="•"/>
      <w:lvlJc w:val="left"/>
      <w:pPr>
        <w:ind w:left="3490" w:hanging="625"/>
      </w:pPr>
      <w:rPr>
        <w:rFonts w:hint="default"/>
      </w:rPr>
    </w:lvl>
    <w:lvl w:ilvl="7" w:tplc="3EE2CED0">
      <w:start w:val="1"/>
      <w:numFmt w:val="bullet"/>
      <w:lvlText w:val="•"/>
      <w:lvlJc w:val="left"/>
      <w:pPr>
        <w:ind w:left="4055" w:hanging="625"/>
      </w:pPr>
      <w:rPr>
        <w:rFonts w:hint="default"/>
      </w:rPr>
    </w:lvl>
    <w:lvl w:ilvl="8" w:tplc="7D0CB44E">
      <w:start w:val="1"/>
      <w:numFmt w:val="bullet"/>
      <w:lvlText w:val="•"/>
      <w:lvlJc w:val="left"/>
      <w:pPr>
        <w:ind w:left="4620" w:hanging="625"/>
      </w:pPr>
      <w:rPr>
        <w:rFonts w:hint="default"/>
      </w:rPr>
    </w:lvl>
  </w:abstractNum>
  <w:abstractNum w:abstractNumId="3" w15:restartNumberingAfterBreak="0">
    <w:nsid w:val="0C8B6CF9"/>
    <w:multiLevelType w:val="hybridMultilevel"/>
    <w:tmpl w:val="CA1AF0C4"/>
    <w:lvl w:ilvl="0" w:tplc="3F4EE750">
      <w:start w:val="1"/>
      <w:numFmt w:val="decimal"/>
      <w:lvlText w:val="%1."/>
      <w:lvlJc w:val="left"/>
      <w:pPr>
        <w:ind w:left="933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65027234">
      <w:start w:val="1"/>
      <w:numFmt w:val="bullet"/>
      <w:lvlText w:val="•"/>
      <w:lvlJc w:val="left"/>
      <w:pPr>
        <w:ind w:left="1883" w:hanging="281"/>
      </w:pPr>
      <w:rPr>
        <w:rFonts w:hint="default"/>
      </w:rPr>
    </w:lvl>
    <w:lvl w:ilvl="2" w:tplc="92181CD6">
      <w:start w:val="1"/>
      <w:numFmt w:val="bullet"/>
      <w:lvlText w:val="•"/>
      <w:lvlJc w:val="left"/>
      <w:pPr>
        <w:ind w:left="2832" w:hanging="281"/>
      </w:pPr>
      <w:rPr>
        <w:rFonts w:hint="default"/>
      </w:rPr>
    </w:lvl>
    <w:lvl w:ilvl="3" w:tplc="A1F6F4F8">
      <w:start w:val="1"/>
      <w:numFmt w:val="bullet"/>
      <w:lvlText w:val="•"/>
      <w:lvlJc w:val="left"/>
      <w:pPr>
        <w:ind w:left="3781" w:hanging="281"/>
      </w:pPr>
      <w:rPr>
        <w:rFonts w:hint="default"/>
      </w:rPr>
    </w:lvl>
    <w:lvl w:ilvl="4" w:tplc="84D0C9F0">
      <w:start w:val="1"/>
      <w:numFmt w:val="bullet"/>
      <w:lvlText w:val="•"/>
      <w:lvlJc w:val="left"/>
      <w:pPr>
        <w:ind w:left="4730" w:hanging="281"/>
      </w:pPr>
      <w:rPr>
        <w:rFonts w:hint="default"/>
      </w:rPr>
    </w:lvl>
    <w:lvl w:ilvl="5" w:tplc="AA1A4B32">
      <w:start w:val="1"/>
      <w:numFmt w:val="bullet"/>
      <w:lvlText w:val="•"/>
      <w:lvlJc w:val="left"/>
      <w:pPr>
        <w:ind w:left="5680" w:hanging="281"/>
      </w:pPr>
      <w:rPr>
        <w:rFonts w:hint="default"/>
      </w:rPr>
    </w:lvl>
    <w:lvl w:ilvl="6" w:tplc="127EE07A">
      <w:start w:val="1"/>
      <w:numFmt w:val="bullet"/>
      <w:lvlText w:val="•"/>
      <w:lvlJc w:val="left"/>
      <w:pPr>
        <w:ind w:left="6629" w:hanging="281"/>
      </w:pPr>
      <w:rPr>
        <w:rFonts w:hint="default"/>
      </w:rPr>
    </w:lvl>
    <w:lvl w:ilvl="7" w:tplc="40545A16">
      <w:start w:val="1"/>
      <w:numFmt w:val="bullet"/>
      <w:lvlText w:val="•"/>
      <w:lvlJc w:val="left"/>
      <w:pPr>
        <w:ind w:left="7578" w:hanging="281"/>
      </w:pPr>
      <w:rPr>
        <w:rFonts w:hint="default"/>
      </w:rPr>
    </w:lvl>
    <w:lvl w:ilvl="8" w:tplc="998ABB4C">
      <w:start w:val="1"/>
      <w:numFmt w:val="bullet"/>
      <w:lvlText w:val="•"/>
      <w:lvlJc w:val="left"/>
      <w:pPr>
        <w:ind w:left="8527" w:hanging="281"/>
      </w:pPr>
      <w:rPr>
        <w:rFonts w:hint="default"/>
      </w:rPr>
    </w:lvl>
  </w:abstractNum>
  <w:abstractNum w:abstractNumId="4" w15:restartNumberingAfterBreak="0">
    <w:nsid w:val="0DE8237A"/>
    <w:multiLevelType w:val="hybridMultilevel"/>
    <w:tmpl w:val="916AF696"/>
    <w:lvl w:ilvl="0" w:tplc="6ED6A232">
      <w:start w:val="6"/>
      <w:numFmt w:val="decimal"/>
      <w:lvlText w:val="%1)"/>
      <w:lvlJc w:val="left"/>
      <w:pPr>
        <w:ind w:left="112" w:hanging="34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04C4EAE">
      <w:start w:val="1"/>
      <w:numFmt w:val="bullet"/>
      <w:lvlText w:val="•"/>
      <w:lvlJc w:val="left"/>
      <w:pPr>
        <w:ind w:left="1144" w:hanging="341"/>
      </w:pPr>
      <w:rPr>
        <w:rFonts w:hint="default"/>
      </w:rPr>
    </w:lvl>
    <w:lvl w:ilvl="2" w:tplc="F5A8C3B0">
      <w:start w:val="1"/>
      <w:numFmt w:val="bullet"/>
      <w:lvlText w:val="•"/>
      <w:lvlJc w:val="left"/>
      <w:pPr>
        <w:ind w:left="2175" w:hanging="341"/>
      </w:pPr>
      <w:rPr>
        <w:rFonts w:hint="default"/>
      </w:rPr>
    </w:lvl>
    <w:lvl w:ilvl="3" w:tplc="F4481AF6">
      <w:start w:val="1"/>
      <w:numFmt w:val="bullet"/>
      <w:lvlText w:val="•"/>
      <w:lvlJc w:val="left"/>
      <w:pPr>
        <w:ind w:left="3206" w:hanging="341"/>
      </w:pPr>
      <w:rPr>
        <w:rFonts w:hint="default"/>
      </w:rPr>
    </w:lvl>
    <w:lvl w:ilvl="4" w:tplc="BE0C8A52">
      <w:start w:val="1"/>
      <w:numFmt w:val="bullet"/>
      <w:lvlText w:val="•"/>
      <w:lvlJc w:val="left"/>
      <w:pPr>
        <w:ind w:left="4238" w:hanging="341"/>
      </w:pPr>
      <w:rPr>
        <w:rFonts w:hint="default"/>
      </w:rPr>
    </w:lvl>
    <w:lvl w:ilvl="5" w:tplc="F12CA4BE">
      <w:start w:val="1"/>
      <w:numFmt w:val="bullet"/>
      <w:lvlText w:val="•"/>
      <w:lvlJc w:val="left"/>
      <w:pPr>
        <w:ind w:left="5269" w:hanging="341"/>
      </w:pPr>
      <w:rPr>
        <w:rFonts w:hint="default"/>
      </w:rPr>
    </w:lvl>
    <w:lvl w:ilvl="6" w:tplc="A7446274">
      <w:start w:val="1"/>
      <w:numFmt w:val="bullet"/>
      <w:lvlText w:val="•"/>
      <w:lvlJc w:val="left"/>
      <w:pPr>
        <w:ind w:left="6300" w:hanging="341"/>
      </w:pPr>
      <w:rPr>
        <w:rFonts w:hint="default"/>
      </w:rPr>
    </w:lvl>
    <w:lvl w:ilvl="7" w:tplc="57E2D110">
      <w:start w:val="1"/>
      <w:numFmt w:val="bullet"/>
      <w:lvlText w:val="•"/>
      <w:lvlJc w:val="left"/>
      <w:pPr>
        <w:ind w:left="7332" w:hanging="341"/>
      </w:pPr>
      <w:rPr>
        <w:rFonts w:hint="default"/>
      </w:rPr>
    </w:lvl>
    <w:lvl w:ilvl="8" w:tplc="E93C6762">
      <w:start w:val="1"/>
      <w:numFmt w:val="bullet"/>
      <w:lvlText w:val="•"/>
      <w:lvlJc w:val="left"/>
      <w:pPr>
        <w:ind w:left="8363" w:hanging="341"/>
      </w:pPr>
      <w:rPr>
        <w:rFonts w:hint="default"/>
      </w:rPr>
    </w:lvl>
  </w:abstractNum>
  <w:abstractNum w:abstractNumId="5" w15:restartNumberingAfterBreak="0">
    <w:nsid w:val="0FA13499"/>
    <w:multiLevelType w:val="hybridMultilevel"/>
    <w:tmpl w:val="FE1892AC"/>
    <w:lvl w:ilvl="0" w:tplc="750A6C10">
      <w:start w:val="6"/>
      <w:numFmt w:val="decimal"/>
      <w:lvlText w:val="%1)"/>
      <w:lvlJc w:val="left"/>
      <w:pPr>
        <w:ind w:left="112" w:hanging="34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4A0AC14">
      <w:start w:val="1"/>
      <w:numFmt w:val="bullet"/>
      <w:lvlText w:val="•"/>
      <w:lvlJc w:val="left"/>
      <w:pPr>
        <w:ind w:left="1144" w:hanging="341"/>
      </w:pPr>
      <w:rPr>
        <w:rFonts w:hint="default"/>
      </w:rPr>
    </w:lvl>
    <w:lvl w:ilvl="2" w:tplc="F6281CB6">
      <w:start w:val="1"/>
      <w:numFmt w:val="bullet"/>
      <w:lvlText w:val="•"/>
      <w:lvlJc w:val="left"/>
      <w:pPr>
        <w:ind w:left="2175" w:hanging="341"/>
      </w:pPr>
      <w:rPr>
        <w:rFonts w:hint="default"/>
      </w:rPr>
    </w:lvl>
    <w:lvl w:ilvl="3" w:tplc="B144F0B0">
      <w:start w:val="1"/>
      <w:numFmt w:val="bullet"/>
      <w:lvlText w:val="•"/>
      <w:lvlJc w:val="left"/>
      <w:pPr>
        <w:ind w:left="3206" w:hanging="341"/>
      </w:pPr>
      <w:rPr>
        <w:rFonts w:hint="default"/>
      </w:rPr>
    </w:lvl>
    <w:lvl w:ilvl="4" w:tplc="15E07C72">
      <w:start w:val="1"/>
      <w:numFmt w:val="bullet"/>
      <w:lvlText w:val="•"/>
      <w:lvlJc w:val="left"/>
      <w:pPr>
        <w:ind w:left="4238" w:hanging="341"/>
      </w:pPr>
      <w:rPr>
        <w:rFonts w:hint="default"/>
      </w:rPr>
    </w:lvl>
    <w:lvl w:ilvl="5" w:tplc="C81C6B40">
      <w:start w:val="1"/>
      <w:numFmt w:val="bullet"/>
      <w:lvlText w:val="•"/>
      <w:lvlJc w:val="left"/>
      <w:pPr>
        <w:ind w:left="5269" w:hanging="341"/>
      </w:pPr>
      <w:rPr>
        <w:rFonts w:hint="default"/>
      </w:rPr>
    </w:lvl>
    <w:lvl w:ilvl="6" w:tplc="F1248FBC">
      <w:start w:val="1"/>
      <w:numFmt w:val="bullet"/>
      <w:lvlText w:val="•"/>
      <w:lvlJc w:val="left"/>
      <w:pPr>
        <w:ind w:left="6300" w:hanging="341"/>
      </w:pPr>
      <w:rPr>
        <w:rFonts w:hint="default"/>
      </w:rPr>
    </w:lvl>
    <w:lvl w:ilvl="7" w:tplc="A39C1D3C">
      <w:start w:val="1"/>
      <w:numFmt w:val="bullet"/>
      <w:lvlText w:val="•"/>
      <w:lvlJc w:val="left"/>
      <w:pPr>
        <w:ind w:left="7332" w:hanging="341"/>
      </w:pPr>
      <w:rPr>
        <w:rFonts w:hint="default"/>
      </w:rPr>
    </w:lvl>
    <w:lvl w:ilvl="8" w:tplc="EDB28536">
      <w:start w:val="1"/>
      <w:numFmt w:val="bullet"/>
      <w:lvlText w:val="•"/>
      <w:lvlJc w:val="left"/>
      <w:pPr>
        <w:ind w:left="8363" w:hanging="341"/>
      </w:pPr>
      <w:rPr>
        <w:rFonts w:hint="default"/>
      </w:rPr>
    </w:lvl>
  </w:abstractNum>
  <w:abstractNum w:abstractNumId="6" w15:restartNumberingAfterBreak="0">
    <w:nsid w:val="1114505E"/>
    <w:multiLevelType w:val="multilevel"/>
    <w:tmpl w:val="EEC8FE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5E1074"/>
    <w:multiLevelType w:val="hybridMultilevel"/>
    <w:tmpl w:val="1676258E"/>
    <w:lvl w:ilvl="0" w:tplc="329290A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8" w15:restartNumberingAfterBreak="0">
    <w:nsid w:val="19B84DBF"/>
    <w:multiLevelType w:val="hybridMultilevel"/>
    <w:tmpl w:val="CE3677F8"/>
    <w:lvl w:ilvl="0" w:tplc="D30057C4">
      <w:start w:val="1"/>
      <w:numFmt w:val="bullet"/>
      <w:lvlText w:val="-"/>
      <w:lvlJc w:val="left"/>
      <w:pPr>
        <w:ind w:left="112" w:hanging="216"/>
      </w:pPr>
      <w:rPr>
        <w:rFonts w:ascii="Times New Roman" w:eastAsia="Times New Roman" w:hAnsi="Times New Roman" w:hint="default"/>
        <w:sz w:val="28"/>
        <w:szCs w:val="28"/>
      </w:rPr>
    </w:lvl>
    <w:lvl w:ilvl="1" w:tplc="5BF2CE56">
      <w:start w:val="1"/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33E4432C">
      <w:start w:val="1"/>
      <w:numFmt w:val="bullet"/>
      <w:lvlText w:val="•"/>
      <w:lvlJc w:val="left"/>
      <w:pPr>
        <w:ind w:left="2175" w:hanging="164"/>
      </w:pPr>
      <w:rPr>
        <w:rFonts w:hint="default"/>
      </w:rPr>
    </w:lvl>
    <w:lvl w:ilvl="3" w:tplc="590CB130">
      <w:start w:val="1"/>
      <w:numFmt w:val="bullet"/>
      <w:lvlText w:val="•"/>
      <w:lvlJc w:val="left"/>
      <w:pPr>
        <w:ind w:left="3206" w:hanging="164"/>
      </w:pPr>
      <w:rPr>
        <w:rFonts w:hint="default"/>
      </w:rPr>
    </w:lvl>
    <w:lvl w:ilvl="4" w:tplc="EE085CB0">
      <w:start w:val="1"/>
      <w:numFmt w:val="bullet"/>
      <w:lvlText w:val="•"/>
      <w:lvlJc w:val="left"/>
      <w:pPr>
        <w:ind w:left="4238" w:hanging="164"/>
      </w:pPr>
      <w:rPr>
        <w:rFonts w:hint="default"/>
      </w:rPr>
    </w:lvl>
    <w:lvl w:ilvl="5" w:tplc="36ACBE78">
      <w:start w:val="1"/>
      <w:numFmt w:val="bullet"/>
      <w:lvlText w:val="•"/>
      <w:lvlJc w:val="left"/>
      <w:pPr>
        <w:ind w:left="5269" w:hanging="164"/>
      </w:pPr>
      <w:rPr>
        <w:rFonts w:hint="default"/>
      </w:rPr>
    </w:lvl>
    <w:lvl w:ilvl="6" w:tplc="73286750">
      <w:start w:val="1"/>
      <w:numFmt w:val="bullet"/>
      <w:lvlText w:val="•"/>
      <w:lvlJc w:val="left"/>
      <w:pPr>
        <w:ind w:left="6300" w:hanging="164"/>
      </w:pPr>
      <w:rPr>
        <w:rFonts w:hint="default"/>
      </w:rPr>
    </w:lvl>
    <w:lvl w:ilvl="7" w:tplc="08D058A4">
      <w:start w:val="1"/>
      <w:numFmt w:val="bullet"/>
      <w:lvlText w:val="•"/>
      <w:lvlJc w:val="left"/>
      <w:pPr>
        <w:ind w:left="7332" w:hanging="164"/>
      </w:pPr>
      <w:rPr>
        <w:rFonts w:hint="default"/>
      </w:rPr>
    </w:lvl>
    <w:lvl w:ilvl="8" w:tplc="1ECCF406">
      <w:start w:val="1"/>
      <w:numFmt w:val="bullet"/>
      <w:lvlText w:val="•"/>
      <w:lvlJc w:val="left"/>
      <w:pPr>
        <w:ind w:left="8363" w:hanging="164"/>
      </w:pPr>
      <w:rPr>
        <w:rFonts w:hint="default"/>
      </w:rPr>
    </w:lvl>
  </w:abstractNum>
  <w:abstractNum w:abstractNumId="9" w15:restartNumberingAfterBreak="0">
    <w:nsid w:val="212C3A82"/>
    <w:multiLevelType w:val="hybridMultilevel"/>
    <w:tmpl w:val="836A021A"/>
    <w:lvl w:ilvl="0" w:tplc="E140EF3A">
      <w:start w:val="1"/>
      <w:numFmt w:val="decimal"/>
      <w:lvlText w:val="%1."/>
      <w:lvlJc w:val="left"/>
      <w:pPr>
        <w:ind w:left="933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48247C2">
      <w:start w:val="1"/>
      <w:numFmt w:val="bullet"/>
      <w:lvlText w:val="•"/>
      <w:lvlJc w:val="left"/>
      <w:pPr>
        <w:ind w:left="1883" w:hanging="281"/>
      </w:pPr>
      <w:rPr>
        <w:rFonts w:hint="default"/>
      </w:rPr>
    </w:lvl>
    <w:lvl w:ilvl="2" w:tplc="52DE683A">
      <w:start w:val="1"/>
      <w:numFmt w:val="bullet"/>
      <w:lvlText w:val="•"/>
      <w:lvlJc w:val="left"/>
      <w:pPr>
        <w:ind w:left="2832" w:hanging="281"/>
      </w:pPr>
      <w:rPr>
        <w:rFonts w:hint="default"/>
      </w:rPr>
    </w:lvl>
    <w:lvl w:ilvl="3" w:tplc="1AB4C3F2">
      <w:start w:val="1"/>
      <w:numFmt w:val="bullet"/>
      <w:lvlText w:val="•"/>
      <w:lvlJc w:val="left"/>
      <w:pPr>
        <w:ind w:left="3781" w:hanging="281"/>
      </w:pPr>
      <w:rPr>
        <w:rFonts w:hint="default"/>
      </w:rPr>
    </w:lvl>
    <w:lvl w:ilvl="4" w:tplc="933CF98C">
      <w:start w:val="1"/>
      <w:numFmt w:val="bullet"/>
      <w:lvlText w:val="•"/>
      <w:lvlJc w:val="left"/>
      <w:pPr>
        <w:ind w:left="4730" w:hanging="281"/>
      </w:pPr>
      <w:rPr>
        <w:rFonts w:hint="default"/>
      </w:rPr>
    </w:lvl>
    <w:lvl w:ilvl="5" w:tplc="0B68E960">
      <w:start w:val="1"/>
      <w:numFmt w:val="bullet"/>
      <w:lvlText w:val="•"/>
      <w:lvlJc w:val="left"/>
      <w:pPr>
        <w:ind w:left="5680" w:hanging="281"/>
      </w:pPr>
      <w:rPr>
        <w:rFonts w:hint="default"/>
      </w:rPr>
    </w:lvl>
    <w:lvl w:ilvl="6" w:tplc="8AF0B4B0">
      <w:start w:val="1"/>
      <w:numFmt w:val="bullet"/>
      <w:lvlText w:val="•"/>
      <w:lvlJc w:val="left"/>
      <w:pPr>
        <w:ind w:left="6629" w:hanging="281"/>
      </w:pPr>
      <w:rPr>
        <w:rFonts w:hint="default"/>
      </w:rPr>
    </w:lvl>
    <w:lvl w:ilvl="7" w:tplc="54603AB4">
      <w:start w:val="1"/>
      <w:numFmt w:val="bullet"/>
      <w:lvlText w:val="•"/>
      <w:lvlJc w:val="left"/>
      <w:pPr>
        <w:ind w:left="7578" w:hanging="281"/>
      </w:pPr>
      <w:rPr>
        <w:rFonts w:hint="default"/>
      </w:rPr>
    </w:lvl>
    <w:lvl w:ilvl="8" w:tplc="5F0CC1BC">
      <w:start w:val="1"/>
      <w:numFmt w:val="bullet"/>
      <w:lvlText w:val="•"/>
      <w:lvlJc w:val="left"/>
      <w:pPr>
        <w:ind w:left="8527" w:hanging="281"/>
      </w:pPr>
      <w:rPr>
        <w:rFonts w:hint="default"/>
      </w:rPr>
    </w:lvl>
  </w:abstractNum>
  <w:abstractNum w:abstractNumId="10" w15:restartNumberingAfterBreak="0">
    <w:nsid w:val="27024464"/>
    <w:multiLevelType w:val="hybridMultilevel"/>
    <w:tmpl w:val="0A5A99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1677842"/>
    <w:multiLevelType w:val="hybridMultilevel"/>
    <w:tmpl w:val="7FF44AD8"/>
    <w:lvl w:ilvl="0" w:tplc="BF12C550">
      <w:start w:val="1"/>
      <w:numFmt w:val="bullet"/>
      <w:lvlText w:val="-"/>
      <w:lvlJc w:val="left"/>
      <w:pPr>
        <w:ind w:left="112" w:hanging="207"/>
      </w:pPr>
      <w:rPr>
        <w:rFonts w:ascii="Times New Roman" w:eastAsia="Times New Roman" w:hAnsi="Times New Roman" w:hint="default"/>
        <w:sz w:val="28"/>
        <w:szCs w:val="28"/>
      </w:rPr>
    </w:lvl>
    <w:lvl w:ilvl="1" w:tplc="25268192">
      <w:start w:val="1"/>
      <w:numFmt w:val="bullet"/>
      <w:lvlText w:val="•"/>
      <w:lvlJc w:val="left"/>
      <w:pPr>
        <w:ind w:left="1144" w:hanging="207"/>
      </w:pPr>
      <w:rPr>
        <w:rFonts w:hint="default"/>
      </w:rPr>
    </w:lvl>
    <w:lvl w:ilvl="2" w:tplc="1FA8BF50">
      <w:start w:val="1"/>
      <w:numFmt w:val="bullet"/>
      <w:lvlText w:val="•"/>
      <w:lvlJc w:val="left"/>
      <w:pPr>
        <w:ind w:left="2175" w:hanging="207"/>
      </w:pPr>
      <w:rPr>
        <w:rFonts w:hint="default"/>
      </w:rPr>
    </w:lvl>
    <w:lvl w:ilvl="3" w:tplc="FFD41916">
      <w:start w:val="1"/>
      <w:numFmt w:val="bullet"/>
      <w:lvlText w:val="•"/>
      <w:lvlJc w:val="left"/>
      <w:pPr>
        <w:ind w:left="3206" w:hanging="207"/>
      </w:pPr>
      <w:rPr>
        <w:rFonts w:hint="default"/>
      </w:rPr>
    </w:lvl>
    <w:lvl w:ilvl="4" w:tplc="C7CC7ADE">
      <w:start w:val="1"/>
      <w:numFmt w:val="bullet"/>
      <w:lvlText w:val="•"/>
      <w:lvlJc w:val="left"/>
      <w:pPr>
        <w:ind w:left="4238" w:hanging="207"/>
      </w:pPr>
      <w:rPr>
        <w:rFonts w:hint="default"/>
      </w:rPr>
    </w:lvl>
    <w:lvl w:ilvl="5" w:tplc="13CE2C8A">
      <w:start w:val="1"/>
      <w:numFmt w:val="bullet"/>
      <w:lvlText w:val="•"/>
      <w:lvlJc w:val="left"/>
      <w:pPr>
        <w:ind w:left="5269" w:hanging="207"/>
      </w:pPr>
      <w:rPr>
        <w:rFonts w:hint="default"/>
      </w:rPr>
    </w:lvl>
    <w:lvl w:ilvl="6" w:tplc="20D6173C">
      <w:start w:val="1"/>
      <w:numFmt w:val="bullet"/>
      <w:lvlText w:val="•"/>
      <w:lvlJc w:val="left"/>
      <w:pPr>
        <w:ind w:left="6300" w:hanging="207"/>
      </w:pPr>
      <w:rPr>
        <w:rFonts w:hint="default"/>
      </w:rPr>
    </w:lvl>
    <w:lvl w:ilvl="7" w:tplc="A5424C12">
      <w:start w:val="1"/>
      <w:numFmt w:val="bullet"/>
      <w:lvlText w:val="•"/>
      <w:lvlJc w:val="left"/>
      <w:pPr>
        <w:ind w:left="7332" w:hanging="207"/>
      </w:pPr>
      <w:rPr>
        <w:rFonts w:hint="default"/>
      </w:rPr>
    </w:lvl>
    <w:lvl w:ilvl="8" w:tplc="D930B1FA">
      <w:start w:val="1"/>
      <w:numFmt w:val="bullet"/>
      <w:lvlText w:val="•"/>
      <w:lvlJc w:val="left"/>
      <w:pPr>
        <w:ind w:left="8363" w:hanging="207"/>
      </w:pPr>
      <w:rPr>
        <w:rFonts w:hint="default"/>
      </w:rPr>
    </w:lvl>
  </w:abstractNum>
  <w:abstractNum w:abstractNumId="12" w15:restartNumberingAfterBreak="0">
    <w:nsid w:val="327607BD"/>
    <w:multiLevelType w:val="hybridMultilevel"/>
    <w:tmpl w:val="F7AADFA0"/>
    <w:lvl w:ilvl="0" w:tplc="9640A44C">
      <w:start w:val="1"/>
      <w:numFmt w:val="decimal"/>
      <w:lvlText w:val="%1)"/>
      <w:lvlJc w:val="left"/>
      <w:pPr>
        <w:ind w:left="112" w:hanging="804"/>
      </w:pPr>
      <w:rPr>
        <w:rFonts w:ascii="Times New Roman" w:eastAsia="Times New Roman" w:hAnsi="Times New Roman" w:hint="default"/>
        <w:sz w:val="28"/>
        <w:szCs w:val="28"/>
      </w:rPr>
    </w:lvl>
    <w:lvl w:ilvl="1" w:tplc="AA1C6C12">
      <w:start w:val="1"/>
      <w:numFmt w:val="bullet"/>
      <w:lvlText w:val="•"/>
      <w:lvlJc w:val="left"/>
      <w:pPr>
        <w:ind w:left="1144" w:hanging="804"/>
      </w:pPr>
      <w:rPr>
        <w:rFonts w:hint="default"/>
      </w:rPr>
    </w:lvl>
    <w:lvl w:ilvl="2" w:tplc="83528252">
      <w:start w:val="1"/>
      <w:numFmt w:val="bullet"/>
      <w:lvlText w:val="•"/>
      <w:lvlJc w:val="left"/>
      <w:pPr>
        <w:ind w:left="2175" w:hanging="804"/>
      </w:pPr>
      <w:rPr>
        <w:rFonts w:hint="default"/>
      </w:rPr>
    </w:lvl>
    <w:lvl w:ilvl="3" w:tplc="F230AC6C">
      <w:start w:val="1"/>
      <w:numFmt w:val="bullet"/>
      <w:lvlText w:val="•"/>
      <w:lvlJc w:val="left"/>
      <w:pPr>
        <w:ind w:left="3206" w:hanging="804"/>
      </w:pPr>
      <w:rPr>
        <w:rFonts w:hint="default"/>
      </w:rPr>
    </w:lvl>
    <w:lvl w:ilvl="4" w:tplc="61881F5E">
      <w:start w:val="1"/>
      <w:numFmt w:val="bullet"/>
      <w:lvlText w:val="•"/>
      <w:lvlJc w:val="left"/>
      <w:pPr>
        <w:ind w:left="4238" w:hanging="804"/>
      </w:pPr>
      <w:rPr>
        <w:rFonts w:hint="default"/>
      </w:rPr>
    </w:lvl>
    <w:lvl w:ilvl="5" w:tplc="A7ECADBC">
      <w:start w:val="1"/>
      <w:numFmt w:val="bullet"/>
      <w:lvlText w:val="•"/>
      <w:lvlJc w:val="left"/>
      <w:pPr>
        <w:ind w:left="5269" w:hanging="804"/>
      </w:pPr>
      <w:rPr>
        <w:rFonts w:hint="default"/>
      </w:rPr>
    </w:lvl>
    <w:lvl w:ilvl="6" w:tplc="A8B49956">
      <w:start w:val="1"/>
      <w:numFmt w:val="bullet"/>
      <w:lvlText w:val="•"/>
      <w:lvlJc w:val="left"/>
      <w:pPr>
        <w:ind w:left="6300" w:hanging="804"/>
      </w:pPr>
      <w:rPr>
        <w:rFonts w:hint="default"/>
      </w:rPr>
    </w:lvl>
    <w:lvl w:ilvl="7" w:tplc="E8BE5B86">
      <w:start w:val="1"/>
      <w:numFmt w:val="bullet"/>
      <w:lvlText w:val="•"/>
      <w:lvlJc w:val="left"/>
      <w:pPr>
        <w:ind w:left="7332" w:hanging="804"/>
      </w:pPr>
      <w:rPr>
        <w:rFonts w:hint="default"/>
      </w:rPr>
    </w:lvl>
    <w:lvl w:ilvl="8" w:tplc="A98270C8">
      <w:start w:val="1"/>
      <w:numFmt w:val="bullet"/>
      <w:lvlText w:val="•"/>
      <w:lvlJc w:val="left"/>
      <w:pPr>
        <w:ind w:left="8363" w:hanging="804"/>
      </w:pPr>
      <w:rPr>
        <w:rFonts w:hint="default"/>
      </w:rPr>
    </w:lvl>
  </w:abstractNum>
  <w:abstractNum w:abstractNumId="13" w15:restartNumberingAfterBreak="0">
    <w:nsid w:val="398143B0"/>
    <w:multiLevelType w:val="hybridMultilevel"/>
    <w:tmpl w:val="FE28DFBE"/>
    <w:lvl w:ilvl="0" w:tplc="1F66D15C">
      <w:start w:val="1"/>
      <w:numFmt w:val="bullet"/>
      <w:lvlText w:val="-"/>
      <w:lvlJc w:val="left"/>
      <w:pPr>
        <w:ind w:left="112" w:hanging="216"/>
      </w:pPr>
      <w:rPr>
        <w:rFonts w:ascii="Times New Roman" w:eastAsia="Times New Roman" w:hAnsi="Times New Roman" w:hint="default"/>
        <w:sz w:val="28"/>
        <w:szCs w:val="28"/>
      </w:rPr>
    </w:lvl>
    <w:lvl w:ilvl="1" w:tplc="74A8E810">
      <w:start w:val="1"/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3774BE2C">
      <w:start w:val="1"/>
      <w:numFmt w:val="bullet"/>
      <w:lvlText w:val="•"/>
      <w:lvlJc w:val="left"/>
      <w:pPr>
        <w:ind w:left="2175" w:hanging="164"/>
      </w:pPr>
      <w:rPr>
        <w:rFonts w:hint="default"/>
      </w:rPr>
    </w:lvl>
    <w:lvl w:ilvl="3" w:tplc="43A45AEA">
      <w:start w:val="1"/>
      <w:numFmt w:val="bullet"/>
      <w:lvlText w:val="•"/>
      <w:lvlJc w:val="left"/>
      <w:pPr>
        <w:ind w:left="3206" w:hanging="164"/>
      </w:pPr>
      <w:rPr>
        <w:rFonts w:hint="default"/>
      </w:rPr>
    </w:lvl>
    <w:lvl w:ilvl="4" w:tplc="1AEA0860">
      <w:start w:val="1"/>
      <w:numFmt w:val="bullet"/>
      <w:lvlText w:val="•"/>
      <w:lvlJc w:val="left"/>
      <w:pPr>
        <w:ind w:left="4238" w:hanging="164"/>
      </w:pPr>
      <w:rPr>
        <w:rFonts w:hint="default"/>
      </w:rPr>
    </w:lvl>
    <w:lvl w:ilvl="5" w:tplc="C01A615C">
      <w:start w:val="1"/>
      <w:numFmt w:val="bullet"/>
      <w:lvlText w:val="•"/>
      <w:lvlJc w:val="left"/>
      <w:pPr>
        <w:ind w:left="5269" w:hanging="164"/>
      </w:pPr>
      <w:rPr>
        <w:rFonts w:hint="default"/>
      </w:rPr>
    </w:lvl>
    <w:lvl w:ilvl="6" w:tplc="711CB51A">
      <w:start w:val="1"/>
      <w:numFmt w:val="bullet"/>
      <w:lvlText w:val="•"/>
      <w:lvlJc w:val="left"/>
      <w:pPr>
        <w:ind w:left="6300" w:hanging="164"/>
      </w:pPr>
      <w:rPr>
        <w:rFonts w:hint="default"/>
      </w:rPr>
    </w:lvl>
    <w:lvl w:ilvl="7" w:tplc="463849F4">
      <w:start w:val="1"/>
      <w:numFmt w:val="bullet"/>
      <w:lvlText w:val="•"/>
      <w:lvlJc w:val="left"/>
      <w:pPr>
        <w:ind w:left="7332" w:hanging="164"/>
      </w:pPr>
      <w:rPr>
        <w:rFonts w:hint="default"/>
      </w:rPr>
    </w:lvl>
    <w:lvl w:ilvl="8" w:tplc="94BC864C">
      <w:start w:val="1"/>
      <w:numFmt w:val="bullet"/>
      <w:lvlText w:val="•"/>
      <w:lvlJc w:val="left"/>
      <w:pPr>
        <w:ind w:left="8363" w:hanging="164"/>
      </w:pPr>
      <w:rPr>
        <w:rFonts w:hint="default"/>
      </w:rPr>
    </w:lvl>
  </w:abstractNum>
  <w:abstractNum w:abstractNumId="14" w15:restartNumberingAfterBreak="0">
    <w:nsid w:val="3FCC48F7"/>
    <w:multiLevelType w:val="hybridMultilevel"/>
    <w:tmpl w:val="E47E5416"/>
    <w:lvl w:ilvl="0" w:tplc="2260305A">
      <w:start w:val="1"/>
      <w:numFmt w:val="decimal"/>
      <w:lvlText w:val="%1)"/>
      <w:lvlJc w:val="left"/>
      <w:pPr>
        <w:ind w:left="112" w:hanging="434"/>
      </w:pPr>
      <w:rPr>
        <w:rFonts w:ascii="Times New Roman" w:eastAsia="Times New Roman" w:hAnsi="Times New Roman" w:hint="default"/>
        <w:sz w:val="28"/>
        <w:szCs w:val="28"/>
      </w:rPr>
    </w:lvl>
    <w:lvl w:ilvl="1" w:tplc="796A505C">
      <w:start w:val="1"/>
      <w:numFmt w:val="bullet"/>
      <w:lvlText w:val="•"/>
      <w:lvlJc w:val="left"/>
      <w:pPr>
        <w:ind w:left="1144" w:hanging="434"/>
      </w:pPr>
      <w:rPr>
        <w:rFonts w:hint="default"/>
      </w:rPr>
    </w:lvl>
    <w:lvl w:ilvl="2" w:tplc="4926A952">
      <w:start w:val="1"/>
      <w:numFmt w:val="bullet"/>
      <w:lvlText w:val="•"/>
      <w:lvlJc w:val="left"/>
      <w:pPr>
        <w:ind w:left="2175" w:hanging="434"/>
      </w:pPr>
      <w:rPr>
        <w:rFonts w:hint="default"/>
      </w:rPr>
    </w:lvl>
    <w:lvl w:ilvl="3" w:tplc="23361526">
      <w:start w:val="1"/>
      <w:numFmt w:val="bullet"/>
      <w:lvlText w:val="•"/>
      <w:lvlJc w:val="left"/>
      <w:pPr>
        <w:ind w:left="3206" w:hanging="434"/>
      </w:pPr>
      <w:rPr>
        <w:rFonts w:hint="default"/>
      </w:rPr>
    </w:lvl>
    <w:lvl w:ilvl="4" w:tplc="9A705674">
      <w:start w:val="1"/>
      <w:numFmt w:val="bullet"/>
      <w:lvlText w:val="•"/>
      <w:lvlJc w:val="left"/>
      <w:pPr>
        <w:ind w:left="4238" w:hanging="434"/>
      </w:pPr>
      <w:rPr>
        <w:rFonts w:hint="default"/>
      </w:rPr>
    </w:lvl>
    <w:lvl w:ilvl="5" w:tplc="31B686D4">
      <w:start w:val="1"/>
      <w:numFmt w:val="bullet"/>
      <w:lvlText w:val="•"/>
      <w:lvlJc w:val="left"/>
      <w:pPr>
        <w:ind w:left="5269" w:hanging="434"/>
      </w:pPr>
      <w:rPr>
        <w:rFonts w:hint="default"/>
      </w:rPr>
    </w:lvl>
    <w:lvl w:ilvl="6" w:tplc="F7A61FD2">
      <w:start w:val="1"/>
      <w:numFmt w:val="bullet"/>
      <w:lvlText w:val="•"/>
      <w:lvlJc w:val="left"/>
      <w:pPr>
        <w:ind w:left="6300" w:hanging="434"/>
      </w:pPr>
      <w:rPr>
        <w:rFonts w:hint="default"/>
      </w:rPr>
    </w:lvl>
    <w:lvl w:ilvl="7" w:tplc="22CA13CA">
      <w:start w:val="1"/>
      <w:numFmt w:val="bullet"/>
      <w:lvlText w:val="•"/>
      <w:lvlJc w:val="left"/>
      <w:pPr>
        <w:ind w:left="7332" w:hanging="434"/>
      </w:pPr>
      <w:rPr>
        <w:rFonts w:hint="default"/>
      </w:rPr>
    </w:lvl>
    <w:lvl w:ilvl="8" w:tplc="9B78D866">
      <w:start w:val="1"/>
      <w:numFmt w:val="bullet"/>
      <w:lvlText w:val="•"/>
      <w:lvlJc w:val="left"/>
      <w:pPr>
        <w:ind w:left="8363" w:hanging="434"/>
      </w:pPr>
      <w:rPr>
        <w:rFonts w:hint="default"/>
      </w:rPr>
    </w:lvl>
  </w:abstractNum>
  <w:abstractNum w:abstractNumId="15" w15:restartNumberingAfterBreak="0">
    <w:nsid w:val="43525204"/>
    <w:multiLevelType w:val="hybridMultilevel"/>
    <w:tmpl w:val="5A9CAB1A"/>
    <w:lvl w:ilvl="0" w:tplc="90EC4702">
      <w:start w:val="1"/>
      <w:numFmt w:val="bullet"/>
      <w:lvlText w:val="-"/>
      <w:lvlJc w:val="left"/>
      <w:pPr>
        <w:ind w:left="102" w:hanging="270"/>
      </w:pPr>
      <w:rPr>
        <w:rFonts w:ascii="Times New Roman" w:eastAsia="Times New Roman" w:hAnsi="Times New Roman" w:hint="default"/>
        <w:sz w:val="23"/>
        <w:szCs w:val="23"/>
      </w:rPr>
    </w:lvl>
    <w:lvl w:ilvl="1" w:tplc="6CB848B6">
      <w:start w:val="1"/>
      <w:numFmt w:val="bullet"/>
      <w:lvlText w:val="•"/>
      <w:lvlJc w:val="left"/>
      <w:pPr>
        <w:ind w:left="666" w:hanging="270"/>
      </w:pPr>
      <w:rPr>
        <w:rFonts w:hint="default"/>
      </w:rPr>
    </w:lvl>
    <w:lvl w:ilvl="2" w:tplc="E7901A42">
      <w:start w:val="1"/>
      <w:numFmt w:val="bullet"/>
      <w:lvlText w:val="•"/>
      <w:lvlJc w:val="left"/>
      <w:pPr>
        <w:ind w:left="1231" w:hanging="270"/>
      </w:pPr>
      <w:rPr>
        <w:rFonts w:hint="default"/>
      </w:rPr>
    </w:lvl>
    <w:lvl w:ilvl="3" w:tplc="A9F81538">
      <w:start w:val="1"/>
      <w:numFmt w:val="bullet"/>
      <w:lvlText w:val="•"/>
      <w:lvlJc w:val="left"/>
      <w:pPr>
        <w:ind w:left="1796" w:hanging="270"/>
      </w:pPr>
      <w:rPr>
        <w:rFonts w:hint="default"/>
      </w:rPr>
    </w:lvl>
    <w:lvl w:ilvl="4" w:tplc="80D618EA">
      <w:start w:val="1"/>
      <w:numFmt w:val="bullet"/>
      <w:lvlText w:val="•"/>
      <w:lvlJc w:val="left"/>
      <w:pPr>
        <w:ind w:left="2361" w:hanging="270"/>
      </w:pPr>
      <w:rPr>
        <w:rFonts w:hint="default"/>
      </w:rPr>
    </w:lvl>
    <w:lvl w:ilvl="5" w:tplc="4BBA705A">
      <w:start w:val="1"/>
      <w:numFmt w:val="bullet"/>
      <w:lvlText w:val="•"/>
      <w:lvlJc w:val="left"/>
      <w:pPr>
        <w:ind w:left="2926" w:hanging="270"/>
      </w:pPr>
      <w:rPr>
        <w:rFonts w:hint="default"/>
      </w:rPr>
    </w:lvl>
    <w:lvl w:ilvl="6" w:tplc="CE82C990">
      <w:start w:val="1"/>
      <w:numFmt w:val="bullet"/>
      <w:lvlText w:val="•"/>
      <w:lvlJc w:val="left"/>
      <w:pPr>
        <w:ind w:left="3490" w:hanging="270"/>
      </w:pPr>
      <w:rPr>
        <w:rFonts w:hint="default"/>
      </w:rPr>
    </w:lvl>
    <w:lvl w:ilvl="7" w:tplc="0EBCB7B2">
      <w:start w:val="1"/>
      <w:numFmt w:val="bullet"/>
      <w:lvlText w:val="•"/>
      <w:lvlJc w:val="left"/>
      <w:pPr>
        <w:ind w:left="4055" w:hanging="270"/>
      </w:pPr>
      <w:rPr>
        <w:rFonts w:hint="default"/>
      </w:rPr>
    </w:lvl>
    <w:lvl w:ilvl="8" w:tplc="9710AB72">
      <w:start w:val="1"/>
      <w:numFmt w:val="bullet"/>
      <w:lvlText w:val="•"/>
      <w:lvlJc w:val="left"/>
      <w:pPr>
        <w:ind w:left="4620" w:hanging="270"/>
      </w:pPr>
      <w:rPr>
        <w:rFonts w:hint="default"/>
      </w:rPr>
    </w:lvl>
  </w:abstractNum>
  <w:abstractNum w:abstractNumId="16" w15:restartNumberingAfterBreak="0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B34A12"/>
    <w:multiLevelType w:val="hybridMultilevel"/>
    <w:tmpl w:val="9A3EAF8A"/>
    <w:lvl w:ilvl="0" w:tplc="F16EA124">
      <w:start w:val="1"/>
      <w:numFmt w:val="decimal"/>
      <w:lvlText w:val="%1)"/>
      <w:lvlJc w:val="left"/>
      <w:pPr>
        <w:ind w:left="112" w:hanging="804"/>
      </w:pPr>
      <w:rPr>
        <w:rFonts w:ascii="Times New Roman" w:eastAsia="Times New Roman" w:hAnsi="Times New Roman" w:hint="default"/>
        <w:sz w:val="28"/>
        <w:szCs w:val="28"/>
      </w:rPr>
    </w:lvl>
    <w:lvl w:ilvl="1" w:tplc="50DA39A4">
      <w:start w:val="1"/>
      <w:numFmt w:val="bullet"/>
      <w:lvlText w:val="•"/>
      <w:lvlJc w:val="left"/>
      <w:pPr>
        <w:ind w:left="1144" w:hanging="804"/>
      </w:pPr>
      <w:rPr>
        <w:rFonts w:hint="default"/>
      </w:rPr>
    </w:lvl>
    <w:lvl w:ilvl="2" w:tplc="C1101AF2">
      <w:start w:val="1"/>
      <w:numFmt w:val="bullet"/>
      <w:lvlText w:val="•"/>
      <w:lvlJc w:val="left"/>
      <w:pPr>
        <w:ind w:left="2175" w:hanging="804"/>
      </w:pPr>
      <w:rPr>
        <w:rFonts w:hint="default"/>
      </w:rPr>
    </w:lvl>
    <w:lvl w:ilvl="3" w:tplc="1BFE31B6">
      <w:start w:val="1"/>
      <w:numFmt w:val="bullet"/>
      <w:lvlText w:val="•"/>
      <w:lvlJc w:val="left"/>
      <w:pPr>
        <w:ind w:left="3206" w:hanging="804"/>
      </w:pPr>
      <w:rPr>
        <w:rFonts w:hint="default"/>
      </w:rPr>
    </w:lvl>
    <w:lvl w:ilvl="4" w:tplc="66FEAB4A">
      <w:start w:val="1"/>
      <w:numFmt w:val="bullet"/>
      <w:lvlText w:val="•"/>
      <w:lvlJc w:val="left"/>
      <w:pPr>
        <w:ind w:left="4238" w:hanging="804"/>
      </w:pPr>
      <w:rPr>
        <w:rFonts w:hint="default"/>
      </w:rPr>
    </w:lvl>
    <w:lvl w:ilvl="5" w:tplc="D692531E">
      <w:start w:val="1"/>
      <w:numFmt w:val="bullet"/>
      <w:lvlText w:val="•"/>
      <w:lvlJc w:val="left"/>
      <w:pPr>
        <w:ind w:left="5269" w:hanging="804"/>
      </w:pPr>
      <w:rPr>
        <w:rFonts w:hint="default"/>
      </w:rPr>
    </w:lvl>
    <w:lvl w:ilvl="6" w:tplc="3DCC2044">
      <w:start w:val="1"/>
      <w:numFmt w:val="bullet"/>
      <w:lvlText w:val="•"/>
      <w:lvlJc w:val="left"/>
      <w:pPr>
        <w:ind w:left="6300" w:hanging="804"/>
      </w:pPr>
      <w:rPr>
        <w:rFonts w:hint="default"/>
      </w:rPr>
    </w:lvl>
    <w:lvl w:ilvl="7" w:tplc="309C36EC">
      <w:start w:val="1"/>
      <w:numFmt w:val="bullet"/>
      <w:lvlText w:val="•"/>
      <w:lvlJc w:val="left"/>
      <w:pPr>
        <w:ind w:left="7332" w:hanging="804"/>
      </w:pPr>
      <w:rPr>
        <w:rFonts w:hint="default"/>
      </w:rPr>
    </w:lvl>
    <w:lvl w:ilvl="8" w:tplc="569049D0">
      <w:start w:val="1"/>
      <w:numFmt w:val="bullet"/>
      <w:lvlText w:val="•"/>
      <w:lvlJc w:val="left"/>
      <w:pPr>
        <w:ind w:left="8363" w:hanging="804"/>
      </w:pPr>
      <w:rPr>
        <w:rFonts w:hint="default"/>
      </w:rPr>
    </w:lvl>
  </w:abstractNum>
  <w:abstractNum w:abstractNumId="18" w15:restartNumberingAfterBreak="0">
    <w:nsid w:val="467A7208"/>
    <w:multiLevelType w:val="multilevel"/>
    <w:tmpl w:val="CD4216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6E144D43"/>
    <w:multiLevelType w:val="hybridMultilevel"/>
    <w:tmpl w:val="799CE344"/>
    <w:lvl w:ilvl="0" w:tplc="2DFA539E">
      <w:start w:val="1"/>
      <w:numFmt w:val="bullet"/>
      <w:lvlText w:val="-"/>
      <w:lvlJc w:val="left"/>
      <w:pPr>
        <w:ind w:left="102" w:hanging="339"/>
      </w:pPr>
      <w:rPr>
        <w:rFonts w:ascii="Times New Roman" w:eastAsia="Times New Roman" w:hAnsi="Times New Roman" w:hint="default"/>
        <w:sz w:val="23"/>
        <w:szCs w:val="23"/>
      </w:rPr>
    </w:lvl>
    <w:lvl w:ilvl="1" w:tplc="2D20AC14">
      <w:start w:val="1"/>
      <w:numFmt w:val="bullet"/>
      <w:lvlText w:val="•"/>
      <w:lvlJc w:val="left"/>
      <w:pPr>
        <w:ind w:left="666" w:hanging="339"/>
      </w:pPr>
      <w:rPr>
        <w:rFonts w:hint="default"/>
      </w:rPr>
    </w:lvl>
    <w:lvl w:ilvl="2" w:tplc="01A8C178">
      <w:start w:val="1"/>
      <w:numFmt w:val="bullet"/>
      <w:lvlText w:val="•"/>
      <w:lvlJc w:val="left"/>
      <w:pPr>
        <w:ind w:left="1231" w:hanging="339"/>
      </w:pPr>
      <w:rPr>
        <w:rFonts w:hint="default"/>
      </w:rPr>
    </w:lvl>
    <w:lvl w:ilvl="3" w:tplc="A73656CE">
      <w:start w:val="1"/>
      <w:numFmt w:val="bullet"/>
      <w:lvlText w:val="•"/>
      <w:lvlJc w:val="left"/>
      <w:pPr>
        <w:ind w:left="1796" w:hanging="339"/>
      </w:pPr>
      <w:rPr>
        <w:rFonts w:hint="default"/>
      </w:rPr>
    </w:lvl>
    <w:lvl w:ilvl="4" w:tplc="70CA8410">
      <w:start w:val="1"/>
      <w:numFmt w:val="bullet"/>
      <w:lvlText w:val="•"/>
      <w:lvlJc w:val="left"/>
      <w:pPr>
        <w:ind w:left="2361" w:hanging="339"/>
      </w:pPr>
      <w:rPr>
        <w:rFonts w:hint="default"/>
      </w:rPr>
    </w:lvl>
    <w:lvl w:ilvl="5" w:tplc="E3B08184">
      <w:start w:val="1"/>
      <w:numFmt w:val="bullet"/>
      <w:lvlText w:val="•"/>
      <w:lvlJc w:val="left"/>
      <w:pPr>
        <w:ind w:left="2926" w:hanging="339"/>
      </w:pPr>
      <w:rPr>
        <w:rFonts w:hint="default"/>
      </w:rPr>
    </w:lvl>
    <w:lvl w:ilvl="6" w:tplc="460E1A86">
      <w:start w:val="1"/>
      <w:numFmt w:val="bullet"/>
      <w:lvlText w:val="•"/>
      <w:lvlJc w:val="left"/>
      <w:pPr>
        <w:ind w:left="3490" w:hanging="339"/>
      </w:pPr>
      <w:rPr>
        <w:rFonts w:hint="default"/>
      </w:rPr>
    </w:lvl>
    <w:lvl w:ilvl="7" w:tplc="D25CAC34">
      <w:start w:val="1"/>
      <w:numFmt w:val="bullet"/>
      <w:lvlText w:val="•"/>
      <w:lvlJc w:val="left"/>
      <w:pPr>
        <w:ind w:left="4055" w:hanging="339"/>
      </w:pPr>
      <w:rPr>
        <w:rFonts w:hint="default"/>
      </w:rPr>
    </w:lvl>
    <w:lvl w:ilvl="8" w:tplc="C56674D0">
      <w:start w:val="1"/>
      <w:numFmt w:val="bullet"/>
      <w:lvlText w:val="•"/>
      <w:lvlJc w:val="left"/>
      <w:pPr>
        <w:ind w:left="4620" w:hanging="339"/>
      </w:pPr>
      <w:rPr>
        <w:rFonts w:hint="default"/>
      </w:rPr>
    </w:lvl>
  </w:abstractNum>
  <w:abstractNum w:abstractNumId="21" w15:restartNumberingAfterBreak="0">
    <w:nsid w:val="6EE5199D"/>
    <w:multiLevelType w:val="hybridMultilevel"/>
    <w:tmpl w:val="ADF04538"/>
    <w:lvl w:ilvl="0" w:tplc="01A0D2CC">
      <w:start w:val="1"/>
      <w:numFmt w:val="bullet"/>
      <w:lvlText w:val="-"/>
      <w:lvlJc w:val="left"/>
      <w:pPr>
        <w:ind w:left="112" w:hanging="207"/>
      </w:pPr>
      <w:rPr>
        <w:rFonts w:ascii="Times New Roman" w:eastAsia="Times New Roman" w:hAnsi="Times New Roman" w:hint="default"/>
        <w:sz w:val="28"/>
        <w:szCs w:val="28"/>
      </w:rPr>
    </w:lvl>
    <w:lvl w:ilvl="1" w:tplc="52EA6132">
      <w:start w:val="1"/>
      <w:numFmt w:val="bullet"/>
      <w:lvlText w:val="•"/>
      <w:lvlJc w:val="left"/>
      <w:pPr>
        <w:ind w:left="1144" w:hanging="207"/>
      </w:pPr>
      <w:rPr>
        <w:rFonts w:hint="default"/>
      </w:rPr>
    </w:lvl>
    <w:lvl w:ilvl="2" w:tplc="4A785AE6">
      <w:start w:val="1"/>
      <w:numFmt w:val="bullet"/>
      <w:lvlText w:val="•"/>
      <w:lvlJc w:val="left"/>
      <w:pPr>
        <w:ind w:left="2175" w:hanging="207"/>
      </w:pPr>
      <w:rPr>
        <w:rFonts w:hint="default"/>
      </w:rPr>
    </w:lvl>
    <w:lvl w:ilvl="3" w:tplc="9702A296">
      <w:start w:val="1"/>
      <w:numFmt w:val="bullet"/>
      <w:lvlText w:val="•"/>
      <w:lvlJc w:val="left"/>
      <w:pPr>
        <w:ind w:left="3206" w:hanging="207"/>
      </w:pPr>
      <w:rPr>
        <w:rFonts w:hint="default"/>
      </w:rPr>
    </w:lvl>
    <w:lvl w:ilvl="4" w:tplc="EB940B78">
      <w:start w:val="1"/>
      <w:numFmt w:val="bullet"/>
      <w:lvlText w:val="•"/>
      <w:lvlJc w:val="left"/>
      <w:pPr>
        <w:ind w:left="4238" w:hanging="207"/>
      </w:pPr>
      <w:rPr>
        <w:rFonts w:hint="default"/>
      </w:rPr>
    </w:lvl>
    <w:lvl w:ilvl="5" w:tplc="38463348">
      <w:start w:val="1"/>
      <w:numFmt w:val="bullet"/>
      <w:lvlText w:val="•"/>
      <w:lvlJc w:val="left"/>
      <w:pPr>
        <w:ind w:left="5269" w:hanging="207"/>
      </w:pPr>
      <w:rPr>
        <w:rFonts w:hint="default"/>
      </w:rPr>
    </w:lvl>
    <w:lvl w:ilvl="6" w:tplc="C108EB92">
      <w:start w:val="1"/>
      <w:numFmt w:val="bullet"/>
      <w:lvlText w:val="•"/>
      <w:lvlJc w:val="left"/>
      <w:pPr>
        <w:ind w:left="6300" w:hanging="207"/>
      </w:pPr>
      <w:rPr>
        <w:rFonts w:hint="default"/>
      </w:rPr>
    </w:lvl>
    <w:lvl w:ilvl="7" w:tplc="F05226D0">
      <w:start w:val="1"/>
      <w:numFmt w:val="bullet"/>
      <w:lvlText w:val="•"/>
      <w:lvlJc w:val="left"/>
      <w:pPr>
        <w:ind w:left="7332" w:hanging="207"/>
      </w:pPr>
      <w:rPr>
        <w:rFonts w:hint="default"/>
      </w:rPr>
    </w:lvl>
    <w:lvl w:ilvl="8" w:tplc="70A62A2E">
      <w:start w:val="1"/>
      <w:numFmt w:val="bullet"/>
      <w:lvlText w:val="•"/>
      <w:lvlJc w:val="left"/>
      <w:pPr>
        <w:ind w:left="8363" w:hanging="207"/>
      </w:pPr>
      <w:rPr>
        <w:rFonts w:hint="default"/>
      </w:rPr>
    </w:lvl>
  </w:abstractNum>
  <w:abstractNum w:abstractNumId="22" w15:restartNumberingAfterBreak="0">
    <w:nsid w:val="727A1151"/>
    <w:multiLevelType w:val="hybridMultilevel"/>
    <w:tmpl w:val="054EE610"/>
    <w:lvl w:ilvl="0" w:tplc="AEEACA46">
      <w:start w:val="1"/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hint="default"/>
        <w:sz w:val="28"/>
        <w:szCs w:val="28"/>
      </w:rPr>
    </w:lvl>
    <w:lvl w:ilvl="1" w:tplc="587872AC">
      <w:start w:val="1"/>
      <w:numFmt w:val="bullet"/>
      <w:lvlText w:val="•"/>
      <w:lvlJc w:val="left"/>
      <w:pPr>
        <w:ind w:left="1144" w:hanging="303"/>
      </w:pPr>
      <w:rPr>
        <w:rFonts w:hint="default"/>
      </w:rPr>
    </w:lvl>
    <w:lvl w:ilvl="2" w:tplc="A18615A0">
      <w:start w:val="1"/>
      <w:numFmt w:val="bullet"/>
      <w:lvlText w:val="•"/>
      <w:lvlJc w:val="left"/>
      <w:pPr>
        <w:ind w:left="2175" w:hanging="303"/>
      </w:pPr>
      <w:rPr>
        <w:rFonts w:hint="default"/>
      </w:rPr>
    </w:lvl>
    <w:lvl w:ilvl="3" w:tplc="10C0E7F6">
      <w:start w:val="1"/>
      <w:numFmt w:val="bullet"/>
      <w:lvlText w:val="•"/>
      <w:lvlJc w:val="left"/>
      <w:pPr>
        <w:ind w:left="3206" w:hanging="303"/>
      </w:pPr>
      <w:rPr>
        <w:rFonts w:hint="default"/>
      </w:rPr>
    </w:lvl>
    <w:lvl w:ilvl="4" w:tplc="746CB5B2">
      <w:start w:val="1"/>
      <w:numFmt w:val="bullet"/>
      <w:lvlText w:val="•"/>
      <w:lvlJc w:val="left"/>
      <w:pPr>
        <w:ind w:left="4238" w:hanging="303"/>
      </w:pPr>
      <w:rPr>
        <w:rFonts w:hint="default"/>
      </w:rPr>
    </w:lvl>
    <w:lvl w:ilvl="5" w:tplc="E9C6ED8E">
      <w:start w:val="1"/>
      <w:numFmt w:val="bullet"/>
      <w:lvlText w:val="•"/>
      <w:lvlJc w:val="left"/>
      <w:pPr>
        <w:ind w:left="5269" w:hanging="303"/>
      </w:pPr>
      <w:rPr>
        <w:rFonts w:hint="default"/>
      </w:rPr>
    </w:lvl>
    <w:lvl w:ilvl="6" w:tplc="1FD0CE3A">
      <w:start w:val="1"/>
      <w:numFmt w:val="bullet"/>
      <w:lvlText w:val="•"/>
      <w:lvlJc w:val="left"/>
      <w:pPr>
        <w:ind w:left="6300" w:hanging="303"/>
      </w:pPr>
      <w:rPr>
        <w:rFonts w:hint="default"/>
      </w:rPr>
    </w:lvl>
    <w:lvl w:ilvl="7" w:tplc="441078D4">
      <w:start w:val="1"/>
      <w:numFmt w:val="bullet"/>
      <w:lvlText w:val="•"/>
      <w:lvlJc w:val="left"/>
      <w:pPr>
        <w:ind w:left="7332" w:hanging="303"/>
      </w:pPr>
      <w:rPr>
        <w:rFonts w:hint="default"/>
      </w:rPr>
    </w:lvl>
    <w:lvl w:ilvl="8" w:tplc="BBF2E81E">
      <w:start w:val="1"/>
      <w:numFmt w:val="bullet"/>
      <w:lvlText w:val="•"/>
      <w:lvlJc w:val="left"/>
      <w:pPr>
        <w:ind w:left="8363" w:hanging="303"/>
      </w:pPr>
      <w:rPr>
        <w:rFonts w:hint="default"/>
      </w:rPr>
    </w:lvl>
  </w:abstractNum>
  <w:abstractNum w:abstractNumId="23" w15:restartNumberingAfterBreak="0">
    <w:nsid w:val="759C3F11"/>
    <w:multiLevelType w:val="hybridMultilevel"/>
    <w:tmpl w:val="4774B2B8"/>
    <w:lvl w:ilvl="0" w:tplc="E8209A62">
      <w:start w:val="1"/>
      <w:numFmt w:val="bullet"/>
      <w:lvlText w:val="-"/>
      <w:lvlJc w:val="left"/>
      <w:pPr>
        <w:ind w:left="102" w:hanging="198"/>
      </w:pPr>
      <w:rPr>
        <w:rFonts w:ascii="Times New Roman" w:eastAsia="Times New Roman" w:hAnsi="Times New Roman" w:hint="default"/>
        <w:sz w:val="23"/>
        <w:szCs w:val="23"/>
      </w:rPr>
    </w:lvl>
    <w:lvl w:ilvl="1" w:tplc="3EDCD9BC">
      <w:start w:val="1"/>
      <w:numFmt w:val="bullet"/>
      <w:lvlText w:val="•"/>
      <w:lvlJc w:val="left"/>
      <w:pPr>
        <w:ind w:left="666" w:hanging="198"/>
      </w:pPr>
      <w:rPr>
        <w:rFonts w:hint="default"/>
      </w:rPr>
    </w:lvl>
    <w:lvl w:ilvl="2" w:tplc="952A0230">
      <w:start w:val="1"/>
      <w:numFmt w:val="bullet"/>
      <w:lvlText w:val="•"/>
      <w:lvlJc w:val="left"/>
      <w:pPr>
        <w:ind w:left="1231" w:hanging="198"/>
      </w:pPr>
      <w:rPr>
        <w:rFonts w:hint="default"/>
      </w:rPr>
    </w:lvl>
    <w:lvl w:ilvl="3" w:tplc="39723B50">
      <w:start w:val="1"/>
      <w:numFmt w:val="bullet"/>
      <w:lvlText w:val="•"/>
      <w:lvlJc w:val="left"/>
      <w:pPr>
        <w:ind w:left="1796" w:hanging="198"/>
      </w:pPr>
      <w:rPr>
        <w:rFonts w:hint="default"/>
      </w:rPr>
    </w:lvl>
    <w:lvl w:ilvl="4" w:tplc="F80A3800">
      <w:start w:val="1"/>
      <w:numFmt w:val="bullet"/>
      <w:lvlText w:val="•"/>
      <w:lvlJc w:val="left"/>
      <w:pPr>
        <w:ind w:left="2361" w:hanging="198"/>
      </w:pPr>
      <w:rPr>
        <w:rFonts w:hint="default"/>
      </w:rPr>
    </w:lvl>
    <w:lvl w:ilvl="5" w:tplc="B5F03E2C">
      <w:start w:val="1"/>
      <w:numFmt w:val="bullet"/>
      <w:lvlText w:val="•"/>
      <w:lvlJc w:val="left"/>
      <w:pPr>
        <w:ind w:left="2926" w:hanging="198"/>
      </w:pPr>
      <w:rPr>
        <w:rFonts w:hint="default"/>
      </w:rPr>
    </w:lvl>
    <w:lvl w:ilvl="6" w:tplc="9E2A48BC">
      <w:start w:val="1"/>
      <w:numFmt w:val="bullet"/>
      <w:lvlText w:val="•"/>
      <w:lvlJc w:val="left"/>
      <w:pPr>
        <w:ind w:left="3490" w:hanging="198"/>
      </w:pPr>
      <w:rPr>
        <w:rFonts w:hint="default"/>
      </w:rPr>
    </w:lvl>
    <w:lvl w:ilvl="7" w:tplc="A03ED59E">
      <w:start w:val="1"/>
      <w:numFmt w:val="bullet"/>
      <w:lvlText w:val="•"/>
      <w:lvlJc w:val="left"/>
      <w:pPr>
        <w:ind w:left="4055" w:hanging="198"/>
      </w:pPr>
      <w:rPr>
        <w:rFonts w:hint="default"/>
      </w:rPr>
    </w:lvl>
    <w:lvl w:ilvl="8" w:tplc="941CA0EE">
      <w:start w:val="1"/>
      <w:numFmt w:val="bullet"/>
      <w:lvlText w:val="•"/>
      <w:lvlJc w:val="left"/>
      <w:pPr>
        <w:ind w:left="4620" w:hanging="198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9"/>
  </w:num>
  <w:num w:numId="5">
    <w:abstractNumId w:val="0"/>
  </w:num>
  <w:num w:numId="6">
    <w:abstractNumId w:val="21"/>
  </w:num>
  <w:num w:numId="7">
    <w:abstractNumId w:val="13"/>
  </w:num>
  <w:num w:numId="8">
    <w:abstractNumId w:val="17"/>
  </w:num>
  <w:num w:numId="9">
    <w:abstractNumId w:val="5"/>
  </w:num>
  <w:num w:numId="10">
    <w:abstractNumId w:val="1"/>
  </w:num>
  <w:num w:numId="11">
    <w:abstractNumId w:val="3"/>
  </w:num>
  <w:num w:numId="12">
    <w:abstractNumId w:val="22"/>
  </w:num>
  <w:num w:numId="13">
    <w:abstractNumId w:val="11"/>
  </w:num>
  <w:num w:numId="14">
    <w:abstractNumId w:val="8"/>
  </w:num>
  <w:num w:numId="15">
    <w:abstractNumId w:val="2"/>
  </w:num>
  <w:num w:numId="16">
    <w:abstractNumId w:val="15"/>
  </w:num>
  <w:num w:numId="17">
    <w:abstractNumId w:val="20"/>
  </w:num>
  <w:num w:numId="18">
    <w:abstractNumId w:val="23"/>
  </w:num>
  <w:num w:numId="19">
    <w:abstractNumId w:val="18"/>
  </w:num>
  <w:num w:numId="20">
    <w:abstractNumId w:val="7"/>
  </w:num>
  <w:num w:numId="21">
    <w:abstractNumId w:val="10"/>
  </w:num>
  <w:num w:numId="22">
    <w:abstractNumId w:val="6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2B"/>
    <w:rsid w:val="00000704"/>
    <w:rsid w:val="00006F38"/>
    <w:rsid w:val="0000788C"/>
    <w:rsid w:val="00024BD9"/>
    <w:rsid w:val="000332DE"/>
    <w:rsid w:val="0003528D"/>
    <w:rsid w:val="00073D76"/>
    <w:rsid w:val="000760AE"/>
    <w:rsid w:val="0008202E"/>
    <w:rsid w:val="0008334C"/>
    <w:rsid w:val="00093740"/>
    <w:rsid w:val="000A4EAE"/>
    <w:rsid w:val="000B3B26"/>
    <w:rsid w:val="000B3F0E"/>
    <w:rsid w:val="000B6004"/>
    <w:rsid w:val="000C09BF"/>
    <w:rsid w:val="000C5FAA"/>
    <w:rsid w:val="000D0E1E"/>
    <w:rsid w:val="000F123B"/>
    <w:rsid w:val="000F68F3"/>
    <w:rsid w:val="001044D3"/>
    <w:rsid w:val="001330AE"/>
    <w:rsid w:val="00136CFF"/>
    <w:rsid w:val="00137F54"/>
    <w:rsid w:val="00150B03"/>
    <w:rsid w:val="00153E3D"/>
    <w:rsid w:val="00161F36"/>
    <w:rsid w:val="0016664D"/>
    <w:rsid w:val="00172D5F"/>
    <w:rsid w:val="001A2EBC"/>
    <w:rsid w:val="001A30D1"/>
    <w:rsid w:val="001D418E"/>
    <w:rsid w:val="001E1358"/>
    <w:rsid w:val="00216A11"/>
    <w:rsid w:val="00222BAB"/>
    <w:rsid w:val="00226E9F"/>
    <w:rsid w:val="002322EA"/>
    <w:rsid w:val="00243E03"/>
    <w:rsid w:val="002455F9"/>
    <w:rsid w:val="002549B5"/>
    <w:rsid w:val="00260F91"/>
    <w:rsid w:val="002858ED"/>
    <w:rsid w:val="00287143"/>
    <w:rsid w:val="002D400E"/>
    <w:rsid w:val="002E11FF"/>
    <w:rsid w:val="002F47EA"/>
    <w:rsid w:val="003105BE"/>
    <w:rsid w:val="00323FEA"/>
    <w:rsid w:val="00330A77"/>
    <w:rsid w:val="00340862"/>
    <w:rsid w:val="00346616"/>
    <w:rsid w:val="0035044A"/>
    <w:rsid w:val="00355D64"/>
    <w:rsid w:val="003561F5"/>
    <w:rsid w:val="00370B55"/>
    <w:rsid w:val="00376EEF"/>
    <w:rsid w:val="003814AD"/>
    <w:rsid w:val="0039145F"/>
    <w:rsid w:val="00396FF7"/>
    <w:rsid w:val="003A5F57"/>
    <w:rsid w:val="003C2DC8"/>
    <w:rsid w:val="003C3D07"/>
    <w:rsid w:val="003D7616"/>
    <w:rsid w:val="003E0098"/>
    <w:rsid w:val="003E24FA"/>
    <w:rsid w:val="003E6C73"/>
    <w:rsid w:val="003E7DA5"/>
    <w:rsid w:val="003F2E84"/>
    <w:rsid w:val="0040521E"/>
    <w:rsid w:val="00405ECE"/>
    <w:rsid w:val="00435FF5"/>
    <w:rsid w:val="004401B9"/>
    <w:rsid w:val="00440FD7"/>
    <w:rsid w:val="0044283A"/>
    <w:rsid w:val="00444F9D"/>
    <w:rsid w:val="00446CCD"/>
    <w:rsid w:val="00460045"/>
    <w:rsid w:val="004669FF"/>
    <w:rsid w:val="004763FE"/>
    <w:rsid w:val="004815ED"/>
    <w:rsid w:val="004C68D3"/>
    <w:rsid w:val="004D2777"/>
    <w:rsid w:val="004D39A9"/>
    <w:rsid w:val="004D4332"/>
    <w:rsid w:val="004F3226"/>
    <w:rsid w:val="004F6FBD"/>
    <w:rsid w:val="005016C1"/>
    <w:rsid w:val="005033C3"/>
    <w:rsid w:val="005041E3"/>
    <w:rsid w:val="00512C11"/>
    <w:rsid w:val="00513059"/>
    <w:rsid w:val="00544C6E"/>
    <w:rsid w:val="00553D78"/>
    <w:rsid w:val="00562DCA"/>
    <w:rsid w:val="0058494A"/>
    <w:rsid w:val="00586474"/>
    <w:rsid w:val="0059130A"/>
    <w:rsid w:val="005947AA"/>
    <w:rsid w:val="00596F31"/>
    <w:rsid w:val="005A0DA1"/>
    <w:rsid w:val="005B0073"/>
    <w:rsid w:val="005B4368"/>
    <w:rsid w:val="005C1368"/>
    <w:rsid w:val="005C63C0"/>
    <w:rsid w:val="005D50BB"/>
    <w:rsid w:val="005F3E4B"/>
    <w:rsid w:val="005F49E6"/>
    <w:rsid w:val="00600411"/>
    <w:rsid w:val="00611AA6"/>
    <w:rsid w:val="00620260"/>
    <w:rsid w:val="00622A3C"/>
    <w:rsid w:val="00622B70"/>
    <w:rsid w:val="00635746"/>
    <w:rsid w:val="00641D79"/>
    <w:rsid w:val="00661F5D"/>
    <w:rsid w:val="00664CC4"/>
    <w:rsid w:val="00666F63"/>
    <w:rsid w:val="00680772"/>
    <w:rsid w:val="006818CA"/>
    <w:rsid w:val="006A01EE"/>
    <w:rsid w:val="006A38E2"/>
    <w:rsid w:val="006A7F93"/>
    <w:rsid w:val="006B3658"/>
    <w:rsid w:val="006C167A"/>
    <w:rsid w:val="006D1D48"/>
    <w:rsid w:val="006E10BC"/>
    <w:rsid w:val="006E24CD"/>
    <w:rsid w:val="006F0BD7"/>
    <w:rsid w:val="006F5C31"/>
    <w:rsid w:val="00732A5E"/>
    <w:rsid w:val="0073438B"/>
    <w:rsid w:val="007367F2"/>
    <w:rsid w:val="00740EC1"/>
    <w:rsid w:val="00745B38"/>
    <w:rsid w:val="00752F5A"/>
    <w:rsid w:val="00766059"/>
    <w:rsid w:val="007674AD"/>
    <w:rsid w:val="0077391B"/>
    <w:rsid w:val="00774E94"/>
    <w:rsid w:val="00792D82"/>
    <w:rsid w:val="00797346"/>
    <w:rsid w:val="007A5A33"/>
    <w:rsid w:val="007B7F12"/>
    <w:rsid w:val="007C04E7"/>
    <w:rsid w:val="007C3C9B"/>
    <w:rsid w:val="007C3F7D"/>
    <w:rsid w:val="007F0D68"/>
    <w:rsid w:val="00816678"/>
    <w:rsid w:val="008251A1"/>
    <w:rsid w:val="00831AB6"/>
    <w:rsid w:val="008335FA"/>
    <w:rsid w:val="00837CCA"/>
    <w:rsid w:val="0084791F"/>
    <w:rsid w:val="00853EB5"/>
    <w:rsid w:val="00854742"/>
    <w:rsid w:val="0087024A"/>
    <w:rsid w:val="00875646"/>
    <w:rsid w:val="008849E0"/>
    <w:rsid w:val="00884CD9"/>
    <w:rsid w:val="008860C5"/>
    <w:rsid w:val="00892A3F"/>
    <w:rsid w:val="00897045"/>
    <w:rsid w:val="008C521C"/>
    <w:rsid w:val="008D5302"/>
    <w:rsid w:val="008E3C72"/>
    <w:rsid w:val="008E6870"/>
    <w:rsid w:val="008E7B06"/>
    <w:rsid w:val="00902E16"/>
    <w:rsid w:val="00904773"/>
    <w:rsid w:val="00922BDD"/>
    <w:rsid w:val="00961730"/>
    <w:rsid w:val="00967F0C"/>
    <w:rsid w:val="009866AB"/>
    <w:rsid w:val="009907B5"/>
    <w:rsid w:val="0099411C"/>
    <w:rsid w:val="00994EEB"/>
    <w:rsid w:val="009A42BD"/>
    <w:rsid w:val="009A7D01"/>
    <w:rsid w:val="009B281C"/>
    <w:rsid w:val="009B313F"/>
    <w:rsid w:val="009C1B5A"/>
    <w:rsid w:val="009C5F4A"/>
    <w:rsid w:val="00A05F7F"/>
    <w:rsid w:val="00A06D8C"/>
    <w:rsid w:val="00A15B03"/>
    <w:rsid w:val="00A43515"/>
    <w:rsid w:val="00A45CD5"/>
    <w:rsid w:val="00A461FB"/>
    <w:rsid w:val="00A60EFD"/>
    <w:rsid w:val="00A6148D"/>
    <w:rsid w:val="00A722FB"/>
    <w:rsid w:val="00A73264"/>
    <w:rsid w:val="00A80671"/>
    <w:rsid w:val="00A8663B"/>
    <w:rsid w:val="00A96D4E"/>
    <w:rsid w:val="00AA1BF4"/>
    <w:rsid w:val="00AA61C1"/>
    <w:rsid w:val="00AB3A61"/>
    <w:rsid w:val="00AB4502"/>
    <w:rsid w:val="00AF427C"/>
    <w:rsid w:val="00B334DA"/>
    <w:rsid w:val="00B42D68"/>
    <w:rsid w:val="00B60F6B"/>
    <w:rsid w:val="00B80121"/>
    <w:rsid w:val="00BA74AA"/>
    <w:rsid w:val="00BB0CE2"/>
    <w:rsid w:val="00BD0415"/>
    <w:rsid w:val="00BE3C89"/>
    <w:rsid w:val="00C16DD1"/>
    <w:rsid w:val="00C17DB4"/>
    <w:rsid w:val="00C22744"/>
    <w:rsid w:val="00C30FA6"/>
    <w:rsid w:val="00C3207D"/>
    <w:rsid w:val="00C402E4"/>
    <w:rsid w:val="00C46D82"/>
    <w:rsid w:val="00C74BD3"/>
    <w:rsid w:val="00C81535"/>
    <w:rsid w:val="00CA2CE4"/>
    <w:rsid w:val="00CA3D05"/>
    <w:rsid w:val="00CB6CD1"/>
    <w:rsid w:val="00CE1427"/>
    <w:rsid w:val="00CE6EB0"/>
    <w:rsid w:val="00D10618"/>
    <w:rsid w:val="00D34EAA"/>
    <w:rsid w:val="00D402FE"/>
    <w:rsid w:val="00D4372C"/>
    <w:rsid w:val="00D526A8"/>
    <w:rsid w:val="00D54349"/>
    <w:rsid w:val="00D60CAC"/>
    <w:rsid w:val="00D86C01"/>
    <w:rsid w:val="00DB0F08"/>
    <w:rsid w:val="00DB1137"/>
    <w:rsid w:val="00DB473D"/>
    <w:rsid w:val="00DC166B"/>
    <w:rsid w:val="00DD5BCA"/>
    <w:rsid w:val="00DE1B45"/>
    <w:rsid w:val="00DF2A27"/>
    <w:rsid w:val="00E409A8"/>
    <w:rsid w:val="00E467A9"/>
    <w:rsid w:val="00E46FB6"/>
    <w:rsid w:val="00E50BE3"/>
    <w:rsid w:val="00E615DD"/>
    <w:rsid w:val="00E62BB1"/>
    <w:rsid w:val="00E720B7"/>
    <w:rsid w:val="00E922A6"/>
    <w:rsid w:val="00EC3A56"/>
    <w:rsid w:val="00EC5DBE"/>
    <w:rsid w:val="00EE46D3"/>
    <w:rsid w:val="00EF052B"/>
    <w:rsid w:val="00F05637"/>
    <w:rsid w:val="00F11BC8"/>
    <w:rsid w:val="00F160E0"/>
    <w:rsid w:val="00F17A18"/>
    <w:rsid w:val="00F24F6E"/>
    <w:rsid w:val="00F44094"/>
    <w:rsid w:val="00F4761B"/>
    <w:rsid w:val="00F669B0"/>
    <w:rsid w:val="00F82C9E"/>
    <w:rsid w:val="00F84CB5"/>
    <w:rsid w:val="00F92AD7"/>
    <w:rsid w:val="00FA1733"/>
    <w:rsid w:val="00FA2427"/>
    <w:rsid w:val="00FA2DA1"/>
    <w:rsid w:val="00FA6AAF"/>
    <w:rsid w:val="00FA6F74"/>
    <w:rsid w:val="00FB2C6D"/>
    <w:rsid w:val="00FB6E11"/>
    <w:rsid w:val="00FC07E0"/>
    <w:rsid w:val="00FC1B4E"/>
    <w:rsid w:val="00FF272F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BF6428-3C67-4B31-A17C-FB7A251C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5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 w:firstLine="540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">
    <w:name w:val="Основной текст (2)_"/>
    <w:basedOn w:val="a0"/>
    <w:link w:val="20"/>
    <w:rsid w:val="007674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74AD"/>
    <w:pPr>
      <w:shd w:val="clear" w:color="auto" w:fill="FFFFFF"/>
      <w:spacing w:after="600" w:line="331" w:lineRule="exact"/>
      <w:ind w:hanging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7674AD"/>
    <w:pPr>
      <w:widowControl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Подпись к таблице_"/>
    <w:basedOn w:val="a0"/>
    <w:link w:val="a8"/>
    <w:rsid w:val="004428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28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4428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3E7D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7DA5"/>
  </w:style>
  <w:style w:type="paragraph" w:styleId="ab">
    <w:name w:val="footer"/>
    <w:basedOn w:val="a"/>
    <w:link w:val="ac"/>
    <w:uiPriority w:val="99"/>
    <w:unhideWhenUsed/>
    <w:rsid w:val="003E7D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7DA5"/>
  </w:style>
  <w:style w:type="character" w:styleId="ad">
    <w:name w:val="Hyperlink"/>
    <w:basedOn w:val="a0"/>
    <w:uiPriority w:val="99"/>
    <w:unhideWhenUsed/>
    <w:rsid w:val="00CA3D05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96FF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96FF7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AF427C"/>
    <w:rPr>
      <w:rFonts w:ascii="Times New Roman" w:eastAsia="Times New Roman" w:hAnsi="Times New Roman"/>
      <w:sz w:val="28"/>
      <w:szCs w:val="28"/>
    </w:rPr>
  </w:style>
  <w:style w:type="paragraph" w:styleId="af0">
    <w:name w:val="Normal (Web)"/>
    <w:basedOn w:val="a"/>
    <w:uiPriority w:val="99"/>
    <w:unhideWhenUsed/>
    <w:rsid w:val="00B334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1">
    <w:name w:val="Без интервала Знак Знак Знак Знак Знак Знак Знак"/>
    <w:link w:val="af2"/>
    <w:qFormat/>
    <w:rsid w:val="00B334DA"/>
    <w:pPr>
      <w:widowControl/>
      <w:jc w:val="both"/>
    </w:pPr>
    <w:rPr>
      <w:rFonts w:ascii="Calibri" w:eastAsia="Calibri" w:hAnsi="Calibri" w:cs="Times New Roman"/>
      <w:lang w:val="ru-RU"/>
    </w:rPr>
  </w:style>
  <w:style w:type="character" w:customStyle="1" w:styleId="af2">
    <w:name w:val="Без интервала Знак Знак Знак Знак Знак Знак Знак Знак"/>
    <w:link w:val="af1"/>
    <w:rsid w:val="00B334DA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20451-46F9-4D66-8517-2E2E77D0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4374</Words>
  <Characters>24935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Гусев Виталий Андреевич</cp:lastModifiedBy>
  <cp:revision>14</cp:revision>
  <cp:lastPrinted>2021-12-14T03:03:00Z</cp:lastPrinted>
  <dcterms:created xsi:type="dcterms:W3CDTF">2021-12-06T21:53:00Z</dcterms:created>
  <dcterms:modified xsi:type="dcterms:W3CDTF">2021-12-14T03:20:00Z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LastSaved">
    <vt:filetime>2019-08-15T00:00:00Z</vt:filetime>
  </property>
</Properties>
</file>