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8"/>
        <w:gridCol w:w="5584"/>
      </w:tblGrid>
      <w:tr w:rsidR="00CD5207" w:rsidTr="00AD6D9D">
        <w:trPr>
          <w:trHeight w:val="548"/>
        </w:trPr>
        <w:tc>
          <w:tcPr>
            <w:tcW w:w="9682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27B6D4A" wp14:editId="441C792A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AD6D9D">
        <w:trPr>
          <w:trHeight w:val="1096"/>
        </w:trPr>
        <w:tc>
          <w:tcPr>
            <w:tcW w:w="9682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AD6D9D">
        <w:trPr>
          <w:trHeight w:val="548"/>
        </w:trPr>
        <w:tc>
          <w:tcPr>
            <w:tcW w:w="4098" w:type="dxa"/>
          </w:tcPr>
          <w:p w:rsidR="00C17A1B" w:rsidRPr="005A2F4A" w:rsidRDefault="005A2F4A" w:rsidP="005A2F4A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4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CD5207" w:rsidRPr="005A2F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584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E32D7" w:rsidTr="00AD6D9D">
        <w:trPr>
          <w:trHeight w:val="2301"/>
        </w:trPr>
        <w:tc>
          <w:tcPr>
            <w:tcW w:w="4098" w:type="dxa"/>
          </w:tcPr>
          <w:p w:rsidR="001C0F19" w:rsidRDefault="001C0F19" w:rsidP="000F1FD6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3814ED" w:rsidRDefault="00AD6D9D" w:rsidP="00385E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4ED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2B422B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85E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145BC"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>на право заключения договор</w:t>
            </w:r>
            <w:r w:rsidR="00385EA1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 купли-продажи лесных насаждений</w:t>
            </w:r>
          </w:p>
        </w:tc>
        <w:tc>
          <w:tcPr>
            <w:tcW w:w="5584" w:type="dxa"/>
          </w:tcPr>
          <w:p w:rsidR="001C0F19" w:rsidRDefault="001C0F19" w:rsidP="000F1F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CE3346" w:rsidRDefault="006E32D7" w:rsidP="000F1F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27A4" w:rsidRPr="003814ED" w:rsidRDefault="005514B1" w:rsidP="00D52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1315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A25C2" w:rsidRPr="00E11315">
        <w:rPr>
          <w:rFonts w:ascii="Times New Roman" w:hAnsi="Times New Roman" w:cs="Times New Roman"/>
          <w:sz w:val="28"/>
          <w:szCs w:val="28"/>
        </w:rPr>
        <w:t>77</w:t>
      </w:r>
      <w:r w:rsidR="0015120A" w:rsidRPr="00E11315">
        <w:rPr>
          <w:rFonts w:ascii="Times New Roman" w:hAnsi="Times New Roman" w:cs="Times New Roman"/>
          <w:sz w:val="28"/>
          <w:szCs w:val="28"/>
        </w:rPr>
        <w:t>, 78-</w:t>
      </w:r>
      <w:r w:rsidRPr="00E11315">
        <w:rPr>
          <w:rFonts w:ascii="Times New Roman" w:hAnsi="Times New Roman" w:cs="Times New Roman"/>
          <w:sz w:val="28"/>
          <w:szCs w:val="28"/>
        </w:rPr>
        <w:t xml:space="preserve">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пунктом 1(1) статьи 3 Закона Камчатского края от 07.10.2009 № 307 «Об установлении исключительных случаев заготовки древесины, елей и (или) деревьев других хвойных пород на основании договора купли-продажи лесных насаждений в Камчатском крае», </w:t>
      </w:r>
      <w:hyperlink r:id="rId6" w:history="1">
        <w:r w:rsidR="008A573D">
          <w:rPr>
            <w:rFonts w:ascii="Times New Roman" w:eastAsia="Calibri" w:hAnsi="Times New Roman" w:cs="Times New Roman"/>
            <w:sz w:val="28"/>
            <w:szCs w:val="28"/>
          </w:rPr>
          <w:t>п</w:t>
        </w:r>
        <w:r w:rsidR="008A573D" w:rsidRPr="00A46B44">
          <w:rPr>
            <w:rFonts w:ascii="Times New Roman" w:eastAsia="Calibri" w:hAnsi="Times New Roman" w:cs="Times New Roman"/>
            <w:sz w:val="28"/>
            <w:szCs w:val="28"/>
          </w:rPr>
          <w:t>остановлени</w:t>
        </w:r>
        <w:r w:rsidR="008A573D">
          <w:rPr>
            <w:rFonts w:ascii="Times New Roman" w:eastAsia="Calibri" w:hAnsi="Times New Roman" w:cs="Times New Roman"/>
            <w:sz w:val="28"/>
            <w:szCs w:val="28"/>
          </w:rPr>
          <w:t>ем</w:t>
        </w:r>
      </w:hyperlink>
      <w:r w:rsidR="008A573D" w:rsidRPr="00A46B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573D">
        <w:rPr>
          <w:rFonts w:ascii="Times New Roman" w:eastAsia="Calibri" w:hAnsi="Times New Roman" w:cs="Times New Roman"/>
          <w:sz w:val="28"/>
          <w:szCs w:val="28"/>
        </w:rPr>
        <w:t>Г</w:t>
      </w:r>
      <w:r w:rsidR="008A573D" w:rsidRPr="00A46B44">
        <w:rPr>
          <w:rFonts w:ascii="Times New Roman" w:eastAsia="Calibri" w:hAnsi="Times New Roman" w:cs="Times New Roman"/>
          <w:sz w:val="28"/>
          <w:szCs w:val="28"/>
        </w:rPr>
        <w:t xml:space="preserve">убернатора Камчатского края от </w:t>
      </w:r>
      <w:r w:rsidR="008A573D">
        <w:rPr>
          <w:rFonts w:ascii="Times New Roman" w:eastAsia="Calibri" w:hAnsi="Times New Roman" w:cs="Times New Roman"/>
          <w:sz w:val="28"/>
          <w:szCs w:val="28"/>
        </w:rPr>
        <w:t>18.07.2012</w:t>
      </w:r>
      <w:r w:rsidR="008A573D" w:rsidRPr="00A46B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573D">
        <w:rPr>
          <w:rFonts w:ascii="Times New Roman" w:eastAsia="Calibri" w:hAnsi="Times New Roman" w:cs="Times New Roman"/>
          <w:sz w:val="28"/>
          <w:szCs w:val="28"/>
        </w:rPr>
        <w:t>№ 139</w:t>
      </w:r>
      <w:r w:rsidR="008A573D" w:rsidRPr="00A46B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573D">
        <w:rPr>
          <w:rFonts w:ascii="Times New Roman" w:eastAsia="Calibri" w:hAnsi="Times New Roman" w:cs="Times New Roman"/>
          <w:sz w:val="28"/>
          <w:szCs w:val="28"/>
        </w:rPr>
        <w:t>«</w:t>
      </w:r>
      <w:r w:rsidR="008A573D" w:rsidRPr="00A46B44">
        <w:rPr>
          <w:rFonts w:ascii="Times New Roman" w:eastAsia="Calibri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8A573D" w:rsidRPr="0063314E">
        <w:rPr>
          <w:rFonts w:ascii="Times New Roman" w:eastAsia="Calibri" w:hAnsi="Times New Roman" w:cs="Times New Roman"/>
          <w:sz w:val="28"/>
          <w:szCs w:val="28"/>
        </w:rPr>
        <w:t>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права на заключение договора купли-продажи лесных насаждений и заключению договора аренды лесного участка либо договора купли-продажи лесных насаждений</w:t>
      </w:r>
      <w:r w:rsidR="008A573D">
        <w:rPr>
          <w:rFonts w:ascii="Times New Roman" w:eastAsia="Calibri" w:hAnsi="Times New Roman" w:cs="Times New Roman"/>
          <w:sz w:val="28"/>
          <w:szCs w:val="28"/>
        </w:rPr>
        <w:t>»</w:t>
      </w:r>
      <w:r w:rsidR="008A573D" w:rsidRPr="00A46B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1315">
        <w:rPr>
          <w:rFonts w:ascii="Times New Roman" w:hAnsi="Times New Roman" w:cs="Times New Roman"/>
          <w:sz w:val="28"/>
          <w:szCs w:val="28"/>
        </w:rPr>
        <w:t>постановлением Правительства Камчатского края от 28.04.2011 № 165-П «Об утверждении Положения об Агентстве лесного хозяйства и охраны животного мира Камчатского края»</w:t>
      </w:r>
      <w:r w:rsidR="00CE66EA" w:rsidRPr="00E1131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2F4A" w:rsidRPr="00E11315">
        <w:rPr>
          <w:rFonts w:ascii="Times New Roman" w:hAnsi="Times New Roman" w:cs="Times New Roman"/>
          <w:spacing w:val="-4"/>
          <w:sz w:val="28"/>
          <w:szCs w:val="28"/>
        </w:rPr>
        <w:t xml:space="preserve">и на основании </w:t>
      </w:r>
      <w:r w:rsidR="00CF05C7" w:rsidRPr="00E11315">
        <w:rPr>
          <w:rFonts w:ascii="Times New Roman" w:hAnsi="Times New Roman" w:cs="Times New Roman"/>
          <w:sz w:val="28"/>
          <w:szCs w:val="28"/>
        </w:rPr>
        <w:t>обращени</w:t>
      </w:r>
      <w:r w:rsidR="008A573D">
        <w:rPr>
          <w:rFonts w:ascii="Times New Roman" w:hAnsi="Times New Roman" w:cs="Times New Roman"/>
          <w:sz w:val="28"/>
          <w:szCs w:val="28"/>
        </w:rPr>
        <w:t>я</w:t>
      </w:r>
      <w:r w:rsidR="00CF05C7" w:rsidRPr="00E11315">
        <w:rPr>
          <w:rFonts w:ascii="Times New Roman" w:hAnsi="Times New Roman" w:cs="Times New Roman"/>
          <w:sz w:val="28"/>
          <w:szCs w:val="28"/>
        </w:rPr>
        <w:t xml:space="preserve"> </w:t>
      </w:r>
      <w:r w:rsidR="006A38E3" w:rsidRPr="00E11315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6A38E3" w:rsidRPr="00E11315">
        <w:rPr>
          <w:rFonts w:ascii="Times New Roman" w:hAnsi="Times New Roman" w:cs="Times New Roman"/>
          <w:sz w:val="28"/>
          <w:szCs w:val="28"/>
        </w:rPr>
        <w:t>У</w:t>
      </w:r>
      <w:r w:rsidR="00543052" w:rsidRPr="00E11315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543052" w:rsidRPr="00E11315">
        <w:rPr>
          <w:rFonts w:ascii="Times New Roman" w:hAnsi="Times New Roman" w:cs="Times New Roman"/>
          <w:sz w:val="28"/>
          <w:szCs w:val="28"/>
        </w:rPr>
        <w:t>-К</w:t>
      </w:r>
      <w:r w:rsidR="006A38E3" w:rsidRPr="00E11315">
        <w:rPr>
          <w:rFonts w:ascii="Times New Roman" w:hAnsi="Times New Roman" w:cs="Times New Roman"/>
          <w:sz w:val="28"/>
          <w:szCs w:val="28"/>
        </w:rPr>
        <w:t xml:space="preserve">амчатского муниципального района от </w:t>
      </w:r>
      <w:r w:rsidR="00543052" w:rsidRPr="00E11315">
        <w:rPr>
          <w:rFonts w:ascii="Times New Roman" w:hAnsi="Times New Roman" w:cs="Times New Roman"/>
          <w:sz w:val="28"/>
          <w:szCs w:val="28"/>
        </w:rPr>
        <w:t>28.04.2020 № 1140</w:t>
      </w:r>
    </w:p>
    <w:p w:rsidR="00CE20F7" w:rsidRPr="003814ED" w:rsidRDefault="00CE20F7" w:rsidP="00AD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3814ED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>ПРИКАЗЫВАЮ:</w:t>
      </w:r>
    </w:p>
    <w:p w:rsidR="00AD6D9D" w:rsidRPr="003814ED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1. Провести аукцион </w:t>
      </w:r>
      <w:r w:rsidR="00C12B84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385EA1">
        <w:rPr>
          <w:rFonts w:ascii="Times New Roman" w:hAnsi="Times New Roman" w:cs="Times New Roman"/>
          <w:sz w:val="28"/>
          <w:szCs w:val="28"/>
        </w:rPr>
        <w:t>6</w:t>
      </w:r>
      <w:r w:rsidRPr="003814ED">
        <w:rPr>
          <w:rFonts w:ascii="Times New Roman" w:hAnsi="Times New Roman" w:cs="Times New Roman"/>
          <w:sz w:val="28"/>
          <w:szCs w:val="28"/>
        </w:rPr>
        <w:t xml:space="preserve"> по продаже права на заключение договора купли-продажи лесных насаждений согласно приложению № 1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lastRenderedPageBreak/>
        <w:t xml:space="preserve">2. Утвердить извещение о проведении аукциона </w:t>
      </w:r>
      <w:r w:rsidR="008979C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8979C5"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385EA1">
        <w:rPr>
          <w:rFonts w:ascii="Times New Roman" w:hAnsi="Times New Roman" w:cs="Times New Roman"/>
          <w:sz w:val="28"/>
          <w:szCs w:val="28"/>
        </w:rPr>
        <w:t>6</w:t>
      </w:r>
      <w:r w:rsidR="005A2F4A">
        <w:rPr>
          <w:rFonts w:ascii="Times New Roman" w:hAnsi="Times New Roman" w:cs="Times New Roman"/>
          <w:sz w:val="28"/>
          <w:szCs w:val="28"/>
        </w:rPr>
        <w:t xml:space="preserve"> </w:t>
      </w:r>
      <w:r w:rsidRPr="003814ED">
        <w:rPr>
          <w:rFonts w:ascii="Times New Roman" w:hAnsi="Times New Roman" w:cs="Times New Roman"/>
          <w:sz w:val="28"/>
          <w:szCs w:val="28"/>
        </w:rPr>
        <w:t>по продаже права на заключение договора купли-продажи лесных насаждений согласно приложению № 2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3. Утвердить документацию об аукционе </w:t>
      </w:r>
      <w:r w:rsidR="008979C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8979C5"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385EA1">
        <w:rPr>
          <w:rFonts w:ascii="Times New Roman" w:hAnsi="Times New Roman" w:cs="Times New Roman"/>
          <w:sz w:val="28"/>
          <w:szCs w:val="28"/>
        </w:rPr>
        <w:t>6</w:t>
      </w:r>
      <w:r w:rsidRPr="003814ED">
        <w:rPr>
          <w:rFonts w:ascii="Times New Roman" w:hAnsi="Times New Roman" w:cs="Times New Roman"/>
          <w:sz w:val="28"/>
          <w:szCs w:val="28"/>
        </w:rPr>
        <w:t xml:space="preserve"> по продаже права на заключение договора купли-продажи лесных насаждений согласно приложению № 3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4. Отделу защиты, воспроизводства и использования лесов </w:t>
      </w:r>
      <w:r w:rsidR="00EB7B8F" w:rsidRPr="003814E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814ED">
        <w:rPr>
          <w:rFonts w:ascii="Times New Roman" w:hAnsi="Times New Roman" w:cs="Times New Roman"/>
          <w:sz w:val="28"/>
          <w:szCs w:val="28"/>
        </w:rPr>
        <w:t>обеспечить:</w:t>
      </w:r>
    </w:p>
    <w:p w:rsidR="00BE6B74" w:rsidRPr="00A371D5" w:rsidRDefault="008A573D" w:rsidP="00BE6B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BE6B74" w:rsidRPr="00A371D5">
        <w:rPr>
          <w:rFonts w:ascii="Times New Roman" w:hAnsi="Times New Roman"/>
          <w:sz w:val="28"/>
          <w:szCs w:val="28"/>
        </w:rPr>
        <w:t xml:space="preserve">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7" w:history="1">
        <w:r w:rsidR="00BE6B74" w:rsidRPr="00A371D5">
          <w:rPr>
            <w:rFonts w:ascii="Times New Roman" w:hAnsi="Times New Roman"/>
            <w:sz w:val="28"/>
            <w:szCs w:val="28"/>
          </w:rPr>
          <w:t>www.torgi.gov.ru</w:t>
        </w:r>
      </w:hyperlink>
      <w:r w:rsidR="00BE6B74" w:rsidRPr="00A371D5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8" w:history="1">
        <w:r w:rsidR="00BE6B74" w:rsidRPr="00A371D5">
          <w:rPr>
            <w:rFonts w:ascii="Times New Roman" w:hAnsi="Times New Roman"/>
            <w:sz w:val="28"/>
            <w:szCs w:val="28"/>
          </w:rPr>
          <w:t>www.rts-tender.ru</w:t>
        </w:r>
      </w:hyperlink>
      <w:r w:rsidR="00BE6B74" w:rsidRPr="00A371D5">
        <w:rPr>
          <w:rFonts w:ascii="Times New Roman" w:hAnsi="Times New Roman"/>
          <w:sz w:val="28"/>
          <w:szCs w:val="28"/>
        </w:rPr>
        <w:t xml:space="preserve">, а также на официальном сайте Правительства Камчатского края </w:t>
      </w:r>
      <w:hyperlink r:id="rId9" w:history="1">
        <w:r w:rsidR="00BE6B74" w:rsidRPr="00A371D5">
          <w:rPr>
            <w:rFonts w:ascii="Times New Roman" w:hAnsi="Times New Roman"/>
            <w:sz w:val="28"/>
            <w:szCs w:val="28"/>
          </w:rPr>
          <w:t>www.kamgov.ru</w:t>
        </w:r>
      </w:hyperlink>
      <w:r w:rsidR="00BE6B74" w:rsidRPr="00A371D5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BE6B74" w:rsidRPr="00A371D5" w:rsidRDefault="008A573D" w:rsidP="00BE6B74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385EA1">
        <w:rPr>
          <w:rFonts w:ascii="Times New Roman" w:hAnsi="Times New Roman"/>
          <w:sz w:val="28"/>
          <w:szCs w:val="28"/>
        </w:rPr>
        <w:t> заключение договоров</w:t>
      </w:r>
      <w:r w:rsidR="00BE6B74" w:rsidRPr="00A371D5">
        <w:rPr>
          <w:rFonts w:ascii="Times New Roman" w:hAnsi="Times New Roman"/>
          <w:sz w:val="28"/>
          <w:szCs w:val="28"/>
        </w:rPr>
        <w:t xml:space="preserve"> </w:t>
      </w:r>
      <w:r w:rsidR="00BE6B74">
        <w:rPr>
          <w:rFonts w:ascii="Times New Roman" w:hAnsi="Times New Roman"/>
          <w:sz w:val="28"/>
          <w:szCs w:val="28"/>
        </w:rPr>
        <w:t>купли-продажи лесных насаждений</w:t>
      </w:r>
      <w:r w:rsidR="00BE6B74" w:rsidRPr="00A371D5">
        <w:rPr>
          <w:rFonts w:ascii="Times New Roman" w:hAnsi="Times New Roman"/>
          <w:sz w:val="28"/>
          <w:szCs w:val="28"/>
        </w:rPr>
        <w:t xml:space="preserve"> по итогам аукциона в электронной форме № </w:t>
      </w:r>
      <w:r w:rsidR="00385EA1">
        <w:rPr>
          <w:rFonts w:ascii="Times New Roman" w:hAnsi="Times New Roman"/>
          <w:sz w:val="28"/>
          <w:szCs w:val="28"/>
        </w:rPr>
        <w:t>6</w:t>
      </w:r>
      <w:r w:rsidR="00BE6B74" w:rsidRPr="00A371D5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EC0D96" w:rsidRPr="003814ED" w:rsidRDefault="00AD6D9D" w:rsidP="00EC0D9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3814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EC0D96" w:rsidRPr="003814ED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6A3871">
        <w:rPr>
          <w:rFonts w:ascii="Times New Roman" w:hAnsi="Times New Roman" w:cs="Times New Roman"/>
          <w:sz w:val="28"/>
          <w:szCs w:val="28"/>
        </w:rPr>
        <w:t xml:space="preserve">     </w:t>
      </w:r>
      <w:r w:rsidR="005A2F4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A573D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CF05C7">
        <w:rPr>
          <w:rFonts w:ascii="Times New Roman" w:hAnsi="Times New Roman" w:cs="Times New Roman"/>
          <w:sz w:val="28"/>
          <w:szCs w:val="28"/>
        </w:rPr>
        <w:t>н</w:t>
      </w:r>
      <w:r w:rsidR="00EC0D96" w:rsidRPr="003814ED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ачальника отдела защиты, воспроизводства и использования лесов</w:t>
      </w:r>
      <w:bookmarkStart w:id="0" w:name="_GoBack"/>
      <w:bookmarkEnd w:id="0"/>
      <w:r w:rsidR="005A2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A573D">
        <w:rPr>
          <w:rFonts w:ascii="Times New Roman" w:hAnsi="Times New Roman" w:cs="Times New Roman"/>
          <w:sz w:val="28"/>
          <w:szCs w:val="28"/>
          <w:shd w:val="clear" w:color="auto" w:fill="FFFFFF"/>
        </w:rPr>
        <w:t>Гук А.С.</w:t>
      </w:r>
    </w:p>
    <w:p w:rsidR="00CE20F7" w:rsidRPr="003814ED" w:rsidRDefault="00CE20F7" w:rsidP="00EC0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0F7" w:rsidRPr="003814ED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0F7" w:rsidRPr="003814ED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3294"/>
        <w:gridCol w:w="3049"/>
      </w:tblGrid>
      <w:tr w:rsidR="00F129CE" w:rsidRPr="003814ED" w:rsidTr="00D02019">
        <w:tc>
          <w:tcPr>
            <w:tcW w:w="1709" w:type="pct"/>
          </w:tcPr>
          <w:p w:rsidR="00F129CE" w:rsidRPr="003814ED" w:rsidRDefault="00385EA1" w:rsidP="00BB6801">
            <w:pPr>
              <w:pStyle w:val="a4"/>
            </w:pPr>
            <w:proofErr w:type="spellStart"/>
            <w:r>
              <w:t>Врио</w:t>
            </w:r>
            <w:proofErr w:type="spellEnd"/>
            <w:r w:rsidR="00BB6801" w:rsidRPr="003814ED">
              <w:t xml:space="preserve"> р</w:t>
            </w:r>
            <w:r w:rsidR="00F129CE" w:rsidRPr="003814ED">
              <w:t>уководител</w:t>
            </w:r>
            <w:r w:rsidR="00BB6801" w:rsidRPr="003814ED">
              <w:t>я</w:t>
            </w:r>
            <w:r w:rsidR="00F129CE" w:rsidRPr="003814ED">
              <w:t xml:space="preserve"> Агентства</w:t>
            </w:r>
          </w:p>
        </w:tc>
        <w:tc>
          <w:tcPr>
            <w:tcW w:w="1709" w:type="pct"/>
          </w:tcPr>
          <w:p w:rsidR="00F129CE" w:rsidRPr="003814ED" w:rsidRDefault="00F129CE" w:rsidP="00D02019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3814ED" w:rsidRDefault="00777BED" w:rsidP="00D02019">
            <w:pPr>
              <w:pStyle w:val="a4"/>
              <w:jc w:val="right"/>
            </w:pPr>
            <w:r w:rsidRPr="003814ED">
              <w:t>А.В. Лебедько</w:t>
            </w:r>
          </w:p>
        </w:tc>
      </w:tr>
    </w:tbl>
    <w:p w:rsidR="00F129CE" w:rsidRPr="003814ED" w:rsidRDefault="00F129C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3814ED" w:rsidRDefault="00286D71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Pr="003814ED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871" w:rsidRPr="003814ED" w:rsidRDefault="006A3871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B74" w:rsidRDefault="00BE6B7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B74" w:rsidRDefault="00BE6B7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004144" w:rsidRDefault="00EB7B8F" w:rsidP="00EB7B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4144">
        <w:rPr>
          <w:rFonts w:ascii="Times New Roman" w:eastAsia="Times New Roman" w:hAnsi="Times New Roman"/>
          <w:b/>
          <w:sz w:val="28"/>
          <w:szCs w:val="28"/>
          <w:lang w:eastAsia="ru-RU"/>
        </w:rPr>
        <w:t>ЛИСТ СОГЛАСОВАНИЯ</w:t>
      </w: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559"/>
        <w:gridCol w:w="1843"/>
        <w:gridCol w:w="1842"/>
        <w:gridCol w:w="1588"/>
      </w:tblGrid>
      <w:tr w:rsidR="00EB7B8F" w:rsidRPr="00530045" w:rsidTr="00BC10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8A573D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отдела защиты, воспроизводства и использования лесов </w:t>
            </w:r>
            <w:r w:rsidR="003814ED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3D" w:rsidRDefault="008A573D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Гук</w:t>
            </w:r>
          </w:p>
          <w:p w:rsidR="00EB7B8F" w:rsidRPr="00530045" w:rsidRDefault="008A573D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Сергеевна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B8F" w:rsidRPr="00530045" w:rsidRDefault="008A573D" w:rsidP="008A5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A2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 xml:space="preserve">отдела экономики и бухгалтерского учета </w:t>
            </w:r>
            <w:r w:rsidR="003814ED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4A" w:rsidRDefault="008A573D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Потапова</w:t>
            </w:r>
          </w:p>
          <w:p w:rsidR="00EB7B8F" w:rsidRPr="00530045" w:rsidRDefault="009473EB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A2F4A" w:rsidRDefault="008A573D" w:rsidP="005C05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специалист</w:t>
            </w:r>
            <w:r w:rsidR="00EB7B8F"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организационно-правового обеспечения</w:t>
            </w:r>
            <w:r w:rsidR="00EB7B8F" w:rsidRPr="00612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3D" w:rsidRDefault="008A573D" w:rsidP="008A5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Аристов</w:t>
            </w:r>
          </w:p>
          <w:p w:rsidR="00EB7B8F" w:rsidRPr="00530045" w:rsidRDefault="008A573D" w:rsidP="008A5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Сергей Николаевич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3D" w:rsidRPr="008A573D" w:rsidRDefault="008A573D" w:rsidP="00EB7B8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EB7B8F" w:rsidRPr="008A573D" w:rsidRDefault="008A573D" w:rsidP="00EB7B8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8A573D">
        <w:rPr>
          <w:rFonts w:ascii="Times New Roman" w:hAnsi="Times New Roman"/>
          <w:sz w:val="18"/>
          <w:szCs w:val="18"/>
        </w:rPr>
        <w:t>Чамышева</w:t>
      </w:r>
      <w:proofErr w:type="spellEnd"/>
      <w:r w:rsidRPr="008A573D">
        <w:rPr>
          <w:rFonts w:ascii="Times New Roman" w:hAnsi="Times New Roman"/>
          <w:sz w:val="18"/>
          <w:szCs w:val="18"/>
        </w:rPr>
        <w:t xml:space="preserve"> О.В.</w:t>
      </w:r>
    </w:p>
    <w:p w:rsidR="00EB7B8F" w:rsidRDefault="008A573D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73D">
        <w:rPr>
          <w:rFonts w:ascii="Times New Roman" w:hAnsi="Times New Roman"/>
          <w:sz w:val="18"/>
          <w:szCs w:val="18"/>
        </w:rPr>
        <w:t>17.09.2020</w:t>
      </w:r>
    </w:p>
    <w:sectPr w:rsidR="00EB7B8F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4D"/>
    <w:rsid w:val="00040057"/>
    <w:rsid w:val="00054C3E"/>
    <w:rsid w:val="00084F00"/>
    <w:rsid w:val="00085828"/>
    <w:rsid w:val="000B134D"/>
    <w:rsid w:val="000F0114"/>
    <w:rsid w:val="000F1FD6"/>
    <w:rsid w:val="000F55C9"/>
    <w:rsid w:val="0011594B"/>
    <w:rsid w:val="001173BA"/>
    <w:rsid w:val="0015120A"/>
    <w:rsid w:val="00187B18"/>
    <w:rsid w:val="001C0F19"/>
    <w:rsid w:val="00233D01"/>
    <w:rsid w:val="00252110"/>
    <w:rsid w:val="00272419"/>
    <w:rsid w:val="00286D71"/>
    <w:rsid w:val="002A7BF5"/>
    <w:rsid w:val="002B422B"/>
    <w:rsid w:val="002B533B"/>
    <w:rsid w:val="002C5C1B"/>
    <w:rsid w:val="002F488E"/>
    <w:rsid w:val="00323601"/>
    <w:rsid w:val="00340589"/>
    <w:rsid w:val="00372B08"/>
    <w:rsid w:val="003814ED"/>
    <w:rsid w:val="00385EA1"/>
    <w:rsid w:val="004027E5"/>
    <w:rsid w:val="00427579"/>
    <w:rsid w:val="00435E98"/>
    <w:rsid w:val="00475158"/>
    <w:rsid w:val="004D119D"/>
    <w:rsid w:val="005120F1"/>
    <w:rsid w:val="005340E3"/>
    <w:rsid w:val="00543052"/>
    <w:rsid w:val="005514B1"/>
    <w:rsid w:val="005718C0"/>
    <w:rsid w:val="005A2F4A"/>
    <w:rsid w:val="005C7119"/>
    <w:rsid w:val="005E4626"/>
    <w:rsid w:val="00621242"/>
    <w:rsid w:val="00655B6F"/>
    <w:rsid w:val="006A21AD"/>
    <w:rsid w:val="006A3871"/>
    <w:rsid w:val="006A38E3"/>
    <w:rsid w:val="006B32D5"/>
    <w:rsid w:val="006E32D7"/>
    <w:rsid w:val="006E44BC"/>
    <w:rsid w:val="00703FF2"/>
    <w:rsid w:val="007145BC"/>
    <w:rsid w:val="00734336"/>
    <w:rsid w:val="007533A4"/>
    <w:rsid w:val="00777BED"/>
    <w:rsid w:val="007A25C2"/>
    <w:rsid w:val="007A5D01"/>
    <w:rsid w:val="00817055"/>
    <w:rsid w:val="00857224"/>
    <w:rsid w:val="00865ED8"/>
    <w:rsid w:val="008761CB"/>
    <w:rsid w:val="008979C5"/>
    <w:rsid w:val="008A573D"/>
    <w:rsid w:val="008C6059"/>
    <w:rsid w:val="009147AE"/>
    <w:rsid w:val="009473EB"/>
    <w:rsid w:val="00951843"/>
    <w:rsid w:val="009B5A55"/>
    <w:rsid w:val="00A57449"/>
    <w:rsid w:val="00A8307F"/>
    <w:rsid w:val="00AD6D9D"/>
    <w:rsid w:val="00BB2969"/>
    <w:rsid w:val="00BB6801"/>
    <w:rsid w:val="00BC10D3"/>
    <w:rsid w:val="00BD7585"/>
    <w:rsid w:val="00BE6B74"/>
    <w:rsid w:val="00C12B84"/>
    <w:rsid w:val="00C17A1B"/>
    <w:rsid w:val="00C773D8"/>
    <w:rsid w:val="00C87779"/>
    <w:rsid w:val="00CD0D0F"/>
    <w:rsid w:val="00CD5207"/>
    <w:rsid w:val="00CE20F7"/>
    <w:rsid w:val="00CE49AF"/>
    <w:rsid w:val="00CE66EA"/>
    <w:rsid w:val="00CF05C7"/>
    <w:rsid w:val="00D527A4"/>
    <w:rsid w:val="00D74DB8"/>
    <w:rsid w:val="00DA45E1"/>
    <w:rsid w:val="00DB7DBB"/>
    <w:rsid w:val="00E11315"/>
    <w:rsid w:val="00E1182F"/>
    <w:rsid w:val="00E55534"/>
    <w:rsid w:val="00E701C2"/>
    <w:rsid w:val="00EB7B8F"/>
    <w:rsid w:val="00EC0D96"/>
    <w:rsid w:val="00ED663F"/>
    <w:rsid w:val="00EF7D0C"/>
    <w:rsid w:val="00F129CE"/>
    <w:rsid w:val="00F94349"/>
    <w:rsid w:val="00FD1C6F"/>
    <w:rsid w:val="00FD227D"/>
    <w:rsid w:val="00FD5E0F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F25ED-2734-4CDB-81BA-C19A7915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D6D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6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B712D23D7CC6AC0095EDD5C6DCC181D9BAA83EEFE792E1D677802130277D6A153EF785230A4C7C2EF141E876CCD879DBEzCd7D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am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06DEF-89C3-4A28-AA1D-1346A963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Александрович</dc:creator>
  <cp:lastModifiedBy>Духанина Наталья Ивановна</cp:lastModifiedBy>
  <cp:revision>5</cp:revision>
  <cp:lastPrinted>2020-09-16T23:39:00Z</cp:lastPrinted>
  <dcterms:created xsi:type="dcterms:W3CDTF">2020-08-31T02:10:00Z</dcterms:created>
  <dcterms:modified xsi:type="dcterms:W3CDTF">2020-09-16T23:39:00Z</dcterms:modified>
</cp:coreProperties>
</file>