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6D7964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8177A6" w:rsidRPr="003A112F" w:rsidTr="006D7964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</w:r>
      <w:r w:rsidRPr="003A112F">
        <w:rPr>
          <w:kern w:val="0"/>
        </w:rPr>
        <w:tab/>
        <w:t xml:space="preserve">                  </w:t>
      </w:r>
      <w:r w:rsidR="00D81FB3">
        <w:rPr>
          <w:kern w:val="0"/>
        </w:rPr>
        <w:t xml:space="preserve"> </w:t>
      </w:r>
      <w:r w:rsidR="00D725C5">
        <w:rPr>
          <w:kern w:val="0"/>
        </w:rPr>
        <w:t xml:space="preserve"> </w:t>
      </w:r>
      <w:r w:rsidRPr="003A112F">
        <w:rPr>
          <w:kern w:val="0"/>
        </w:rPr>
        <w:t>«</w:t>
      </w:r>
      <w:r w:rsidR="00D81FB3">
        <w:rPr>
          <w:kern w:val="0"/>
        </w:rPr>
        <w:t>___</w:t>
      </w:r>
      <w:r>
        <w:rPr>
          <w:kern w:val="0"/>
        </w:rPr>
        <w:t>»</w:t>
      </w:r>
      <w:r w:rsidR="00D81FB3">
        <w:rPr>
          <w:kern w:val="0"/>
        </w:rPr>
        <w:t>__________</w:t>
      </w:r>
      <w:r w:rsidRPr="003A112F">
        <w:rPr>
          <w:kern w:val="0"/>
        </w:rPr>
        <w:t>201</w:t>
      </w:r>
      <w:r w:rsidR="00F340F8">
        <w:rPr>
          <w:kern w:val="0"/>
        </w:rPr>
        <w:t>8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8177A6" w:rsidRPr="005A5F40" w:rsidRDefault="00B63C00" w:rsidP="009A06B8">
      <w:pPr>
        <w:tabs>
          <w:tab w:val="left" w:pos="4111"/>
        </w:tabs>
        <w:suppressAutoHyphens/>
        <w:ind w:right="5414"/>
        <w:jc w:val="both"/>
        <w:rPr>
          <w:kern w:val="0"/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изменения</w:t>
      </w:r>
      <w:r w:rsidR="008177A6">
        <w:rPr>
          <w:sz w:val="24"/>
          <w:szCs w:val="24"/>
        </w:rPr>
        <w:t xml:space="preserve"> в </w:t>
      </w:r>
      <w:r w:rsidR="009A06B8">
        <w:rPr>
          <w:sz w:val="24"/>
          <w:szCs w:val="24"/>
        </w:rPr>
        <w:t xml:space="preserve">приложение к </w:t>
      </w:r>
      <w:r w:rsidR="008177A6">
        <w:rPr>
          <w:sz w:val="24"/>
          <w:szCs w:val="24"/>
        </w:rPr>
        <w:t>приказ</w:t>
      </w:r>
      <w:r w:rsidR="009A06B8">
        <w:rPr>
          <w:sz w:val="24"/>
          <w:szCs w:val="24"/>
        </w:rPr>
        <w:t>у</w:t>
      </w:r>
      <w:r w:rsidR="008177A6">
        <w:rPr>
          <w:sz w:val="24"/>
          <w:szCs w:val="24"/>
        </w:rPr>
        <w:t xml:space="preserve"> Министерства имущественных и земельных отношений Камчатского края от 14.07.2016 № 84 «</w:t>
      </w:r>
      <w:r w:rsidR="008177A6" w:rsidRPr="005A5F40">
        <w:rPr>
          <w:sz w:val="24"/>
          <w:szCs w:val="24"/>
        </w:rPr>
        <w:t xml:space="preserve">Об </w:t>
      </w:r>
      <w:r w:rsidR="008177A6">
        <w:rPr>
          <w:sz w:val="24"/>
          <w:szCs w:val="24"/>
        </w:rPr>
        <w:t xml:space="preserve">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</w:t>
      </w:r>
      <w:r w:rsidR="009A06B8">
        <w:rPr>
          <w:sz w:val="24"/>
          <w:szCs w:val="24"/>
        </w:rPr>
        <w:t>п</w:t>
      </w:r>
      <w:r w:rsidR="008177A6">
        <w:rPr>
          <w:sz w:val="24"/>
          <w:szCs w:val="24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177A6">
        <w:rPr>
          <w:sz w:val="24"/>
          <w:szCs w:val="24"/>
        </w:rPr>
        <w:t xml:space="preserve"> предпринимательства»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 xml:space="preserve">Внести в </w:t>
      </w:r>
      <w:r w:rsidR="00B63C00">
        <w:rPr>
          <w:kern w:val="0"/>
        </w:rPr>
        <w:t>п</w:t>
      </w:r>
      <w:r>
        <w:rPr>
          <w:kern w:val="0"/>
        </w:rPr>
        <w:t>риложение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>Министерства имущественных и земельных отношений Камчатского края от 14.07.2016 № 84 «Об 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нение</w:t>
      </w:r>
      <w:r>
        <w:rPr>
          <w:kern w:val="0"/>
        </w:rPr>
        <w:t xml:space="preserve">, изложив его </w:t>
      </w:r>
      <w:bookmarkStart w:id="0" w:name="_GoBack"/>
      <w:bookmarkEnd w:id="0"/>
      <w:r>
        <w:rPr>
          <w:kern w:val="0"/>
        </w:rPr>
        <w:t xml:space="preserve"> согласно приложению к настоящему приказу.</w:t>
      </w: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 w:rsidRPr="003A112F">
        <w:rPr>
          <w:kern w:val="0"/>
        </w:rPr>
        <w:t xml:space="preserve">Настоящий приказ вступает в силу </w:t>
      </w:r>
      <w:r>
        <w:rPr>
          <w:kern w:val="0"/>
        </w:rPr>
        <w:t>через 10 дней после дня его официального опубликования</w:t>
      </w:r>
      <w:r w:rsidRPr="003A112F">
        <w:rPr>
          <w:kern w:val="0"/>
        </w:rP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Pr="003A112F" w:rsidRDefault="008177A6" w:rsidP="00B63C00">
      <w:pPr>
        <w:pStyle w:val="a3"/>
        <w:tabs>
          <w:tab w:val="clear" w:pos="9355"/>
          <w:tab w:val="right" w:pos="9639"/>
        </w:tabs>
        <w:rPr>
          <w:rFonts w:eastAsia="Calibri"/>
          <w:lang w:eastAsia="en-US"/>
        </w:rPr>
      </w:pPr>
      <w:r w:rsidRPr="003A112F">
        <w:rPr>
          <w:sz w:val="28"/>
          <w:szCs w:val="28"/>
        </w:rPr>
        <w:t>Министр</w:t>
      </w:r>
      <w:r w:rsidR="00F340F8">
        <w:rPr>
          <w:sz w:val="28"/>
          <w:szCs w:val="28"/>
          <w:lang w:val="ru-RU"/>
        </w:rPr>
        <w:t xml:space="preserve">   </w:t>
      </w:r>
      <w:r w:rsidRPr="003A112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112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F340F8">
        <w:rPr>
          <w:sz w:val="28"/>
          <w:szCs w:val="28"/>
          <w:lang w:val="ru-RU"/>
        </w:rPr>
        <w:t>И.Г. Богданова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  <w:sectPr w:rsidR="008177A6" w:rsidSect="008177A6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 w:rsidRPr="00C654A7">
        <w:rPr>
          <w:rFonts w:eastAsia="Calibri"/>
          <w:kern w:val="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8177A6" w:rsidRDefault="008177A6" w:rsidP="008177A6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8177A6" w:rsidRDefault="00F340F8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«___»___________2018</w:t>
      </w:r>
      <w:r w:rsidR="008177A6">
        <w:rPr>
          <w:rFonts w:eastAsia="Calibri"/>
          <w:kern w:val="0"/>
          <w:sz w:val="24"/>
          <w:szCs w:val="24"/>
          <w:lang w:eastAsia="en-US"/>
        </w:rPr>
        <w:t xml:space="preserve"> № _______</w:t>
      </w:r>
    </w:p>
    <w:p w:rsidR="00B63C00" w:rsidRDefault="00B63C00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«</w:t>
      </w:r>
      <w:r w:rsidRPr="00C654A7">
        <w:rPr>
          <w:rFonts w:eastAsia="Calibri"/>
          <w:kern w:val="0"/>
          <w:sz w:val="24"/>
          <w:szCs w:val="24"/>
          <w:lang w:eastAsia="en-US"/>
        </w:rPr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B63C00" w:rsidRDefault="00B63C00" w:rsidP="00B63C00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«14» июля 2016 № 84</w:t>
      </w:r>
    </w:p>
    <w:p w:rsidR="00B63C00" w:rsidRDefault="00B63C00" w:rsidP="00B63C00">
      <w:pPr>
        <w:autoSpaceDE w:val="0"/>
        <w:autoSpaceDN w:val="0"/>
        <w:adjustRightInd w:val="0"/>
        <w:spacing w:line="480" w:lineRule="auto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8177A6" w:rsidRPr="003A112F" w:rsidRDefault="008177A6" w:rsidP="008177A6">
      <w:pPr>
        <w:tabs>
          <w:tab w:val="left" w:pos="6637"/>
          <w:tab w:val="center" w:pos="7711"/>
        </w:tabs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 w:rsidRPr="003A112F">
        <w:rPr>
          <w:b/>
          <w:bCs/>
          <w:kern w:val="0"/>
        </w:rPr>
        <w:t>ПЕРЕЧЕНЬ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ГОСУДАРСТВЕННОГО ИМУЩЕСТВА КАМЧАТСКОГО КРАЯ, 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3A112F">
        <w:rPr>
          <w:b/>
        </w:rPr>
        <w:t>СВОБОДНОГО ОТ ПРАВ ТРЕТЬИХ ЛИЦ (ЗА ИСКЛЮЧЕНИЕМ ИМУЩЕСТВЕННЫХ</w:t>
      </w:r>
      <w:proofErr w:type="gramEnd"/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 </w:t>
      </w:r>
      <w:proofErr w:type="gramStart"/>
      <w:r w:rsidRPr="003A112F">
        <w:rPr>
          <w:b/>
        </w:rPr>
        <w:t xml:space="preserve">ПРАВ </w:t>
      </w:r>
      <w:r>
        <w:rPr>
          <w:b/>
        </w:rPr>
        <w:t>СУБЪЕКТОВ МАЛОГО И СРЕДНЕГО ПРЕДПРИНИМАТЕЛЬСТВА), ПРЕДНАЗНАЧЕННОГО ДЛЯ ПРЕДОСТАВЛЕНИ</w:t>
      </w:r>
      <w:r w:rsidR="00BD0651">
        <w:rPr>
          <w:b/>
        </w:rPr>
        <w:t>Я</w:t>
      </w:r>
      <w:r>
        <w:rPr>
          <w:b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16"/>
        <w:gridCol w:w="1841"/>
        <w:gridCol w:w="1841"/>
        <w:gridCol w:w="1279"/>
        <w:gridCol w:w="1659"/>
        <w:gridCol w:w="1445"/>
        <w:gridCol w:w="1031"/>
        <w:gridCol w:w="1591"/>
        <w:gridCol w:w="1838"/>
        <w:gridCol w:w="1702"/>
      </w:tblGrid>
      <w:tr w:rsidR="008177A6" w:rsidRPr="00E12FE1" w:rsidTr="00817B79">
        <w:trPr>
          <w:jc w:val="center"/>
        </w:trPr>
        <w:tc>
          <w:tcPr>
            <w:tcW w:w="161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12FE1">
              <w:rPr>
                <w:bCs/>
                <w:sz w:val="24"/>
                <w:szCs w:val="24"/>
              </w:rPr>
              <w:t>п</w:t>
            </w:r>
            <w:proofErr w:type="gramEnd"/>
            <w:r w:rsidRPr="00E12FE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66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66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Адрес </w:t>
            </w:r>
          </w:p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566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Инвентарный (кадастровый номер)</w:t>
            </w:r>
          </w:p>
        </w:tc>
        <w:tc>
          <w:tcPr>
            <w:tcW w:w="393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Площадь объекта</w:t>
            </w:r>
          </w:p>
        </w:tc>
        <w:tc>
          <w:tcPr>
            <w:tcW w:w="510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Полное </w:t>
            </w:r>
          </w:p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наименование арендатора</w:t>
            </w:r>
          </w:p>
        </w:tc>
        <w:tc>
          <w:tcPr>
            <w:tcW w:w="444" w:type="pct"/>
            <w:vMerge w:val="restar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№ и дата договора аренды, срок договора, размер арендной платы</w:t>
            </w:r>
          </w:p>
        </w:tc>
        <w:tc>
          <w:tcPr>
            <w:tcW w:w="806" w:type="pct"/>
            <w:gridSpan w:val="2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Отметка о внесении </w:t>
            </w:r>
          </w:p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в перечень</w:t>
            </w:r>
          </w:p>
        </w:tc>
        <w:tc>
          <w:tcPr>
            <w:tcW w:w="1088" w:type="pct"/>
            <w:gridSpan w:val="2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Отметка об исключении из перечня</w:t>
            </w:r>
          </w:p>
        </w:tc>
      </w:tr>
      <w:tr w:rsidR="008177A6" w:rsidRPr="00E12FE1" w:rsidTr="00817B79">
        <w:trPr>
          <w:jc w:val="center"/>
        </w:trPr>
        <w:tc>
          <w:tcPr>
            <w:tcW w:w="161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Дата внесения</w:t>
            </w:r>
          </w:p>
        </w:tc>
        <w:tc>
          <w:tcPr>
            <w:tcW w:w="489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  <w:tc>
          <w:tcPr>
            <w:tcW w:w="565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Дата </w:t>
            </w:r>
          </w:p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исключения из Перечня</w:t>
            </w:r>
          </w:p>
        </w:tc>
        <w:tc>
          <w:tcPr>
            <w:tcW w:w="523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</w:tr>
      <w:tr w:rsidR="008177A6" w:rsidRPr="00E12FE1" w:rsidTr="00817B79">
        <w:trPr>
          <w:jc w:val="center"/>
        </w:trPr>
        <w:tc>
          <w:tcPr>
            <w:tcW w:w="161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11</w:t>
            </w:r>
          </w:p>
        </w:tc>
      </w:tr>
      <w:tr w:rsidR="008177A6" w:rsidRPr="00E12FE1" w:rsidTr="00817B79">
        <w:trPr>
          <w:jc w:val="center"/>
        </w:trPr>
        <w:tc>
          <w:tcPr>
            <w:tcW w:w="161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Здание магазина</w:t>
            </w:r>
          </w:p>
        </w:tc>
        <w:tc>
          <w:tcPr>
            <w:tcW w:w="5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E12FE1">
              <w:rPr>
                <w:bCs/>
                <w:sz w:val="24"/>
                <w:szCs w:val="24"/>
              </w:rPr>
              <w:t xml:space="preserve">Камчатский край, </w:t>
            </w:r>
            <w:proofErr w:type="spellStart"/>
            <w:r w:rsidRPr="00E12FE1">
              <w:rPr>
                <w:bCs/>
                <w:sz w:val="24"/>
                <w:szCs w:val="24"/>
              </w:rPr>
              <w:t>Мильковский</w:t>
            </w:r>
            <w:proofErr w:type="spellEnd"/>
            <w:r w:rsidRPr="00E12FE1">
              <w:rPr>
                <w:bCs/>
                <w:sz w:val="24"/>
                <w:szCs w:val="24"/>
              </w:rPr>
              <w:t xml:space="preserve"> район, п. Атласово, ул. Льва Толстого, </w:t>
            </w:r>
            <w:r w:rsidRPr="00E12FE1">
              <w:rPr>
                <w:bCs/>
                <w:sz w:val="24"/>
                <w:szCs w:val="24"/>
              </w:rPr>
              <w:lastRenderedPageBreak/>
              <w:t>д. 42а</w:t>
            </w:r>
            <w:proofErr w:type="gramEnd"/>
          </w:p>
        </w:tc>
        <w:tc>
          <w:tcPr>
            <w:tcW w:w="566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41:06:0030101:433</w:t>
            </w:r>
          </w:p>
        </w:tc>
        <w:tc>
          <w:tcPr>
            <w:tcW w:w="393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184,2 </w:t>
            </w:r>
            <w:proofErr w:type="spellStart"/>
            <w:r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8177A6" w:rsidRPr="00E12FE1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9A06B8" w:rsidRPr="00E12FE1" w:rsidTr="00817B79">
        <w:trPr>
          <w:jc w:val="center"/>
        </w:trPr>
        <w:tc>
          <w:tcPr>
            <w:tcW w:w="161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6" w:type="pct"/>
          </w:tcPr>
          <w:p w:rsidR="009A06B8" w:rsidRPr="00E12FE1" w:rsidRDefault="009A06B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Нежилые помещения поз. 1-5; 7-9; 11, 12, 22, 25 цокольного этажа в жилом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доме</w:t>
            </w:r>
            <w:proofErr w:type="gramEnd"/>
            <w:r w:rsidRPr="00E12FE1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д. 32</w:t>
            </w:r>
          </w:p>
        </w:tc>
        <w:tc>
          <w:tcPr>
            <w:tcW w:w="566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41:01:0010115:8177</w:t>
            </w:r>
          </w:p>
        </w:tc>
        <w:tc>
          <w:tcPr>
            <w:tcW w:w="393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197,1</w:t>
            </w:r>
          </w:p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9A06B8" w:rsidRPr="00E12FE1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F340F8" w:rsidRPr="00E12FE1" w:rsidTr="00817B79">
        <w:trPr>
          <w:jc w:val="center"/>
        </w:trPr>
        <w:tc>
          <w:tcPr>
            <w:tcW w:w="161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F340F8" w:rsidRPr="00E12FE1" w:rsidRDefault="00F340F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Нежилые помещения поз. 49,50,51,65,66,67,68,69,70,71 цокольного этажа в жилом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566" w:type="pct"/>
          </w:tcPr>
          <w:p w:rsidR="00F340F8" w:rsidRPr="00E12FE1" w:rsidRDefault="00F340F8" w:rsidP="00F340F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д. 34</w:t>
            </w:r>
          </w:p>
        </w:tc>
        <w:tc>
          <w:tcPr>
            <w:tcW w:w="566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41:01:0010115:11508</w:t>
            </w:r>
          </w:p>
        </w:tc>
        <w:tc>
          <w:tcPr>
            <w:tcW w:w="393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158,4</w:t>
            </w:r>
            <w:r w:rsidR="00653AC7" w:rsidRPr="00E12F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53AC7"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="00653AC7"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F340F8" w:rsidRPr="00E12FE1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D81FB3" w:rsidRPr="00E12FE1" w:rsidTr="00817B79">
        <w:trPr>
          <w:jc w:val="center"/>
        </w:trPr>
        <w:tc>
          <w:tcPr>
            <w:tcW w:w="161" w:type="pct"/>
          </w:tcPr>
          <w:p w:rsidR="00D81FB3" w:rsidRPr="00E12FE1" w:rsidRDefault="00D81FB3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D81FB3" w:rsidRPr="00E12FE1" w:rsidRDefault="00D81FB3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Нежилые помещения поз. 1, 6-8, 16, 18-21, 23, 49-50 первого этажа в </w:t>
            </w:r>
            <w:proofErr w:type="gramStart"/>
            <w:r w:rsidRPr="00E12FE1">
              <w:rPr>
                <w:bCs/>
                <w:sz w:val="24"/>
                <w:szCs w:val="24"/>
              </w:rPr>
              <w:t>здании</w:t>
            </w:r>
            <w:proofErr w:type="gramEnd"/>
            <w:r w:rsidRPr="00E12FE1">
              <w:rPr>
                <w:bCs/>
                <w:sz w:val="24"/>
                <w:szCs w:val="24"/>
              </w:rPr>
              <w:t xml:space="preserve"> магазина "Океан"</w:t>
            </w:r>
          </w:p>
        </w:tc>
        <w:tc>
          <w:tcPr>
            <w:tcW w:w="566" w:type="pct"/>
          </w:tcPr>
          <w:p w:rsidR="00D81FB3" w:rsidRPr="00E12FE1" w:rsidRDefault="00D81FB3" w:rsidP="00F340F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Тушканова, </w:t>
            </w:r>
            <w:r w:rsidR="00476698" w:rsidRPr="00E12FE1">
              <w:rPr>
                <w:kern w:val="0"/>
                <w:sz w:val="24"/>
                <w:szCs w:val="24"/>
              </w:rPr>
              <w:t xml:space="preserve">д. </w:t>
            </w:r>
            <w:r w:rsidRPr="00E12FE1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566" w:type="pct"/>
          </w:tcPr>
          <w:p w:rsidR="00D81FB3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41:01:0010114:4192</w:t>
            </w:r>
          </w:p>
        </w:tc>
        <w:tc>
          <w:tcPr>
            <w:tcW w:w="393" w:type="pct"/>
          </w:tcPr>
          <w:p w:rsidR="00D81FB3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218,9</w:t>
            </w:r>
          </w:p>
        </w:tc>
        <w:tc>
          <w:tcPr>
            <w:tcW w:w="510" w:type="pct"/>
          </w:tcPr>
          <w:p w:rsidR="00D81FB3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FE1">
              <w:rPr>
                <w:bCs/>
                <w:sz w:val="24"/>
                <w:szCs w:val="24"/>
              </w:rPr>
              <w:t>Рыбоперерабатывающий</w:t>
            </w:r>
            <w:proofErr w:type="spellEnd"/>
            <w:r w:rsidRPr="00E12FE1">
              <w:rPr>
                <w:bCs/>
                <w:sz w:val="24"/>
                <w:szCs w:val="24"/>
              </w:rPr>
              <w:t xml:space="preserve"> завод «СОКРА»</w:t>
            </w:r>
          </w:p>
        </w:tc>
        <w:tc>
          <w:tcPr>
            <w:tcW w:w="444" w:type="pct"/>
          </w:tcPr>
          <w:p w:rsidR="00D81FB3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12.11.2013 по 11.11.2018</w:t>
            </w:r>
          </w:p>
        </w:tc>
        <w:tc>
          <w:tcPr>
            <w:tcW w:w="317" w:type="pct"/>
          </w:tcPr>
          <w:p w:rsidR="00D81FB3" w:rsidRPr="00E12FE1" w:rsidRDefault="00D81FB3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D81FB3" w:rsidRPr="00E12FE1" w:rsidRDefault="00D81FB3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D81FB3" w:rsidRPr="00E12FE1" w:rsidRDefault="00D81FB3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D81FB3" w:rsidRPr="00E12FE1" w:rsidRDefault="00D81FB3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476698" w:rsidRPr="00E12FE1" w:rsidTr="00817B79">
        <w:trPr>
          <w:jc w:val="center"/>
        </w:trPr>
        <w:tc>
          <w:tcPr>
            <w:tcW w:w="161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476698" w:rsidRPr="00E12FE1" w:rsidRDefault="0047669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Нежилое помещение, нежилые помещения поз.10-15, 22 первого этажа в </w:t>
            </w:r>
            <w:proofErr w:type="gramStart"/>
            <w:r w:rsidRPr="00E12FE1">
              <w:rPr>
                <w:bCs/>
                <w:sz w:val="24"/>
                <w:szCs w:val="24"/>
              </w:rPr>
              <w:t>здании</w:t>
            </w:r>
            <w:proofErr w:type="gramEnd"/>
            <w:r w:rsidRPr="00E12FE1">
              <w:rPr>
                <w:bCs/>
                <w:sz w:val="24"/>
                <w:szCs w:val="24"/>
              </w:rPr>
              <w:t xml:space="preserve"> магазина </w:t>
            </w:r>
          </w:p>
          <w:p w:rsidR="00476698" w:rsidRPr="00E12FE1" w:rsidRDefault="0047669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"Океан"</w:t>
            </w:r>
          </w:p>
        </w:tc>
        <w:tc>
          <w:tcPr>
            <w:tcW w:w="566" w:type="pct"/>
          </w:tcPr>
          <w:p w:rsidR="00476698" w:rsidRPr="00E12FE1" w:rsidRDefault="00476698" w:rsidP="00F340F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>Камчатский край, г. Петропавловск-Камчатский, ул. Тушканова, д. 6</w:t>
            </w:r>
          </w:p>
        </w:tc>
        <w:tc>
          <w:tcPr>
            <w:tcW w:w="566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41:01:0010114:4192</w:t>
            </w:r>
          </w:p>
        </w:tc>
        <w:tc>
          <w:tcPr>
            <w:tcW w:w="393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31,9</w:t>
            </w:r>
          </w:p>
        </w:tc>
        <w:tc>
          <w:tcPr>
            <w:tcW w:w="510" w:type="pct"/>
          </w:tcPr>
          <w:p w:rsidR="00476698" w:rsidRPr="00E12FE1" w:rsidRDefault="00476698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FE1">
              <w:rPr>
                <w:bCs/>
                <w:sz w:val="24"/>
                <w:szCs w:val="24"/>
              </w:rPr>
              <w:t>Рыбоперерабатывающий</w:t>
            </w:r>
            <w:proofErr w:type="spellEnd"/>
            <w:r w:rsidRPr="00E12FE1">
              <w:rPr>
                <w:bCs/>
                <w:sz w:val="24"/>
                <w:szCs w:val="24"/>
              </w:rPr>
              <w:t xml:space="preserve"> завод «СОКРА»</w:t>
            </w:r>
          </w:p>
        </w:tc>
        <w:tc>
          <w:tcPr>
            <w:tcW w:w="444" w:type="pct"/>
          </w:tcPr>
          <w:p w:rsidR="00476698" w:rsidRPr="00E12FE1" w:rsidRDefault="00476698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12.11.2013 по 11.11.2018</w:t>
            </w:r>
          </w:p>
        </w:tc>
        <w:tc>
          <w:tcPr>
            <w:tcW w:w="317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476698" w:rsidRPr="00E12FE1" w:rsidTr="00817B79">
        <w:trPr>
          <w:jc w:val="center"/>
        </w:trPr>
        <w:tc>
          <w:tcPr>
            <w:tcW w:w="161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476698" w:rsidRPr="00E12FE1" w:rsidRDefault="0047669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Нежилое </w:t>
            </w:r>
            <w:r w:rsidRPr="00E12FE1">
              <w:rPr>
                <w:bCs/>
                <w:sz w:val="24"/>
                <w:szCs w:val="24"/>
              </w:rPr>
              <w:lastRenderedPageBreak/>
              <w:t xml:space="preserve">помещение цокольного  этажа в </w:t>
            </w:r>
            <w:proofErr w:type="gramStart"/>
            <w:r w:rsidRPr="00E12FE1">
              <w:rPr>
                <w:bCs/>
                <w:sz w:val="24"/>
                <w:szCs w:val="24"/>
              </w:rPr>
              <w:t>здании</w:t>
            </w:r>
            <w:proofErr w:type="gramEnd"/>
            <w:r w:rsidRPr="00E12FE1">
              <w:rPr>
                <w:bCs/>
                <w:sz w:val="24"/>
                <w:szCs w:val="24"/>
              </w:rPr>
              <w:t xml:space="preserve"> финского склада-</w:t>
            </w:r>
            <w:proofErr w:type="spellStart"/>
            <w:r w:rsidRPr="00E12FE1">
              <w:rPr>
                <w:bCs/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566" w:type="pct"/>
          </w:tcPr>
          <w:p w:rsidR="00476698" w:rsidRPr="00E12FE1" w:rsidRDefault="00476698" w:rsidP="0047669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lastRenderedPageBreak/>
              <w:t xml:space="preserve">Камчатский </w:t>
            </w:r>
            <w:r w:rsidRPr="00E12FE1">
              <w:rPr>
                <w:kern w:val="0"/>
                <w:sz w:val="24"/>
                <w:szCs w:val="24"/>
              </w:rPr>
              <w:lastRenderedPageBreak/>
              <w:t xml:space="preserve">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Приморская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 xml:space="preserve"> д. 96</w:t>
            </w:r>
          </w:p>
        </w:tc>
        <w:tc>
          <w:tcPr>
            <w:tcW w:w="566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41:01:0010112:</w:t>
            </w:r>
            <w:r w:rsidRPr="00E12FE1">
              <w:rPr>
                <w:bCs/>
                <w:sz w:val="24"/>
                <w:szCs w:val="24"/>
              </w:rPr>
              <w:lastRenderedPageBreak/>
              <w:t>1227</w:t>
            </w:r>
          </w:p>
        </w:tc>
        <w:tc>
          <w:tcPr>
            <w:tcW w:w="393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591</w:t>
            </w:r>
          </w:p>
        </w:tc>
        <w:tc>
          <w:tcPr>
            <w:tcW w:w="510" w:type="pct"/>
          </w:tcPr>
          <w:p w:rsidR="00476698" w:rsidRPr="00E12FE1" w:rsidRDefault="00476698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Общество с </w:t>
            </w:r>
            <w:r w:rsidRPr="00E12FE1">
              <w:rPr>
                <w:bCs/>
                <w:sz w:val="24"/>
                <w:szCs w:val="24"/>
              </w:rPr>
              <w:lastRenderedPageBreak/>
              <w:t>ограниченной ответственностью «Биотехнология»</w:t>
            </w:r>
          </w:p>
        </w:tc>
        <w:tc>
          <w:tcPr>
            <w:tcW w:w="444" w:type="pct"/>
          </w:tcPr>
          <w:p w:rsidR="00476698" w:rsidRPr="00E12FE1" w:rsidRDefault="00476698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 xml:space="preserve">с </w:t>
            </w:r>
            <w:r w:rsidRPr="00E12FE1">
              <w:rPr>
                <w:bCs/>
                <w:sz w:val="24"/>
                <w:szCs w:val="24"/>
              </w:rPr>
              <w:lastRenderedPageBreak/>
              <w:t>09.06.2015 по 08.06.2020</w:t>
            </w:r>
          </w:p>
        </w:tc>
        <w:tc>
          <w:tcPr>
            <w:tcW w:w="317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476698" w:rsidRPr="00E12FE1" w:rsidTr="00817B79">
        <w:trPr>
          <w:jc w:val="center"/>
        </w:trPr>
        <w:tc>
          <w:tcPr>
            <w:tcW w:w="161" w:type="pct"/>
          </w:tcPr>
          <w:p w:rsidR="00476698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66" w:type="pct"/>
          </w:tcPr>
          <w:p w:rsidR="00476698" w:rsidRPr="00E12FE1" w:rsidRDefault="00E12FE1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Нежилое здание </w:t>
            </w:r>
            <w:proofErr w:type="spellStart"/>
            <w:r w:rsidRPr="00E12FE1">
              <w:rPr>
                <w:bCs/>
                <w:sz w:val="24"/>
                <w:szCs w:val="24"/>
              </w:rPr>
              <w:t>фильмохранилища</w:t>
            </w:r>
            <w:proofErr w:type="spellEnd"/>
          </w:p>
        </w:tc>
        <w:tc>
          <w:tcPr>
            <w:tcW w:w="566" w:type="pct"/>
          </w:tcPr>
          <w:p w:rsidR="00476698" w:rsidRPr="00E12FE1" w:rsidRDefault="00E12FE1" w:rsidP="0047669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476698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41:01:0010125:566</w:t>
            </w:r>
          </w:p>
        </w:tc>
        <w:tc>
          <w:tcPr>
            <w:tcW w:w="393" w:type="pct"/>
          </w:tcPr>
          <w:p w:rsidR="00476698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223,2</w:t>
            </w:r>
          </w:p>
        </w:tc>
        <w:tc>
          <w:tcPr>
            <w:tcW w:w="510" w:type="pct"/>
          </w:tcPr>
          <w:p w:rsidR="00476698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ИП </w:t>
            </w:r>
            <w:proofErr w:type="spellStart"/>
            <w:r w:rsidRPr="00E12FE1">
              <w:rPr>
                <w:bCs/>
                <w:sz w:val="24"/>
                <w:szCs w:val="24"/>
              </w:rPr>
              <w:t>Крецу</w:t>
            </w:r>
            <w:proofErr w:type="spellEnd"/>
            <w:r w:rsidRPr="00E12FE1">
              <w:rPr>
                <w:bCs/>
                <w:sz w:val="24"/>
                <w:szCs w:val="24"/>
              </w:rPr>
              <w:t xml:space="preserve"> Николай </w:t>
            </w:r>
            <w:proofErr w:type="spellStart"/>
            <w:r w:rsidRPr="00E12FE1">
              <w:rPr>
                <w:bCs/>
                <w:sz w:val="24"/>
                <w:szCs w:val="24"/>
              </w:rPr>
              <w:t>Маковеевич</w:t>
            </w:r>
            <w:proofErr w:type="spellEnd"/>
          </w:p>
        </w:tc>
        <w:tc>
          <w:tcPr>
            <w:tcW w:w="444" w:type="pct"/>
          </w:tcPr>
          <w:p w:rsidR="00476698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01.01.2008 на неопределенный срок</w:t>
            </w:r>
          </w:p>
        </w:tc>
        <w:tc>
          <w:tcPr>
            <w:tcW w:w="317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476698" w:rsidRPr="00E12FE1" w:rsidRDefault="0047669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E12FE1" w:rsidRPr="00E12FE1" w:rsidTr="00817B79">
        <w:trPr>
          <w:jc w:val="center"/>
        </w:trPr>
        <w:tc>
          <w:tcPr>
            <w:tcW w:w="161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E12FE1" w:rsidRPr="00E12FE1" w:rsidRDefault="00E12FE1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Нежилое здание контора</w:t>
            </w:r>
          </w:p>
        </w:tc>
        <w:tc>
          <w:tcPr>
            <w:tcW w:w="566" w:type="pct"/>
          </w:tcPr>
          <w:p w:rsidR="00E12FE1" w:rsidRPr="00E12FE1" w:rsidRDefault="00E12FE1" w:rsidP="0047669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41:01:0010125:565</w:t>
            </w:r>
          </w:p>
        </w:tc>
        <w:tc>
          <w:tcPr>
            <w:tcW w:w="39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711,4</w:t>
            </w:r>
          </w:p>
        </w:tc>
        <w:tc>
          <w:tcPr>
            <w:tcW w:w="510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FE1">
              <w:rPr>
                <w:bCs/>
                <w:sz w:val="24"/>
                <w:szCs w:val="24"/>
              </w:rPr>
              <w:t>Стройкомплект</w:t>
            </w:r>
            <w:proofErr w:type="spellEnd"/>
            <w:r w:rsidRPr="00E12FE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44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05.08.2009 на неопределенный срок</w:t>
            </w:r>
          </w:p>
        </w:tc>
        <w:tc>
          <w:tcPr>
            <w:tcW w:w="317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E12FE1" w:rsidRPr="00E12FE1" w:rsidTr="00817B79">
        <w:trPr>
          <w:jc w:val="center"/>
        </w:trPr>
        <w:tc>
          <w:tcPr>
            <w:tcW w:w="161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E12FE1" w:rsidRPr="00E12FE1" w:rsidRDefault="00E12FE1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Административное здание</w:t>
            </w:r>
          </w:p>
        </w:tc>
        <w:tc>
          <w:tcPr>
            <w:tcW w:w="566" w:type="pct"/>
          </w:tcPr>
          <w:p w:rsidR="00E12FE1" w:rsidRPr="00E12FE1" w:rsidRDefault="00E12FE1" w:rsidP="0047669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Владивостокская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47/1</w:t>
            </w:r>
          </w:p>
        </w:tc>
        <w:tc>
          <w:tcPr>
            <w:tcW w:w="566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41:01:0010118:739</w:t>
            </w:r>
          </w:p>
        </w:tc>
        <w:tc>
          <w:tcPr>
            <w:tcW w:w="39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115,3</w:t>
            </w:r>
          </w:p>
        </w:tc>
        <w:tc>
          <w:tcPr>
            <w:tcW w:w="510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«Пожарный аудит»</w:t>
            </w:r>
          </w:p>
        </w:tc>
        <w:tc>
          <w:tcPr>
            <w:tcW w:w="444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21.08.2013 по 20.08.2020</w:t>
            </w:r>
          </w:p>
        </w:tc>
        <w:tc>
          <w:tcPr>
            <w:tcW w:w="317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E12FE1" w:rsidRPr="00E12FE1" w:rsidTr="00817B79">
        <w:trPr>
          <w:jc w:val="center"/>
        </w:trPr>
        <w:tc>
          <w:tcPr>
            <w:tcW w:w="161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E12FE1" w:rsidRPr="00E12FE1" w:rsidRDefault="00E12FE1" w:rsidP="00E12F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здание склад</w:t>
            </w:r>
          </w:p>
        </w:tc>
        <w:tc>
          <w:tcPr>
            <w:tcW w:w="566" w:type="pct"/>
          </w:tcPr>
          <w:p w:rsidR="00E12FE1" w:rsidRPr="00E12FE1" w:rsidRDefault="00E12FE1" w:rsidP="0047669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kern w:val="0"/>
                <w:sz w:val="24"/>
                <w:szCs w:val="24"/>
              </w:rPr>
              <w:t>41:01:0010125:568</w:t>
            </w:r>
          </w:p>
        </w:tc>
        <w:tc>
          <w:tcPr>
            <w:tcW w:w="39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58,7</w:t>
            </w:r>
          </w:p>
        </w:tc>
        <w:tc>
          <w:tcPr>
            <w:tcW w:w="510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E12FE1" w:rsidRPr="00E12FE1" w:rsidRDefault="00E12FE1" w:rsidP="00321CE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E12FE1" w:rsidRPr="00E12FE1" w:rsidRDefault="00E12FE1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177A6" w:rsidRPr="003A112F" w:rsidRDefault="00B63C00" w:rsidP="00B63C00">
      <w:pPr>
        <w:jc w:val="right"/>
      </w:pPr>
      <w:r>
        <w:t>».</w:t>
      </w:r>
    </w:p>
    <w:p w:rsidR="0004669E" w:rsidRDefault="0004669E"/>
    <w:sectPr w:rsidR="0004669E" w:rsidSect="00B63C00">
      <w:pgSz w:w="16838" w:h="11906" w:orient="landscape"/>
      <w:pgMar w:top="426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476698"/>
    <w:rsid w:val="005C14AF"/>
    <w:rsid w:val="00653AC7"/>
    <w:rsid w:val="00806E56"/>
    <w:rsid w:val="008177A6"/>
    <w:rsid w:val="00817B79"/>
    <w:rsid w:val="009A06B8"/>
    <w:rsid w:val="00B63C00"/>
    <w:rsid w:val="00BD0651"/>
    <w:rsid w:val="00D725C5"/>
    <w:rsid w:val="00D81FB3"/>
    <w:rsid w:val="00DA7B56"/>
    <w:rsid w:val="00E12FE1"/>
    <w:rsid w:val="00E46563"/>
    <w:rsid w:val="00F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462F-F913-483F-94CC-2B7BB7AB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13</cp:revision>
  <cp:lastPrinted>2018-07-29T21:38:00Z</cp:lastPrinted>
  <dcterms:created xsi:type="dcterms:W3CDTF">2017-05-03T02:34:00Z</dcterms:created>
  <dcterms:modified xsi:type="dcterms:W3CDTF">2018-07-30T04:20:00Z</dcterms:modified>
</cp:coreProperties>
</file>