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052" w:rsidRDefault="00574052" w:rsidP="00574052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6F4DF54E" wp14:editId="1CC89272">
            <wp:extent cx="647700" cy="809625"/>
            <wp:effectExtent l="1905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052" w:rsidRDefault="00574052" w:rsidP="00574052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574052" w:rsidRDefault="00574052" w:rsidP="00574052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 С Т А Н О В Л Е Н И Е </w:t>
      </w:r>
    </w:p>
    <w:p w:rsidR="00574052" w:rsidRPr="005744A3" w:rsidRDefault="00574052" w:rsidP="0057405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:rsidR="00574052" w:rsidRDefault="00574052" w:rsidP="0057405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661B2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052" w:rsidRDefault="00574052" w:rsidP="0057405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661B2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574052" w:rsidRDefault="00574052" w:rsidP="0057405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74052" w:rsidRPr="00C42997" w:rsidRDefault="00574052" w:rsidP="00574052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574052" w:rsidTr="003B17A8">
        <w:tc>
          <w:tcPr>
            <w:tcW w:w="2977" w:type="dxa"/>
            <w:tcBorders>
              <w:bottom w:val="single" w:sz="4" w:space="0" w:color="auto"/>
            </w:tcBorders>
          </w:tcPr>
          <w:p w:rsidR="00574052" w:rsidRDefault="00574052" w:rsidP="003B17A8">
            <w:pPr>
              <w:jc w:val="both"/>
            </w:pPr>
          </w:p>
        </w:tc>
        <w:tc>
          <w:tcPr>
            <w:tcW w:w="425" w:type="dxa"/>
          </w:tcPr>
          <w:p w:rsidR="00574052" w:rsidRDefault="00574052" w:rsidP="003B17A8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74052" w:rsidRPr="00784C61" w:rsidRDefault="00574052" w:rsidP="003B17A8">
            <w:pPr>
              <w:jc w:val="both"/>
              <w:rPr>
                <w:b/>
              </w:rPr>
            </w:pPr>
          </w:p>
        </w:tc>
      </w:tr>
    </w:tbl>
    <w:p w:rsidR="00574052" w:rsidRDefault="00574052" w:rsidP="00574052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p w:rsidR="00574052" w:rsidRDefault="00574052" w:rsidP="00574052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574052" w:rsidRDefault="00574052" w:rsidP="00574052">
      <w:pPr>
        <w:autoSpaceDE w:val="0"/>
        <w:autoSpaceDN w:val="0"/>
        <w:adjustRightInd w:val="0"/>
        <w:jc w:val="both"/>
        <w:rPr>
          <w:szCs w:val="28"/>
        </w:rPr>
      </w:pPr>
    </w:p>
    <w:p w:rsidR="00574052" w:rsidRDefault="00574052" w:rsidP="00574052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Style w:val="a6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574052" w:rsidTr="003B17A8">
        <w:tc>
          <w:tcPr>
            <w:tcW w:w="4962" w:type="dxa"/>
          </w:tcPr>
          <w:p w:rsidR="00574052" w:rsidRPr="003B0A54" w:rsidRDefault="00574052" w:rsidP="003B17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0A54">
              <w:rPr>
                <w:sz w:val="28"/>
                <w:szCs w:val="28"/>
              </w:rPr>
              <w:t>Об утверждении перечня кадастровых квар</w:t>
            </w:r>
            <w:r>
              <w:rPr>
                <w:sz w:val="28"/>
                <w:szCs w:val="28"/>
              </w:rPr>
              <w:t>талов, в границах которых в 2019</w:t>
            </w:r>
            <w:r w:rsidRPr="003B0A54">
              <w:rPr>
                <w:sz w:val="28"/>
                <w:szCs w:val="28"/>
              </w:rPr>
              <w:t xml:space="preserve"> году предполагается проведение комплексных кадастровых работ</w:t>
            </w:r>
          </w:p>
        </w:tc>
      </w:tr>
    </w:tbl>
    <w:p w:rsidR="00574052" w:rsidRDefault="00574052" w:rsidP="00574052">
      <w:pPr>
        <w:autoSpaceDE w:val="0"/>
        <w:autoSpaceDN w:val="0"/>
        <w:adjustRightInd w:val="0"/>
        <w:jc w:val="both"/>
        <w:rPr>
          <w:szCs w:val="28"/>
        </w:rPr>
      </w:pPr>
    </w:p>
    <w:p w:rsidR="00574052" w:rsidRDefault="00574052" w:rsidP="00574052">
      <w:pPr>
        <w:autoSpaceDE w:val="0"/>
        <w:autoSpaceDN w:val="0"/>
        <w:adjustRightInd w:val="0"/>
        <w:jc w:val="both"/>
        <w:rPr>
          <w:szCs w:val="28"/>
        </w:rPr>
      </w:pPr>
    </w:p>
    <w:p w:rsidR="00574052" w:rsidRDefault="00574052" w:rsidP="00574052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574052" w:rsidRDefault="00574052" w:rsidP="005740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4A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5744A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744A3">
        <w:rPr>
          <w:rFonts w:ascii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sz w:val="28"/>
          <w:szCs w:val="28"/>
        </w:rPr>
        <w:t>4.07.2007 № 221-ФЗ «О кадастровой деятельности»</w:t>
      </w:r>
      <w:r w:rsidRPr="005744A3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5744A3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5744A3">
        <w:rPr>
          <w:rFonts w:ascii="Times New Roman" w:hAnsi="Times New Roman" w:cs="Times New Roman"/>
          <w:sz w:val="28"/>
          <w:szCs w:val="28"/>
        </w:rPr>
        <w:t xml:space="preserve"> Правительства Рос</w:t>
      </w:r>
      <w:r>
        <w:rPr>
          <w:rFonts w:ascii="Times New Roman" w:hAnsi="Times New Roman" w:cs="Times New Roman"/>
          <w:sz w:val="28"/>
          <w:szCs w:val="28"/>
        </w:rPr>
        <w:t>сийской Федерации от 10.10.</w:t>
      </w:r>
      <w:r w:rsidRPr="005744A3">
        <w:rPr>
          <w:rFonts w:ascii="Times New Roman" w:hAnsi="Times New Roman" w:cs="Times New Roman"/>
          <w:sz w:val="28"/>
          <w:szCs w:val="28"/>
        </w:rPr>
        <w:t xml:space="preserve">2013 </w:t>
      </w:r>
      <w:r>
        <w:rPr>
          <w:rFonts w:ascii="Times New Roman" w:hAnsi="Times New Roman" w:cs="Times New Roman"/>
          <w:sz w:val="28"/>
          <w:szCs w:val="28"/>
        </w:rPr>
        <w:t>№ 903 «</w:t>
      </w:r>
      <w:r w:rsidRPr="005744A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федеральной целевой программе «</w:t>
      </w:r>
      <w:r w:rsidRPr="005744A3">
        <w:rPr>
          <w:rFonts w:ascii="Times New Roman" w:hAnsi="Times New Roman" w:cs="Times New Roman"/>
          <w:sz w:val="28"/>
          <w:szCs w:val="28"/>
        </w:rPr>
        <w:t>Развитие единой государственной системы регистрации прав и кадастрового учета недвижимости (2014 - 2019 г</w:t>
      </w:r>
      <w:r>
        <w:rPr>
          <w:rFonts w:ascii="Times New Roman" w:hAnsi="Times New Roman" w:cs="Times New Roman"/>
          <w:sz w:val="28"/>
          <w:szCs w:val="28"/>
        </w:rPr>
        <w:t>оды)»</w:t>
      </w:r>
    </w:p>
    <w:p w:rsidR="00574052" w:rsidRDefault="00574052" w:rsidP="005740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4052" w:rsidRDefault="00574052" w:rsidP="005740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ПОСТАНАВЛЯЕТ</w:t>
      </w:r>
      <w:r w:rsidRPr="005744A3">
        <w:rPr>
          <w:rFonts w:ascii="Times New Roman" w:hAnsi="Times New Roman" w:cs="Times New Roman"/>
          <w:sz w:val="28"/>
          <w:szCs w:val="28"/>
        </w:rPr>
        <w:t>:</w:t>
      </w:r>
    </w:p>
    <w:p w:rsidR="00574052" w:rsidRPr="005744A3" w:rsidRDefault="00574052" w:rsidP="005740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4052" w:rsidRPr="00C46EA2" w:rsidRDefault="00574052" w:rsidP="0057405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Провести в 2019</w:t>
      </w:r>
      <w:r w:rsidRPr="00C46EA2">
        <w:rPr>
          <w:rFonts w:ascii="Times New Roman" w:hAnsi="Times New Roman" w:cs="Times New Roman"/>
          <w:sz w:val="28"/>
          <w:szCs w:val="28"/>
        </w:rPr>
        <w:t xml:space="preserve"> году в Камчатском крае комплексные кадастровые работы.</w:t>
      </w:r>
    </w:p>
    <w:p w:rsidR="00574052" w:rsidRPr="00C46EA2" w:rsidRDefault="00574052" w:rsidP="0057405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46EA2">
        <w:rPr>
          <w:rFonts w:ascii="Times New Roman" w:hAnsi="Times New Roman" w:cs="Times New Roman"/>
          <w:sz w:val="28"/>
          <w:szCs w:val="28"/>
        </w:rPr>
        <w:t>2. Утвердить перечень кадастровых квар</w:t>
      </w:r>
      <w:r>
        <w:rPr>
          <w:rFonts w:ascii="Times New Roman" w:hAnsi="Times New Roman" w:cs="Times New Roman"/>
          <w:sz w:val="28"/>
          <w:szCs w:val="28"/>
        </w:rPr>
        <w:t>талов, в границах которых в 2019</w:t>
      </w:r>
      <w:r w:rsidRPr="00C46EA2">
        <w:rPr>
          <w:rFonts w:ascii="Times New Roman" w:hAnsi="Times New Roman" w:cs="Times New Roman"/>
          <w:sz w:val="28"/>
          <w:szCs w:val="28"/>
        </w:rPr>
        <w:t xml:space="preserve"> году предполагается проведение комплексных кадастровых работ, согласно приложению к настоящему Постановлению.</w:t>
      </w:r>
    </w:p>
    <w:p w:rsidR="00574052" w:rsidRPr="00C46EA2" w:rsidRDefault="00574052" w:rsidP="00574052">
      <w:pPr>
        <w:pStyle w:val="a5"/>
        <w:widowControl w:val="0"/>
        <w:jc w:val="both"/>
        <w:rPr>
          <w:rFonts w:eastAsia="Times New Roman"/>
          <w:szCs w:val="28"/>
          <w:lang w:eastAsia="ru-RU"/>
        </w:rPr>
      </w:pPr>
    </w:p>
    <w:p w:rsidR="00574052" w:rsidRPr="00C46EA2" w:rsidRDefault="00574052" w:rsidP="00574052">
      <w:pPr>
        <w:pStyle w:val="a5"/>
        <w:widowControl w:val="0"/>
        <w:jc w:val="both"/>
        <w:rPr>
          <w:rFonts w:eastAsia="Times New Roman"/>
          <w:szCs w:val="28"/>
          <w:lang w:eastAsia="ru-RU"/>
        </w:rPr>
      </w:pPr>
    </w:p>
    <w:p w:rsidR="00574052" w:rsidRDefault="00574052" w:rsidP="00574052">
      <w:pPr>
        <w:pStyle w:val="a5"/>
        <w:widowControl w:val="0"/>
        <w:jc w:val="both"/>
        <w:rPr>
          <w:szCs w:val="28"/>
        </w:rPr>
      </w:pPr>
    </w:p>
    <w:p w:rsidR="00574052" w:rsidRDefault="00574052" w:rsidP="00574052">
      <w:pPr>
        <w:pStyle w:val="a5"/>
        <w:widowControl w:val="0"/>
        <w:jc w:val="both"/>
        <w:rPr>
          <w:szCs w:val="28"/>
        </w:rPr>
      </w:pPr>
      <w:r>
        <w:rPr>
          <w:szCs w:val="28"/>
        </w:rPr>
        <w:t xml:space="preserve">Губернатор Камчатского края                                                         В.И. </w:t>
      </w:r>
      <w:proofErr w:type="spellStart"/>
      <w:r>
        <w:rPr>
          <w:szCs w:val="28"/>
        </w:rPr>
        <w:t>Илюхин</w:t>
      </w:r>
      <w:proofErr w:type="spellEnd"/>
    </w:p>
    <w:p w:rsidR="00574052" w:rsidRDefault="00574052" w:rsidP="00574052">
      <w:pPr>
        <w:pStyle w:val="a5"/>
        <w:widowControl w:val="0"/>
        <w:jc w:val="both"/>
        <w:rPr>
          <w:szCs w:val="28"/>
        </w:rPr>
      </w:pPr>
    </w:p>
    <w:p w:rsidR="00574052" w:rsidRDefault="00574052" w:rsidP="00574052">
      <w:pPr>
        <w:pStyle w:val="a5"/>
        <w:widowControl w:val="0"/>
        <w:jc w:val="both"/>
        <w:rPr>
          <w:szCs w:val="28"/>
        </w:rPr>
      </w:pPr>
    </w:p>
    <w:p w:rsidR="00574052" w:rsidRDefault="00574052" w:rsidP="00574052">
      <w:pPr>
        <w:pStyle w:val="a5"/>
        <w:widowControl w:val="0"/>
        <w:jc w:val="both"/>
        <w:rPr>
          <w:szCs w:val="28"/>
        </w:rPr>
      </w:pPr>
    </w:p>
    <w:p w:rsidR="00574052" w:rsidRDefault="00574052" w:rsidP="00574052">
      <w:pPr>
        <w:pStyle w:val="a5"/>
        <w:widowControl w:val="0"/>
        <w:jc w:val="both"/>
        <w:rPr>
          <w:szCs w:val="28"/>
        </w:rPr>
      </w:pPr>
    </w:p>
    <w:p w:rsidR="00574052" w:rsidRDefault="00574052" w:rsidP="00574052">
      <w:pPr>
        <w:pStyle w:val="a5"/>
        <w:widowControl w:val="0"/>
        <w:jc w:val="both"/>
        <w:rPr>
          <w:szCs w:val="28"/>
        </w:rPr>
      </w:pPr>
    </w:p>
    <w:p w:rsidR="00574052" w:rsidRPr="00EF53BB" w:rsidRDefault="00574052" w:rsidP="00574052">
      <w:pPr>
        <w:pStyle w:val="a5"/>
        <w:ind w:left="5103"/>
        <w:rPr>
          <w:sz w:val="20"/>
          <w:szCs w:val="20"/>
        </w:rPr>
      </w:pPr>
      <w:r>
        <w:rPr>
          <w:szCs w:val="28"/>
        </w:rPr>
        <w:lastRenderedPageBreak/>
        <w:t xml:space="preserve">Приложение к постановлению Правительства Камчатского края </w:t>
      </w: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 __________    № ___________</w:t>
      </w:r>
    </w:p>
    <w:p w:rsidR="00574052" w:rsidRDefault="00574052" w:rsidP="00574052">
      <w:pPr>
        <w:pStyle w:val="a5"/>
        <w:widowControl w:val="0"/>
        <w:jc w:val="center"/>
        <w:rPr>
          <w:szCs w:val="28"/>
        </w:rPr>
      </w:pPr>
    </w:p>
    <w:p w:rsidR="00574052" w:rsidRDefault="00574052" w:rsidP="00574052">
      <w:pPr>
        <w:pStyle w:val="a5"/>
        <w:widowControl w:val="0"/>
        <w:jc w:val="center"/>
        <w:rPr>
          <w:szCs w:val="28"/>
        </w:rPr>
      </w:pPr>
    </w:p>
    <w:p w:rsidR="00574052" w:rsidRDefault="00574052" w:rsidP="00574052">
      <w:pPr>
        <w:pStyle w:val="a5"/>
        <w:widowControl w:val="0"/>
        <w:jc w:val="center"/>
        <w:rPr>
          <w:szCs w:val="28"/>
        </w:rPr>
      </w:pPr>
      <w:r>
        <w:rPr>
          <w:szCs w:val="28"/>
        </w:rPr>
        <w:t>Перечень</w:t>
      </w:r>
      <w:r w:rsidRPr="003B0A54">
        <w:rPr>
          <w:szCs w:val="28"/>
        </w:rPr>
        <w:t xml:space="preserve"> </w:t>
      </w:r>
    </w:p>
    <w:p w:rsidR="00574052" w:rsidRDefault="00574052" w:rsidP="00574052">
      <w:pPr>
        <w:pStyle w:val="a5"/>
        <w:widowControl w:val="0"/>
        <w:jc w:val="center"/>
        <w:rPr>
          <w:szCs w:val="28"/>
        </w:rPr>
      </w:pPr>
      <w:r w:rsidRPr="003B0A54">
        <w:rPr>
          <w:szCs w:val="28"/>
        </w:rPr>
        <w:t>кадастровых квар</w:t>
      </w:r>
      <w:r>
        <w:rPr>
          <w:szCs w:val="28"/>
        </w:rPr>
        <w:t>талов, в границах которых в 2019</w:t>
      </w:r>
      <w:r w:rsidRPr="003B0A54">
        <w:rPr>
          <w:szCs w:val="28"/>
        </w:rPr>
        <w:t xml:space="preserve"> году предполагается проведение комплексных кадастровых работ</w:t>
      </w:r>
    </w:p>
    <w:p w:rsidR="00574052" w:rsidRDefault="00574052" w:rsidP="00574052">
      <w:pPr>
        <w:pStyle w:val="a5"/>
        <w:widowControl w:val="0"/>
        <w:jc w:val="center"/>
        <w:rPr>
          <w:szCs w:val="28"/>
        </w:rPr>
      </w:pPr>
    </w:p>
    <w:tbl>
      <w:tblPr>
        <w:tblStyle w:val="a6"/>
        <w:tblW w:w="0" w:type="auto"/>
        <w:tblInd w:w="817" w:type="dxa"/>
        <w:tblLook w:val="04A0" w:firstRow="1" w:lastRow="0" w:firstColumn="1" w:lastColumn="0" w:noHBand="0" w:noVBand="1"/>
      </w:tblPr>
      <w:tblGrid>
        <w:gridCol w:w="1701"/>
        <w:gridCol w:w="5670"/>
      </w:tblGrid>
      <w:tr w:rsidR="00574052" w:rsidTr="003B17A8">
        <w:tc>
          <w:tcPr>
            <w:tcW w:w="1701" w:type="dxa"/>
          </w:tcPr>
          <w:p w:rsidR="00574052" w:rsidRDefault="00574052" w:rsidP="003B17A8">
            <w:pPr>
              <w:pStyle w:val="a5"/>
              <w:widowControl w:val="0"/>
              <w:ind w:left="284" w:hanging="284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/п</w:t>
            </w:r>
          </w:p>
        </w:tc>
        <w:tc>
          <w:tcPr>
            <w:tcW w:w="5670" w:type="dxa"/>
          </w:tcPr>
          <w:p w:rsidR="00574052" w:rsidRDefault="00574052" w:rsidP="003B17A8">
            <w:pPr>
              <w:pStyle w:val="a5"/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Номер кадастрового квартала</w:t>
            </w:r>
          </w:p>
        </w:tc>
      </w:tr>
      <w:tr w:rsidR="00574052" w:rsidTr="003B17A8">
        <w:tc>
          <w:tcPr>
            <w:tcW w:w="1701" w:type="dxa"/>
          </w:tcPr>
          <w:p w:rsidR="00574052" w:rsidRDefault="00574052" w:rsidP="003B17A8">
            <w:pPr>
              <w:pStyle w:val="a5"/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70" w:type="dxa"/>
          </w:tcPr>
          <w:p w:rsidR="00574052" w:rsidRDefault="00574052" w:rsidP="003B17A8">
            <w:pPr>
              <w:pStyle w:val="a5"/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574052" w:rsidTr="003B17A8">
        <w:tc>
          <w:tcPr>
            <w:tcW w:w="1701" w:type="dxa"/>
          </w:tcPr>
          <w:p w:rsidR="00574052" w:rsidRDefault="00574052" w:rsidP="003B17A8">
            <w:pPr>
              <w:pStyle w:val="a5"/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70" w:type="dxa"/>
          </w:tcPr>
          <w:p w:rsidR="00574052" w:rsidRDefault="00574052" w:rsidP="003B17A8">
            <w:pPr>
              <w:pStyle w:val="a5"/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41:01:0010112</w:t>
            </w:r>
          </w:p>
        </w:tc>
      </w:tr>
      <w:tr w:rsidR="00574052" w:rsidTr="003B17A8">
        <w:tc>
          <w:tcPr>
            <w:tcW w:w="1701" w:type="dxa"/>
          </w:tcPr>
          <w:p w:rsidR="00574052" w:rsidRDefault="00574052" w:rsidP="003B17A8">
            <w:pPr>
              <w:pStyle w:val="a5"/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670" w:type="dxa"/>
          </w:tcPr>
          <w:p w:rsidR="00574052" w:rsidRDefault="00574052" w:rsidP="003B17A8">
            <w:pPr>
              <w:pStyle w:val="a5"/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41:05:0101004</w:t>
            </w:r>
          </w:p>
        </w:tc>
      </w:tr>
      <w:tr w:rsidR="00574052" w:rsidTr="003B17A8">
        <w:tc>
          <w:tcPr>
            <w:tcW w:w="1701" w:type="dxa"/>
          </w:tcPr>
          <w:p w:rsidR="00574052" w:rsidRDefault="00574052" w:rsidP="003B17A8">
            <w:pPr>
              <w:pStyle w:val="a5"/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670" w:type="dxa"/>
          </w:tcPr>
          <w:p w:rsidR="00574052" w:rsidRDefault="00574052" w:rsidP="003B17A8">
            <w:pPr>
              <w:pStyle w:val="a5"/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41:05:0101007</w:t>
            </w:r>
          </w:p>
        </w:tc>
      </w:tr>
    </w:tbl>
    <w:p w:rsidR="00574052" w:rsidRDefault="00574052" w:rsidP="00574052">
      <w:pPr>
        <w:pStyle w:val="a5"/>
        <w:widowControl w:val="0"/>
        <w:jc w:val="center"/>
        <w:rPr>
          <w:szCs w:val="28"/>
        </w:rPr>
      </w:pPr>
    </w:p>
    <w:p w:rsidR="00574052" w:rsidRDefault="00574052" w:rsidP="00574052"/>
    <w:p w:rsidR="00574052" w:rsidRDefault="00574052" w:rsidP="00574052"/>
    <w:p w:rsidR="00574052" w:rsidRDefault="00574052" w:rsidP="00574052"/>
    <w:p w:rsidR="00574052" w:rsidRDefault="00574052" w:rsidP="00574052"/>
    <w:p w:rsidR="00574052" w:rsidRDefault="00574052" w:rsidP="00574052">
      <w:pPr>
        <w:pStyle w:val="a5"/>
        <w:widowControl w:val="0"/>
        <w:jc w:val="center"/>
        <w:rPr>
          <w:szCs w:val="28"/>
        </w:rPr>
      </w:pPr>
    </w:p>
    <w:p w:rsidR="00574052" w:rsidRDefault="00574052" w:rsidP="00574052">
      <w:pPr>
        <w:pStyle w:val="a5"/>
        <w:widowControl w:val="0"/>
        <w:jc w:val="center"/>
        <w:rPr>
          <w:szCs w:val="28"/>
        </w:rPr>
      </w:pPr>
    </w:p>
    <w:p w:rsidR="00574052" w:rsidRDefault="00574052" w:rsidP="00574052">
      <w:pPr>
        <w:pStyle w:val="a5"/>
        <w:widowControl w:val="0"/>
        <w:jc w:val="center"/>
        <w:rPr>
          <w:szCs w:val="28"/>
        </w:rPr>
      </w:pPr>
    </w:p>
    <w:p w:rsidR="00574052" w:rsidRDefault="00574052" w:rsidP="00574052">
      <w:pPr>
        <w:pStyle w:val="a5"/>
        <w:widowControl w:val="0"/>
        <w:jc w:val="center"/>
        <w:rPr>
          <w:szCs w:val="28"/>
        </w:rPr>
      </w:pPr>
    </w:p>
    <w:p w:rsidR="00574052" w:rsidRDefault="00574052" w:rsidP="00574052">
      <w:pPr>
        <w:pStyle w:val="a5"/>
        <w:widowControl w:val="0"/>
        <w:jc w:val="center"/>
        <w:rPr>
          <w:szCs w:val="28"/>
        </w:rPr>
      </w:pPr>
    </w:p>
    <w:p w:rsidR="00574052" w:rsidRDefault="00574052" w:rsidP="00574052">
      <w:pPr>
        <w:pStyle w:val="a5"/>
        <w:widowControl w:val="0"/>
        <w:jc w:val="center"/>
        <w:rPr>
          <w:szCs w:val="28"/>
        </w:rPr>
      </w:pPr>
    </w:p>
    <w:p w:rsidR="00574052" w:rsidRDefault="00574052" w:rsidP="00574052">
      <w:pPr>
        <w:pStyle w:val="a5"/>
        <w:widowControl w:val="0"/>
        <w:jc w:val="center"/>
        <w:rPr>
          <w:szCs w:val="28"/>
        </w:rPr>
      </w:pPr>
    </w:p>
    <w:p w:rsidR="00574052" w:rsidRDefault="00574052" w:rsidP="00574052">
      <w:pPr>
        <w:pStyle w:val="a5"/>
        <w:widowControl w:val="0"/>
        <w:jc w:val="center"/>
        <w:rPr>
          <w:szCs w:val="28"/>
        </w:rPr>
      </w:pPr>
    </w:p>
    <w:p w:rsidR="00574052" w:rsidRDefault="00574052" w:rsidP="00574052">
      <w:pPr>
        <w:pStyle w:val="a5"/>
        <w:widowControl w:val="0"/>
        <w:jc w:val="center"/>
        <w:rPr>
          <w:szCs w:val="28"/>
        </w:rPr>
      </w:pPr>
    </w:p>
    <w:p w:rsidR="00574052" w:rsidRDefault="00574052" w:rsidP="00574052">
      <w:pPr>
        <w:pStyle w:val="a5"/>
        <w:widowControl w:val="0"/>
        <w:jc w:val="center"/>
        <w:rPr>
          <w:szCs w:val="28"/>
        </w:rPr>
      </w:pPr>
    </w:p>
    <w:p w:rsidR="00574052" w:rsidRDefault="00574052" w:rsidP="00574052">
      <w:pPr>
        <w:pStyle w:val="a5"/>
        <w:widowControl w:val="0"/>
        <w:jc w:val="center"/>
        <w:rPr>
          <w:szCs w:val="28"/>
        </w:rPr>
      </w:pPr>
    </w:p>
    <w:p w:rsidR="00574052" w:rsidRDefault="00574052" w:rsidP="00574052">
      <w:pPr>
        <w:pStyle w:val="a5"/>
        <w:widowControl w:val="0"/>
        <w:jc w:val="center"/>
        <w:rPr>
          <w:szCs w:val="28"/>
        </w:rPr>
      </w:pPr>
    </w:p>
    <w:p w:rsidR="00574052" w:rsidRDefault="00574052" w:rsidP="00574052"/>
    <w:p w:rsidR="00574052" w:rsidRDefault="00574052" w:rsidP="00574052"/>
    <w:p w:rsidR="00574052" w:rsidRDefault="00574052" w:rsidP="00574052"/>
    <w:p w:rsidR="00574052" w:rsidRDefault="00574052" w:rsidP="00574052"/>
    <w:p w:rsidR="00574052" w:rsidRDefault="00574052" w:rsidP="00574052"/>
    <w:p w:rsidR="00574052" w:rsidRDefault="00574052" w:rsidP="00574052"/>
    <w:p w:rsidR="00574052" w:rsidRDefault="00574052" w:rsidP="00574052"/>
    <w:p w:rsidR="00574052" w:rsidRDefault="00574052" w:rsidP="00574052"/>
    <w:p w:rsidR="00574052" w:rsidRDefault="00574052" w:rsidP="00574052"/>
    <w:p w:rsidR="00574052" w:rsidRDefault="00574052" w:rsidP="00574052"/>
    <w:p w:rsidR="00574052" w:rsidRDefault="00574052" w:rsidP="00574052"/>
    <w:p w:rsidR="00574052" w:rsidRDefault="00574052" w:rsidP="00574052"/>
    <w:p w:rsidR="00574052" w:rsidRDefault="00574052" w:rsidP="00574052"/>
    <w:p w:rsidR="00574052" w:rsidRDefault="00574052" w:rsidP="00574052"/>
    <w:p w:rsidR="00574052" w:rsidRDefault="00574052" w:rsidP="00574052"/>
    <w:p w:rsidR="00574052" w:rsidRDefault="00574052" w:rsidP="00574052">
      <w:bookmarkStart w:id="0" w:name="_GoBack"/>
      <w:bookmarkEnd w:id="0"/>
    </w:p>
    <w:sectPr w:rsidR="00574052" w:rsidSect="00FE7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052"/>
    <w:rsid w:val="00574052"/>
    <w:rsid w:val="0061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740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Subtitle"/>
    <w:basedOn w:val="a"/>
    <w:link w:val="a4"/>
    <w:qFormat/>
    <w:rsid w:val="00574052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rsid w:val="0057405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No Spacing"/>
    <w:qFormat/>
    <w:rsid w:val="0057405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ConsPlusNormal">
    <w:name w:val="ConsPlusNormal"/>
    <w:rsid w:val="005740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574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740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40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740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Subtitle"/>
    <w:basedOn w:val="a"/>
    <w:link w:val="a4"/>
    <w:qFormat/>
    <w:rsid w:val="00574052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rsid w:val="0057405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No Spacing"/>
    <w:qFormat/>
    <w:rsid w:val="0057405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ConsPlusNormal">
    <w:name w:val="ConsPlusNormal"/>
    <w:rsid w:val="005740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574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740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40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A400B09A1BCACFA448007345F52BF3B2B18C111BF3297C507940D9CDAFrEV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8A400B09A1BCACFA448007345F52BF3B1B8851110F6297C507940D9CDAFrE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32343-89D1-435C-A2C2-D41BC88F7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Забабонина Татьяна Васильевна</dc:creator>
  <cp:lastModifiedBy>Забабонина Татьяна Васильевна</cp:lastModifiedBy>
  <cp:revision>1</cp:revision>
  <dcterms:created xsi:type="dcterms:W3CDTF">2018-02-13T23:39:00Z</dcterms:created>
  <dcterms:modified xsi:type="dcterms:W3CDTF">2018-02-13T23:40:00Z</dcterms:modified>
</cp:coreProperties>
</file>