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3E" w:rsidRPr="005A033E" w:rsidRDefault="005A033E" w:rsidP="005A033E">
      <w:pPr>
        <w:spacing w:after="0" w:line="360" w:lineRule="auto"/>
        <w:jc w:val="center"/>
        <w:rPr>
          <w:rFonts w:ascii="Times New Roman" w:eastAsia="Times New Roman" w:hAnsi="Times New Roman" w:cs="Times New Roman"/>
          <w:sz w:val="32"/>
          <w:szCs w:val="32"/>
          <w:lang w:eastAsia="ru-RU"/>
        </w:rPr>
      </w:pPr>
      <w:r w:rsidRPr="005A033E">
        <w:rPr>
          <w:rFonts w:ascii="Times New Roman" w:eastAsia="Times New Roman" w:hAnsi="Times New Roman" w:cs="Times New Roman"/>
          <w:noProof/>
          <w:sz w:val="32"/>
          <w:szCs w:val="32"/>
          <w:lang w:eastAsia="ru-RU"/>
        </w:rPr>
        <w:drawing>
          <wp:inline distT="0" distB="0" distL="0" distR="0" wp14:anchorId="5507559C" wp14:editId="156C379D">
            <wp:extent cx="647700" cy="809625"/>
            <wp:effectExtent l="0" t="0" r="0" b="9525"/>
            <wp:docPr id="2" name="Рисунок 2"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A033E" w:rsidRPr="005A033E" w:rsidTr="00665A54">
        <w:tc>
          <w:tcPr>
            <w:tcW w:w="9853" w:type="dxa"/>
            <w:tcBorders>
              <w:top w:val="nil"/>
              <w:left w:val="nil"/>
              <w:bottom w:val="nil"/>
              <w:right w:val="nil"/>
            </w:tcBorders>
            <w:shd w:val="clear" w:color="auto" w:fill="auto"/>
          </w:tcPr>
          <w:p w:rsidR="005A033E" w:rsidRPr="005A033E" w:rsidRDefault="005A033E" w:rsidP="005A033E">
            <w:pPr>
              <w:spacing w:after="0" w:line="240" w:lineRule="auto"/>
              <w:jc w:val="center"/>
              <w:rPr>
                <w:rFonts w:ascii="Times New Roman" w:eastAsia="Times New Roman" w:hAnsi="Times New Roman" w:cs="Times New Roman"/>
                <w:b/>
                <w:sz w:val="28"/>
                <w:szCs w:val="28"/>
                <w:lang w:eastAsia="ru-RU"/>
              </w:rPr>
            </w:pPr>
          </w:p>
          <w:p w:rsidR="005A033E" w:rsidRPr="005A033E" w:rsidRDefault="005A033E" w:rsidP="005A03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033E">
              <w:rPr>
                <w:rFonts w:ascii="Times New Roman" w:eastAsia="Times New Roman" w:hAnsi="Times New Roman" w:cs="Times New Roman"/>
                <w:b/>
                <w:sz w:val="28"/>
                <w:szCs w:val="28"/>
                <w:lang w:eastAsia="ru-RU"/>
              </w:rPr>
              <w:t>МИНИСТЕРСТВО ИМУЩЕСТВЕННЫХ И ЗЕМЕЛЬНЫХ ОТНОШЕНИЙ КАМЧАТСКОГО КРАЯ</w:t>
            </w:r>
          </w:p>
          <w:p w:rsidR="005A033E" w:rsidRPr="005A033E" w:rsidRDefault="005A033E" w:rsidP="005A03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A033E" w:rsidRPr="005A033E" w:rsidRDefault="005A033E" w:rsidP="005A03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A033E" w:rsidRPr="005A033E" w:rsidRDefault="005A033E" w:rsidP="005A033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033E">
              <w:rPr>
                <w:rFonts w:ascii="Times New Roman" w:eastAsia="Times New Roman" w:hAnsi="Times New Roman" w:cs="Times New Roman"/>
                <w:b/>
                <w:bCs/>
                <w:sz w:val="28"/>
                <w:szCs w:val="28"/>
                <w:lang w:eastAsia="ru-RU"/>
              </w:rPr>
              <w:t>ПРИКАЗ № ____</w:t>
            </w:r>
          </w:p>
          <w:p w:rsidR="005A033E" w:rsidRPr="005A033E" w:rsidRDefault="005A033E" w:rsidP="005A033E">
            <w:pPr>
              <w:spacing w:after="0" w:line="240" w:lineRule="auto"/>
              <w:jc w:val="both"/>
              <w:rPr>
                <w:rFonts w:ascii="Times New Roman" w:eastAsia="Times New Roman" w:hAnsi="Times New Roman" w:cs="Times New Roman"/>
                <w:b/>
                <w:sz w:val="20"/>
                <w:szCs w:val="20"/>
                <w:lang w:eastAsia="ru-RU"/>
              </w:rPr>
            </w:pPr>
          </w:p>
        </w:tc>
      </w:tr>
    </w:tbl>
    <w:p w:rsidR="005A033E" w:rsidRPr="005A033E" w:rsidRDefault="005A033E" w:rsidP="005A033E">
      <w:pPr>
        <w:autoSpaceDE w:val="0"/>
        <w:autoSpaceDN w:val="0"/>
        <w:adjustRightInd w:val="0"/>
        <w:spacing w:after="0" w:line="240" w:lineRule="auto"/>
        <w:jc w:val="both"/>
        <w:rPr>
          <w:rFonts w:ascii="Times New Roman" w:eastAsia="Times New Roman" w:hAnsi="Times New Roman" w:cs="Times New Roman"/>
          <w:sz w:val="32"/>
          <w:szCs w:val="32"/>
          <w:lang w:eastAsia="ru-RU"/>
        </w:rPr>
      </w:pPr>
    </w:p>
    <w:p w:rsidR="005A033E" w:rsidRPr="005A033E" w:rsidRDefault="005A033E" w:rsidP="005A03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г. Петропавловск-Камчатский</w:t>
      </w:r>
      <w:r w:rsidRPr="005A033E">
        <w:rPr>
          <w:rFonts w:ascii="Times New Roman" w:eastAsia="Times New Roman" w:hAnsi="Times New Roman" w:cs="Times New Roman"/>
          <w:sz w:val="28"/>
          <w:szCs w:val="28"/>
          <w:lang w:eastAsia="ru-RU"/>
        </w:rPr>
        <w:tab/>
      </w:r>
      <w:r w:rsidRPr="005A033E">
        <w:rPr>
          <w:rFonts w:ascii="Times New Roman" w:eastAsia="Times New Roman" w:hAnsi="Times New Roman" w:cs="Times New Roman"/>
          <w:sz w:val="28"/>
          <w:szCs w:val="28"/>
          <w:lang w:eastAsia="ru-RU"/>
        </w:rPr>
        <w:tab/>
        <w:t xml:space="preserve">              «____» _________ 2017 года </w:t>
      </w:r>
    </w:p>
    <w:p w:rsidR="005A033E" w:rsidRPr="005A033E" w:rsidRDefault="005A033E" w:rsidP="005A033E">
      <w:pPr>
        <w:autoSpaceDE w:val="0"/>
        <w:autoSpaceDN w:val="0"/>
        <w:adjustRightInd w:val="0"/>
        <w:spacing w:after="0" w:line="240" w:lineRule="auto"/>
        <w:jc w:val="both"/>
        <w:rPr>
          <w:rFonts w:ascii="Times New Roman" w:eastAsia="Times New Roman" w:hAnsi="Times New Roman" w:cs="Times New Roman"/>
          <w:sz w:val="32"/>
          <w:szCs w:val="32"/>
          <w:lang w:eastAsia="ru-RU"/>
        </w:rPr>
      </w:pPr>
    </w:p>
    <w:tbl>
      <w:tblPr>
        <w:tblW w:w="0" w:type="auto"/>
        <w:tblLook w:val="04A0" w:firstRow="1" w:lastRow="0" w:firstColumn="1" w:lastColumn="0" w:noHBand="0" w:noVBand="1"/>
      </w:tblPr>
      <w:tblGrid>
        <w:gridCol w:w="4644"/>
      </w:tblGrid>
      <w:tr w:rsidR="005A033E" w:rsidRPr="005A033E" w:rsidTr="00665A54">
        <w:tc>
          <w:tcPr>
            <w:tcW w:w="4644" w:type="dxa"/>
            <w:shd w:val="clear" w:color="auto" w:fill="auto"/>
          </w:tcPr>
          <w:p w:rsidR="005A033E" w:rsidRPr="005A033E" w:rsidRDefault="005A033E" w:rsidP="005A033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О внесении изменений в приказ Министерства имущественных и земельных отношений Камчатского края от 08.07.2016 № 83 «Об утверждении требований к закупаемым Министерством имущественных и земельных отношений Камчатского края</w:t>
            </w:r>
            <w:r w:rsidRPr="005A033E">
              <w:rPr>
                <w:rFonts w:ascii="Times New Roman" w:eastAsia="Times New Roman" w:hAnsi="Times New Roman" w:cs="Times New Roman"/>
                <w:color w:val="FF0000"/>
                <w:sz w:val="28"/>
                <w:szCs w:val="28"/>
                <w:lang w:eastAsia="ru-RU"/>
              </w:rPr>
              <w:t xml:space="preserve"> </w:t>
            </w:r>
            <w:r w:rsidRPr="005A033E">
              <w:rPr>
                <w:rFonts w:ascii="Times New Roman" w:eastAsia="Times New Roman" w:hAnsi="Times New Roman" w:cs="Times New Roman"/>
                <w:sz w:val="28"/>
                <w:szCs w:val="28"/>
                <w:lang w:eastAsia="ru-RU"/>
              </w:rPr>
              <w:t>отдельным видам товаров, работ, услуг (в том числе предельных цен товаров, работ, услуг)»</w:t>
            </w:r>
          </w:p>
        </w:tc>
      </w:tr>
    </w:tbl>
    <w:p w:rsidR="005A033E" w:rsidRPr="005A033E" w:rsidRDefault="005A033E" w:rsidP="005A033E">
      <w:pPr>
        <w:tabs>
          <w:tab w:val="left" w:pos="4536"/>
        </w:tabs>
        <w:spacing w:after="0" w:line="240" w:lineRule="auto"/>
        <w:jc w:val="both"/>
        <w:rPr>
          <w:rFonts w:ascii="Times New Roman" w:eastAsia="Times New Roman" w:hAnsi="Times New Roman" w:cs="Times New Roman"/>
          <w:sz w:val="28"/>
          <w:szCs w:val="28"/>
          <w:lang w:eastAsia="ru-RU"/>
        </w:rPr>
      </w:pPr>
    </w:p>
    <w:p w:rsidR="005A033E" w:rsidRPr="005A033E" w:rsidRDefault="005A033E" w:rsidP="005A033E">
      <w:pPr>
        <w:tabs>
          <w:tab w:val="left" w:pos="4536"/>
        </w:tabs>
        <w:spacing w:after="0" w:line="240" w:lineRule="auto"/>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           </w:t>
      </w:r>
      <w:proofErr w:type="gramStart"/>
      <w:r w:rsidRPr="005A033E">
        <w:rPr>
          <w:rFonts w:ascii="Times New Roman" w:eastAsia="Times New Roman" w:hAnsi="Times New Roman" w:cs="Times New Roman"/>
          <w:sz w:val="28"/>
          <w:szCs w:val="28"/>
          <w:lang w:eastAsia="ru-RU"/>
        </w:rPr>
        <w:t>В связи с созданием краевого государственного бюджетного учреждения «Камчатская государственная кадастровая оценка» подведомственного Министерству имущественных и земельных отношений Камчатского края и во исполнение требования части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Камчатского края от 21.06.2016 № 232-П «Об утверждении</w:t>
      </w:r>
      <w:proofErr w:type="gramEnd"/>
      <w:r w:rsidRPr="005A033E">
        <w:rPr>
          <w:rFonts w:ascii="Times New Roman" w:eastAsia="Times New Roman" w:hAnsi="Times New Roman" w:cs="Times New Roman"/>
          <w:sz w:val="28"/>
          <w:szCs w:val="28"/>
          <w:lang w:eastAsia="ru-RU"/>
        </w:rPr>
        <w:t xml:space="preserve"> </w:t>
      </w:r>
      <w:proofErr w:type="gramStart"/>
      <w:r w:rsidRPr="005A033E">
        <w:rPr>
          <w:rFonts w:ascii="Times New Roman" w:eastAsia="Times New Roman" w:hAnsi="Times New Roman" w:cs="Times New Roman"/>
          <w:sz w:val="28"/>
          <w:szCs w:val="28"/>
          <w:lang w:eastAsia="ru-RU"/>
        </w:rPr>
        <w:t>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постановлением Правительства Камчатского края от 11.02.2016 № 33-П «Об утверждении требований к порядку разработки и принятия правовых актов Камчатского края о нормировании в сфере закупок товаров</w:t>
      </w:r>
      <w:proofErr w:type="gramEnd"/>
      <w:r w:rsidRPr="005A033E">
        <w:rPr>
          <w:rFonts w:ascii="Times New Roman" w:eastAsia="Times New Roman" w:hAnsi="Times New Roman" w:cs="Times New Roman"/>
          <w:sz w:val="28"/>
          <w:szCs w:val="28"/>
          <w:lang w:eastAsia="ru-RU"/>
        </w:rPr>
        <w:t xml:space="preserve">, работ, услуг для обеспечения государственных нужд Камчатского края, содержанию указанных актов и обеспечению их исполнения» </w:t>
      </w:r>
    </w:p>
    <w:p w:rsidR="005A033E" w:rsidRPr="005A033E" w:rsidRDefault="005A033E" w:rsidP="005A03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A033E" w:rsidRPr="005A033E" w:rsidRDefault="005A033E" w:rsidP="005A03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ПРИКАЗЫВАЮ:</w:t>
      </w:r>
    </w:p>
    <w:p w:rsidR="005A033E" w:rsidRPr="005A033E" w:rsidRDefault="005A033E" w:rsidP="005A03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A033E" w:rsidRPr="005A033E" w:rsidRDefault="005A033E" w:rsidP="005A033E">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Внести следующие изменения в приказ Министерства имущественных и земельных отношений Камчатского края от 08.07.2016 № 83 «Об утверждении требований к закупаемым Министерством имущественных и земельных отношений Камчатского края отдельным видам товаров, работ, услуг (в том числе предельных цен товаров, работ, услуг)»: </w:t>
      </w:r>
    </w:p>
    <w:p w:rsidR="005A033E" w:rsidRPr="005A033E" w:rsidRDefault="005A033E" w:rsidP="005A03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1) наименование изложить в следующей редакции: </w:t>
      </w:r>
      <w:proofErr w:type="gramStart"/>
      <w:r w:rsidRPr="005A033E">
        <w:rPr>
          <w:rFonts w:ascii="Times New Roman" w:eastAsia="Times New Roman" w:hAnsi="Times New Roman" w:cs="Times New Roman"/>
          <w:sz w:val="28"/>
          <w:szCs w:val="28"/>
          <w:lang w:eastAsia="ru-RU"/>
        </w:rPr>
        <w:t>«Об утверждении требований к закупаемым Министерством имущественных и земельных отношений Камчатского края и подведомственным ему краевым государственным бюджетным учреждением «Камчатская государственная кадастровая оценка» отдельным видам товаров, работ, услуг (в том числе предельных цен товаров, работ, услуг)»;</w:t>
      </w:r>
      <w:proofErr w:type="gramEnd"/>
    </w:p>
    <w:p w:rsidR="005A033E" w:rsidRPr="005A033E" w:rsidRDefault="005A033E" w:rsidP="005A03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2)</w:t>
      </w:r>
      <w:r w:rsidRPr="005A033E">
        <w:rPr>
          <w:rFonts w:ascii="Times New Roman" w:eastAsia="Times New Roman" w:hAnsi="Times New Roman" w:cs="Times New Roman"/>
          <w:sz w:val="20"/>
          <w:szCs w:val="20"/>
          <w:lang w:eastAsia="ru-RU"/>
        </w:rPr>
        <w:t xml:space="preserve"> </w:t>
      </w:r>
      <w:r w:rsidRPr="005A033E">
        <w:rPr>
          <w:rFonts w:ascii="Times New Roman" w:eastAsia="Times New Roman" w:hAnsi="Times New Roman" w:cs="Times New Roman"/>
          <w:sz w:val="28"/>
          <w:szCs w:val="28"/>
          <w:lang w:eastAsia="ru-RU"/>
        </w:rPr>
        <w:t xml:space="preserve">пункт 1 – 3 изложить в следующей редакции: </w:t>
      </w:r>
    </w:p>
    <w:p w:rsidR="005A033E" w:rsidRPr="005A033E" w:rsidRDefault="005A033E" w:rsidP="005A033E">
      <w:pPr>
        <w:tabs>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«1. </w:t>
      </w:r>
      <w:proofErr w:type="gramStart"/>
      <w:r w:rsidRPr="005A033E">
        <w:rPr>
          <w:rFonts w:ascii="Times New Roman" w:eastAsia="Times New Roman" w:hAnsi="Times New Roman" w:cs="Times New Roman"/>
          <w:sz w:val="28"/>
          <w:szCs w:val="28"/>
          <w:lang w:eastAsia="ru-RU"/>
        </w:rPr>
        <w:t>Утвердить прилагаемые требования к закупаемым Министерством имущественных и земельных отношений Камчатского края и подведомственным ему краевым государственным бюджетным учреждением «Камчатская государственная кадастровая оценка» отдельным видам товаров, работ, услуг (в том числе предельные цены товаров, работ, услуг) (далее – Требования).»;</w:t>
      </w:r>
      <w:proofErr w:type="gramEnd"/>
    </w:p>
    <w:p w:rsidR="005A033E" w:rsidRPr="005A033E" w:rsidRDefault="005A033E" w:rsidP="005A033E">
      <w:pPr>
        <w:tabs>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«2. Заказчиками, в отношении которых устанавливаются требования к отдельным видам товаров, работ, услуг (в том числе предельные цены товаров, работ, услуг) являются Министерство имущественных и земельных отношений Камчатского края и подведомственное ему краевое государственное бюджетное учреждение «Камчатская государственная кадастровая оценка».»;</w:t>
      </w:r>
    </w:p>
    <w:p w:rsidR="005A033E" w:rsidRPr="005A033E" w:rsidRDefault="005A033E" w:rsidP="005A033E">
      <w:pPr>
        <w:tabs>
          <w:tab w:val="left" w:pos="1134"/>
        </w:tabs>
        <w:autoSpaceDE w:val="0"/>
        <w:autoSpaceDN w:val="0"/>
        <w:adjustRightInd w:val="0"/>
        <w:spacing w:after="0" w:line="240" w:lineRule="auto"/>
        <w:ind w:firstLine="284"/>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«3. Настоящий приказ вступает в силу со дня подписания и применяется при формировании Министерством имущественных и земельных отношений Камчатского края и подведомственным ему краевым государственным бюджетным учреждением «Камчатская государственная кадастровая оценка» плана закупок на 2017 и последующие годы</w:t>
      </w:r>
      <w:proofErr w:type="gramStart"/>
      <w:r w:rsidRPr="005A033E">
        <w:rPr>
          <w:rFonts w:ascii="Times New Roman" w:eastAsia="Times New Roman" w:hAnsi="Times New Roman" w:cs="Times New Roman"/>
          <w:sz w:val="28"/>
          <w:szCs w:val="28"/>
          <w:lang w:eastAsia="ru-RU"/>
        </w:rPr>
        <w:t>.».</w:t>
      </w:r>
      <w:proofErr w:type="gramEnd"/>
    </w:p>
    <w:p w:rsidR="005A033E" w:rsidRPr="005A033E" w:rsidRDefault="005A033E" w:rsidP="005A03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3) добавить пункт 4 в следующей редакции: «4. Руководителю краевого государственного бюджетного учреждения «Камчатская государственная кадастровая оценка» обеспечить контроль за планированием и осуществлением закупок, включенных в ведомственный перечень, со значениями потребительских свойств и характеристик товаров, работ, услуг (в том числе предельных цен), не превышающими значений, утвержденных настоящим приказом</w:t>
      </w:r>
      <w:proofErr w:type="gramStart"/>
      <w:r w:rsidRPr="005A033E">
        <w:rPr>
          <w:rFonts w:ascii="Times New Roman" w:eastAsia="Times New Roman" w:hAnsi="Times New Roman" w:cs="Times New Roman"/>
          <w:sz w:val="28"/>
          <w:szCs w:val="28"/>
          <w:lang w:eastAsia="ru-RU"/>
        </w:rPr>
        <w:t>.»;</w:t>
      </w:r>
    </w:p>
    <w:p w:rsidR="005A033E" w:rsidRPr="005A033E" w:rsidRDefault="005A033E" w:rsidP="005A03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End"/>
      <w:r w:rsidRPr="005A033E">
        <w:rPr>
          <w:rFonts w:ascii="Times New Roman" w:eastAsia="Times New Roman" w:hAnsi="Times New Roman" w:cs="Times New Roman"/>
          <w:sz w:val="28"/>
          <w:szCs w:val="28"/>
          <w:lang w:eastAsia="ru-RU"/>
        </w:rPr>
        <w:t xml:space="preserve">4) в приложении: </w:t>
      </w:r>
    </w:p>
    <w:p w:rsidR="005A033E" w:rsidRPr="005A033E" w:rsidRDefault="005A033E" w:rsidP="005A03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а) в наименовании таблицы после слов «Камчатского края» дополнить словами «и подведомственным ему краевым государственным бюджетным учреждением «Камчатская государственная кадастровая оценка» отдельным видам товаров, работ, услуг (в том числе предельных цен товаров, работ, услуг)</w:t>
      </w:r>
      <w:proofErr w:type="gramStart"/>
      <w:r w:rsidRPr="005A033E">
        <w:rPr>
          <w:rFonts w:ascii="Times New Roman" w:eastAsia="Times New Roman" w:hAnsi="Times New Roman" w:cs="Times New Roman"/>
          <w:sz w:val="28"/>
          <w:szCs w:val="28"/>
          <w:lang w:eastAsia="ru-RU"/>
        </w:rPr>
        <w:t>.»</w:t>
      </w:r>
      <w:proofErr w:type="gramEnd"/>
      <w:r w:rsidRPr="005A033E">
        <w:rPr>
          <w:rFonts w:ascii="Times New Roman" w:eastAsia="Times New Roman" w:hAnsi="Times New Roman" w:cs="Times New Roman"/>
          <w:sz w:val="28"/>
          <w:szCs w:val="28"/>
          <w:lang w:eastAsia="ru-RU"/>
        </w:rPr>
        <w:t>;</w:t>
      </w:r>
    </w:p>
    <w:p w:rsidR="005A033E" w:rsidRPr="005A033E" w:rsidRDefault="005A033E" w:rsidP="005A033E">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б) в таблице слова «, утвержденные Министерством имущественных и земельных отношений Камчатского края» заменить словами «(в </w:t>
      </w:r>
      <w:proofErr w:type="spellStart"/>
      <w:r w:rsidRPr="005A033E">
        <w:rPr>
          <w:rFonts w:ascii="Times New Roman" w:eastAsia="Times New Roman" w:hAnsi="Times New Roman" w:cs="Times New Roman"/>
          <w:sz w:val="28"/>
          <w:szCs w:val="28"/>
          <w:lang w:eastAsia="ru-RU"/>
        </w:rPr>
        <w:t>т.ч</w:t>
      </w:r>
      <w:proofErr w:type="spellEnd"/>
      <w:r w:rsidRPr="005A033E">
        <w:rPr>
          <w:rFonts w:ascii="Times New Roman" w:eastAsia="Times New Roman" w:hAnsi="Times New Roman" w:cs="Times New Roman"/>
          <w:sz w:val="28"/>
          <w:szCs w:val="28"/>
          <w:lang w:eastAsia="ru-RU"/>
        </w:rPr>
        <w:t>. предельные цены)».</w:t>
      </w:r>
    </w:p>
    <w:p w:rsidR="005A033E" w:rsidRPr="005A033E" w:rsidRDefault="005A033E" w:rsidP="005A033E">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28"/>
          <w:szCs w:val="28"/>
          <w:lang w:eastAsia="ru-RU"/>
        </w:rPr>
      </w:pPr>
      <w:r w:rsidRPr="005A033E">
        <w:rPr>
          <w:rFonts w:ascii="Times New Roman" w:eastAsia="Times New Roman" w:hAnsi="Times New Roman" w:cs="Times New Roman"/>
          <w:sz w:val="28"/>
          <w:szCs w:val="28"/>
          <w:lang w:eastAsia="ru-RU"/>
        </w:rPr>
        <w:lastRenderedPageBreak/>
        <w:t>Контрактной службе Министерства имущественных и земельных отношений Камчатского края разместить в течение 7 рабочих дней со дня подписания настоящего приказа в единой информационной системе в сфере закупок.</w:t>
      </w:r>
    </w:p>
    <w:p w:rsidR="005A033E" w:rsidRPr="005A033E" w:rsidRDefault="005A033E" w:rsidP="005A033E">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b/>
          <w:sz w:val="28"/>
          <w:szCs w:val="28"/>
          <w:lang w:eastAsia="ru-RU"/>
        </w:rPr>
      </w:pPr>
    </w:p>
    <w:p w:rsidR="005A033E" w:rsidRPr="005A033E" w:rsidRDefault="005A033E" w:rsidP="005A033E">
      <w:pPr>
        <w:spacing w:after="0" w:line="240" w:lineRule="auto"/>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Министр</w:t>
      </w:r>
      <w:r w:rsidRPr="005A033E">
        <w:rPr>
          <w:rFonts w:ascii="Times New Roman" w:eastAsia="Times New Roman" w:hAnsi="Times New Roman" w:cs="Times New Roman"/>
          <w:sz w:val="28"/>
          <w:szCs w:val="28"/>
          <w:lang w:eastAsia="ru-RU"/>
        </w:rPr>
        <w:tab/>
        <w:t xml:space="preserve">                                                                                         Б.И. Выборов</w:t>
      </w:r>
    </w:p>
    <w:p w:rsidR="005A033E" w:rsidRPr="005A033E" w:rsidRDefault="005A033E" w:rsidP="005A033E">
      <w:pPr>
        <w:spacing w:after="0" w:line="240" w:lineRule="auto"/>
        <w:rPr>
          <w:rFonts w:ascii="Times New Roman" w:eastAsia="Times New Roman" w:hAnsi="Times New Roman" w:cs="Times New Roman"/>
          <w:sz w:val="28"/>
          <w:szCs w:val="28"/>
          <w:lang w:eastAsia="ru-RU"/>
        </w:rPr>
      </w:pPr>
    </w:p>
    <w:p w:rsidR="005A033E" w:rsidRPr="005A033E" w:rsidRDefault="005A033E" w:rsidP="005A033E">
      <w:pPr>
        <w:spacing w:after="0" w:line="240" w:lineRule="auto"/>
        <w:rPr>
          <w:rFonts w:ascii="Times New Roman" w:eastAsia="Times New Roman" w:hAnsi="Times New Roman" w:cs="Times New Roman"/>
          <w:sz w:val="28"/>
          <w:szCs w:val="28"/>
          <w:lang w:eastAsia="ru-RU"/>
        </w:rPr>
      </w:pPr>
    </w:p>
    <w:p w:rsidR="005A033E" w:rsidRPr="005A033E" w:rsidRDefault="005A033E" w:rsidP="005A033E">
      <w:pPr>
        <w:spacing w:after="0" w:line="240" w:lineRule="auto"/>
        <w:rPr>
          <w:rFonts w:ascii="Times New Roman" w:eastAsia="Times New Roman" w:hAnsi="Times New Roman" w:cs="Times New Roman"/>
          <w:sz w:val="28"/>
          <w:szCs w:val="28"/>
          <w:lang w:eastAsia="ru-RU"/>
        </w:rPr>
      </w:pPr>
    </w:p>
    <w:p w:rsidR="005A033E" w:rsidRDefault="005A033E" w:rsidP="005A033E">
      <w:pPr>
        <w:spacing w:after="0" w:line="240" w:lineRule="auto"/>
        <w:rPr>
          <w:rFonts w:ascii="Times New Roman" w:eastAsia="Times New Roman" w:hAnsi="Times New Roman" w:cs="Times New Roman"/>
          <w:sz w:val="28"/>
          <w:szCs w:val="28"/>
          <w:lang w:eastAsia="ru-RU"/>
        </w:rPr>
        <w:sectPr w:rsidR="005A033E" w:rsidSect="005A033E">
          <w:pgSz w:w="11906" w:h="16838"/>
          <w:pgMar w:top="539" w:right="851" w:bottom="1134" w:left="1701" w:header="709" w:footer="709" w:gutter="0"/>
          <w:cols w:space="720"/>
        </w:sectPr>
      </w:pPr>
    </w:p>
    <w:p w:rsidR="005A033E" w:rsidRPr="005A033E" w:rsidRDefault="005A033E" w:rsidP="005A033E">
      <w:pPr>
        <w:spacing w:after="0" w:line="240" w:lineRule="auto"/>
        <w:jc w:val="right"/>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lastRenderedPageBreak/>
        <w:t xml:space="preserve">Приложение к приказу </w:t>
      </w:r>
    </w:p>
    <w:p w:rsidR="005A033E" w:rsidRPr="005A033E" w:rsidRDefault="005A033E" w:rsidP="005A033E">
      <w:pPr>
        <w:spacing w:after="0" w:line="240" w:lineRule="auto"/>
        <w:jc w:val="right"/>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Министерства </w:t>
      </w:r>
      <w:proofErr w:type="gramStart"/>
      <w:r w:rsidRPr="005A033E">
        <w:rPr>
          <w:rFonts w:ascii="Times New Roman" w:eastAsia="Times New Roman" w:hAnsi="Times New Roman" w:cs="Times New Roman"/>
          <w:sz w:val="28"/>
          <w:szCs w:val="28"/>
          <w:lang w:eastAsia="ru-RU"/>
        </w:rPr>
        <w:t>имущественных</w:t>
      </w:r>
      <w:proofErr w:type="gramEnd"/>
      <w:r w:rsidRPr="005A033E">
        <w:rPr>
          <w:rFonts w:ascii="Times New Roman" w:eastAsia="Times New Roman" w:hAnsi="Times New Roman" w:cs="Times New Roman"/>
          <w:sz w:val="28"/>
          <w:szCs w:val="28"/>
          <w:lang w:eastAsia="ru-RU"/>
        </w:rPr>
        <w:t xml:space="preserve"> и </w:t>
      </w:r>
    </w:p>
    <w:p w:rsidR="005A033E" w:rsidRPr="005A033E" w:rsidRDefault="005A033E" w:rsidP="005A033E">
      <w:pPr>
        <w:spacing w:after="0" w:line="240" w:lineRule="auto"/>
        <w:jc w:val="right"/>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xml:space="preserve">земельных отношений Камчатского края </w:t>
      </w:r>
    </w:p>
    <w:p w:rsidR="005A033E" w:rsidRPr="005A033E" w:rsidRDefault="005A033E" w:rsidP="005A033E">
      <w:pPr>
        <w:spacing w:after="0" w:line="240" w:lineRule="auto"/>
        <w:jc w:val="right"/>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от «__»</w:t>
      </w:r>
      <w:r w:rsidRPr="005A033E">
        <w:rPr>
          <w:rFonts w:ascii="Times New Roman" w:eastAsia="Times New Roman" w:hAnsi="Times New Roman" w:cs="Times New Roman"/>
          <w:bCs/>
          <w:sz w:val="26"/>
          <w:szCs w:val="26"/>
          <w:lang w:eastAsia="ru-RU"/>
        </w:rPr>
        <w:t>___________________</w:t>
      </w:r>
      <w:r w:rsidRPr="005A033E">
        <w:rPr>
          <w:rFonts w:ascii="Times New Roman" w:eastAsia="Times New Roman" w:hAnsi="Times New Roman" w:cs="Times New Roman"/>
          <w:sz w:val="28"/>
          <w:szCs w:val="28"/>
          <w:lang w:eastAsia="ru-RU"/>
        </w:rPr>
        <w:t xml:space="preserve">  2017 г.</w:t>
      </w:r>
    </w:p>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p>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Требования</w:t>
      </w:r>
    </w:p>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proofErr w:type="gramStart"/>
      <w:r w:rsidRPr="005A033E">
        <w:rPr>
          <w:rFonts w:ascii="Times New Roman" w:eastAsia="Times New Roman" w:hAnsi="Times New Roman" w:cs="Times New Roman"/>
          <w:sz w:val="28"/>
          <w:szCs w:val="28"/>
          <w:lang w:eastAsia="ru-RU"/>
        </w:rPr>
        <w:t>к закупаемым Министерством имущественных и земельных отношений Камчатского края и подведомственным ему краевым государственным бюджетным учреждением «Камчатская государственная кадастровая оценка» отдельным видам товаров, работ, услуг (в том числе предельных цен товаров, работ, услуг)</w:t>
      </w:r>
      <w:proofErr w:type="gramEnd"/>
    </w:p>
    <w:p w:rsidR="005A033E" w:rsidRPr="005A033E" w:rsidRDefault="005A033E" w:rsidP="005A033E">
      <w:pPr>
        <w:spacing w:after="0" w:line="240" w:lineRule="auto"/>
        <w:jc w:val="center"/>
        <w:rPr>
          <w:rFonts w:ascii="Times New Roman" w:eastAsia="Times New Roman" w:hAnsi="Times New Roman" w:cs="Times New Roman"/>
          <w:color w:val="FF0000"/>
          <w:sz w:val="24"/>
          <w:szCs w:val="24"/>
          <w:lang w:eastAsia="ru-RU"/>
        </w:rPr>
      </w:pPr>
    </w:p>
    <w:tbl>
      <w:tblPr>
        <w:tblStyle w:val="a8"/>
        <w:tblW w:w="0" w:type="auto"/>
        <w:tblLayout w:type="fixed"/>
        <w:tblLook w:val="04A0" w:firstRow="1" w:lastRow="0" w:firstColumn="1" w:lastColumn="0" w:noHBand="0" w:noVBand="1"/>
      </w:tblPr>
      <w:tblGrid>
        <w:gridCol w:w="468"/>
        <w:gridCol w:w="868"/>
        <w:gridCol w:w="2060"/>
        <w:gridCol w:w="723"/>
        <w:gridCol w:w="1344"/>
        <w:gridCol w:w="2898"/>
        <w:gridCol w:w="2148"/>
        <w:gridCol w:w="1625"/>
        <w:gridCol w:w="1582"/>
        <w:gridCol w:w="1668"/>
      </w:tblGrid>
      <w:tr w:rsidR="005A033E" w:rsidRPr="005A033E" w:rsidTr="00665A54">
        <w:trPr>
          <w:trHeight w:val="791"/>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 </w:t>
            </w:r>
            <w:proofErr w:type="gramStart"/>
            <w:r w:rsidRPr="005A033E">
              <w:t>п</w:t>
            </w:r>
            <w:proofErr w:type="gramEnd"/>
            <w:r w:rsidRPr="005A033E">
              <w:t>/п</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Код по ОКПД </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Наименование отдельного вида товаров, работ, услуг</w:t>
            </w:r>
          </w:p>
        </w:tc>
        <w:tc>
          <w:tcPr>
            <w:tcW w:w="2067" w:type="dxa"/>
            <w:gridSpan w:val="2"/>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Ед. изм.</w:t>
            </w:r>
          </w:p>
        </w:tc>
        <w:tc>
          <w:tcPr>
            <w:tcW w:w="9921" w:type="dxa"/>
            <w:gridSpan w:val="5"/>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Требования к потребительским свойствам (в том числе качеству)</w:t>
            </w:r>
          </w:p>
          <w:p w:rsidR="005A033E" w:rsidRPr="005A033E" w:rsidRDefault="005A033E" w:rsidP="005A033E">
            <w:pPr>
              <w:jc w:val="center"/>
            </w:pPr>
            <w:r w:rsidRPr="005A033E">
              <w:t xml:space="preserve">и иным характеристикам (в том числе предельные цены) </w:t>
            </w:r>
          </w:p>
        </w:tc>
      </w:tr>
      <w:tr w:rsidR="005A033E" w:rsidRPr="005A033E" w:rsidTr="00665A54">
        <w:trPr>
          <w:trHeight w:val="3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код по ОКЕИ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наименование</w:t>
            </w:r>
          </w:p>
        </w:tc>
        <w:tc>
          <w:tcPr>
            <w:tcW w:w="289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характеристика</w:t>
            </w:r>
          </w:p>
        </w:tc>
        <w:tc>
          <w:tcPr>
            <w:tcW w:w="7023" w:type="dxa"/>
            <w:gridSpan w:val="4"/>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значение характеристики</w:t>
            </w:r>
          </w:p>
        </w:tc>
      </w:tr>
      <w:tr w:rsidR="005A033E" w:rsidRPr="005A033E" w:rsidTr="00665A54">
        <w:trPr>
          <w:trHeight w:val="209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7"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1344"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9921"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highlight w:val="yellow"/>
              </w:rPr>
            </w:pPr>
            <w:r w:rsidRPr="005A033E">
              <w:t>Государственный гражданский служащий, замещающий должность, относящуюся к высшей (главной) группе должностей категории "руководители"</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highlight w:val="yellow"/>
              </w:rPr>
            </w:pPr>
            <w:r w:rsidRPr="005A033E">
              <w:t>Государственный гражданский служащий, замещающий должность, относящуюся к главной, (ведущей) группе должностей категории "специалисты"</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highlight w:val="yellow"/>
              </w:rPr>
            </w:pPr>
            <w:r w:rsidRPr="005A033E">
              <w:t>Государственный гражданский служащий, замещающий должность, относящуюся к ведущей (старшей) группе должностей категории "специалисты"</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highlight w:val="yellow"/>
              </w:rPr>
            </w:pPr>
            <w:proofErr w:type="gramStart"/>
            <w:r w:rsidRPr="005A033E">
              <w:t>Должности</w:t>
            </w:r>
            <w:proofErr w:type="gramEnd"/>
            <w:r w:rsidRPr="005A033E">
              <w:t xml:space="preserve">  не относящиеся к государственной  службе</w:t>
            </w:r>
          </w:p>
        </w:tc>
      </w:tr>
      <w:tr w:rsidR="005A033E" w:rsidRPr="005A033E" w:rsidTr="00665A54">
        <w:trPr>
          <w:trHeight w:val="315"/>
        </w:trPr>
        <w:tc>
          <w:tcPr>
            <w:tcW w:w="4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1</w:t>
            </w:r>
          </w:p>
        </w:tc>
        <w:tc>
          <w:tcPr>
            <w:tcW w:w="8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2</w:t>
            </w:r>
          </w:p>
        </w:tc>
        <w:tc>
          <w:tcPr>
            <w:tcW w:w="2060"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4</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5</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6</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7</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8</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9</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10</w:t>
            </w:r>
          </w:p>
        </w:tc>
      </w:tr>
      <w:tr w:rsidR="005A033E" w:rsidRPr="005A033E" w:rsidTr="00665A54">
        <w:trPr>
          <w:trHeight w:val="420"/>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1</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30.02.12</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Машины вычислительные электронные цифровые портативные массой не более 10 кг для </w:t>
            </w:r>
            <w:r w:rsidRPr="005A033E">
              <w:lastRenderedPageBreak/>
              <w:t xml:space="preserve">автоматической обработки данных ("лэптопы", "ноутбуки", "субноутбуки"). Пояснения по требуемой продукции: ноутбуки, </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lastRenderedPageBreak/>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размер и тип экрана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17 дюймов, IPS;</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17 дюймов, IPS;</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17 дюймов, IPS;</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17 дюймов; IPS</w:t>
            </w:r>
          </w:p>
        </w:tc>
      </w:tr>
      <w:tr w:rsidR="005A033E" w:rsidRPr="005A033E" w:rsidTr="00665A54">
        <w:trPr>
          <w:trHeight w:val="563"/>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вес</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5 кг</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5 кг</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5 кг;</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5 кг</w:t>
            </w:r>
          </w:p>
        </w:tc>
      </w:tr>
      <w:tr w:rsidR="005A033E" w:rsidRPr="005A033E" w:rsidTr="00665A54">
        <w:trPr>
          <w:trHeight w:val="55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процессора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X64 и лучше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X64 и лучше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w:t>
            </w:r>
            <w:r w:rsidRPr="005A033E">
              <w:rPr>
                <w:lang w:val="en-US"/>
              </w:rPr>
              <w:t>86</w:t>
            </w:r>
            <w:r w:rsidRPr="005A033E">
              <w:t xml:space="preserve"> и лучше;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w:t>
            </w:r>
            <w:r w:rsidRPr="005A033E">
              <w:rPr>
                <w:lang w:val="en-US"/>
              </w:rPr>
              <w:t>86</w:t>
            </w:r>
            <w:r w:rsidRPr="005A033E">
              <w:t xml:space="preserve"> и лучше</w:t>
            </w:r>
          </w:p>
        </w:tc>
      </w:tr>
      <w:tr w:rsidR="005A033E" w:rsidRPr="005A033E" w:rsidTr="00665A54">
        <w:trPr>
          <w:trHeight w:val="72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частота процессора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3,5 ГГц </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r w:rsidRPr="005A033E">
              <w:t xml:space="preserve">Не более 3 ГГц </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r w:rsidRPr="005A033E">
              <w:t xml:space="preserve">Не более 3 ГГц </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r w:rsidRPr="005A033E">
              <w:t xml:space="preserve">Не более 3 ГГц </w:t>
            </w:r>
          </w:p>
        </w:tc>
      </w:tr>
      <w:tr w:rsidR="005A033E" w:rsidRPr="005A033E" w:rsidTr="00665A54">
        <w:trPr>
          <w:trHeight w:val="54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размер оперативной памяти</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8 </w:t>
            </w:r>
            <w:proofErr w:type="spellStart"/>
            <w:r w:rsidRPr="005A033E">
              <w:t>Gb</w:t>
            </w:r>
            <w:proofErr w:type="spellEnd"/>
            <w:r w:rsidRPr="005A033E">
              <w:t xml:space="preserve"> </w:t>
            </w:r>
            <w:r w:rsidRPr="005A033E">
              <w:br/>
              <w:t>DDR3 и выше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4 </w:t>
            </w:r>
            <w:proofErr w:type="spellStart"/>
            <w:r w:rsidRPr="005A033E">
              <w:t>Gb</w:t>
            </w:r>
            <w:proofErr w:type="spellEnd"/>
            <w:r w:rsidRPr="005A033E">
              <w:t xml:space="preserve"> </w:t>
            </w:r>
            <w:r w:rsidRPr="005A033E">
              <w:br/>
              <w:t>DDR3 и выше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4 </w:t>
            </w:r>
            <w:proofErr w:type="spellStart"/>
            <w:r w:rsidRPr="005A033E">
              <w:t>Gb</w:t>
            </w:r>
            <w:proofErr w:type="spellEnd"/>
            <w:r w:rsidRPr="005A033E">
              <w:t xml:space="preserve"> </w:t>
            </w:r>
            <w:r w:rsidRPr="005A033E">
              <w:br/>
              <w:t>DDR3 и выше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4 </w:t>
            </w:r>
            <w:proofErr w:type="spellStart"/>
            <w:r w:rsidRPr="005A033E">
              <w:t>Gb</w:t>
            </w:r>
            <w:proofErr w:type="spellEnd"/>
            <w:r w:rsidRPr="005A033E">
              <w:t xml:space="preserve"> </w:t>
            </w:r>
            <w:r w:rsidRPr="005A033E">
              <w:br/>
              <w:t>DDR3 и выше</w:t>
            </w:r>
          </w:p>
        </w:tc>
      </w:tr>
      <w:tr w:rsidR="005A033E" w:rsidRPr="005A033E" w:rsidTr="00665A54">
        <w:trPr>
          <w:trHeight w:val="26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объем накопителя</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1 Тб </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Тб</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Тб</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Тб</w:t>
            </w:r>
          </w:p>
        </w:tc>
      </w:tr>
      <w:tr w:rsidR="005A033E" w:rsidRPr="005A033E" w:rsidTr="00665A54">
        <w:trPr>
          <w:trHeight w:val="27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жесткого диска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SSD+HDD</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SSD+HDD</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HDD;</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HDD</w:t>
            </w:r>
          </w:p>
        </w:tc>
      </w:tr>
      <w:tr w:rsidR="005A033E" w:rsidRPr="005A033E" w:rsidTr="00665A54">
        <w:trPr>
          <w:trHeight w:val="403"/>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оптический привод</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r>
      <w:tr w:rsidR="005A033E" w:rsidRPr="005A033E" w:rsidTr="00665A54">
        <w:trPr>
          <w:trHeight w:val="793"/>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наличие модулей </w:t>
            </w:r>
            <w:proofErr w:type="spellStart"/>
            <w:r w:rsidRPr="005A033E">
              <w:t>Wi-Fi</w:t>
            </w:r>
            <w:proofErr w:type="spellEnd"/>
            <w:r w:rsidRPr="005A033E">
              <w:t xml:space="preserve">, </w:t>
            </w:r>
            <w:proofErr w:type="spellStart"/>
            <w:r w:rsidRPr="005A033E">
              <w:t>Bluetooth</w:t>
            </w:r>
            <w:proofErr w:type="spellEnd"/>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r>
      <w:tr w:rsidR="005A033E" w:rsidRPr="005A033E" w:rsidTr="00665A54">
        <w:trPr>
          <w:trHeight w:val="563"/>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видеоадаптера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 или встроенный</w:t>
            </w:r>
          </w:p>
        </w:tc>
      </w:tr>
      <w:tr w:rsidR="005A033E" w:rsidRPr="005A033E" w:rsidTr="00665A54">
        <w:trPr>
          <w:trHeight w:val="41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время работы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3 часов</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3 часов</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3 часов</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3 часов</w:t>
            </w:r>
          </w:p>
        </w:tc>
      </w:tr>
      <w:tr w:rsidR="005A033E" w:rsidRPr="005A033E" w:rsidTr="00665A54">
        <w:trPr>
          <w:trHeight w:val="36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операционная система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r>
      <w:tr w:rsidR="005A033E" w:rsidRPr="005A033E" w:rsidTr="00665A54">
        <w:trPr>
          <w:trHeight w:val="116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предустановленное программное обеспечение</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r>
      <w:tr w:rsidR="005A033E" w:rsidRPr="005A033E" w:rsidTr="00665A54">
        <w:trPr>
          <w:trHeight w:val="42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руб.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предельная цена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65000,00</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lang w:val="en-US"/>
              </w:rPr>
              <w:t>3</w:t>
            </w:r>
            <w:r w:rsidRPr="005A033E">
              <w:rPr>
                <w:color w:val="000000" w:themeColor="text1"/>
              </w:rPr>
              <w:t>5000,00</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lang w:val="en-US"/>
              </w:rPr>
              <w:t>3</w:t>
            </w:r>
            <w:r w:rsidRPr="005A033E">
              <w:rPr>
                <w:color w:val="000000" w:themeColor="text1"/>
              </w:rPr>
              <w:t>5000,00</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lang w:val="en-US"/>
              </w:rPr>
              <w:t>3</w:t>
            </w:r>
            <w:r w:rsidRPr="005A033E">
              <w:rPr>
                <w:color w:val="000000" w:themeColor="text1"/>
              </w:rPr>
              <w:t>5000,00</w:t>
            </w:r>
          </w:p>
        </w:tc>
      </w:tr>
      <w:tr w:rsidR="005A033E" w:rsidRPr="005A033E" w:rsidTr="00665A54">
        <w:trPr>
          <w:trHeight w:val="420"/>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rPr>
                <w:lang w:val="en-US"/>
              </w:rPr>
              <w:t>2</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30.02.12</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Машины вычислительные электронные цифровые портативные массой не более 10 кг для автоматической обработки данных. Пояснения по требуемой продукции: </w:t>
            </w:r>
            <w:r w:rsidRPr="005A033E">
              <w:rPr>
                <w:color w:val="000000" w:themeColor="text1"/>
              </w:rPr>
              <w:lastRenderedPageBreak/>
              <w:t>планшетные компьютеры</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lastRenderedPageBreak/>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размер и тип экрана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13 дюймов, IPS</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13 дюймов, IPS</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13 дюймов, IPS</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13 дюймов, IPS</w:t>
            </w:r>
          </w:p>
        </w:tc>
      </w:tr>
      <w:tr w:rsidR="005A033E" w:rsidRPr="005A033E" w:rsidTr="00665A54">
        <w:trPr>
          <w:trHeight w:val="26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вес</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кг</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кг</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кг</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1 кг</w:t>
            </w:r>
          </w:p>
        </w:tc>
      </w:tr>
      <w:tr w:rsidR="005A033E" w:rsidRPr="005A033E" w:rsidTr="00665A54">
        <w:trPr>
          <w:trHeight w:val="42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процессора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t>X64</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w:t>
            </w:r>
            <w:r w:rsidRPr="005A033E">
              <w:rPr>
                <w:lang w:val="en-US"/>
              </w:rPr>
              <w:t>86</w:t>
            </w:r>
            <w:r w:rsidRPr="005A033E">
              <w:t xml:space="preserve"> и лучше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w:t>
            </w:r>
            <w:r w:rsidRPr="005A033E">
              <w:rPr>
                <w:lang w:val="en-US"/>
              </w:rPr>
              <w:t>86</w:t>
            </w:r>
            <w:r w:rsidRPr="005A033E">
              <w:t xml:space="preserve"> и лучше;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w:t>
            </w:r>
            <w:r w:rsidRPr="005A033E">
              <w:rPr>
                <w:lang w:val="en-US"/>
              </w:rPr>
              <w:t>86</w:t>
            </w:r>
            <w:r w:rsidRPr="005A033E">
              <w:t xml:space="preserve"> и лучше</w:t>
            </w:r>
          </w:p>
        </w:tc>
      </w:tr>
      <w:tr w:rsidR="005A033E" w:rsidRPr="005A033E" w:rsidTr="00665A54">
        <w:trPr>
          <w:trHeight w:val="41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частота процессора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2.2 ГГц </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2.2 ГГц </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2 ГГц;</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2 ГГц </w:t>
            </w:r>
          </w:p>
        </w:tc>
      </w:tr>
      <w:tr w:rsidR="005A033E" w:rsidRPr="005A033E" w:rsidTr="00665A54">
        <w:trPr>
          <w:trHeight w:val="105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размер оперативной памяти</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3 </w:t>
            </w:r>
            <w:proofErr w:type="spellStart"/>
            <w:r w:rsidRPr="005A033E">
              <w:t>Gb</w:t>
            </w:r>
            <w:proofErr w:type="spellEnd"/>
            <w:r w:rsidRPr="005A033E">
              <w:t xml:space="preserve"> </w:t>
            </w:r>
            <w:r w:rsidRPr="005A033E">
              <w:br/>
              <w:t>DDR3 и выше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2 </w:t>
            </w:r>
            <w:proofErr w:type="spellStart"/>
            <w:r w:rsidRPr="005A033E">
              <w:t>Gb</w:t>
            </w:r>
            <w:proofErr w:type="spellEnd"/>
            <w:r w:rsidRPr="005A033E">
              <w:t xml:space="preserve"> </w:t>
            </w:r>
            <w:r w:rsidRPr="005A033E">
              <w:br/>
              <w:t>DDR3 и выше;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2 </w:t>
            </w:r>
            <w:proofErr w:type="spellStart"/>
            <w:r w:rsidRPr="005A033E">
              <w:t>Gb</w:t>
            </w:r>
            <w:proofErr w:type="spellEnd"/>
            <w:r w:rsidRPr="005A033E">
              <w:t xml:space="preserve"> </w:t>
            </w:r>
            <w:r w:rsidRPr="005A033E">
              <w:br/>
              <w:t>DDR3 и выше;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2 </w:t>
            </w:r>
            <w:proofErr w:type="spellStart"/>
            <w:r w:rsidRPr="005A033E">
              <w:t>Gb</w:t>
            </w:r>
            <w:proofErr w:type="spellEnd"/>
            <w:r w:rsidRPr="005A033E">
              <w:t xml:space="preserve"> </w:t>
            </w:r>
            <w:r w:rsidRPr="005A033E">
              <w:br/>
              <w:t>DDR3 и выше</w:t>
            </w:r>
          </w:p>
        </w:tc>
      </w:tr>
      <w:tr w:rsidR="005A033E" w:rsidRPr="005A033E" w:rsidTr="00665A54">
        <w:trPr>
          <w:trHeight w:val="67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объем накопителя</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128 Гб </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64 Гб</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64 Гб</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64 Гб</w:t>
            </w:r>
          </w:p>
        </w:tc>
      </w:tr>
      <w:tr w:rsidR="005A033E" w:rsidRPr="005A033E" w:rsidTr="00665A54">
        <w:trPr>
          <w:trHeight w:val="28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жесткого диска</w:t>
            </w:r>
          </w:p>
        </w:tc>
        <w:tc>
          <w:tcPr>
            <w:tcW w:w="214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highlight w:val="yellow"/>
              </w:rPr>
            </w:pP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highlight w:val="yellow"/>
              </w:rP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highlight w:val="yellow"/>
              </w:rP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highlight w:val="yellow"/>
              </w:rPr>
            </w:pPr>
          </w:p>
        </w:tc>
      </w:tr>
      <w:tr w:rsidR="005A033E" w:rsidRPr="005A033E" w:rsidTr="00665A54">
        <w:trPr>
          <w:trHeight w:val="43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оптический привод</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r>
      <w:tr w:rsidR="005A033E" w:rsidRPr="005A033E" w:rsidTr="00665A54">
        <w:trPr>
          <w:trHeight w:val="81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наличие модулей </w:t>
            </w:r>
            <w:proofErr w:type="spellStart"/>
            <w:r w:rsidRPr="005A033E">
              <w:t>Wi-Fi</w:t>
            </w:r>
            <w:proofErr w:type="spellEnd"/>
            <w:r w:rsidRPr="005A033E">
              <w:t xml:space="preserve">, </w:t>
            </w:r>
            <w:proofErr w:type="spellStart"/>
            <w:r w:rsidRPr="005A033E">
              <w:t>Bluetooth</w:t>
            </w:r>
            <w:proofErr w:type="spellEnd"/>
            <w:r w:rsidRPr="005A033E">
              <w:t>, поддержки 3G (UMTS)</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tc>
      </w:tr>
      <w:tr w:rsidR="005A033E" w:rsidRPr="005A033E" w:rsidTr="00665A54">
        <w:trPr>
          <w:trHeight w:val="41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видеоадаптера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w:t>
            </w:r>
          </w:p>
        </w:tc>
      </w:tr>
      <w:tr w:rsidR="005A033E" w:rsidRPr="005A033E" w:rsidTr="00665A54">
        <w:trPr>
          <w:trHeight w:val="2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время работы с текстом</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до 30 часов</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до 30 часов</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до 30 часов</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до 30 часов</w:t>
            </w:r>
          </w:p>
        </w:tc>
      </w:tr>
      <w:tr w:rsidR="005A033E" w:rsidRPr="005A033E" w:rsidTr="00665A54">
        <w:trPr>
          <w:trHeight w:val="41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операционная система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rPr>
                <w:lang w:val="en-US"/>
              </w:rPr>
              <w:t xml:space="preserve">Android 5.0 </w:t>
            </w:r>
            <w:r w:rsidRPr="005A033E">
              <w:t>и выше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rPr>
                <w:lang w:val="en-US"/>
              </w:rPr>
              <w:t xml:space="preserve">Android 5.0 </w:t>
            </w:r>
            <w:r w:rsidRPr="005A033E">
              <w:t>и выше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rPr>
                <w:lang w:val="en-US"/>
              </w:rPr>
              <w:t xml:space="preserve">Android 5.0 </w:t>
            </w:r>
            <w:r w:rsidRPr="005A033E">
              <w:t>и выше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rPr>
                <w:lang w:val="en-US"/>
              </w:rPr>
              <w:t xml:space="preserve">Android 5.0 </w:t>
            </w:r>
            <w:r w:rsidRPr="005A033E">
              <w:t>и выше</w:t>
            </w:r>
          </w:p>
        </w:tc>
      </w:tr>
      <w:tr w:rsidR="005A033E" w:rsidRPr="005A033E" w:rsidTr="00665A54">
        <w:trPr>
          <w:trHeight w:val="122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предустановленное программное обеспечение</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предусмотрено</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t>Не предусмотрено</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t>Не предусмотрено</w:t>
            </w:r>
          </w:p>
        </w:tc>
      </w:tr>
      <w:tr w:rsidR="005A033E" w:rsidRPr="005A033E" w:rsidTr="00665A54">
        <w:trPr>
          <w:trHeight w:val="42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руб.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предельная цена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50000,00</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20000,00</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20000,00</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20000,00</w:t>
            </w:r>
          </w:p>
        </w:tc>
      </w:tr>
      <w:tr w:rsidR="005A033E" w:rsidRPr="005A033E" w:rsidTr="00665A54">
        <w:trPr>
          <w:trHeight w:val="703"/>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3</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30.02.15</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A033E">
              <w:t>ств дл</w:t>
            </w:r>
            <w:proofErr w:type="gramEnd"/>
            <w:r w:rsidRPr="005A033E">
              <w:t>я автоматической обработки данных: запоминающие устройства, устройства ввода, устройства вывода.</w:t>
            </w:r>
            <w:r w:rsidRPr="005A033E">
              <w:br/>
              <w:t xml:space="preserve">Пояснения по требуемой </w:t>
            </w:r>
            <w:r w:rsidRPr="005A033E">
              <w:lastRenderedPageBreak/>
              <w:t>продукции:</w:t>
            </w:r>
            <w:r w:rsidRPr="005A033E">
              <w:br/>
              <w:t>компьютеры персональные настольные, рабочие станции вывода</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lastRenderedPageBreak/>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(моноблок/системный блок и монитор)</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Системный блок и монитор</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Системный блок и монитор</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Системный блок и монитор</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Системный блок и монитор</w:t>
            </w:r>
          </w:p>
        </w:tc>
      </w:tr>
      <w:tr w:rsidR="005A033E" w:rsidRPr="005A033E" w:rsidTr="00665A54">
        <w:trPr>
          <w:trHeight w:val="54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размер экрана/монитора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24 дюймов</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24 дюймов</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24 дюймов</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24 дюймов</w:t>
            </w:r>
          </w:p>
        </w:tc>
      </w:tr>
      <w:tr w:rsidR="005A033E" w:rsidRPr="005A033E" w:rsidTr="00665A54">
        <w:trPr>
          <w:trHeight w:val="41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процессора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t>X6</w:t>
            </w:r>
            <w:r w:rsidRPr="005A033E">
              <w:rPr>
                <w:lang w:val="en-US"/>
              </w:rPr>
              <w:t>4</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X86 и лучше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X86 и лучше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X86 и лучше</w:t>
            </w:r>
          </w:p>
        </w:tc>
      </w:tr>
      <w:tr w:rsidR="005A033E" w:rsidRPr="005A033E" w:rsidTr="00665A54">
        <w:trPr>
          <w:trHeight w:val="41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частота процессора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4 ГГц</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3 ГГц</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3 ГГц</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более 3 ГГц</w:t>
            </w:r>
          </w:p>
        </w:tc>
      </w:tr>
      <w:tr w:rsidR="005A033E" w:rsidRPr="005A033E" w:rsidTr="00665A54">
        <w:trPr>
          <w:trHeight w:val="55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размер оперативной памяти</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8 </w:t>
            </w:r>
            <w:proofErr w:type="spellStart"/>
            <w:r w:rsidRPr="005A033E">
              <w:t>Gb</w:t>
            </w:r>
            <w:proofErr w:type="spellEnd"/>
            <w:r w:rsidRPr="005A033E">
              <w:t xml:space="preserve"> </w:t>
            </w:r>
            <w:r w:rsidRPr="005A033E">
              <w:br/>
              <w:t>DDR3 и выше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4 </w:t>
            </w:r>
            <w:proofErr w:type="spellStart"/>
            <w:r w:rsidRPr="005A033E">
              <w:t>Gb</w:t>
            </w:r>
            <w:proofErr w:type="spellEnd"/>
            <w:r w:rsidRPr="005A033E">
              <w:t xml:space="preserve"> </w:t>
            </w:r>
            <w:r w:rsidRPr="005A033E">
              <w:br/>
              <w:t>DDR3 и выше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4 </w:t>
            </w:r>
            <w:proofErr w:type="spellStart"/>
            <w:r w:rsidRPr="005A033E">
              <w:t>Gb</w:t>
            </w:r>
            <w:proofErr w:type="spellEnd"/>
            <w:r w:rsidRPr="005A033E">
              <w:t xml:space="preserve"> </w:t>
            </w:r>
            <w:r w:rsidRPr="005A033E">
              <w:br/>
              <w:t>DDR3 и выше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более 4 </w:t>
            </w:r>
            <w:proofErr w:type="spellStart"/>
            <w:r w:rsidRPr="005A033E">
              <w:t>Gb</w:t>
            </w:r>
            <w:proofErr w:type="spellEnd"/>
            <w:r w:rsidRPr="005A033E">
              <w:t xml:space="preserve"> </w:t>
            </w:r>
            <w:r w:rsidRPr="005A033E">
              <w:br/>
              <w:t>DDR3 и выше</w:t>
            </w:r>
          </w:p>
        </w:tc>
      </w:tr>
      <w:tr w:rsidR="005A033E" w:rsidRPr="005A033E" w:rsidTr="00665A54">
        <w:trPr>
          <w:trHeight w:val="417"/>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объем накопителя</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1 Тб </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1 Тб </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1 Тб </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Не менее 500 </w:t>
            </w:r>
            <w:proofErr w:type="spellStart"/>
            <w:r w:rsidRPr="005A033E">
              <w:t>Gb</w:t>
            </w:r>
            <w:proofErr w:type="spellEnd"/>
            <w:r w:rsidRPr="005A033E">
              <w:t xml:space="preserve"> </w:t>
            </w:r>
          </w:p>
        </w:tc>
      </w:tr>
      <w:tr w:rsidR="005A033E" w:rsidRPr="005A033E" w:rsidTr="00665A54">
        <w:trPr>
          <w:trHeight w:val="28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жесткого диска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SSD+HDD</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SSD+HDD</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SSD+HDD</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SSD+HDD</w:t>
            </w:r>
          </w:p>
        </w:tc>
      </w:tr>
      <w:tr w:rsidR="005A033E" w:rsidRPr="005A033E" w:rsidTr="00665A54">
        <w:trPr>
          <w:trHeight w:val="56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оптический привод</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DVD-RW и лучше</w:t>
            </w:r>
          </w:p>
        </w:tc>
      </w:tr>
      <w:tr w:rsidR="005A033E" w:rsidRPr="005A033E" w:rsidTr="00665A54">
        <w:trPr>
          <w:trHeight w:val="84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видеоадаптера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 или встроенный</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 или встроенный</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дискретный или встроенный</w:t>
            </w:r>
          </w:p>
        </w:tc>
      </w:tr>
      <w:tr w:rsidR="005A033E" w:rsidRPr="005A033E" w:rsidTr="00665A54">
        <w:trPr>
          <w:trHeight w:val="418"/>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операционная система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Windows</w:t>
            </w:r>
            <w:proofErr w:type="spellEnd"/>
            <w:r w:rsidRPr="005A033E">
              <w:t xml:space="preserve"> 7 и выше</w:t>
            </w:r>
          </w:p>
        </w:tc>
      </w:tr>
      <w:tr w:rsidR="005A033E" w:rsidRPr="005A033E" w:rsidTr="00665A54">
        <w:trPr>
          <w:trHeight w:val="121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предустановленное программное обеспечение</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xml:space="preserve">Microsoft office, Adobe reader, adobe flash, </w:t>
            </w:r>
            <w:r w:rsidRPr="005A033E">
              <w:t>архиватор</w:t>
            </w:r>
          </w:p>
        </w:tc>
      </w:tr>
      <w:tr w:rsidR="005A033E" w:rsidRPr="005A033E" w:rsidTr="00665A54">
        <w:trPr>
          <w:trHeight w:val="27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руб.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предельная цена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50000,00</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35000,00</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35000,00</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35000,00</w:t>
            </w:r>
          </w:p>
        </w:tc>
      </w:tr>
      <w:tr w:rsidR="005A033E" w:rsidRPr="005A033E" w:rsidTr="00665A54">
        <w:trPr>
          <w:cantSplit/>
          <w:trHeight w:val="984"/>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4</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30.02.16</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Устройства ввода/вывода данных, содержащие или не содержащие в одном корпусе запоминающие устройства.</w:t>
            </w:r>
            <w:r w:rsidRPr="005A033E">
              <w:br/>
              <w:t>Пояснения по требуемой продукции: принтеры, сканеры, многофункциональные устройства</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метод печати (струйный/лазерный - для принтера/многофункционального устройства)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Лазерный</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Лазерный</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Лазерный</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Лазерный</w:t>
            </w:r>
          </w:p>
        </w:tc>
      </w:tr>
      <w:tr w:rsidR="005A033E" w:rsidRPr="005A033E" w:rsidTr="00665A54">
        <w:trPr>
          <w:cantSplit/>
          <w:trHeight w:val="98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разрешение сканирования (для сканера/многофункционального устройства)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600х600 </w:t>
            </w:r>
            <w:proofErr w:type="spellStart"/>
            <w:r w:rsidRPr="005A033E">
              <w:t>dpi</w:t>
            </w:r>
            <w:proofErr w:type="spellEnd"/>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600х600 </w:t>
            </w:r>
            <w:proofErr w:type="spellStart"/>
            <w:r w:rsidRPr="005A033E">
              <w:t>dpi</w:t>
            </w:r>
            <w:proofErr w:type="spellEnd"/>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600х600 </w:t>
            </w:r>
            <w:proofErr w:type="spellStart"/>
            <w:r w:rsidRPr="005A033E">
              <w:t>dpi</w:t>
            </w:r>
            <w:proofErr w:type="spellEnd"/>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600х600 </w:t>
            </w:r>
            <w:proofErr w:type="spellStart"/>
            <w:r w:rsidRPr="005A033E">
              <w:t>dpi</w:t>
            </w:r>
            <w:proofErr w:type="spellEnd"/>
          </w:p>
        </w:tc>
      </w:tr>
      <w:tr w:rsidR="005A033E" w:rsidRPr="005A033E" w:rsidTr="00665A54">
        <w:trPr>
          <w:trHeight w:val="57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цветность (цветной/черно-белый)</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черно-белый</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черно-белый</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черно-белый</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черно-белый</w:t>
            </w:r>
          </w:p>
        </w:tc>
      </w:tr>
      <w:tr w:rsidR="005A033E" w:rsidRPr="005A033E" w:rsidTr="00665A54">
        <w:trPr>
          <w:trHeight w:val="41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максимальный формат</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А3</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А</w:t>
            </w:r>
            <w:proofErr w:type="gramStart"/>
            <w:r w:rsidRPr="005A033E">
              <w:t>4</w:t>
            </w:r>
            <w:proofErr w:type="gramEnd"/>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А</w:t>
            </w:r>
            <w:proofErr w:type="gramStart"/>
            <w:r w:rsidRPr="005A033E">
              <w:t>4</w:t>
            </w:r>
            <w:proofErr w:type="gramEnd"/>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А</w:t>
            </w:r>
            <w:proofErr w:type="gramStart"/>
            <w:r w:rsidRPr="005A033E">
              <w:t>4</w:t>
            </w:r>
            <w:proofErr w:type="gramEnd"/>
          </w:p>
        </w:tc>
      </w:tr>
      <w:tr w:rsidR="005A033E" w:rsidRPr="005A033E" w:rsidTr="00665A54">
        <w:trPr>
          <w:cantSplit/>
          <w:trHeight w:val="54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листов/мин</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скорость печати/сканирования</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24</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24</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24</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не менее 24</w:t>
            </w:r>
          </w:p>
        </w:tc>
      </w:tr>
      <w:tr w:rsidR="005A033E" w:rsidRPr="005A033E" w:rsidTr="00665A54">
        <w:trPr>
          <w:cantSplit/>
          <w:trHeight w:val="113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наличие дополнительных модулей и интерфейсов (сетевой интерфейс, устройства чтения карт памяти и т.д.)</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сетевой интерфейс, устройства чтения карт памяти и т.д.</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сетевой интерфейс, устройства чтения карт памяти и т.д.</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сетевой интерфейс, устройства чтения карт памяти и т.д.</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сетевой интерфейс, устройства чтения карт памяти и т.д.</w:t>
            </w:r>
          </w:p>
        </w:tc>
      </w:tr>
      <w:tr w:rsidR="005A033E" w:rsidRPr="005A033E" w:rsidTr="00665A54">
        <w:trPr>
          <w:cantSplit/>
          <w:trHeight w:val="50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руб.</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предельная цена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100000,00</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20000,00</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20000,00</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20000,00</w:t>
            </w:r>
          </w:p>
        </w:tc>
      </w:tr>
      <w:tr w:rsidR="005A033E" w:rsidRPr="005A033E" w:rsidTr="00665A54">
        <w:trPr>
          <w:cantSplit/>
          <w:trHeight w:val="562"/>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5</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32.20.11</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Аппаратура, передающая для радиосвязи, радиовещания и </w:t>
            </w:r>
            <w:r w:rsidRPr="005A033E">
              <w:lastRenderedPageBreak/>
              <w:t>телевидения.</w:t>
            </w:r>
            <w:r w:rsidRPr="005A033E">
              <w:br/>
              <w:t>Пояснения по требуемой продукции: телефоны мобильные</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lastRenderedPageBreak/>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тип устройства (телефон/смартфон)</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Смартфон</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cantSplit/>
          <w:trHeight w:val="54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поддерживаемые стандарты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GSM;CDMA</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trHeight w:val="64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операционная система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spellStart"/>
            <w:r w:rsidRPr="005A033E">
              <w:t>Ios</w:t>
            </w:r>
            <w:proofErr w:type="spellEnd"/>
            <w:r w:rsidRPr="005A033E">
              <w:t xml:space="preserve">; </w:t>
            </w:r>
            <w:proofErr w:type="spellStart"/>
            <w:r w:rsidRPr="005A033E">
              <w:t>Android</w:t>
            </w:r>
            <w:proofErr w:type="spellEnd"/>
            <w:r w:rsidRPr="005A033E">
              <w:t xml:space="preserve">; </w:t>
            </w:r>
            <w:proofErr w:type="spellStart"/>
            <w:r w:rsidRPr="005A033E">
              <w:t>Windows</w:t>
            </w:r>
            <w:proofErr w:type="spellEnd"/>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время работы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5 часов и более</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trHeight w:val="548"/>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 метод управления (сенсорный/кнопочный)</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Сенсорный</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trHeight w:val="40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количество SIM-карт</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1 и более</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trHeight w:val="7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наличие модулей и интерфейсов (</w:t>
            </w:r>
            <w:proofErr w:type="spellStart"/>
            <w:r w:rsidRPr="005A033E">
              <w:t>Wi-Fi</w:t>
            </w:r>
            <w:proofErr w:type="spellEnd"/>
            <w:r w:rsidRPr="005A033E">
              <w:t xml:space="preserve">, </w:t>
            </w:r>
            <w:proofErr w:type="spellStart"/>
            <w:r w:rsidRPr="005A033E">
              <w:t>Bluetooth</w:t>
            </w:r>
            <w:proofErr w:type="spellEnd"/>
            <w:r w:rsidRPr="005A033E">
              <w:t>, USB, GPS)</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Требуется все перечисленное</w:t>
            </w:r>
          </w:p>
          <w:p w:rsidR="005A033E" w:rsidRPr="005A033E" w:rsidRDefault="005A033E" w:rsidP="005A033E">
            <w:pPr>
              <w:jc w:val="center"/>
            </w:pPr>
            <w:r w:rsidRPr="005A033E">
              <w:t> </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tc>
      </w:tr>
      <w:tr w:rsidR="005A033E" w:rsidRPr="005A033E" w:rsidTr="00665A54">
        <w:trPr>
          <w:trHeight w:val="41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383</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рубль</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предельная цена</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color w:val="000000" w:themeColor="text1"/>
              </w:rPr>
            </w:pPr>
            <w:r w:rsidRPr="005A033E">
              <w:rPr>
                <w:color w:val="000000" w:themeColor="text1"/>
              </w:rPr>
              <w:t>не более 15 тыс.</w:t>
            </w: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color w:val="FF0000"/>
              </w:rP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color w:val="FF0000"/>
              </w:rPr>
            </w:pP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rPr>
                <w:color w:val="FF0000"/>
              </w:rPr>
            </w:pPr>
          </w:p>
        </w:tc>
      </w:tr>
      <w:tr w:rsidR="005A033E" w:rsidRPr="005A033E" w:rsidTr="00665A54">
        <w:trPr>
          <w:trHeight w:val="3255"/>
        </w:trPr>
        <w:tc>
          <w:tcPr>
            <w:tcW w:w="4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6</w:t>
            </w:r>
          </w:p>
        </w:tc>
        <w:tc>
          <w:tcPr>
            <w:tcW w:w="868"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36.11.11</w:t>
            </w:r>
          </w:p>
        </w:tc>
        <w:tc>
          <w:tcPr>
            <w:tcW w:w="2060" w:type="dxa"/>
            <w:vMerge w:val="restart"/>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Мебель для сидения с металлическим каркасом</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материал (металл) </w:t>
            </w:r>
          </w:p>
        </w:tc>
        <w:tc>
          <w:tcPr>
            <w:tcW w:w="214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p w:rsidR="005A033E" w:rsidRPr="005A033E" w:rsidRDefault="005A033E" w:rsidP="005A033E">
            <w:pPr>
              <w:jc w:val="center"/>
            </w:pPr>
          </w:p>
        </w:tc>
        <w:tc>
          <w:tcPr>
            <w:tcW w:w="1625"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p w:rsidR="005A033E" w:rsidRPr="005A033E" w:rsidRDefault="005A033E" w:rsidP="005A033E">
            <w:pPr>
              <w:jc w:val="center"/>
            </w:pPr>
          </w:p>
          <w:p w:rsidR="005A033E" w:rsidRPr="005A033E" w:rsidRDefault="005A033E" w:rsidP="005A033E">
            <w:pPr>
              <w:jc w:val="center"/>
            </w:pPr>
          </w:p>
        </w:tc>
        <w:tc>
          <w:tcPr>
            <w:tcW w:w="1582"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p w:rsidR="005A033E" w:rsidRPr="005A033E" w:rsidRDefault="005A033E" w:rsidP="005A033E">
            <w:pPr>
              <w:jc w:val="center"/>
            </w:pPr>
          </w:p>
          <w:p w:rsidR="005A033E" w:rsidRPr="005A033E" w:rsidRDefault="005A033E" w:rsidP="005A033E">
            <w:pPr>
              <w:jc w:val="center"/>
            </w:pPr>
            <w:r w:rsidRPr="005A033E">
              <w:t> </w:t>
            </w:r>
          </w:p>
        </w:tc>
        <w:tc>
          <w:tcPr>
            <w:tcW w:w="1668" w:type="dxa"/>
            <w:tcBorders>
              <w:top w:val="single" w:sz="4" w:space="0" w:color="auto"/>
              <w:left w:val="single" w:sz="4" w:space="0" w:color="auto"/>
              <w:bottom w:val="single" w:sz="4" w:space="0" w:color="auto"/>
              <w:right w:val="single" w:sz="4" w:space="0" w:color="auto"/>
            </w:tcBorders>
          </w:tcPr>
          <w:p w:rsidR="005A033E" w:rsidRPr="005A033E" w:rsidRDefault="005A033E" w:rsidP="005A033E">
            <w:pPr>
              <w:jc w:val="center"/>
            </w:pPr>
          </w:p>
          <w:p w:rsidR="005A033E" w:rsidRPr="005A033E" w:rsidRDefault="005A033E" w:rsidP="005A033E">
            <w:pPr>
              <w:jc w:val="center"/>
            </w:pPr>
          </w:p>
          <w:p w:rsidR="005A033E" w:rsidRPr="005A033E" w:rsidRDefault="005A033E" w:rsidP="005A033E">
            <w:pPr>
              <w:jc w:val="center"/>
            </w:pPr>
          </w:p>
        </w:tc>
      </w:tr>
      <w:tr w:rsidR="005A033E" w:rsidRPr="005A033E" w:rsidTr="00665A54">
        <w:trPr>
          <w:cantSplit/>
          <w:trHeight w:val="325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pPr>
              <w:rPr>
                <w:lang w:val="en-US"/>
              </w:rPr>
            </w:pPr>
          </w:p>
        </w:tc>
        <w:tc>
          <w:tcPr>
            <w:tcW w:w="868"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2060" w:type="dxa"/>
            <w:vMerge/>
            <w:tcBorders>
              <w:top w:val="single" w:sz="4" w:space="0" w:color="auto"/>
              <w:left w:val="single" w:sz="4" w:space="0" w:color="auto"/>
              <w:bottom w:val="single" w:sz="4" w:space="0" w:color="auto"/>
              <w:right w:val="single" w:sz="4" w:space="0" w:color="auto"/>
            </w:tcBorders>
            <w:vAlign w:val="center"/>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обивочные материалы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кожа натуральная;</w:t>
            </w:r>
            <w:r w:rsidRPr="005A033E">
              <w:br w:type="page"/>
              <w:t>возможные значения: искусственная кожа, мебельный (искусственный) мех, искусственная замша (микрофибра), ткань, нетканые материалы</w:t>
            </w:r>
            <w:r w:rsidRPr="005A033E">
              <w:br w:type="page"/>
            </w:r>
            <w:proofErr w:type="gramEnd"/>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искусственная кожа;</w:t>
            </w:r>
            <w:r w:rsidRPr="005A033E">
              <w:br w:type="page"/>
              <w:t>возможные значения: мебельный (искусственный) мех, искусственная замша (микрофибра), ткань, нетканые материалы</w:t>
            </w:r>
            <w:proofErr w:type="gramEnd"/>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искусственная кожа;</w:t>
            </w:r>
            <w:r w:rsidRPr="005A033E">
              <w:br w:type="page"/>
              <w:t xml:space="preserve">возможные значения: мебельный (искусственный) мех, искусственная замша (микрофибра), ткань, нетканые материалы </w:t>
            </w:r>
            <w:r w:rsidRPr="005A033E">
              <w:br w:type="page"/>
            </w:r>
            <w:proofErr w:type="gramEnd"/>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искусственная кожа;</w:t>
            </w:r>
            <w:r w:rsidRPr="005A033E">
              <w:br w:type="page"/>
              <w:t>возможные значения: мебельный (искусственный) мех, искусственная замша (микрофибра), ткань, нетканые материалы</w:t>
            </w:r>
            <w:r w:rsidRPr="005A033E">
              <w:br w:type="page"/>
            </w:r>
            <w:proofErr w:type="gramEnd"/>
          </w:p>
        </w:tc>
      </w:tr>
      <w:tr w:rsidR="005A033E" w:rsidRPr="005A033E" w:rsidTr="00665A54">
        <w:trPr>
          <w:cantSplit/>
          <w:trHeight w:val="2960"/>
        </w:trPr>
        <w:tc>
          <w:tcPr>
            <w:tcW w:w="4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7</w:t>
            </w:r>
          </w:p>
        </w:tc>
        <w:tc>
          <w:tcPr>
            <w:tcW w:w="8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36.11.12</w:t>
            </w:r>
          </w:p>
        </w:tc>
        <w:tc>
          <w:tcPr>
            <w:tcW w:w="2060"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Мебель для сидения с деревянным каркасом</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материал (вид древесины)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массив древесины "ценных" пород (твердолиственных и тропических);</w:t>
            </w:r>
            <w:r w:rsidRPr="005A033E">
              <w:br/>
              <w:t xml:space="preserve">возможные значения: древесина хвойных и </w:t>
            </w:r>
            <w:proofErr w:type="spellStart"/>
            <w:r w:rsidRPr="005A033E">
              <w:t>мягколиственных</w:t>
            </w:r>
            <w:proofErr w:type="spellEnd"/>
            <w:r w:rsidRPr="005A033E">
              <w:t xml:space="preserve"> пород:</w:t>
            </w:r>
            <w:r w:rsidRPr="005A033E">
              <w:br/>
              <w:t>береза, лиственница, сосна, ель</w:t>
            </w:r>
            <w:proofErr w:type="gramEnd"/>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возможное значение - древесина хвойных и </w:t>
            </w:r>
            <w:proofErr w:type="spellStart"/>
            <w:r w:rsidRPr="005A033E">
              <w:t>мягколиственных</w:t>
            </w:r>
            <w:proofErr w:type="spellEnd"/>
            <w:r w:rsidRPr="005A033E">
              <w:t xml:space="preserve"> пород: береза, лиственница, сосна, ель</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возможное значение - древесина хвойных и </w:t>
            </w:r>
            <w:proofErr w:type="spellStart"/>
            <w:r w:rsidRPr="005A033E">
              <w:t>мягколиственных</w:t>
            </w:r>
            <w:proofErr w:type="spellEnd"/>
            <w:r w:rsidRPr="005A033E">
              <w:t xml:space="preserve"> пород: береза, лиственница, сосна, ель</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возможное значение - древесина хвойных и </w:t>
            </w:r>
            <w:proofErr w:type="spellStart"/>
            <w:r w:rsidRPr="005A033E">
              <w:t>мягколиственных</w:t>
            </w:r>
            <w:proofErr w:type="spellEnd"/>
            <w:r w:rsidRPr="005A033E">
              <w:t xml:space="preserve"> пород: береза, лиственница, сосна, ель</w:t>
            </w:r>
          </w:p>
        </w:tc>
      </w:tr>
      <w:tr w:rsidR="005A033E" w:rsidRPr="005A033E" w:rsidTr="00665A54">
        <w:trPr>
          <w:cantSplit/>
          <w:trHeight w:val="3534"/>
        </w:trPr>
        <w:tc>
          <w:tcPr>
            <w:tcW w:w="4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tc>
        <w:tc>
          <w:tcPr>
            <w:tcW w:w="8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tc>
        <w:tc>
          <w:tcPr>
            <w:tcW w:w="2060"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обивочные материалы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кожа натуральная;</w:t>
            </w:r>
            <w:r w:rsidRPr="005A033E">
              <w:b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искусственная кожа;</w:t>
            </w:r>
            <w:r w:rsidRPr="005A033E">
              <w:br/>
              <w:t>возможные значения; мебельный (искусственный) мех, искусственная замша (микрофибра), ткань, нетканые материалы</w:t>
            </w:r>
            <w:proofErr w:type="gramEnd"/>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искусственная кожа;</w:t>
            </w:r>
            <w:r w:rsidRPr="005A033E">
              <w:br/>
              <w:t>возможные значения; мебельный (искусственный) мех, искусственная замша (микрофибра), ткань, нетканые материалы</w:t>
            </w:r>
            <w:proofErr w:type="gramEnd"/>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proofErr w:type="gramStart"/>
            <w:r w:rsidRPr="005A033E">
              <w:t>предельное значение - искусственная кожа;</w:t>
            </w:r>
            <w:r w:rsidRPr="005A033E">
              <w:br/>
              <w:t>возможные значения; мебельный (искусственный) мех, искусственная замша (микрофибра), ткань, нетканые материалы</w:t>
            </w:r>
            <w:proofErr w:type="gramEnd"/>
          </w:p>
        </w:tc>
      </w:tr>
      <w:tr w:rsidR="005A033E" w:rsidRPr="005A033E" w:rsidTr="00665A54">
        <w:trPr>
          <w:cantSplit/>
          <w:trHeight w:val="1910"/>
        </w:trPr>
        <w:tc>
          <w:tcPr>
            <w:tcW w:w="4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8</w:t>
            </w:r>
          </w:p>
        </w:tc>
        <w:tc>
          <w:tcPr>
            <w:tcW w:w="8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36.12.11</w:t>
            </w:r>
          </w:p>
        </w:tc>
        <w:tc>
          <w:tcPr>
            <w:tcW w:w="2060"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Мебель металлическая для офисов, административных помещений, учебных заведений, учреждений культуры и т.п.</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материал (металл)</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r>
      <w:tr w:rsidR="005A033E" w:rsidRPr="005A033E" w:rsidTr="00665A54">
        <w:trPr>
          <w:cantSplit/>
          <w:trHeight w:val="2210"/>
        </w:trPr>
        <w:tc>
          <w:tcPr>
            <w:tcW w:w="4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rPr>
                <w:lang w:val="en-US"/>
              </w:rPr>
            </w:pPr>
            <w:r w:rsidRPr="005A033E">
              <w:rPr>
                <w:lang w:val="en-US"/>
              </w:rPr>
              <w:t>9</w:t>
            </w:r>
          </w:p>
        </w:tc>
        <w:tc>
          <w:tcPr>
            <w:tcW w:w="8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36.12.12</w:t>
            </w:r>
          </w:p>
        </w:tc>
        <w:tc>
          <w:tcPr>
            <w:tcW w:w="2060"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Мебель деревянная для офисов, административных помещений, учебных заведений, учреждений культуры и т.п.</w:t>
            </w:r>
          </w:p>
        </w:tc>
        <w:tc>
          <w:tcPr>
            <w:tcW w:w="723"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1344"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w:t>
            </w:r>
          </w:p>
        </w:tc>
        <w:tc>
          <w:tcPr>
            <w:tcW w:w="289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материал (вид древесины)</w:t>
            </w:r>
          </w:p>
        </w:tc>
        <w:tc>
          <w:tcPr>
            <w:tcW w:w="214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предельное значение - массив древесины "ценных" пород (</w:t>
            </w:r>
            <w:proofErr w:type="gramStart"/>
            <w:r w:rsidRPr="005A033E">
              <w:t>твердо-лиственных</w:t>
            </w:r>
            <w:proofErr w:type="gramEnd"/>
            <w:r w:rsidRPr="005A033E">
              <w:t xml:space="preserve"> и тропических);</w:t>
            </w:r>
            <w:r w:rsidRPr="005A033E">
              <w:br/>
              <w:t xml:space="preserve">возможные значения: древесина хвойных и </w:t>
            </w:r>
            <w:proofErr w:type="spellStart"/>
            <w:r w:rsidRPr="005A033E">
              <w:t>мягколиственных</w:t>
            </w:r>
            <w:proofErr w:type="spellEnd"/>
            <w:r w:rsidRPr="005A033E">
              <w:t xml:space="preserve"> пород</w:t>
            </w:r>
          </w:p>
        </w:tc>
        <w:tc>
          <w:tcPr>
            <w:tcW w:w="1625"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возможные значения - древесина хвойных и </w:t>
            </w:r>
            <w:proofErr w:type="spellStart"/>
            <w:r w:rsidRPr="005A033E">
              <w:t>мягколиственных</w:t>
            </w:r>
            <w:proofErr w:type="spellEnd"/>
            <w:r w:rsidRPr="005A033E">
              <w:t xml:space="preserve"> пород</w:t>
            </w:r>
          </w:p>
        </w:tc>
        <w:tc>
          <w:tcPr>
            <w:tcW w:w="1582"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возможные значения - древесина хвойных и </w:t>
            </w:r>
            <w:proofErr w:type="spellStart"/>
            <w:r w:rsidRPr="005A033E">
              <w:t>мягколиственных</w:t>
            </w:r>
            <w:proofErr w:type="spellEnd"/>
            <w:r w:rsidRPr="005A033E">
              <w:t xml:space="preserve"> пород</w:t>
            </w:r>
          </w:p>
        </w:tc>
        <w:tc>
          <w:tcPr>
            <w:tcW w:w="1668" w:type="dxa"/>
            <w:tcBorders>
              <w:top w:val="single" w:sz="4" w:space="0" w:color="auto"/>
              <w:left w:val="single" w:sz="4" w:space="0" w:color="auto"/>
              <w:bottom w:val="single" w:sz="4" w:space="0" w:color="auto"/>
              <w:right w:val="single" w:sz="4" w:space="0" w:color="auto"/>
            </w:tcBorders>
            <w:hideMark/>
          </w:tcPr>
          <w:p w:rsidR="005A033E" w:rsidRPr="005A033E" w:rsidRDefault="005A033E" w:rsidP="005A033E">
            <w:pPr>
              <w:jc w:val="center"/>
            </w:pPr>
            <w:r w:rsidRPr="005A033E">
              <w:t xml:space="preserve">возможные значения - древесина хвойных и </w:t>
            </w:r>
            <w:proofErr w:type="spellStart"/>
            <w:r w:rsidRPr="005A033E">
              <w:t>мягколиственных</w:t>
            </w:r>
            <w:proofErr w:type="spellEnd"/>
            <w:r w:rsidRPr="005A033E">
              <w:t xml:space="preserve"> пород</w:t>
            </w:r>
          </w:p>
        </w:tc>
      </w:tr>
    </w:tbl>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p>
    <w:p w:rsidR="005A033E" w:rsidRPr="005A033E" w:rsidRDefault="005A033E" w:rsidP="005A033E">
      <w:pPr>
        <w:spacing w:after="0" w:line="240" w:lineRule="auto"/>
        <w:jc w:val="both"/>
        <w:rPr>
          <w:rFonts w:ascii="Times New Roman" w:eastAsia="Times New Roman" w:hAnsi="Times New Roman" w:cs="Times New Roman"/>
          <w:sz w:val="28"/>
          <w:szCs w:val="28"/>
          <w:lang w:eastAsia="ru-RU"/>
        </w:rPr>
      </w:pPr>
    </w:p>
    <w:p w:rsidR="005A033E" w:rsidRPr="005A033E" w:rsidRDefault="005A033E" w:rsidP="005A033E">
      <w:pPr>
        <w:spacing w:after="0" w:line="240" w:lineRule="auto"/>
        <w:jc w:val="both"/>
        <w:rPr>
          <w:rFonts w:ascii="Times New Roman" w:eastAsia="Times New Roman" w:hAnsi="Times New Roman" w:cs="Times New Roman"/>
          <w:sz w:val="28"/>
          <w:szCs w:val="28"/>
          <w:lang w:eastAsia="ru-RU"/>
        </w:rPr>
      </w:pPr>
    </w:p>
    <w:p w:rsidR="005A033E" w:rsidRPr="005A033E" w:rsidRDefault="005A033E" w:rsidP="005A033E">
      <w:pPr>
        <w:spacing w:after="0" w:line="240" w:lineRule="auto"/>
        <w:jc w:val="both"/>
        <w:rPr>
          <w:rFonts w:ascii="Times New Roman" w:eastAsia="Times New Roman" w:hAnsi="Times New Roman" w:cs="Times New Roman"/>
          <w:sz w:val="28"/>
          <w:szCs w:val="28"/>
          <w:lang w:eastAsia="ru-RU"/>
        </w:rPr>
      </w:pPr>
    </w:p>
    <w:p w:rsidR="005A033E" w:rsidRPr="005A033E" w:rsidRDefault="005A033E" w:rsidP="005A033E">
      <w:pPr>
        <w:spacing w:after="0" w:line="240" w:lineRule="auto"/>
        <w:rPr>
          <w:rFonts w:ascii="Times New Roman" w:eastAsia="Times New Roman" w:hAnsi="Times New Roman" w:cs="Times New Roman"/>
          <w:sz w:val="28"/>
          <w:szCs w:val="28"/>
          <w:lang w:eastAsia="ru-RU"/>
        </w:rPr>
        <w:sectPr w:rsidR="005A033E" w:rsidRPr="005A033E">
          <w:pgSz w:w="16838" w:h="11906" w:orient="landscape"/>
          <w:pgMar w:top="1701" w:right="536" w:bottom="851" w:left="1134" w:header="709" w:footer="709" w:gutter="0"/>
          <w:cols w:space="720"/>
        </w:sectPr>
      </w:pPr>
    </w:p>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lastRenderedPageBreak/>
        <w:t>Пояснительная записка</w:t>
      </w:r>
    </w:p>
    <w:p w:rsidR="005A033E" w:rsidRPr="005A033E" w:rsidRDefault="005A033E" w:rsidP="005A033E">
      <w:pPr>
        <w:spacing w:after="0" w:line="240" w:lineRule="auto"/>
        <w:jc w:val="both"/>
        <w:rPr>
          <w:rFonts w:ascii="Times New Roman" w:eastAsia="Times New Roman" w:hAnsi="Times New Roman" w:cs="Times New Roman"/>
          <w:sz w:val="28"/>
          <w:szCs w:val="28"/>
          <w:lang w:eastAsia="ru-RU"/>
        </w:rPr>
      </w:pPr>
    </w:p>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к проекту приказа Министерства имущественных и земельных отношений Камчатского края о внесении изменений в приказ Министерства имущественных и земельных отношений Камчатского края от 08.07.2016</w:t>
      </w:r>
    </w:p>
    <w:p w:rsidR="005A033E" w:rsidRPr="005A033E" w:rsidRDefault="005A033E" w:rsidP="005A033E">
      <w:pPr>
        <w:spacing w:after="0" w:line="240" w:lineRule="auto"/>
        <w:jc w:val="center"/>
        <w:rPr>
          <w:rFonts w:ascii="Times New Roman" w:eastAsia="Times New Roman" w:hAnsi="Times New Roman" w:cs="Times New Roman"/>
          <w:sz w:val="28"/>
          <w:szCs w:val="28"/>
          <w:lang w:eastAsia="ru-RU"/>
        </w:rPr>
      </w:pPr>
      <w:r w:rsidRPr="005A033E">
        <w:rPr>
          <w:rFonts w:ascii="Times New Roman" w:eastAsia="Times New Roman" w:hAnsi="Times New Roman" w:cs="Times New Roman"/>
          <w:sz w:val="28"/>
          <w:szCs w:val="28"/>
          <w:lang w:eastAsia="ru-RU"/>
        </w:rPr>
        <w:t>№ 83 «Об утверждении требований к закупаемым Министерством имущественных и земельных отношений Камчатского края отдельным видам товаров, работ, услуг (в том числе предельных цен товаров, работ, услуг)»</w:t>
      </w:r>
    </w:p>
    <w:p w:rsidR="005A033E" w:rsidRPr="005A033E" w:rsidRDefault="005A033E" w:rsidP="005A033E">
      <w:pPr>
        <w:spacing w:after="0" w:line="240" w:lineRule="auto"/>
        <w:jc w:val="both"/>
        <w:rPr>
          <w:rFonts w:ascii="Times New Roman" w:eastAsia="Times New Roman" w:hAnsi="Times New Roman" w:cs="Times New Roman"/>
          <w:sz w:val="28"/>
          <w:szCs w:val="28"/>
          <w:lang w:eastAsia="ru-RU"/>
        </w:rPr>
      </w:pPr>
    </w:p>
    <w:p w:rsidR="005A033E" w:rsidRPr="005A033E" w:rsidRDefault="005A033E" w:rsidP="00C8560A">
      <w:pPr>
        <w:spacing w:after="0" w:line="240" w:lineRule="auto"/>
        <w:ind w:firstLine="708"/>
        <w:jc w:val="both"/>
        <w:rPr>
          <w:rFonts w:ascii="Times New Roman" w:eastAsia="Times New Roman" w:hAnsi="Times New Roman" w:cs="Times New Roman"/>
          <w:sz w:val="28"/>
          <w:szCs w:val="28"/>
          <w:lang w:eastAsia="ru-RU"/>
        </w:rPr>
      </w:pPr>
      <w:proofErr w:type="gramStart"/>
      <w:r w:rsidRPr="005A033E">
        <w:rPr>
          <w:rFonts w:ascii="Times New Roman" w:eastAsia="Times New Roman" w:hAnsi="Times New Roman" w:cs="Times New Roman"/>
          <w:sz w:val="28"/>
          <w:szCs w:val="28"/>
          <w:lang w:eastAsia="ru-RU"/>
        </w:rPr>
        <w:t>Проект приказа разработан во исполнение требования части 5 статьи 19 Федерального закона от 05.04.2013 г.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02.09.2015 года № 926 «Об утверждении общих правил определения требований к закупаемым заказчиками отдельным видам товаров, работ, услуг (в том числе предельных</w:t>
      </w:r>
      <w:proofErr w:type="gramEnd"/>
      <w:r w:rsidRPr="005A033E">
        <w:rPr>
          <w:rFonts w:ascii="Times New Roman" w:eastAsia="Times New Roman" w:hAnsi="Times New Roman" w:cs="Times New Roman"/>
          <w:sz w:val="28"/>
          <w:szCs w:val="28"/>
          <w:lang w:eastAsia="ru-RU"/>
        </w:rPr>
        <w:t xml:space="preserve"> </w:t>
      </w:r>
      <w:proofErr w:type="gramStart"/>
      <w:r w:rsidRPr="005A033E">
        <w:rPr>
          <w:rFonts w:ascii="Times New Roman" w:eastAsia="Times New Roman" w:hAnsi="Times New Roman" w:cs="Times New Roman"/>
          <w:sz w:val="28"/>
          <w:szCs w:val="28"/>
          <w:lang w:eastAsia="ru-RU"/>
        </w:rPr>
        <w:t>цен товаров, работ, услуг)», постановлением Правительства Камчатского края от 21.06.2016 № 232-П «Об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постановлением Правительства Камчатского края от 11.02.2016 № 33-п «Об утверждении требований к порядку</w:t>
      </w:r>
      <w:proofErr w:type="gramEnd"/>
      <w:r w:rsidRPr="005A033E">
        <w:rPr>
          <w:rFonts w:ascii="Times New Roman" w:eastAsia="Times New Roman" w:hAnsi="Times New Roman" w:cs="Times New Roman"/>
          <w:sz w:val="28"/>
          <w:szCs w:val="28"/>
          <w:lang w:eastAsia="ru-RU"/>
        </w:rPr>
        <w:t xml:space="preserve"> </w:t>
      </w:r>
      <w:proofErr w:type="gramStart"/>
      <w:r w:rsidRPr="005A033E">
        <w:rPr>
          <w:rFonts w:ascii="Times New Roman" w:eastAsia="Times New Roman" w:hAnsi="Times New Roman" w:cs="Times New Roman"/>
          <w:sz w:val="28"/>
          <w:szCs w:val="28"/>
          <w:lang w:eastAsia="ru-RU"/>
        </w:rPr>
        <w:t>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 постановлением Правительства Камчатского края от 16.06.2016 «Об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 отдельным видам товаров, работ, услуг</w:t>
      </w:r>
      <w:proofErr w:type="gramEnd"/>
      <w:r w:rsidRPr="005A033E">
        <w:rPr>
          <w:rFonts w:ascii="Times New Roman" w:eastAsia="Times New Roman" w:hAnsi="Times New Roman" w:cs="Times New Roman"/>
          <w:sz w:val="28"/>
          <w:szCs w:val="28"/>
          <w:lang w:eastAsia="ru-RU"/>
        </w:rPr>
        <w:t xml:space="preserve"> (в том числе предельных цен товаров, работ, услуг)».</w:t>
      </w:r>
    </w:p>
    <w:p w:rsidR="005A033E" w:rsidRPr="005A033E" w:rsidRDefault="005A033E" w:rsidP="005A033E">
      <w:pPr>
        <w:spacing w:after="0" w:line="240" w:lineRule="auto"/>
        <w:jc w:val="both"/>
        <w:rPr>
          <w:rFonts w:ascii="Times New Roman" w:eastAsia="Times New Roman" w:hAnsi="Times New Roman" w:cs="Times New Roman"/>
          <w:sz w:val="28"/>
          <w:szCs w:val="28"/>
          <w:lang w:eastAsia="ru-RU"/>
        </w:rPr>
      </w:pPr>
      <w:proofErr w:type="gramStart"/>
      <w:r w:rsidRPr="005A033E">
        <w:rPr>
          <w:rFonts w:ascii="Times New Roman" w:eastAsia="Times New Roman" w:hAnsi="Times New Roman" w:cs="Times New Roman"/>
          <w:sz w:val="28"/>
          <w:szCs w:val="28"/>
          <w:lang w:eastAsia="ru-RU"/>
        </w:rPr>
        <w:t>Проект Приказа утверждает требования (предельные значения характеристик) к закупаемым Министерством имущественных и земельных отношений Камчатского края и подведомственным ему краевым государственным бюджетным учреждением «Камчатская государственная кадастровая оценка» отдельным видам товаров, работ, услуг (далее - Требования).</w:t>
      </w:r>
      <w:proofErr w:type="gramEnd"/>
    </w:p>
    <w:p w:rsidR="005A033E" w:rsidRPr="005A033E" w:rsidRDefault="005A033E" w:rsidP="00C8560A">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5A033E">
        <w:rPr>
          <w:rFonts w:ascii="Times New Roman" w:eastAsia="Times New Roman" w:hAnsi="Times New Roman" w:cs="Times New Roman"/>
          <w:sz w:val="28"/>
          <w:szCs w:val="28"/>
          <w:lang w:eastAsia="ru-RU"/>
        </w:rPr>
        <w:t>Настоящий проект приказа размещен на официальном сайте исполнительных органов государственной власти Камчатского края в информационно-телекоммуникационной сети «Интернет» для проведения обсуждения в целях общественного контроля.</w:t>
      </w:r>
    </w:p>
    <w:p w:rsidR="00611BDD" w:rsidRDefault="00611BDD"/>
    <w:sectPr w:rsidR="00611BDD" w:rsidSect="002914CC">
      <w:footerReference w:type="default" r:id="rId7"/>
      <w:pgSz w:w="11906" w:h="16838"/>
      <w:pgMar w:top="53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6A" w:rsidRPr="00093EB9" w:rsidRDefault="00C8560A" w:rsidP="009D103C">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70246"/>
    <w:multiLevelType w:val="hybridMultilevel"/>
    <w:tmpl w:val="A2FE6A86"/>
    <w:lvl w:ilvl="0" w:tplc="C2269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C"/>
    <w:rsid w:val="00172F5C"/>
    <w:rsid w:val="005A033E"/>
    <w:rsid w:val="00611BDD"/>
    <w:rsid w:val="00C8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033E"/>
  </w:style>
  <w:style w:type="paragraph" w:customStyle="1" w:styleId="ConsPlusTitle">
    <w:name w:val="ConsPlusTitle"/>
    <w:rsid w:val="005A03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A033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footer"/>
    <w:basedOn w:val="a"/>
    <w:link w:val="a5"/>
    <w:unhideWhenUsed/>
    <w:rsid w:val="005A033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A033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A033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A033E"/>
    <w:rPr>
      <w:rFonts w:ascii="Tahoma" w:eastAsia="Times New Roman" w:hAnsi="Tahoma" w:cs="Tahoma"/>
      <w:sz w:val="16"/>
      <w:szCs w:val="16"/>
      <w:lang w:eastAsia="ru-RU"/>
    </w:rPr>
  </w:style>
  <w:style w:type="table" w:styleId="a8">
    <w:name w:val="Table Grid"/>
    <w:basedOn w:val="a1"/>
    <w:rsid w:val="005A03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033E"/>
  </w:style>
  <w:style w:type="paragraph" w:customStyle="1" w:styleId="ConsPlusTitle">
    <w:name w:val="ConsPlusTitle"/>
    <w:rsid w:val="005A03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5A033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footer"/>
    <w:basedOn w:val="a"/>
    <w:link w:val="a5"/>
    <w:unhideWhenUsed/>
    <w:rsid w:val="005A033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5A033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A033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A033E"/>
    <w:rPr>
      <w:rFonts w:ascii="Tahoma" w:eastAsia="Times New Roman" w:hAnsi="Tahoma" w:cs="Tahoma"/>
      <w:sz w:val="16"/>
      <w:szCs w:val="16"/>
      <w:lang w:eastAsia="ru-RU"/>
    </w:rPr>
  </w:style>
  <w:style w:type="table" w:styleId="a8">
    <w:name w:val="Table Grid"/>
    <w:basedOn w:val="a1"/>
    <w:rsid w:val="005A03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2582</Words>
  <Characters>14721</Characters>
  <Application>Microsoft Office Word</Application>
  <DocSecurity>0</DocSecurity>
  <Lines>122</Lines>
  <Paragraphs>34</Paragraphs>
  <ScaleCrop>false</ScaleCrop>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Кисель Людмила Николаевна</dc:creator>
  <cp:keywords/>
  <dc:description/>
  <cp:lastModifiedBy>Кисель Людмила Николаевна</cp:lastModifiedBy>
  <cp:revision>3</cp:revision>
  <dcterms:created xsi:type="dcterms:W3CDTF">2017-05-15T03:27:00Z</dcterms:created>
  <dcterms:modified xsi:type="dcterms:W3CDTF">2017-05-15T03:30:00Z</dcterms:modified>
</cp:coreProperties>
</file>