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69"/>
                <wp:lineTo x="20565" y="20569"/>
                <wp:lineTo x="20565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разграничении имущества, находящегося в муниципальной собственности, между муниципальным образованием «Тигильский муниципальный район» и муниципальным образованием «сельское поселение «село Усть-Хайрюзово» Тигильского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главы Тигильского муниципального района и временно исполняющего обязанности главы администрации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bCs/>
          <w:color w:val="auto"/>
          <w:sz w:val="28"/>
          <w:szCs w:val="28"/>
        </w:rPr>
        <w:t>Усть-Хайрюзово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перечня имущества, 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Тигильский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Усть-Хайрюзово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Тигильского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Тигильский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Усть-Хайрюзово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Тигильского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9"/>
        <w:gridCol w:w="3553"/>
        <w:gridCol w:w="2412"/>
      </w:tblGrid>
      <w:tr>
        <w:trPr>
          <w:trHeight w:val="1248" w:hRule="atLeast"/>
        </w:trPr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tbl>
      <w:tblPr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5"/>
        <w:gridCol w:w="494"/>
        <w:gridCol w:w="1886"/>
        <w:gridCol w:w="487"/>
        <w:gridCol w:w="1664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9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8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6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Тигильский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Усть-Хайрюзово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Тигильского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0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985"/>
        <w:gridCol w:w="2125"/>
        <w:gridCol w:w="2693"/>
        <w:gridCol w:w="2938"/>
        <w:gridCol w:w="3019"/>
        <w:gridCol w:w="1697"/>
      </w:tblGrid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6"/>
        <w:gridCol w:w="1985"/>
        <w:gridCol w:w="2125"/>
        <w:gridCol w:w="2693"/>
        <w:gridCol w:w="2938"/>
        <w:gridCol w:w="3019"/>
        <w:gridCol w:w="1697"/>
      </w:tblGrid>
      <w:tr>
        <w:trPr>
          <w:tblHeader w:val="true"/>
          <w:trHeight w:val="18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16а</w:t>
            </w:r>
            <w:r>
              <w:rPr>
                <w:rFonts w:ascii="Times New Roman" w:hAnsi="Times New Roman"/>
                <w:sz w:val="24"/>
                <w:szCs w:val="24"/>
              </w:rPr>
              <w:t>, кв. 2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Морская, д. 5, кв. 1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38,8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Морская, д. 10, кв. 1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19,7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Морская, д. 14, кв. 1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19,4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Морская, д. 14, кв. 3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Морская, д. 22, кв. 3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Морская, д. 25, кв. 1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37,4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Рыбацкая, д. 34, кв. 2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49,6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Тигильский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Усть-Хайрюзово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Школьная, д. 2, кв. 3</w:t>
            </w:r>
          </w:p>
        </w:tc>
        <w:tc>
          <w:tcPr>
            <w:tcW w:w="3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34,6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417" w:right="850" w:gutter="0" w:header="1134" w:top="127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7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8" w:customStyle="1">
    <w:name w:val="Текст Знак"/>
    <w:basedOn w:val="1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1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2" w:customStyle="1">
    <w:name w:val="Текст выноски Знак"/>
    <w:basedOn w:val="1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1">
    <w:name w:val="index heading1"/>
    <w:basedOn w:val="Style13"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/>
    </w:pPr>
    <w:rPr/>
  </w:style>
  <w:style w:type="paragraph" w:styleId="Indexheading11" w:customStyle="1">
    <w:name w:val="index heading11"/>
    <w:basedOn w:val="Normal"/>
    <w:qFormat/>
    <w:pPr>
      <w:suppressLineNumbers/>
    </w:pPr>
    <w:rPr>
      <w:rFonts w:cs="Arial Unicode MS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OC2">
    <w:name w:val="TOC 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5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1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08C-7F36-4821-B772-2582D84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LibreOffice/24.2.3.2$Windows_X86_64 LibreOffice_project/433d9c2ded56988e8a90e6b2e771ee4e6a5ab2ba</Application>
  <AppVersion>15.0000</AppVersion>
  <Pages>3</Pages>
  <Words>497</Words>
  <Characters>3331</Characters>
  <CharactersWithSpaces>3684</CharactersWithSpaces>
  <Paragraphs>153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2024-06-13T04:23:00Z</dcterms:created>
  <dc:creator>Борзило Татьяна Николаевна</dc:creator>
  <dc:description/>
  <dc:language>ru-RU</dc:language>
  <cp:lastModifiedBy/>
  <dcterms:modified xsi:type="dcterms:W3CDTF">2024-12-17T10:15:27Z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