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5C" w:rsidRDefault="00346F8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21" y="0"/>
                <wp:lineTo x="-221" y="20712"/>
                <wp:lineTo x="20747" y="20712"/>
                <wp:lineTo x="20747" y="0"/>
                <wp:lineTo x="-22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05C" w:rsidRDefault="006B505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B505C" w:rsidRDefault="006B505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B505C" w:rsidRDefault="006B505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B505C" w:rsidRDefault="00346F8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B505C" w:rsidRDefault="006B50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505C" w:rsidRDefault="00346F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6B505C" w:rsidRDefault="00346F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B505C" w:rsidRDefault="006B505C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B505C" w:rsidRDefault="006B505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B505C">
        <w:trPr>
          <w:trHeight w:val="427"/>
        </w:trPr>
        <w:tc>
          <w:tcPr>
            <w:tcW w:w="4253" w:type="dxa"/>
          </w:tcPr>
          <w:p w:rsidR="006B505C" w:rsidRDefault="00346F81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B505C">
        <w:trPr>
          <w:trHeight w:val="247"/>
        </w:trPr>
        <w:tc>
          <w:tcPr>
            <w:tcW w:w="4253" w:type="dxa"/>
          </w:tcPr>
          <w:p w:rsidR="006B505C" w:rsidRDefault="00346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B505C">
        <w:trPr>
          <w:trHeight w:val="80"/>
        </w:trPr>
        <w:tc>
          <w:tcPr>
            <w:tcW w:w="4253" w:type="dxa"/>
          </w:tcPr>
          <w:p w:rsidR="006B505C" w:rsidRDefault="006B50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B505C" w:rsidRDefault="006B5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6B505C">
        <w:trPr>
          <w:jc w:val="center"/>
        </w:trPr>
        <w:tc>
          <w:tcPr>
            <w:tcW w:w="9640" w:type="dxa"/>
          </w:tcPr>
          <w:p w:rsidR="006B505C" w:rsidRDefault="00895B3A">
            <w:pPr>
              <w:widowControl w:val="0"/>
              <w:spacing w:after="0" w:line="240" w:lineRule="auto"/>
              <w:ind w:left="30"/>
              <w:jc w:val="center"/>
            </w:pPr>
            <w:r w:rsidRPr="00C520F6">
              <w:rPr>
                <w:rFonts w:ascii="Times New Roman" w:hAnsi="Times New Roman"/>
                <w:b/>
                <w:bCs/>
                <w:sz w:val="28"/>
                <w:szCs w:val="28"/>
              </w:rPr>
              <w:t>О разграничении имущества, находящегося в муниципальной собственности, между муниципальным образованием «Пенжинский муниципальный район» и муниципальным образованием «сельское поселение «село Каменское»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5B3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6B505C" w:rsidRDefault="006B5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6B5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346F81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</w:t>
      </w:r>
      <w:r w:rsidR="00CE5990">
        <w:rPr>
          <w:rFonts w:ascii="Times New Roman" w:hAnsi="Times New Roman"/>
          <w:color w:val="auto"/>
          <w:sz w:val="28"/>
          <w:szCs w:val="28"/>
        </w:rPr>
        <w:t>м крае», учитывая согласования г</w:t>
      </w:r>
      <w:r>
        <w:rPr>
          <w:rFonts w:ascii="Times New Roman" w:hAnsi="Times New Roman"/>
          <w:color w:val="auto"/>
          <w:sz w:val="28"/>
          <w:szCs w:val="28"/>
        </w:rPr>
        <w:t xml:space="preserve">лавы </w:t>
      </w:r>
      <w:proofErr w:type="spellStart"/>
      <w:r w:rsidR="00895B3A">
        <w:rPr>
          <w:rFonts w:ascii="Times New Roman" w:hAnsi="Times New Roman"/>
          <w:color w:val="auto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и главы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сельского поселения «село </w:t>
      </w:r>
      <w:r w:rsidR="00895B3A">
        <w:rPr>
          <w:rFonts w:ascii="Times New Roman" w:hAnsi="Times New Roman"/>
          <w:bCs/>
          <w:color w:val="auto"/>
          <w:sz w:val="28"/>
          <w:szCs w:val="28"/>
        </w:rPr>
        <w:t>Каменское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 w:rsidR="00895B3A">
        <w:rPr>
          <w:rFonts w:ascii="Times New Roman" w:hAnsi="Times New Roman"/>
          <w:bCs/>
          <w:color w:val="auto"/>
          <w:sz w:val="28"/>
          <w:szCs w:val="28"/>
        </w:rPr>
        <w:t>Пенжинский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сельское поселение «село </w:t>
      </w:r>
      <w:r w:rsidR="00895B3A">
        <w:rPr>
          <w:rFonts w:ascii="Times New Roman" w:hAnsi="Times New Roman"/>
          <w:bCs/>
          <w:color w:val="auto"/>
          <w:sz w:val="28"/>
          <w:szCs w:val="28"/>
        </w:rPr>
        <w:t>Каменское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95B3A"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auto"/>
          <w:sz w:val="28"/>
          <w:szCs w:val="28"/>
        </w:rPr>
        <w:t>в порядке разгран</w:t>
      </w:r>
      <w:r w:rsidR="00207879">
        <w:rPr>
          <w:rFonts w:ascii="Times New Roman" w:hAnsi="Times New Roman"/>
          <w:color w:val="auto"/>
          <w:sz w:val="28"/>
          <w:szCs w:val="28"/>
        </w:rPr>
        <w:t>ичения муниципального имущества</w:t>
      </w:r>
    </w:p>
    <w:p w:rsidR="006B505C" w:rsidRDefault="006B5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346F8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B505C" w:rsidRDefault="006B50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346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Утвердить перечень 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895B3A">
        <w:rPr>
          <w:rFonts w:ascii="Times New Roman" w:hAnsi="Times New Roman"/>
          <w:bCs/>
          <w:color w:val="auto"/>
          <w:sz w:val="28"/>
          <w:szCs w:val="28"/>
        </w:rPr>
        <w:t>Пенжинск</w:t>
      </w:r>
      <w:r w:rsidR="00321607">
        <w:rPr>
          <w:rFonts w:ascii="Times New Roman" w:hAnsi="Times New Roman"/>
          <w:bCs/>
          <w:color w:val="auto"/>
          <w:sz w:val="28"/>
          <w:szCs w:val="28"/>
        </w:rPr>
        <w:t>ий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сельское поселение «село К</w:t>
      </w:r>
      <w:r w:rsidR="00321607">
        <w:rPr>
          <w:rFonts w:ascii="Times New Roman" w:hAnsi="Times New Roman"/>
          <w:bCs/>
          <w:color w:val="auto"/>
          <w:sz w:val="28"/>
          <w:szCs w:val="28"/>
        </w:rPr>
        <w:t>аменское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607"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порядке разграничения муниципального имущества,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B505C" w:rsidRDefault="00346F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505C" w:rsidRDefault="006B505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6B505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05C" w:rsidRDefault="006B505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4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553"/>
        <w:gridCol w:w="2412"/>
      </w:tblGrid>
      <w:tr w:rsidR="006B505C">
        <w:trPr>
          <w:trHeight w:val="1248"/>
        </w:trPr>
        <w:tc>
          <w:tcPr>
            <w:tcW w:w="3579" w:type="dxa"/>
            <w:shd w:val="clear" w:color="auto" w:fill="auto"/>
          </w:tcPr>
          <w:p w:rsidR="006B505C" w:rsidRDefault="00346F81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3" w:type="dxa"/>
            <w:shd w:val="clear" w:color="auto" w:fill="auto"/>
          </w:tcPr>
          <w:p w:rsidR="006B505C" w:rsidRDefault="00346F81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412" w:type="dxa"/>
            <w:shd w:val="clear" w:color="auto" w:fill="auto"/>
          </w:tcPr>
          <w:p w:rsidR="006B505C" w:rsidRDefault="006B505C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6B505C" w:rsidRDefault="00346F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B505C" w:rsidRDefault="00346F81">
      <w:pPr>
        <w:sectPr w:rsidR="006B505C">
          <w:pgSz w:w="11906" w:h="16838"/>
          <w:pgMar w:top="567" w:right="851" w:bottom="567" w:left="1418" w:header="0" w:footer="0" w:gutter="0"/>
          <w:cols w:space="720"/>
          <w:formProt w:val="0"/>
          <w:docGrid w:linePitch="360" w:charSpace="4096"/>
        </w:sectPr>
      </w:pPr>
      <w:r>
        <w:br w:type="page"/>
      </w:r>
    </w:p>
    <w:tbl>
      <w:tblPr>
        <w:tblW w:w="9637" w:type="dxa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84"/>
        <w:gridCol w:w="3665"/>
        <w:gridCol w:w="480"/>
        <w:gridCol w:w="1886"/>
        <w:gridCol w:w="484"/>
        <w:gridCol w:w="1682"/>
      </w:tblGrid>
      <w:tr w:rsidR="006B505C">
        <w:trPr>
          <w:jc w:val="right"/>
        </w:trPr>
        <w:tc>
          <w:tcPr>
            <w:tcW w:w="477" w:type="dxa"/>
          </w:tcPr>
          <w:p w:rsidR="006B505C" w:rsidRDefault="006B505C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2" w:type="dxa"/>
            <w:gridSpan w:val="4"/>
          </w:tcPr>
          <w:p w:rsidR="006B505C" w:rsidRDefault="00346F81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6B505C">
        <w:trPr>
          <w:jc w:val="right"/>
        </w:trPr>
        <w:tc>
          <w:tcPr>
            <w:tcW w:w="477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</w:tcPr>
          <w:p w:rsidR="006B505C" w:rsidRDefault="006B505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2" w:type="dxa"/>
            <w:gridSpan w:val="4"/>
          </w:tcPr>
          <w:p w:rsidR="006B505C" w:rsidRDefault="00346F81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6B505C">
        <w:trPr>
          <w:jc w:val="right"/>
        </w:trPr>
        <w:tc>
          <w:tcPr>
            <w:tcW w:w="477" w:type="dxa"/>
          </w:tcPr>
          <w:p w:rsidR="006B505C" w:rsidRDefault="006B505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</w:tcPr>
          <w:p w:rsidR="006B505C" w:rsidRDefault="006B505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</w:tcPr>
          <w:p w:rsidR="006B505C" w:rsidRDefault="006B505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</w:tcPr>
          <w:p w:rsidR="006B505C" w:rsidRDefault="006B505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6B505C" w:rsidRDefault="00346F81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86" w:type="dxa"/>
          </w:tcPr>
          <w:p w:rsidR="006B505C" w:rsidRDefault="00346F81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4" w:type="dxa"/>
          </w:tcPr>
          <w:p w:rsidR="006B505C" w:rsidRDefault="00346F81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82" w:type="dxa"/>
          </w:tcPr>
          <w:p w:rsidR="006B505C" w:rsidRDefault="00346F81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B505C" w:rsidRDefault="006B505C"/>
    <w:p w:rsidR="006B505C" w:rsidRDefault="00346F81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 w:rsidR="006B505C" w:rsidRDefault="00346F81">
      <w:pPr>
        <w:spacing w:after="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 xml:space="preserve">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21607">
        <w:rPr>
          <w:rFonts w:ascii="Times New Roman" w:hAnsi="Times New Roman"/>
          <w:bCs/>
          <w:color w:val="auto"/>
          <w:sz w:val="28"/>
          <w:szCs w:val="28"/>
        </w:rPr>
        <w:t>Пенжинский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сельское поселение «село </w:t>
      </w:r>
      <w:r w:rsidR="00321607">
        <w:rPr>
          <w:rFonts w:ascii="Times New Roman" w:hAnsi="Times New Roman"/>
          <w:bCs/>
          <w:color w:val="auto"/>
          <w:sz w:val="28"/>
          <w:szCs w:val="28"/>
        </w:rPr>
        <w:t>Каменское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607"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порядке разграничения муниципального имущества</w:t>
      </w:r>
    </w:p>
    <w:p w:rsidR="006B505C" w:rsidRDefault="006B50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693"/>
        <w:gridCol w:w="3119"/>
        <w:gridCol w:w="2694"/>
        <w:gridCol w:w="1667"/>
      </w:tblGrid>
      <w:tr w:rsidR="006B505C" w:rsidTr="0002260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на балансе которой находится предлагаемое к передаче имущество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  <w:t>№ 131-ФЗ</w:t>
            </w:r>
          </w:p>
        </w:tc>
      </w:tr>
    </w:tbl>
    <w:p w:rsidR="006B505C" w:rsidRDefault="006B505C">
      <w:pPr>
        <w:spacing w:after="0"/>
        <w:rPr>
          <w:sz w:val="2"/>
          <w:szCs w:val="2"/>
        </w:rPr>
      </w:pP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126"/>
        <w:gridCol w:w="2693"/>
        <w:gridCol w:w="3119"/>
        <w:gridCol w:w="2835"/>
        <w:gridCol w:w="1701"/>
      </w:tblGrid>
      <w:tr w:rsidR="006B505C" w:rsidTr="00022609">
        <w:trPr>
          <w:trHeight w:val="18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05C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C6605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 w:rsidR="006B505C" w:rsidRDefault="00346F8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207879">
              <w:rPr>
                <w:rFonts w:ascii="Times New Roman" w:hAnsi="Times New Roman"/>
                <w:sz w:val="24"/>
                <w:szCs w:val="24"/>
              </w:rPr>
              <w:t>Пенжинский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05C" w:rsidRDefault="00346F8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</w:t>
            </w:r>
            <w:r w:rsidR="00207879">
              <w:rPr>
                <w:rFonts w:ascii="Times New Roman" w:hAnsi="Times New Roman"/>
                <w:sz w:val="24"/>
                <w:szCs w:val="24"/>
              </w:rPr>
              <w:t>менское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05C" w:rsidRDefault="00346F81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Л</w:t>
            </w:r>
            <w:r w:rsidR="00207879">
              <w:rPr>
                <w:rFonts w:ascii="Times New Roman" w:hAnsi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078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20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</w:t>
            </w:r>
            <w:r w:rsidR="002078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:0000</w:t>
            </w:r>
            <w:r w:rsidR="0020787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07879"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05C" w:rsidRDefault="00346F81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20787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78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Пункт </w:t>
            </w:r>
            <w:r w:rsidR="00207879">
              <w:rPr>
                <w:rFonts w:ascii="Times New Roman" w:hAnsi="Times New Roman"/>
                <w:color w:val="2F2F2F"/>
                <w:sz w:val="24"/>
                <w:szCs w:val="24"/>
              </w:rPr>
              <w:t>5</w:t>
            </w:r>
          </w:p>
          <w:p w:rsidR="006B505C" w:rsidRDefault="00346F81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помещение расположено в многоквартирном доме, признанном аварийным и подлежащим сносу или реконструкции.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администрации сельского поселения «село Каменское»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Камчатского края «О признании многоквартирного дома № 13 по улице Ленина аварийным и подлежащим сносу» от 29.11.2018 №</w:t>
            </w:r>
            <w:r w:rsidR="002C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13, кв. 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82:04:000004:897,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39,0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79" w:rsidRDefault="00207879" w:rsidP="002C3172">
            <w:pPr>
              <w:jc w:val="center"/>
            </w:pPr>
            <w:r w:rsidRPr="006A5268">
              <w:rPr>
                <w:rFonts w:ascii="Times New Roman" w:hAnsi="Times New Roman"/>
                <w:sz w:val="24"/>
                <w:szCs w:val="24"/>
              </w:rPr>
              <w:t xml:space="preserve">Жилое помещение расположено в многоквартирном доме, признанном аварийным и подлежащим сносу или реконструкции. Распоряжение администрации сельского поселения «село Каменское» </w:t>
            </w:r>
            <w:proofErr w:type="spellStart"/>
            <w:r w:rsidRPr="006A5268">
              <w:rPr>
                <w:rFonts w:ascii="Times New Roman" w:hAnsi="Times New Roman"/>
                <w:sz w:val="24"/>
                <w:szCs w:val="24"/>
              </w:rPr>
              <w:t>Пенжинского</w:t>
            </w:r>
            <w:proofErr w:type="spellEnd"/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Камчатского края «О признании многоквартирного дома </w:t>
            </w:r>
            <w:r w:rsidRPr="006A5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20</w:t>
            </w:r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аварийным и подлежащим сносу» от 29.11.2018 №</w:t>
            </w:r>
            <w:r w:rsidR="002C317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bookmarkStart w:id="2" w:name="_GoBack"/>
            <w:bookmarkEnd w:id="2"/>
            <w:r w:rsidR="002C31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</w:t>
            </w:r>
            <w:r w:rsidR="002C3172">
              <w:rPr>
                <w:rFonts w:ascii="Times New Roman" w:hAnsi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</w:t>
            </w:r>
            <w:r w:rsidR="002C31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79" w:rsidRDefault="00207879" w:rsidP="002C3172">
            <w:pPr>
              <w:jc w:val="center"/>
            </w:pPr>
            <w:r w:rsidRPr="006A5268">
              <w:rPr>
                <w:rFonts w:ascii="Times New Roman" w:hAnsi="Times New Roman"/>
                <w:sz w:val="24"/>
                <w:szCs w:val="24"/>
              </w:rPr>
              <w:t xml:space="preserve">Жилое помещение расположено в многоквартирном доме, признанном аварийным и подлежащим сносу или реконструкции. Распоряжение администрации сельского поселения «село Каменское» </w:t>
            </w:r>
            <w:proofErr w:type="spellStart"/>
            <w:r w:rsidRPr="006A5268">
              <w:rPr>
                <w:rFonts w:ascii="Times New Roman" w:hAnsi="Times New Roman"/>
                <w:sz w:val="24"/>
                <w:szCs w:val="24"/>
              </w:rPr>
              <w:t>Пенжинского</w:t>
            </w:r>
            <w:proofErr w:type="spellEnd"/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Камчатского края «О признании многоквартирного дома №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20</w:t>
            </w:r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 w:rsidR="002C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268">
              <w:rPr>
                <w:rFonts w:ascii="Times New Roman" w:hAnsi="Times New Roman"/>
                <w:sz w:val="24"/>
                <w:szCs w:val="24"/>
              </w:rPr>
              <w:t>аварийным и подлежащим сносу» от 29.11.2018 №</w:t>
            </w:r>
            <w:r w:rsidR="002C317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</w:t>
            </w:r>
            <w:r w:rsidR="002C3172">
              <w:rPr>
                <w:rFonts w:ascii="Times New Roman" w:hAnsi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31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79" w:rsidRDefault="00207879" w:rsidP="002C3172">
            <w:pPr>
              <w:jc w:val="center"/>
            </w:pPr>
            <w:r w:rsidRPr="006A5268">
              <w:rPr>
                <w:rFonts w:ascii="Times New Roman" w:hAnsi="Times New Roman"/>
                <w:sz w:val="24"/>
                <w:szCs w:val="24"/>
              </w:rPr>
              <w:t xml:space="preserve">Жилое помещение расположено в многоквартирном доме, признанном аварийным </w:t>
            </w:r>
            <w:r w:rsidRPr="006A5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подлежащим сносу или реконструкции. Распоряжение администрации сельского поселения «село Каменское» </w:t>
            </w:r>
            <w:proofErr w:type="spellStart"/>
            <w:r w:rsidRPr="006A5268">
              <w:rPr>
                <w:rFonts w:ascii="Times New Roman" w:hAnsi="Times New Roman"/>
                <w:sz w:val="24"/>
                <w:szCs w:val="24"/>
              </w:rPr>
              <w:t>Пенжинского</w:t>
            </w:r>
            <w:proofErr w:type="spellEnd"/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Камчатского края «О признании многоквартирного дома №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26</w:t>
            </w:r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 w:rsidRPr="006A5268">
              <w:rPr>
                <w:rFonts w:ascii="Times New Roman" w:hAnsi="Times New Roman"/>
                <w:sz w:val="24"/>
                <w:szCs w:val="24"/>
              </w:rPr>
              <w:t xml:space="preserve"> аварийным и подлежащим сносу» от 29.11.2018 №</w:t>
            </w:r>
            <w:r w:rsidR="002C317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</w:t>
            </w:r>
            <w:r w:rsidR="002C3172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31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79" w:rsidRDefault="002C3172" w:rsidP="002078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317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</w:t>
            </w:r>
            <w:r w:rsidR="002C3172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31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207879" w:rsidTr="00022609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9D15E3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 Пенжинский,</w:t>
            </w:r>
          </w:p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Каменское,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C3172">
              <w:rPr>
                <w:rFonts w:ascii="Times New Roman" w:hAnsi="Times New Roman"/>
                <w:sz w:val="24"/>
                <w:szCs w:val="24"/>
              </w:rPr>
              <w:t>Беккерова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 кв. 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82:04:000004:5</w:t>
            </w:r>
            <w:r w:rsidR="002C317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879" w:rsidRDefault="00207879" w:rsidP="002C317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2C317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31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5</w:t>
            </w:r>
          </w:p>
          <w:p w:rsidR="00207879" w:rsidRDefault="00207879" w:rsidP="00207879">
            <w:pPr>
              <w:widowControl w:val="0"/>
              <w:tabs>
                <w:tab w:val="left" w:pos="5595"/>
              </w:tabs>
              <w:spacing w:after="0"/>
              <w:jc w:val="center"/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6B505C" w:rsidRDefault="006B505C"/>
    <w:sectPr w:rsidR="006B505C">
      <w:headerReference w:type="even" r:id="rId9"/>
      <w:headerReference w:type="default" r:id="rId10"/>
      <w:headerReference w:type="first" r:id="rId11"/>
      <w:pgSz w:w="16838" w:h="11906" w:orient="landscape"/>
      <w:pgMar w:top="1276" w:right="850" w:bottom="1134" w:left="1417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F" w:rsidRDefault="00361E7F">
      <w:pPr>
        <w:spacing w:after="0" w:line="240" w:lineRule="auto"/>
      </w:pPr>
      <w:r>
        <w:separator/>
      </w:r>
    </w:p>
  </w:endnote>
  <w:endnote w:type="continuationSeparator" w:id="0">
    <w:p w:rsidR="00361E7F" w:rsidRDefault="0036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F" w:rsidRDefault="00361E7F">
      <w:pPr>
        <w:spacing w:after="0" w:line="240" w:lineRule="auto"/>
      </w:pPr>
      <w:r>
        <w:separator/>
      </w:r>
    </w:p>
  </w:footnote>
  <w:footnote w:type="continuationSeparator" w:id="0">
    <w:p w:rsidR="00361E7F" w:rsidRDefault="0036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5C" w:rsidRDefault="006B505C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5C" w:rsidRDefault="00346F81">
    <w:pPr>
      <w:pStyle w:val="afa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22609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6B505C" w:rsidRDefault="006B505C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5C" w:rsidRDefault="00346F81">
    <w:pPr>
      <w:pStyle w:val="afa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6B505C" w:rsidRDefault="006B505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DCA"/>
    <w:multiLevelType w:val="multilevel"/>
    <w:tmpl w:val="2042F61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isLgl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isLgl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isLgl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isLgl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isLgl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36923049"/>
    <w:multiLevelType w:val="multilevel"/>
    <w:tmpl w:val="59AA4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5C"/>
    <w:rsid w:val="00022609"/>
    <w:rsid w:val="00207879"/>
    <w:rsid w:val="00243521"/>
    <w:rsid w:val="00266B04"/>
    <w:rsid w:val="002C3172"/>
    <w:rsid w:val="00321607"/>
    <w:rsid w:val="00346F81"/>
    <w:rsid w:val="00361E7F"/>
    <w:rsid w:val="0038094A"/>
    <w:rsid w:val="00504FB4"/>
    <w:rsid w:val="005559E0"/>
    <w:rsid w:val="005A227B"/>
    <w:rsid w:val="006B505C"/>
    <w:rsid w:val="00895B3A"/>
    <w:rsid w:val="008D33B6"/>
    <w:rsid w:val="00924722"/>
    <w:rsid w:val="009D15E3"/>
    <w:rsid w:val="00AF59D7"/>
    <w:rsid w:val="00C66051"/>
    <w:rsid w:val="00CE5990"/>
    <w:rsid w:val="00D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8424-AFFE-40C8-AF02-B29F6992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Обычный1"/>
    <w:qFormat/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a7">
    <w:name w:val="Верхний колонтитул Знак"/>
    <w:basedOn w:val="10"/>
    <w:uiPriority w:val="99"/>
    <w:qFormat/>
  </w:style>
  <w:style w:type="character" w:customStyle="1" w:styleId="60">
    <w:name w:val="Оглавление 6 Знак"/>
    <w:qFormat/>
    <w:rPr>
      <w:rFonts w:ascii="XO Thames" w:hAnsi="XO Thames"/>
      <w:sz w:val="28"/>
    </w:rPr>
  </w:style>
  <w:style w:type="character" w:customStyle="1" w:styleId="70">
    <w:name w:val="Оглавление 7 Знак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a8">
    <w:name w:val="Текст Знак"/>
    <w:basedOn w:val="10"/>
    <w:qFormat/>
    <w:rPr>
      <w:rFonts w:ascii="Calibri" w:hAnsi="Calibri"/>
    </w:rPr>
  </w:style>
  <w:style w:type="character" w:customStyle="1" w:styleId="31">
    <w:name w:val="Оглавление 3 Знак"/>
    <w:qFormat/>
    <w:rPr>
      <w:rFonts w:ascii="XO Thames" w:hAnsi="XO Thames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1">
    <w:name w:val="Заголовок 1 Знак"/>
    <w:qFormat/>
    <w:rPr>
      <w:rFonts w:ascii="XO Thames" w:hAnsi="XO Thames"/>
      <w:b/>
      <w:sz w:val="32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0">
    <w:name w:val="Оглавление 9 Знак"/>
    <w:qFormat/>
    <w:rPr>
      <w:rFonts w:ascii="XO Thames" w:hAnsi="XO Thames"/>
      <w:sz w:val="28"/>
    </w:rPr>
  </w:style>
  <w:style w:type="character" w:customStyle="1" w:styleId="80">
    <w:name w:val="Оглавление 8 Знак"/>
    <w:qFormat/>
    <w:rPr>
      <w:rFonts w:ascii="XO Thames" w:hAnsi="XO Thames"/>
      <w:sz w:val="28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aa">
    <w:name w:val="Подзаголовок Знак"/>
    <w:qFormat/>
    <w:rPr>
      <w:rFonts w:ascii="XO Thames" w:hAnsi="XO Thames"/>
      <w:i/>
      <w:sz w:val="24"/>
    </w:rPr>
  </w:style>
  <w:style w:type="character" w:customStyle="1" w:styleId="ab">
    <w:name w:val="Нижний колонтитул Знак"/>
    <w:basedOn w:val="10"/>
    <w:qFormat/>
    <w:rPr>
      <w:rFonts w:ascii="Times New Roman" w:hAnsi="Times New Roman"/>
      <w:sz w:val="28"/>
    </w:rPr>
  </w:style>
  <w:style w:type="character" w:customStyle="1" w:styleId="ac">
    <w:name w:val="Название Знак"/>
    <w:qFormat/>
    <w:rPr>
      <w:rFonts w:ascii="XO Thames" w:hAnsi="XO Thames"/>
      <w:b/>
      <w:caps/>
      <w:sz w:val="40"/>
    </w:rPr>
  </w:style>
  <w:style w:type="character" w:customStyle="1" w:styleId="ad">
    <w:name w:val="Текст выноски Знак"/>
    <w:basedOn w:val="10"/>
    <w:qFormat/>
    <w:rPr>
      <w:rFonts w:ascii="Segoe UI" w:hAnsi="Segoe UI"/>
      <w:sz w:val="18"/>
    </w:rPr>
  </w:style>
  <w:style w:type="character" w:customStyle="1" w:styleId="41">
    <w:name w:val="Заголовок 4 Знак"/>
    <w:qFormat/>
    <w:rPr>
      <w:rFonts w:ascii="XO Thames" w:hAnsi="XO Thames"/>
      <w:b/>
      <w:sz w:val="24"/>
    </w:rPr>
  </w:style>
  <w:style w:type="character" w:customStyle="1" w:styleId="21">
    <w:name w:val="Заголовок 2 Знак"/>
    <w:qFormat/>
    <w:rPr>
      <w:rFonts w:ascii="XO Thames" w:hAnsi="XO Thames"/>
      <w:b/>
      <w:sz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2">
    <w:name w:val="index heading"/>
    <w:basedOn w:val="ae"/>
  </w:style>
  <w:style w:type="paragraph" w:styleId="af3">
    <w:name w:val="No Spacing"/>
    <w:uiPriority w:val="1"/>
    <w:qFormat/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indexheading1">
    <w:name w:val="index heading1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23">
    <w:name w:val="toc 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9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fa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1">
    <w:name w:val="toc 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1">
    <w:name w:val="toc 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fb">
    <w:name w:val="Plain Text"/>
    <w:basedOn w:val="a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4">
    <w:name w:val="Гиперссылка1"/>
    <w:qFormat/>
    <w:rPr>
      <w:rFonts w:ascii="Calibri" w:hAnsi="Calibri"/>
      <w:color w:val="0563C1" w:themeColor="hyperlink"/>
      <w:u w:val="single"/>
    </w:rPr>
  </w:style>
  <w:style w:type="paragraph" w:customStyle="1" w:styleId="Footnote1">
    <w:name w:val="Footnote1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5">
    <w:name w:val="toc 1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styleId="91">
    <w:name w:val="toc 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1">
    <w:name w:val="toc 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c">
    <w:name w:val="Subtitle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e">
    <w:name w:val="Title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Segoe UI" w:hAnsi="Segoe UI"/>
      <w:sz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1E19-B39F-42FE-8F85-2F76B190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Борзило Татьяна Николаевна</dc:creator>
  <dc:description/>
  <cp:lastModifiedBy>Белова Анна Александровна</cp:lastModifiedBy>
  <cp:revision>44</cp:revision>
  <dcterms:created xsi:type="dcterms:W3CDTF">2024-06-13T04:23:00Z</dcterms:created>
  <dcterms:modified xsi:type="dcterms:W3CDTF">2024-06-14T00:39:00Z</dcterms:modified>
  <dc:language>ru-RU</dc:language>
</cp:coreProperties>
</file>