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76" w:lineRule="auto"/>
        <w:ind w:firstLine="7512" w:left="0" w:right="0"/>
        <w:jc w:val="left"/>
        <w:rPr>
          <w:rFonts w:ascii="Times New Roman" w:hAnsi="Times New Roman"/>
          <w:b w:val="1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ИМУЩЕСТВЕННЫХ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ЗЕМЕЛЬНЫХ ОТНОШЕНИЙ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D000000">
      <w:pPr>
        <w:pStyle w:val="Style_2"/>
        <w:spacing w:after="120" w:before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E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8"/>
      </w:tblGrid>
      <w:tr>
        <w:tc>
          <w:tcPr>
            <w:tcW w:type="dxa" w:w="96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изъятии земельных участков для государственных нужд 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Камчатского края</w:t>
            </w: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</w:t>
      </w:r>
      <w:r>
        <w:rPr>
          <w:rFonts w:ascii="Times New Roman" w:hAnsi="Times New Roman"/>
          <w:sz w:val="28"/>
        </w:rPr>
        <w:t xml:space="preserve">адресной программы развития территории площади Ленина в Петропавловск-Камчатском городском округе, утвержденной постановлением Правительства Камчатского края от 02.03.2023 № 115-П, на основании </w:t>
      </w:r>
      <w:r>
        <w:rPr>
          <w:rFonts w:ascii="Times New Roman" w:hAnsi="Times New Roman"/>
          <w:sz w:val="28"/>
        </w:rPr>
        <w:t xml:space="preserve">Распоряжения Правительства Российской Федерации от 31.01.2023 № 193-Р </w:t>
      </w:r>
      <w:r>
        <w:rPr>
          <w:rStyle w:val="Style_2_ch"/>
          <w:rFonts w:ascii="Times New Roman" w:hAnsi="Times New Roman"/>
          <w:sz w:val="28"/>
        </w:rPr>
        <w:t>«</w:t>
      </w:r>
      <w:r>
        <w:rPr>
          <w:rStyle w:val="Style_2_ch"/>
          <w:rFonts w:ascii="Times New Roman" w:hAnsi="Times New Roman"/>
          <w:sz w:val="28"/>
        </w:rPr>
        <w:t>Об утверждении долгосрочного плана комплексного социально-экономического развития Петропавловск-Камчатского городского округа на период до 2030 года»,</w:t>
      </w:r>
      <w:r>
        <w:rPr>
          <w:rFonts w:ascii="Times New Roman" w:hAnsi="Times New Roman"/>
          <w:sz w:val="28"/>
        </w:rPr>
        <w:t xml:space="preserve"> распоряжения Правительства Камчатского края от 02.06.2023 № 259-РП (в редакции распоряжения правительства Камчатского края от 01.08.2023 № 395-РП) «О принятии решения о комплексном развитии территории нежилой застройки площади Ленина в Петропавловск-Камчатском городском округе», </w:t>
      </w:r>
      <w:r>
        <w:rPr>
          <w:rFonts w:ascii="Times New Roman" w:hAnsi="Times New Roman"/>
          <w:sz w:val="28"/>
        </w:rPr>
        <w:t>постановления администрации Петропавловск-Камчатского городского округа от 26.12.2023 № 3153 «</w:t>
      </w:r>
      <w:r>
        <w:rPr>
          <w:rFonts w:ascii="Times New Roman" w:hAnsi="Times New Roman"/>
          <w:sz w:val="28"/>
        </w:rPr>
        <w:t>Об утверждении документации по планировке территории, в состав которой входит проект планировки и проект межевания территории части центрального городског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</w:t>
      </w:r>
      <w:r>
        <w:rPr>
          <w:rFonts w:ascii="Times New Roman" w:hAnsi="Times New Roman"/>
          <w:sz w:val="28"/>
        </w:rPr>
        <w:t xml:space="preserve">нировочного района Петропавловск-Камчатского городского округа, в </w:t>
      </w:r>
      <w:r>
        <w:rPr>
          <w:rFonts w:ascii="Times New Roman" w:hAnsi="Times New Roman"/>
          <w:sz w:val="28"/>
        </w:rPr>
        <w:t xml:space="preserve">соответствии со статьей 56.12 Земельного кодекса Российской Федерации, </w:t>
      </w:r>
      <w:r>
        <w:rPr>
          <w:rFonts w:ascii="Times New Roman" w:hAnsi="Times New Roman"/>
          <w:sz w:val="28"/>
        </w:rPr>
        <w:t xml:space="preserve">Положением </w:t>
      </w:r>
      <w:r>
        <w:rPr>
          <w:rFonts w:ascii="Times New Roman" w:hAnsi="Times New Roman"/>
          <w:sz w:val="28"/>
        </w:rPr>
        <w:t>о Министерстве имуществен</w:t>
      </w:r>
      <w:r>
        <w:rPr>
          <w:rFonts w:ascii="Times New Roman" w:hAnsi="Times New Roman"/>
          <w:sz w:val="28"/>
        </w:rPr>
        <w:t xml:space="preserve">ных и земельных отношений Камчатского края, утвержденного постановлением Правительства Камчатского края от 27.09.2022 № 508-П, 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Изъять для государственных нужд Камчатского края </w:t>
      </w:r>
      <w:r>
        <w:rPr>
          <w:rFonts w:ascii="Times New Roman" w:hAnsi="Times New Roman"/>
          <w:sz w:val="28"/>
        </w:rPr>
        <w:t xml:space="preserve">земельный участок с кадастровым номером </w:t>
      </w:r>
      <w:r>
        <w:rPr>
          <w:rStyle w:val="Style_2_ch"/>
          <w:rFonts w:ascii="Times New Roman" w:hAnsi="Times New Roman"/>
          <w:sz w:val="28"/>
        </w:rPr>
        <w:t>41:01:0010121:12</w:t>
      </w:r>
      <w:r>
        <w:rPr>
          <w:rStyle w:val="Style_2_ch"/>
          <w:rFonts w:ascii="Times New Roman" w:hAnsi="Times New Roman"/>
          <w:sz w:val="28"/>
        </w:rPr>
        <w:t xml:space="preserve"> площадью </w:t>
      </w:r>
      <w:r>
        <w:rPr>
          <w:rStyle w:val="Style_2_ch"/>
          <w:rFonts w:ascii="Times New Roman" w:hAnsi="Times New Roman"/>
          <w:sz w:val="28"/>
        </w:rPr>
        <w:t xml:space="preserve">2112 кв.м., категория земель: земли населенных пунктов, </w:t>
      </w:r>
      <w:r>
        <w:rPr>
          <w:rStyle w:val="Style_2_ch"/>
          <w:rFonts w:ascii="Times New Roman" w:hAnsi="Times New Roman"/>
          <w:sz w:val="28"/>
        </w:rPr>
        <w:t xml:space="preserve">вид разрешенного </w:t>
      </w:r>
      <w:r>
        <w:rPr>
          <w:rStyle w:val="Style_2_ch"/>
          <w:rFonts w:ascii="Times New Roman" w:hAnsi="Times New Roman"/>
          <w:sz w:val="28"/>
        </w:rPr>
        <w:t>использования</w:t>
      </w:r>
      <w:r>
        <w:rPr>
          <w:rStyle w:val="Style_2_ch"/>
          <w:rFonts w:ascii="Times New Roman" w:hAnsi="Times New Roman"/>
          <w:sz w:val="28"/>
        </w:rPr>
        <w:t xml:space="preserve">: </w:t>
      </w:r>
      <w:r>
        <w:rPr>
          <w:rStyle w:val="Style_2_ch"/>
          <w:rFonts w:ascii="Times New Roman" w:hAnsi="Times New Roman"/>
          <w:sz w:val="28"/>
        </w:rPr>
        <w:t xml:space="preserve">земельные участки объектов общественного питания, </w:t>
      </w:r>
      <w:r>
        <w:rPr>
          <w:rStyle w:val="Style_2_ch"/>
          <w:rFonts w:ascii="Times New Roman" w:hAnsi="Times New Roman"/>
          <w:sz w:val="28"/>
        </w:rPr>
        <w:t>местоположение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установлено относительно ориентира, расположенного в границах участка.Ориентир </w:t>
      </w:r>
      <w:r>
        <w:rPr>
          <w:rStyle w:val="Style_2_ch"/>
          <w:rFonts w:ascii="Times New Roman" w:hAnsi="Times New Roman"/>
          <w:sz w:val="28"/>
        </w:rPr>
        <w:t xml:space="preserve">здание </w:t>
      </w:r>
      <w:r>
        <w:rPr>
          <w:rStyle w:val="Style_2_ch"/>
          <w:rFonts w:ascii="Times New Roman" w:hAnsi="Times New Roman"/>
          <w:sz w:val="28"/>
        </w:rPr>
        <w:t xml:space="preserve">склада ГСМ. Почтовый адрес ориентира: Камчатский край, г. Петропавловск-Камчатский, ул. </w:t>
      </w:r>
      <w:r>
        <w:rPr>
          <w:rStyle w:val="Style_2_ch"/>
          <w:rFonts w:ascii="Times New Roman" w:hAnsi="Times New Roman"/>
          <w:sz w:val="28"/>
        </w:rPr>
        <w:t>Озерновская Коса, д. 3, находящийся в частной собственности.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2. Отделу земельных отношений Министерства имущественных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и земельных отношений Камчатского края:</w:t>
      </w:r>
    </w:p>
    <w:p w14:paraId="19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) в течение семи дней со дня принятия настоящего приказа:</w:t>
      </w:r>
    </w:p>
    <w:p w14:paraId="1A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а)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обеспечить размещение настоящего приказа на официальном сайте исполнительных органов Камчатского края в информационно-телекоммуникационной сети Интернет (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"http://www.kamgov.ru/"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www.kamgov.ru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);</w:t>
      </w:r>
    </w:p>
    <w:p w14:paraId="1B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б</w:t>
      </w:r>
      <w:r>
        <w:rPr>
          <w:rStyle w:val="Style_2_ch"/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обеспечить размещение на информационном щите в границах территории, в отношении которой  принято решение о ее комплексном развитии, сообщения о принятом решении об изъятии  объекта недвижимого имущества</w:t>
      </w:r>
      <w:r>
        <w:rPr>
          <w:rStyle w:val="Style_2_ch"/>
          <w:rFonts w:ascii="Times New Roman" w:hAnsi="Times New Roman"/>
          <w:sz w:val="28"/>
        </w:rPr>
        <w:t xml:space="preserve">; </w:t>
      </w:r>
    </w:p>
    <w:p w14:paraId="1C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</w:t>
      </w:r>
      <w:r>
        <w:rPr>
          <w:rStyle w:val="Style_2_ch"/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обеспечить опубликование настоящего приказа в порядке, установленном для официального опубликования (обнародования)</w:t>
      </w:r>
      <w:r>
        <w:rPr>
          <w:rStyle w:val="Style_2_ch"/>
          <w:rFonts w:ascii="Times New Roman" w:hAnsi="Times New Roman"/>
          <w:sz w:val="28"/>
        </w:rPr>
        <w:t xml:space="preserve"> правовых актов Камчатского края;</w:t>
      </w:r>
    </w:p>
    <w:p w14:paraId="1D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г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 xml:space="preserve"> направить копию настоящего приказа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собственнику </w:t>
      </w:r>
      <w:r>
        <w:rPr>
          <w:rStyle w:val="Style_2_ch"/>
          <w:rFonts w:ascii="Times New Roman" w:hAnsi="Times New Roman"/>
          <w:sz w:val="28"/>
        </w:rPr>
        <w:t>изымаемого</w:t>
      </w:r>
      <w:r>
        <w:rPr>
          <w:rStyle w:val="Style_2_ch"/>
          <w:rFonts w:ascii="Times New Roman" w:hAnsi="Times New Roman"/>
          <w:sz w:val="28"/>
        </w:rPr>
        <w:t xml:space="preserve"> земельного участка.</w:t>
      </w:r>
    </w:p>
    <w:p w14:paraId="1E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обеспечить выполнение мероприятий по определению размера возмещения за земельный участок, изымаемые для государственных нужд Камчатского края;</w:t>
      </w:r>
    </w:p>
    <w:p w14:paraId="1F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обеспечить подготовку и направление правообладателю земельного участка проекта соглашения об изъятии земельного участка </w:t>
      </w:r>
      <w:r>
        <w:rPr>
          <w:rStyle w:val="Style_2_ch"/>
          <w:rFonts w:ascii="Times New Roman" w:hAnsi="Times New Roman"/>
          <w:sz w:val="28"/>
        </w:rPr>
        <w:t>.</w:t>
      </w:r>
    </w:p>
    <w:p w14:paraId="20000000">
      <w:pPr>
        <w:pStyle w:val="Style_2"/>
        <w:tabs>
          <w:tab w:leader="none" w:pos="567" w:val="left"/>
          <w:tab w:leader="none" w:pos="708" w:val="clear"/>
          <w:tab w:leader="none" w:pos="709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3. Настоящий приказ действует в течение трех лет со дня его принятия.</w:t>
      </w:r>
    </w:p>
    <w:p w14:paraId="21000000">
      <w:pPr>
        <w:pStyle w:val="Style_2"/>
        <w:tabs>
          <w:tab w:leader="none" w:pos="567" w:val="left"/>
          <w:tab w:leader="none" w:pos="708" w:val="clear"/>
          <w:tab w:leader="none" w:pos="709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4. Настоящий приказ вступает в силу после дня его официального опубликования.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bookmarkStart w:id="2" w:name="_GoBack_Копия_1"/>
      <w:bookmarkEnd w:id="2"/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7"/>
        <w:gridCol w:w="3547"/>
        <w:gridCol w:w="2835"/>
      </w:tblGrid>
      <w:tr>
        <w:trPr>
          <w:trHeight w:hRule="atLeast" w:val="665"/>
        </w:trPr>
        <w:tc>
          <w:tcPr>
            <w:tcW w:type="dxa" w:w="325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2"/>
              <w:widowControl w:val="0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54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И.В.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Мищенко</w:t>
            </w:r>
          </w:p>
        </w:tc>
      </w:tr>
    </w:tbl>
    <w:p w14:paraId="28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</w:t>
      </w:r>
      <w:bookmarkEnd w:id="3"/>
      <w:r>
        <w:rPr>
          <w:rFonts w:ascii="Times New Roman" w:hAnsi="Times New Roman"/>
          <w:color w:val="D9D9D9"/>
          <w:sz w:val="28"/>
        </w:rPr>
        <w:t>]</w:t>
      </w:r>
    </w:p>
    <w:p w14:paraId="29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708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heading 2"/>
    <w:link w:val="Style_5_ch"/>
    <w:pPr>
      <w:ind/>
      <w:outlineLvl w:val="1"/>
    </w:pPr>
    <w:rPr>
      <w:rFonts w:ascii="XO Thames" w:hAnsi="XO Thames"/>
      <w:b w:val="1"/>
      <w:sz w:val="28"/>
    </w:rPr>
  </w:style>
  <w:style w:styleId="Style_5_ch" w:type="character">
    <w:name w:val="heading 2"/>
    <w:link w:val="Style_5"/>
    <w:rPr>
      <w:rFonts w:ascii="XO Thames" w:hAnsi="XO Thames"/>
      <w:b w:val="1"/>
      <w:sz w:val="28"/>
    </w:rPr>
  </w:style>
  <w:style w:styleId="Style_6" w:type="paragraph">
    <w:name w:val="Заголовок"/>
    <w:basedOn w:val="Style_2"/>
    <w:next w:val="Style_7"/>
    <w:link w:val="Style_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Заголовок"/>
    <w:basedOn w:val="Style_2_ch"/>
    <w:link w:val="Style_6"/>
    <w:rPr>
      <w:rFonts w:ascii="Liberation Sans" w:hAnsi="Liberation Sans"/>
      <w:sz w:val="28"/>
    </w:rPr>
  </w:style>
  <w:style w:styleId="Style_8" w:type="paragraph">
    <w:name w:val="Contents 6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2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Contents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2"/>
    <w:next w:val="Style_2"/>
    <w:link w:val="Style_10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annotation reference"/>
    <w:basedOn w:val="Style_12"/>
    <w:link w:val="Style_11_ch"/>
    <w:rPr>
      <w:sz w:val="16"/>
    </w:rPr>
  </w:style>
  <w:style w:styleId="Style_11_ch" w:type="character">
    <w:name w:val="annotation reference"/>
    <w:basedOn w:val="Style_12_ch"/>
    <w:link w:val="Style_11"/>
    <w:rPr>
      <w:sz w:val="16"/>
    </w:rPr>
  </w:style>
  <w:style w:styleId="Style_13" w:type="paragraph">
    <w:name w:val="Contents 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_ch" w:type="character">
    <w:name w:val="Contents 1"/>
    <w:link w:val="Style_13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List"/>
    <w:basedOn w:val="Style_15"/>
    <w:link w:val="Style_14_ch"/>
  </w:style>
  <w:style w:styleId="Style_14_ch" w:type="character">
    <w:name w:val="List"/>
    <w:basedOn w:val="Style_15_ch"/>
    <w:link w:val="Style_14"/>
  </w:style>
  <w:style w:styleId="Style_12" w:type="paragraph">
    <w:name w:val="Default Paragraph Font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Default Paragraph Font"/>
    <w:link w:val="Style_12"/>
    <w:rPr>
      <w:rFonts w:asciiTheme="minorAscii" w:hAnsiTheme="minorHAnsi"/>
      <w:color w:val="000000"/>
      <w:spacing w:val="0"/>
      <w:sz w:val="22"/>
    </w:rPr>
  </w:style>
  <w:style w:styleId="Style_16" w:type="paragraph">
    <w:name w:val="toc 4"/>
    <w:next w:val="Style_2"/>
    <w:link w:val="Style_1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6"/>
    <w:next w:val="Style_2"/>
    <w:link w:val="Style_1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index heading"/>
    <w:basedOn w:val="Style_2"/>
    <w:link w:val="Style_18_ch"/>
  </w:style>
  <w:style w:styleId="Style_18_ch" w:type="character">
    <w:name w:val="index heading"/>
    <w:basedOn w:val="Style_2_ch"/>
    <w:link w:val="Style_18"/>
  </w:style>
  <w:style w:styleId="Style_19" w:type="paragraph">
    <w:name w:val="toc 7"/>
    <w:next w:val="Style_2"/>
    <w:link w:val="Style_1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Обычный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Обычный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Contents 9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9"/>
    <w:link w:val="Style_21"/>
    <w:rPr>
      <w:rFonts w:ascii="XO Thames" w:hAnsi="XO Thames"/>
      <w:color w:val="000000"/>
      <w:spacing w:val="0"/>
      <w:sz w:val="28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22" w:type="paragraph">
    <w:name w:val="heading 3"/>
    <w:link w:val="Style_2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heading 5"/>
    <w:next w:val="Style_2"/>
    <w:link w:val="Style_23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Гиперссылка1"/>
    <w:basedOn w:val="Style_25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25_ch"/>
    <w:link w:val="Style_24"/>
    <w:rPr>
      <w:color w:themeColor="hyperlink" w:val="0563C1"/>
      <w:u w:val="single"/>
    </w:rPr>
  </w:style>
  <w:style w:styleId="Style_26" w:type="paragraph">
    <w:name w:val="Подзаголовок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6_ch" w:type="character">
    <w:name w:val="Подзаголовок1"/>
    <w:link w:val="Style_26"/>
    <w:rPr>
      <w:rFonts w:ascii="XO Thames" w:hAnsi="XO Thames"/>
      <w:i w:val="1"/>
      <w:color w:val="000000"/>
      <w:spacing w:val="0"/>
      <w:sz w:val="24"/>
    </w:rPr>
  </w:style>
  <w:style w:styleId="Style_27" w:type="paragraph">
    <w:name w:val="Contents 3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Contents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Содержимое врезки"/>
    <w:basedOn w:val="Style_2"/>
    <w:link w:val="Style_28_ch"/>
  </w:style>
  <w:style w:styleId="Style_28_ch" w:type="character">
    <w:name w:val="Содержимое врезки"/>
    <w:basedOn w:val="Style_2_ch"/>
    <w:link w:val="Style_28"/>
  </w:style>
  <w:style w:styleId="Style_29" w:type="paragraph">
    <w:name w:val="Contents 5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5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Header"/>
    <w:link w:val="Style_31_ch"/>
  </w:style>
  <w:style w:styleId="Style_31_ch" w:type="character">
    <w:name w:val="Header"/>
    <w:link w:val="Style_31"/>
  </w:style>
  <w:style w:styleId="Style_32" w:type="paragraph">
    <w:name w:val="Balloon Text"/>
    <w:basedOn w:val="Style_2"/>
    <w:link w:val="Style_32_ch"/>
    <w:pPr>
      <w:spacing w:after="0" w:before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2_ch"/>
    <w:link w:val="Style_32"/>
    <w:rPr>
      <w:rFonts w:ascii="Segoe UI" w:hAnsi="Segoe UI"/>
      <w:sz w:val="18"/>
    </w:rPr>
  </w:style>
  <w:style w:styleId="Style_33" w:type="paragraph">
    <w:name w:val="Internet link"/>
    <w:basedOn w:val="Style_25"/>
    <w:link w:val="Style_33_ch"/>
    <w:rPr>
      <w:color w:themeColor="hyperlink" w:val="0563C1"/>
      <w:u w:val="single"/>
    </w:rPr>
  </w:style>
  <w:style w:styleId="Style_33_ch" w:type="character">
    <w:name w:val="Internet link"/>
    <w:basedOn w:val="Style_25_ch"/>
    <w:link w:val="Style_33"/>
    <w:rPr>
      <w:color w:themeColor="hyperlink" w:val="0563C1"/>
      <w:u w:val="single"/>
    </w:rPr>
  </w:style>
  <w:style w:styleId="Style_34" w:type="paragraph">
    <w:name w:val="Заголовок1"/>
    <w:basedOn w:val="Style_20"/>
    <w:link w:val="Style_34_ch"/>
    <w:rPr>
      <w:rFonts w:ascii="Liberation Sans" w:hAnsi="Liberation Sans"/>
      <w:color w:val="000000"/>
      <w:spacing w:val="0"/>
      <w:sz w:val="28"/>
    </w:rPr>
  </w:style>
  <w:style w:styleId="Style_34_ch" w:type="character">
    <w:name w:val="Заголовок1"/>
    <w:basedOn w:val="Style_20_ch"/>
    <w:link w:val="Style_34"/>
    <w:rPr>
      <w:rFonts w:ascii="Liberation Sans" w:hAnsi="Liberation Sans"/>
      <w:color w:val="000000"/>
      <w:spacing w:val="0"/>
      <w:sz w:val="28"/>
    </w:rPr>
  </w:style>
  <w:style w:styleId="Style_25" w:type="paragraph">
    <w:name w:val="Основной шрифт абзаца1"/>
    <w:link w:val="Style_2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Основной шрифт абзаца1"/>
    <w:link w:val="Style_25"/>
    <w:rPr>
      <w:rFonts w:asciiTheme="minorAscii" w:hAnsiTheme="minorHAnsi"/>
      <w:color w:val="000000"/>
      <w:spacing w:val="0"/>
      <w:sz w:val="22"/>
    </w:rPr>
  </w:style>
  <w:style w:styleId="Style_35" w:type="paragraph">
    <w:name w:val="toc 3"/>
    <w:next w:val="Style_2"/>
    <w:link w:val="Style_3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3"/>
    <w:link w:val="Style_35"/>
    <w:rPr>
      <w:rFonts w:ascii="XO Thames" w:hAnsi="XO Thames"/>
      <w:color w:val="000000"/>
      <w:spacing w:val="0"/>
      <w:sz w:val="28"/>
    </w:rPr>
  </w:style>
  <w:style w:styleId="Style_7" w:type="paragraph">
    <w:name w:val="Body Text"/>
    <w:basedOn w:val="Style_2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2_ch"/>
    <w:link w:val="Style_7"/>
  </w:style>
  <w:style w:styleId="Style_36" w:type="paragraph">
    <w:name w:val="annotation text"/>
    <w:basedOn w:val="Style_2"/>
    <w:link w:val="Style_36_ch"/>
    <w:pPr>
      <w:spacing w:line="240" w:lineRule="auto"/>
      <w:ind/>
    </w:pPr>
    <w:rPr>
      <w:sz w:val="20"/>
    </w:rPr>
  </w:style>
  <w:style w:styleId="Style_36_ch" w:type="character">
    <w:name w:val="annotation text"/>
    <w:basedOn w:val="Style_2_ch"/>
    <w:link w:val="Style_36"/>
    <w:rPr>
      <w:sz w:val="20"/>
    </w:rPr>
  </w:style>
  <w:style w:styleId="Style_37" w:type="paragraph">
    <w:name w:val="Заголовок 4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7_ch" w:type="character">
    <w:name w:val="Заголовок 41"/>
    <w:link w:val="Style_37"/>
    <w:rPr>
      <w:rFonts w:ascii="XO Thames" w:hAnsi="XO Thames"/>
      <w:b w:val="1"/>
      <w:color w:val="000000"/>
      <w:spacing w:val="0"/>
      <w:sz w:val="24"/>
    </w:rPr>
  </w:style>
  <w:style w:styleId="Style_38" w:type="paragraph">
    <w:name w:val="Колонтитул"/>
    <w:link w:val="Style_38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8_ch" w:type="character">
    <w:name w:val="Колонтитул"/>
    <w:link w:val="Style_38"/>
    <w:rPr>
      <w:rFonts w:ascii="XO Thames" w:hAnsi="XO Thames"/>
      <w:color w:val="000000"/>
      <w:spacing w:val="0"/>
      <w:sz w:val="20"/>
    </w:rPr>
  </w:style>
  <w:style w:styleId="Style_39" w:type="paragraph">
    <w:name w:val="heading 4"/>
    <w:link w:val="Style_39_ch"/>
    <w:pPr>
      <w:ind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caption"/>
    <w:basedOn w:val="Style_2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"/>
    <w:basedOn w:val="Style_2_ch"/>
    <w:link w:val="Style_40"/>
    <w:rPr>
      <w:i w:val="1"/>
      <w:sz w:val="24"/>
    </w:rPr>
  </w:style>
  <w:style w:styleId="Style_41" w:type="paragraph">
    <w:name w:val="Footer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1_ch" w:type="character">
    <w:name w:val="Footer"/>
    <w:link w:val="Style_41"/>
    <w:rPr>
      <w:rFonts w:ascii="Times New Roman" w:hAnsi="Times New Roman"/>
      <w:color w:val="000000"/>
      <w:spacing w:val="0"/>
      <w:sz w:val="28"/>
    </w:rPr>
  </w:style>
  <w:style w:styleId="Style_42" w:type="paragraph">
    <w:name w:val="heading 5"/>
    <w:link w:val="Style_42_ch"/>
    <w:uiPriority w:val="9"/>
    <w:qFormat/>
    <w:pPr>
      <w:ind/>
      <w:outlineLvl w:val="4"/>
    </w:pPr>
    <w:rPr>
      <w:rFonts w:ascii="XO Thames" w:hAnsi="XO Thames"/>
      <w:b w:val="1"/>
    </w:rPr>
  </w:style>
  <w:style w:styleId="Style_42_ch" w:type="character">
    <w:name w:val="heading 5"/>
    <w:link w:val="Style_42"/>
    <w:rPr>
      <w:rFonts w:ascii="XO Thames" w:hAnsi="XO Thames"/>
      <w:b w:val="1"/>
    </w:rPr>
  </w:style>
  <w:style w:styleId="Style_43" w:type="paragraph">
    <w:name w:val="Верхний колонтитул1"/>
    <w:basedOn w:val="Style_20"/>
    <w:link w:val="Style_43_ch"/>
    <w:rPr>
      <w:rFonts w:asciiTheme="minorAscii" w:hAnsiTheme="minorHAnsi"/>
      <w:color w:val="000000"/>
      <w:spacing w:val="0"/>
      <w:sz w:val="22"/>
    </w:rPr>
  </w:style>
  <w:style w:styleId="Style_43_ch" w:type="character">
    <w:name w:val="Верхний колонтитул1"/>
    <w:basedOn w:val="Style_20_ch"/>
    <w:link w:val="Style_43"/>
    <w:rPr>
      <w:rFonts w:asciiTheme="minorAscii" w:hAnsiTheme="minorHAnsi"/>
      <w:color w:val="000000"/>
      <w:spacing w:val="0"/>
      <w:sz w:val="22"/>
    </w:rPr>
  </w:style>
  <w:style w:styleId="Style_44" w:type="paragraph">
    <w:name w:val="heading 1"/>
    <w:link w:val="Style_4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Plain Text"/>
    <w:basedOn w:val="Style_2"/>
    <w:link w:val="Style_45_ch"/>
    <w:pPr>
      <w:spacing w:after="0" w:before="0" w:line="240" w:lineRule="auto"/>
      <w:ind/>
    </w:pPr>
    <w:rPr>
      <w:rFonts w:ascii="Calibri" w:hAnsi="Calibri"/>
    </w:rPr>
  </w:style>
  <w:style w:styleId="Style_45_ch" w:type="character">
    <w:name w:val="Plain Text"/>
    <w:basedOn w:val="Style_2_ch"/>
    <w:link w:val="Style_45"/>
    <w:rPr>
      <w:rFonts w:ascii="Calibri" w:hAnsi="Calibri"/>
    </w:rPr>
  </w:style>
  <w:style w:styleId="Style_46" w:type="paragraph">
    <w:name w:val="Footer"/>
    <w:link w:val="Style_46_ch"/>
    <w:rPr>
      <w:rFonts w:ascii="Times New Roman" w:hAnsi="Times New Roman"/>
      <w:sz w:val="28"/>
    </w:rPr>
  </w:style>
  <w:style w:styleId="Style_46_ch" w:type="character">
    <w:name w:val="Footer"/>
    <w:link w:val="Style_46"/>
    <w:rPr>
      <w:rFonts w:ascii="Times New Roman" w:hAnsi="Times New Roman"/>
      <w:sz w:val="28"/>
    </w:rPr>
  </w:style>
  <w:style w:styleId="Style_47" w:type="paragraph">
    <w:name w:val="Contents 4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4"/>
    <w:link w:val="Style_47"/>
    <w:rPr>
      <w:rFonts w:ascii="XO Thames" w:hAnsi="XO Thames"/>
      <w:color w:val="000000"/>
      <w:spacing w:val="0"/>
      <w:sz w:val="28"/>
    </w:rPr>
  </w:style>
  <w:style w:styleId="Style_15" w:type="paragraph">
    <w:name w:val="Text body"/>
    <w:link w:val="Style_15_ch"/>
  </w:style>
  <w:style w:styleId="Style_15_ch" w:type="character">
    <w:name w:val="Text body"/>
    <w:link w:val="Style_15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9_ch" w:type="character">
    <w:name w:val="Footnote"/>
    <w:link w:val="Style_49"/>
    <w:rPr>
      <w:rFonts w:ascii="XO Thames" w:hAnsi="XO Thames"/>
      <w:color w:val="000000"/>
      <w:spacing w:val="0"/>
      <w:sz w:val="22"/>
    </w:rPr>
  </w:style>
  <w:style w:styleId="Style_50" w:type="paragraph">
    <w:name w:val="Заголовок2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Заголовок2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Title"/>
    <w:link w:val="Style_51_ch"/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toc 1"/>
    <w:next w:val="Style_2"/>
    <w:link w:val="Style_52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toc 1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Header and Footer"/>
    <w:link w:val="Style_53_ch"/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Заголовок 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4_ch" w:type="character">
    <w:name w:val="Заголовок 11"/>
    <w:link w:val="Style_54"/>
    <w:rPr>
      <w:rFonts w:ascii="XO Thames" w:hAnsi="XO Thames"/>
      <w:b w:val="1"/>
      <w:color w:val="000000"/>
      <w:spacing w:val="0"/>
      <w:sz w:val="32"/>
    </w:rPr>
  </w:style>
  <w:style w:styleId="Style_55" w:type="paragraph">
    <w:name w:val="toc 9"/>
    <w:next w:val="Style_2"/>
    <w:link w:val="Style_55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toc 9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toc 8"/>
    <w:next w:val="Style_2"/>
    <w:link w:val="Style_5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toc 8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Заголовок 2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Заголовок 21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Указатель"/>
    <w:basedOn w:val="Style_2"/>
    <w:link w:val="Style_58_ch"/>
  </w:style>
  <w:style w:styleId="Style_58_ch" w:type="character">
    <w:name w:val="Указатель"/>
    <w:basedOn w:val="Style_2_ch"/>
    <w:link w:val="Style_58"/>
  </w:style>
  <w:style w:styleId="Style_59" w:type="paragraph">
    <w:name w:val="Нижний колонтитул1"/>
    <w:basedOn w:val="Style_20"/>
    <w:link w:val="Style_59_ch"/>
    <w:rPr>
      <w:rFonts w:ascii="Times New Roman" w:hAnsi="Times New Roman"/>
      <w:color w:val="000000"/>
      <w:spacing w:val="0"/>
      <w:sz w:val="28"/>
    </w:rPr>
  </w:style>
  <w:style w:styleId="Style_59_ch" w:type="character">
    <w:name w:val="Нижний колонтитул1"/>
    <w:basedOn w:val="Style_20_ch"/>
    <w:link w:val="Style_59"/>
    <w:rPr>
      <w:rFonts w:ascii="Times New Roman" w:hAnsi="Times New Roman"/>
      <w:color w:val="000000"/>
      <w:spacing w:val="0"/>
      <w:sz w:val="28"/>
    </w:rPr>
  </w:style>
  <w:style w:styleId="Style_60" w:type="paragraph">
    <w:name w:val="Заголовок 5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0_ch" w:type="character">
    <w:name w:val="Заголовок 51"/>
    <w:link w:val="Style_60"/>
    <w:rPr>
      <w:rFonts w:ascii="XO Thames" w:hAnsi="XO Thames"/>
      <w:b w:val="1"/>
      <w:color w:val="000000"/>
      <w:spacing w:val="0"/>
      <w:sz w:val="22"/>
    </w:rPr>
  </w:style>
  <w:style w:styleId="Style_61" w:type="paragraph">
    <w:name w:val="toc 5"/>
    <w:next w:val="Style_2"/>
    <w:link w:val="Style_6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toc 5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Заголовок 2 Знак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2_ch" w:type="character">
    <w:name w:val="Заголовок 2 Знак"/>
    <w:link w:val="Style_62"/>
    <w:rPr>
      <w:rFonts w:ascii="XO Thames" w:hAnsi="XO Thames"/>
      <w:b w:val="1"/>
      <w:color w:val="000000"/>
      <w:spacing w:val="0"/>
      <w:sz w:val="28"/>
    </w:rPr>
  </w:style>
  <w:style w:styleId="Style_63" w:type="paragraph">
    <w:name w:val="heading 1"/>
    <w:link w:val="Style_63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63_ch" w:type="character">
    <w:name w:val="heading 1"/>
    <w:link w:val="Style_63"/>
    <w:rPr>
      <w:rFonts w:ascii="XO Thames" w:hAnsi="XO Thames"/>
      <w:b w:val="1"/>
      <w:color w:val="000000"/>
      <w:spacing w:val="0"/>
      <w:sz w:val="32"/>
    </w:rPr>
  </w:style>
  <w:style w:styleId="Style_64" w:type="paragraph">
    <w:name w:val="Caption"/>
    <w:basedOn w:val="Style_2"/>
    <w:link w:val="Style_64_ch"/>
    <w:pPr>
      <w:spacing w:after="120" w:before="120"/>
      <w:ind/>
    </w:pPr>
    <w:rPr>
      <w:i w:val="1"/>
      <w:sz w:val="24"/>
    </w:rPr>
  </w:style>
  <w:style w:styleId="Style_64_ch" w:type="character">
    <w:name w:val="Caption"/>
    <w:basedOn w:val="Style_2_ch"/>
    <w:link w:val="Style_64"/>
    <w:rPr>
      <w:i w:val="1"/>
      <w:sz w:val="24"/>
    </w:rPr>
  </w:style>
  <w:style w:styleId="Style_65" w:type="paragraph">
    <w:name w:val="heading 3"/>
    <w:link w:val="Style_65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65_ch" w:type="character">
    <w:name w:val="heading 3"/>
    <w:link w:val="Style_65"/>
    <w:rPr>
      <w:rFonts w:ascii="XO Thames" w:hAnsi="XO Thames"/>
      <w:b w:val="1"/>
      <w:color w:val="000000"/>
      <w:spacing w:val="0"/>
      <w:sz w:val="26"/>
    </w:rPr>
  </w:style>
  <w:style w:styleId="Style_66" w:type="paragraph">
    <w:name w:val="Subtitle"/>
    <w:link w:val="Style_66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6_ch" w:type="character">
    <w:name w:val="Subtitle"/>
    <w:link w:val="Style_66"/>
    <w:rPr>
      <w:rFonts w:ascii="XO Thames" w:hAnsi="XO Thames"/>
      <w:i w:val="1"/>
      <w:color w:val="000000"/>
      <w:spacing w:val="0"/>
      <w:sz w:val="24"/>
    </w:rPr>
  </w:style>
  <w:style w:styleId="Style_67" w:type="paragraph">
    <w:name w:val="Заголовок 3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67_ch" w:type="character">
    <w:name w:val="Заголовок 31"/>
    <w:link w:val="Style_67"/>
    <w:rPr>
      <w:rFonts w:ascii="XO Thames" w:hAnsi="XO Thames"/>
      <w:b w:val="1"/>
      <w:color w:val="000000"/>
      <w:spacing w:val="0"/>
      <w:sz w:val="26"/>
    </w:rPr>
  </w:style>
  <w:style w:styleId="Style_68" w:type="paragraph">
    <w:name w:val="Title"/>
    <w:next w:val="Style_7"/>
    <w:link w:val="Style_68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color w:val="000000"/>
      <w:spacing w:val="0"/>
      <w:sz w:val="40"/>
    </w:rPr>
  </w:style>
  <w:style w:styleId="Style_69" w:type="paragraph">
    <w:name w:val="heading 4"/>
    <w:next w:val="Style_2"/>
    <w:link w:val="Style_6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9_ch" w:type="character">
    <w:name w:val="heading 4"/>
    <w:link w:val="Style_69"/>
    <w:rPr>
      <w:rFonts w:ascii="XO Thames" w:hAnsi="XO Thames"/>
      <w:b w:val="1"/>
      <w:color w:val="000000"/>
      <w:spacing w:val="0"/>
      <w:sz w:val="24"/>
    </w:rPr>
  </w:style>
  <w:style w:styleId="Style_70" w:type="paragraph">
    <w:name w:val="Contents 8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Contents 8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heading 2"/>
    <w:next w:val="Style_2"/>
    <w:link w:val="Style_7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1_ch" w:type="character">
    <w:name w:val="heading 2"/>
    <w:link w:val="Style_71"/>
    <w:rPr>
      <w:rFonts w:ascii="XO Thames" w:hAnsi="XO Thames"/>
      <w:b w:val="1"/>
      <w:color w:val="000000"/>
      <w:spacing w:val="0"/>
      <w:sz w:val="28"/>
    </w:rPr>
  </w:style>
  <w:style w:styleId="Style_72" w:type="paragraph">
    <w:name w:val="Contents 7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Contents 7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List"/>
    <w:basedOn w:val="Style_7"/>
    <w:link w:val="Style_73_ch"/>
  </w:style>
  <w:style w:styleId="Style_73_ch" w:type="character">
    <w:name w:val="List"/>
    <w:basedOn w:val="Style_7_ch"/>
    <w:link w:val="Style_73"/>
  </w:style>
  <w:style w:styleId="Style_74" w:type="paragraph">
    <w:name w:val="Subtitle"/>
    <w:link w:val="Style_74_ch"/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Сетка таблицы1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2024-01-26T04:43:54Z</dcterms:modified>
</cp:coreProperties>
</file>