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4A" w:rsidRDefault="00FE737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24" y="0"/>
                <wp:lineTo x="-124" y="20788"/>
                <wp:lineTo x="20845" y="20788"/>
                <wp:lineTo x="20845" y="0"/>
                <wp:lineTo x="-124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24A" w:rsidRDefault="00C5324A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C5324A" w:rsidRDefault="00C5324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5324A" w:rsidRDefault="00C5324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C5324A" w:rsidRDefault="00FE737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C5324A" w:rsidRDefault="00C532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324A" w:rsidRDefault="00FE73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C5324A" w:rsidRDefault="00FE73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C5324A" w:rsidRDefault="00C5324A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C5324A" w:rsidRDefault="00C5324A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C5324A">
        <w:trPr>
          <w:trHeight w:val="427"/>
        </w:trPr>
        <w:tc>
          <w:tcPr>
            <w:tcW w:w="4253" w:type="dxa"/>
          </w:tcPr>
          <w:p w:rsidR="00C5324A" w:rsidRDefault="00FE7372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C5324A">
        <w:trPr>
          <w:trHeight w:val="247"/>
        </w:trPr>
        <w:tc>
          <w:tcPr>
            <w:tcW w:w="4253" w:type="dxa"/>
          </w:tcPr>
          <w:p w:rsidR="00C5324A" w:rsidRDefault="00FE73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C5324A">
        <w:trPr>
          <w:trHeight w:val="80"/>
        </w:trPr>
        <w:tc>
          <w:tcPr>
            <w:tcW w:w="4253" w:type="dxa"/>
          </w:tcPr>
          <w:p w:rsidR="00C5324A" w:rsidRDefault="00C53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5324A" w:rsidRDefault="00C532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6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5324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5324A" w:rsidRDefault="00FE7372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</w:t>
            </w:r>
            <w:r w:rsidR="003E6A05">
              <w:rPr>
                <w:rFonts w:ascii="Times New Roman" w:hAnsi="Times New Roman"/>
                <w:b/>
                <w:sz w:val="28"/>
              </w:rPr>
              <w:t>внесении изменени</w:t>
            </w:r>
            <w:r w:rsidR="006432D8">
              <w:rPr>
                <w:rFonts w:ascii="Times New Roman" w:hAnsi="Times New Roman"/>
                <w:b/>
                <w:sz w:val="28"/>
              </w:rPr>
              <w:t>й</w:t>
            </w:r>
            <w:r w:rsidR="003E6A05">
              <w:rPr>
                <w:rFonts w:ascii="Times New Roman" w:hAnsi="Times New Roman"/>
                <w:b/>
                <w:sz w:val="28"/>
              </w:rPr>
              <w:t xml:space="preserve"> в приложени</w:t>
            </w:r>
            <w:r w:rsidR="006432D8">
              <w:rPr>
                <w:rFonts w:ascii="Times New Roman" w:hAnsi="Times New Roman"/>
                <w:b/>
                <w:sz w:val="28"/>
              </w:rPr>
              <w:t>е</w:t>
            </w:r>
            <w:r w:rsidR="003E6A05">
              <w:rPr>
                <w:rFonts w:ascii="Times New Roman" w:hAnsi="Times New Roman"/>
                <w:b/>
                <w:sz w:val="28"/>
              </w:rPr>
              <w:t xml:space="preserve"> к </w:t>
            </w:r>
            <w:bookmarkStart w:id="1" w:name="_Hlk148434254"/>
            <w:r w:rsidR="003E6A05">
              <w:rPr>
                <w:rFonts w:ascii="Times New Roman" w:hAnsi="Times New Roman"/>
                <w:b/>
                <w:sz w:val="28"/>
              </w:rPr>
              <w:t xml:space="preserve">постановлению Правительства Камчатского края от </w:t>
            </w:r>
            <w:r w:rsidR="003E6A05" w:rsidRPr="003E6A05">
              <w:rPr>
                <w:rFonts w:ascii="Times New Roman" w:hAnsi="Times New Roman"/>
                <w:b/>
                <w:sz w:val="28"/>
              </w:rPr>
              <w:t xml:space="preserve">12.05.2017 </w:t>
            </w:r>
            <w:r w:rsidR="003E6A05">
              <w:rPr>
                <w:rFonts w:ascii="Times New Roman" w:hAnsi="Times New Roman"/>
                <w:b/>
                <w:sz w:val="28"/>
              </w:rPr>
              <w:t>№</w:t>
            </w:r>
            <w:r w:rsidR="003E6A05" w:rsidRPr="003E6A05">
              <w:rPr>
                <w:rFonts w:ascii="Times New Roman" w:hAnsi="Times New Roman"/>
                <w:b/>
                <w:sz w:val="28"/>
              </w:rPr>
              <w:t xml:space="preserve"> 202-П </w:t>
            </w:r>
            <w:r w:rsidR="003E6A05">
              <w:rPr>
                <w:rFonts w:ascii="Times New Roman" w:hAnsi="Times New Roman"/>
                <w:b/>
                <w:sz w:val="28"/>
              </w:rPr>
              <w:t>«О</w:t>
            </w:r>
            <w:r w:rsidR="003E6A05" w:rsidRPr="003E6A05">
              <w:rPr>
                <w:rFonts w:ascii="Times New Roman" w:hAnsi="Times New Roman"/>
                <w:b/>
                <w:sz w:val="28"/>
              </w:rPr>
              <w:t xml:space="preserve">б утверждении </w:t>
            </w:r>
            <w:r w:rsidR="003E6A05">
              <w:rPr>
                <w:rFonts w:ascii="Times New Roman" w:hAnsi="Times New Roman"/>
                <w:b/>
                <w:sz w:val="28"/>
              </w:rPr>
              <w:t>П</w:t>
            </w:r>
            <w:r w:rsidR="003E6A05" w:rsidRPr="003E6A05">
              <w:rPr>
                <w:rFonts w:ascii="Times New Roman" w:hAnsi="Times New Roman"/>
                <w:b/>
                <w:sz w:val="28"/>
              </w:rPr>
              <w:t xml:space="preserve">римерного положения о системе оплаты труда работников краевых государственных учреждений, подведомственных </w:t>
            </w:r>
            <w:r w:rsidR="003E6A05">
              <w:rPr>
                <w:rFonts w:ascii="Times New Roman" w:hAnsi="Times New Roman"/>
                <w:b/>
                <w:sz w:val="28"/>
              </w:rPr>
              <w:t>М</w:t>
            </w:r>
            <w:r w:rsidR="003E6A05" w:rsidRPr="003E6A05">
              <w:rPr>
                <w:rFonts w:ascii="Times New Roman" w:hAnsi="Times New Roman"/>
                <w:b/>
                <w:sz w:val="28"/>
              </w:rPr>
              <w:t xml:space="preserve">инистерству имущественных и земельных отношений </w:t>
            </w:r>
            <w:r w:rsidR="003E6A05">
              <w:rPr>
                <w:rFonts w:ascii="Times New Roman" w:hAnsi="Times New Roman"/>
                <w:b/>
                <w:sz w:val="28"/>
              </w:rPr>
              <w:t>К</w:t>
            </w:r>
            <w:r w:rsidR="003E6A05" w:rsidRPr="003E6A05">
              <w:rPr>
                <w:rFonts w:ascii="Times New Roman" w:hAnsi="Times New Roman"/>
                <w:b/>
                <w:sz w:val="28"/>
              </w:rPr>
              <w:t>амчатского края</w:t>
            </w:r>
            <w:r w:rsidR="003E6A05">
              <w:rPr>
                <w:rFonts w:ascii="Times New Roman" w:hAnsi="Times New Roman"/>
                <w:b/>
                <w:sz w:val="28"/>
              </w:rPr>
              <w:t>»</w:t>
            </w:r>
            <w:bookmarkEnd w:id="1"/>
          </w:p>
        </w:tc>
      </w:tr>
    </w:tbl>
    <w:p w:rsidR="00C5324A" w:rsidRDefault="00C532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324A" w:rsidRDefault="00C532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324A" w:rsidRDefault="00FE73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C5324A" w:rsidRDefault="00C532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432D8" w:rsidRDefault="00FE73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B08FE">
        <w:rPr>
          <w:rFonts w:ascii="Times New Roman" w:hAnsi="Times New Roman"/>
          <w:sz w:val="28"/>
        </w:rPr>
        <w:t xml:space="preserve"> </w:t>
      </w:r>
      <w:r w:rsidR="003E6A05">
        <w:rPr>
          <w:rFonts w:ascii="Times New Roman" w:hAnsi="Times New Roman"/>
          <w:sz w:val="28"/>
        </w:rPr>
        <w:t>Внести в приложени</w:t>
      </w:r>
      <w:r w:rsidR="006432D8">
        <w:rPr>
          <w:rFonts w:ascii="Times New Roman" w:hAnsi="Times New Roman"/>
          <w:sz w:val="28"/>
        </w:rPr>
        <w:t>е</w:t>
      </w:r>
      <w:r w:rsidR="003E6A05">
        <w:rPr>
          <w:rFonts w:ascii="Times New Roman" w:hAnsi="Times New Roman"/>
          <w:sz w:val="28"/>
        </w:rPr>
        <w:t xml:space="preserve"> к </w:t>
      </w:r>
      <w:r w:rsidR="003E6A05" w:rsidRPr="003E6A05">
        <w:rPr>
          <w:rFonts w:ascii="Times New Roman" w:hAnsi="Times New Roman"/>
          <w:sz w:val="28"/>
        </w:rPr>
        <w:t>постановлению Правительства Камчатского края от 12.05.2017 № 202-П «Об утверждении Примерного положения о системе оплаты труда работников краевых государственных учреждений, подведомственных Министерству имущественных и земельных отношений Камчатского края»</w:t>
      </w:r>
      <w:r w:rsidR="003E6A05">
        <w:rPr>
          <w:rFonts w:ascii="Times New Roman" w:hAnsi="Times New Roman"/>
          <w:sz w:val="28"/>
        </w:rPr>
        <w:t xml:space="preserve"> </w:t>
      </w:r>
      <w:r w:rsidR="006432D8">
        <w:rPr>
          <w:rFonts w:ascii="Times New Roman" w:hAnsi="Times New Roman"/>
          <w:sz w:val="28"/>
        </w:rPr>
        <w:t xml:space="preserve">следующие </w:t>
      </w:r>
      <w:r w:rsidR="003E6A05">
        <w:rPr>
          <w:rFonts w:ascii="Times New Roman" w:hAnsi="Times New Roman"/>
          <w:sz w:val="28"/>
        </w:rPr>
        <w:t>изменени</w:t>
      </w:r>
      <w:r w:rsidR="006432D8">
        <w:rPr>
          <w:rFonts w:ascii="Times New Roman" w:hAnsi="Times New Roman"/>
          <w:sz w:val="28"/>
        </w:rPr>
        <w:t>я:</w:t>
      </w:r>
      <w:r w:rsidR="003E6A05">
        <w:rPr>
          <w:rFonts w:ascii="Times New Roman" w:hAnsi="Times New Roman"/>
          <w:sz w:val="28"/>
        </w:rPr>
        <w:t xml:space="preserve"> </w:t>
      </w:r>
    </w:p>
    <w:p w:rsidR="006432D8" w:rsidRDefault="006432D8" w:rsidP="006432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часть 11 изложить в следующей редакции:</w:t>
      </w:r>
    </w:p>
    <w:p w:rsidR="006432D8" w:rsidRPr="006432D8" w:rsidRDefault="006432D8" w:rsidP="006432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6432D8">
        <w:rPr>
          <w:rFonts w:ascii="Times New Roman" w:hAnsi="Times New Roman"/>
          <w:sz w:val="28"/>
        </w:rPr>
        <w:t>11. Рекомендуемые размеры окладов (должностных окладов) работников учреждений устанавливаются на основе отнесения занимаемых ими должностей к ПКГ, утвержденным:</w:t>
      </w:r>
    </w:p>
    <w:p w:rsidR="006432D8" w:rsidRDefault="006432D8" w:rsidP="006432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32D8">
        <w:rPr>
          <w:rFonts w:ascii="Times New Roman" w:hAnsi="Times New Roman"/>
          <w:sz w:val="28"/>
        </w:rPr>
        <w:t xml:space="preserve">1) </w:t>
      </w:r>
      <w:hyperlink r:id="rId9" w:history="1">
        <w:r w:rsidRPr="006432D8">
          <w:rPr>
            <w:rStyle w:val="a7"/>
            <w:rFonts w:ascii="Times New Roman" w:hAnsi="Times New Roman"/>
            <w:color w:val="auto"/>
            <w:sz w:val="28"/>
            <w:u w:val="none"/>
          </w:rPr>
          <w:t>Приказом</w:t>
        </w:r>
      </w:hyperlink>
      <w:r w:rsidRPr="006432D8">
        <w:rPr>
          <w:rFonts w:ascii="Times New Roman" w:hAnsi="Times New Roman"/>
          <w:color w:val="auto"/>
          <w:sz w:val="28"/>
        </w:rPr>
        <w:t xml:space="preserve"> </w:t>
      </w:r>
      <w:r w:rsidRPr="006432D8">
        <w:rPr>
          <w:rFonts w:ascii="Times New Roman" w:hAnsi="Times New Roman"/>
          <w:sz w:val="28"/>
        </w:rPr>
        <w:t xml:space="preserve">Министерства здравоохранения и социального развития Российской Федерации от 29.05.2008 </w:t>
      </w:r>
      <w:r>
        <w:rPr>
          <w:rFonts w:ascii="Times New Roman" w:hAnsi="Times New Roman"/>
          <w:sz w:val="28"/>
        </w:rPr>
        <w:t>№</w:t>
      </w:r>
      <w:r w:rsidRPr="006432D8">
        <w:rPr>
          <w:rFonts w:ascii="Times New Roman" w:hAnsi="Times New Roman"/>
          <w:sz w:val="28"/>
        </w:rPr>
        <w:t xml:space="preserve"> 247н </w:t>
      </w:r>
      <w:r>
        <w:rPr>
          <w:rFonts w:ascii="Times New Roman" w:hAnsi="Times New Roman"/>
          <w:sz w:val="28"/>
        </w:rPr>
        <w:t>«</w:t>
      </w:r>
      <w:r w:rsidRPr="006432D8">
        <w:rPr>
          <w:rFonts w:ascii="Times New Roman" w:hAnsi="Times New Roman"/>
          <w:sz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/>
          <w:sz w:val="28"/>
        </w:rPr>
        <w:t>»: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812"/>
        <w:gridCol w:w="3118"/>
      </w:tblGrid>
      <w:tr w:rsidR="006432D8" w:rsidRPr="003B4D38" w:rsidTr="006432D8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432D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группа/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Рекомендуемые предельные размеры окладов (должностных окладов), рублей</w:t>
            </w:r>
          </w:p>
        </w:tc>
      </w:tr>
      <w:tr w:rsidR="006432D8" w:rsidRPr="003B4D38" w:rsidTr="006432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32D8" w:rsidRPr="003B4D38" w:rsidTr="00E528B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36167F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 xml:space="preserve"> 1 квалификационного уровня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4 57</w:t>
            </w:r>
            <w:r w:rsidR="00FA3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32D8" w:rsidRPr="003B4D38" w:rsidTr="00E528B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36167F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 xml:space="preserve"> 2 квалификационного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4 943</w:t>
            </w:r>
          </w:p>
        </w:tc>
      </w:tr>
      <w:tr w:rsidR="006432D8" w:rsidRPr="003B4D38" w:rsidTr="00E528B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36167F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 xml:space="preserve"> 1 квалификационного уровня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5 43</w:t>
            </w:r>
            <w:r w:rsidR="00561D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32D8" w:rsidRPr="003B4D38" w:rsidTr="006432D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36167F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 xml:space="preserve"> 2 квалификационного уровня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5 808</w:t>
            </w:r>
          </w:p>
        </w:tc>
      </w:tr>
      <w:tr w:rsidR="006432D8" w:rsidRPr="003B4D38" w:rsidTr="006432D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36167F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 xml:space="preserve"> 1 квалификационного уровня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6 42</w:t>
            </w:r>
            <w:r w:rsidR="00561D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32D8" w:rsidRPr="003B4D38" w:rsidTr="006432D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36167F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 xml:space="preserve"> 2 квалификационного уровня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8 40</w:t>
            </w:r>
            <w:r w:rsidR="00561D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32D8" w:rsidRPr="003B4D38" w:rsidTr="006432D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36167F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 xml:space="preserve"> 3 квалификационного уровня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9 88</w:t>
            </w:r>
            <w:r w:rsidR="00561D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32D8" w:rsidRPr="003B4D38" w:rsidTr="006432D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36167F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 xml:space="preserve"> 4 квалификационного уровня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11 615</w:t>
            </w:r>
          </w:p>
        </w:tc>
      </w:tr>
      <w:tr w:rsidR="006432D8" w:rsidRPr="003B4D38" w:rsidTr="006432D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36167F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 xml:space="preserve"> 5 квалификационного уровня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11 86</w:t>
            </w:r>
            <w:r w:rsidR="00561D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32D8" w:rsidRPr="003B4D38" w:rsidTr="006432D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2D8" w:rsidRPr="006432D8" w:rsidRDefault="0036167F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32D8" w:rsidRPr="006432D8">
              <w:rPr>
                <w:rFonts w:ascii="Times New Roman" w:hAnsi="Times New Roman"/>
                <w:sz w:val="24"/>
                <w:szCs w:val="24"/>
              </w:rPr>
              <w:t xml:space="preserve"> 1 квалификационного уровня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8" w:rsidRPr="006432D8" w:rsidRDefault="006432D8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13 406</w:t>
            </w:r>
          </w:p>
        </w:tc>
      </w:tr>
    </w:tbl>
    <w:p w:rsidR="006432D8" w:rsidRPr="006432D8" w:rsidRDefault="006432D8" w:rsidP="006432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32D8">
        <w:rPr>
          <w:rFonts w:ascii="Times New Roman" w:hAnsi="Times New Roman"/>
          <w:sz w:val="28"/>
        </w:rPr>
        <w:t xml:space="preserve">2) </w:t>
      </w:r>
      <w:hyperlink r:id="rId10" w:history="1">
        <w:r w:rsidRPr="006432D8">
          <w:rPr>
            <w:rStyle w:val="a7"/>
            <w:rFonts w:ascii="Times New Roman" w:hAnsi="Times New Roman"/>
            <w:color w:val="auto"/>
            <w:sz w:val="28"/>
            <w:u w:val="none"/>
          </w:rPr>
          <w:t>Приказом</w:t>
        </w:r>
      </w:hyperlink>
      <w:r w:rsidRPr="006432D8">
        <w:rPr>
          <w:rFonts w:ascii="Times New Roman" w:hAnsi="Times New Roman"/>
          <w:sz w:val="28"/>
        </w:rPr>
        <w:t xml:space="preserve"> Министерства здравоохранения и социального развития Российской Федерации от 29.05.2008 </w:t>
      </w:r>
      <w:r>
        <w:rPr>
          <w:rFonts w:ascii="Times New Roman" w:hAnsi="Times New Roman"/>
          <w:sz w:val="28"/>
        </w:rPr>
        <w:t>№</w:t>
      </w:r>
      <w:r w:rsidRPr="006432D8">
        <w:rPr>
          <w:rFonts w:ascii="Times New Roman" w:hAnsi="Times New Roman"/>
          <w:sz w:val="28"/>
        </w:rPr>
        <w:t xml:space="preserve"> 248н </w:t>
      </w:r>
      <w:r>
        <w:rPr>
          <w:rFonts w:ascii="Times New Roman" w:hAnsi="Times New Roman"/>
          <w:sz w:val="28"/>
        </w:rPr>
        <w:t>«</w:t>
      </w:r>
      <w:r w:rsidRPr="006432D8">
        <w:rPr>
          <w:rFonts w:ascii="Times New Roman" w:hAnsi="Times New Roman"/>
          <w:sz w:val="28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hAnsi="Times New Roman"/>
          <w:sz w:val="28"/>
        </w:rPr>
        <w:t>»</w:t>
      </w:r>
      <w:r w:rsidRPr="006432D8">
        <w:rPr>
          <w:rFonts w:ascii="Times New Roman" w:hAnsi="Times New Roman"/>
          <w:sz w:val="28"/>
        </w:rPr>
        <w:t>: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640"/>
        <w:gridCol w:w="5881"/>
        <w:gridCol w:w="2977"/>
        <w:gridCol w:w="425"/>
      </w:tblGrid>
      <w:tr w:rsidR="00E528BD" w:rsidRPr="003B4D38" w:rsidTr="00E528BD">
        <w:trPr>
          <w:trHeight w:val="11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BD" w:rsidRPr="006432D8" w:rsidRDefault="00E528BD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BD" w:rsidRPr="006432D8" w:rsidRDefault="00E528BD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группа/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BD" w:rsidRPr="006432D8" w:rsidRDefault="00E528BD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Рекомендуемые предельные размеры окладов (должностных окладов),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528BD" w:rsidRPr="006432D8" w:rsidRDefault="00E528BD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8BD" w:rsidRPr="003B4D38" w:rsidTr="00E528B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BD" w:rsidRPr="006432D8" w:rsidRDefault="00E528BD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BD" w:rsidRPr="006432D8" w:rsidRDefault="00E528BD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BD" w:rsidRPr="006432D8" w:rsidRDefault="00E528BD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E528BD" w:rsidRPr="006432D8" w:rsidRDefault="00E528BD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8BD" w:rsidRPr="003B4D38" w:rsidTr="00E528B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BD" w:rsidRPr="006432D8" w:rsidRDefault="00E528BD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BD" w:rsidRPr="006432D8" w:rsidRDefault="0036167F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28BD" w:rsidRPr="006432D8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528BD" w:rsidRPr="006432D8">
              <w:rPr>
                <w:rFonts w:ascii="Times New Roman" w:hAnsi="Times New Roman"/>
                <w:sz w:val="24"/>
                <w:szCs w:val="24"/>
              </w:rPr>
              <w:t xml:space="preserve"> 1 квалификационного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BD" w:rsidRPr="006432D8" w:rsidRDefault="00E528BD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3 70</w:t>
            </w:r>
            <w:r w:rsidR="00561D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E528BD" w:rsidRPr="006432D8" w:rsidRDefault="00E528BD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8BD" w:rsidRPr="003B4D38" w:rsidTr="00E528B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BD" w:rsidRPr="006432D8" w:rsidRDefault="00E528BD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BD" w:rsidRPr="006432D8" w:rsidRDefault="0036167F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28BD" w:rsidRPr="006432D8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528BD" w:rsidRPr="006432D8">
              <w:rPr>
                <w:rFonts w:ascii="Times New Roman" w:hAnsi="Times New Roman"/>
                <w:sz w:val="24"/>
                <w:szCs w:val="24"/>
              </w:rPr>
              <w:t xml:space="preserve"> 1 квалификационного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BD" w:rsidRPr="006432D8" w:rsidRDefault="00E528BD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D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432D8">
              <w:rPr>
                <w:rFonts w:ascii="Times New Roman" w:hAnsi="Times New Roman"/>
                <w:sz w:val="24"/>
                <w:szCs w:val="24"/>
              </w:rPr>
              <w:t>95</w:t>
            </w:r>
            <w:r w:rsidR="00561D74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2" w:name="_GoBack"/>
            <w:bookmarkEnd w:id="2"/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E528BD" w:rsidRDefault="00E528BD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8BD" w:rsidRPr="006432D8" w:rsidRDefault="00E528BD" w:rsidP="0095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C5324A" w:rsidRPr="003E6A05" w:rsidRDefault="005B3C08" w:rsidP="005B3C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6432D8" w:rsidRPr="006432D8">
        <w:rPr>
          <w:rFonts w:ascii="Times New Roman" w:hAnsi="Times New Roman"/>
          <w:sz w:val="28"/>
        </w:rPr>
        <w:t>в абзац</w:t>
      </w:r>
      <w:r w:rsidR="006432D8">
        <w:rPr>
          <w:rFonts w:ascii="Times New Roman" w:hAnsi="Times New Roman"/>
          <w:sz w:val="28"/>
        </w:rPr>
        <w:t>е</w:t>
      </w:r>
      <w:r w:rsidR="006432D8" w:rsidRPr="006432D8">
        <w:rPr>
          <w:rFonts w:ascii="Times New Roman" w:hAnsi="Times New Roman"/>
          <w:sz w:val="28"/>
        </w:rPr>
        <w:t xml:space="preserve"> трет</w:t>
      </w:r>
      <w:r w:rsidR="006432D8">
        <w:rPr>
          <w:rFonts w:ascii="Times New Roman" w:hAnsi="Times New Roman"/>
          <w:sz w:val="28"/>
        </w:rPr>
        <w:t>ьем</w:t>
      </w:r>
      <w:r w:rsidR="006432D8" w:rsidRPr="006432D8">
        <w:rPr>
          <w:rFonts w:ascii="Times New Roman" w:hAnsi="Times New Roman"/>
          <w:sz w:val="28"/>
        </w:rPr>
        <w:t xml:space="preserve"> части 14 </w:t>
      </w:r>
      <w:r w:rsidR="003E6A05">
        <w:rPr>
          <w:rFonts w:ascii="Times New Roman" w:hAnsi="Times New Roman"/>
          <w:sz w:val="28"/>
        </w:rPr>
        <w:t xml:space="preserve">цифру </w:t>
      </w:r>
      <w:r w:rsidR="00CB08FE">
        <w:rPr>
          <w:rFonts w:ascii="Times New Roman" w:hAnsi="Times New Roman"/>
          <w:sz w:val="28"/>
        </w:rPr>
        <w:t xml:space="preserve">«2» </w:t>
      </w:r>
      <w:r w:rsidR="006432D8">
        <w:rPr>
          <w:rFonts w:ascii="Times New Roman" w:hAnsi="Times New Roman"/>
          <w:sz w:val="28"/>
        </w:rPr>
        <w:t xml:space="preserve">заменить </w:t>
      </w:r>
      <w:r w:rsidR="00CB08FE">
        <w:rPr>
          <w:rFonts w:ascii="Times New Roman" w:hAnsi="Times New Roman"/>
          <w:sz w:val="28"/>
        </w:rPr>
        <w:t>цифрой «3»</w:t>
      </w:r>
      <w:r w:rsidR="00FE7372" w:rsidRPr="003E6A05">
        <w:rPr>
          <w:rFonts w:ascii="Times New Roman" w:hAnsi="Times New Roman"/>
          <w:sz w:val="28"/>
        </w:rPr>
        <w:t>.</w:t>
      </w:r>
    </w:p>
    <w:p w:rsidR="005B3C08" w:rsidRPr="005B3C08" w:rsidRDefault="00FE7372" w:rsidP="005B3C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5B3C08" w:rsidRPr="005B3C08">
        <w:rPr>
          <w:rFonts w:ascii="Times New Roman" w:hAnsi="Times New Roman"/>
          <w:sz w:val="28"/>
        </w:rPr>
        <w:t xml:space="preserve">Настоящее </w:t>
      </w:r>
      <w:r w:rsidR="005B3C08">
        <w:rPr>
          <w:rFonts w:ascii="Times New Roman" w:hAnsi="Times New Roman"/>
          <w:sz w:val="28"/>
        </w:rPr>
        <w:t>п</w:t>
      </w:r>
      <w:r w:rsidR="005B3C08" w:rsidRPr="005B3C08">
        <w:rPr>
          <w:rFonts w:ascii="Times New Roman" w:hAnsi="Times New Roman"/>
          <w:sz w:val="28"/>
        </w:rPr>
        <w:t xml:space="preserve">остановление вступает в силу после дня его официального опубликования, действие настоящего </w:t>
      </w:r>
      <w:r w:rsidR="005B3C08">
        <w:rPr>
          <w:rFonts w:ascii="Times New Roman" w:hAnsi="Times New Roman"/>
          <w:sz w:val="28"/>
        </w:rPr>
        <w:t>п</w:t>
      </w:r>
      <w:r w:rsidR="005B3C08" w:rsidRPr="005B3C08">
        <w:rPr>
          <w:rFonts w:ascii="Times New Roman" w:hAnsi="Times New Roman"/>
          <w:sz w:val="28"/>
        </w:rPr>
        <w:t>остановления распространяется на правоотношения, возникшие с 1 декабря 202</w:t>
      </w:r>
      <w:r w:rsidR="005B3C08">
        <w:rPr>
          <w:rFonts w:ascii="Times New Roman" w:hAnsi="Times New Roman"/>
          <w:sz w:val="28"/>
        </w:rPr>
        <w:t>3</w:t>
      </w:r>
      <w:r w:rsidR="005B3C08" w:rsidRPr="005B3C08">
        <w:rPr>
          <w:rFonts w:ascii="Times New Roman" w:hAnsi="Times New Roman"/>
          <w:sz w:val="28"/>
        </w:rPr>
        <w:t xml:space="preserve"> года.</w:t>
      </w:r>
    </w:p>
    <w:p w:rsidR="00C5324A" w:rsidRDefault="00C532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528BD" w:rsidRDefault="00E528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528BD" w:rsidRDefault="00E528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72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3615"/>
        <w:gridCol w:w="2458"/>
      </w:tblGrid>
      <w:tr w:rsidR="00C5324A" w:rsidTr="00E528BD">
        <w:trPr>
          <w:trHeight w:val="1665"/>
        </w:trPr>
        <w:tc>
          <w:tcPr>
            <w:tcW w:w="3650" w:type="dxa"/>
            <w:shd w:val="clear" w:color="auto" w:fill="auto"/>
          </w:tcPr>
          <w:p w:rsidR="00C5324A" w:rsidRDefault="00FE7372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C5324A" w:rsidRDefault="00C5324A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C5324A" w:rsidRDefault="00FE7372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:rsidR="00C5324A" w:rsidRDefault="00C5324A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C5324A" w:rsidRDefault="00C5324A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C5324A" w:rsidRDefault="00FE73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    Е.А. Чекин</w:t>
            </w:r>
          </w:p>
        </w:tc>
      </w:tr>
    </w:tbl>
    <w:p w:rsidR="00C5324A" w:rsidRDefault="00C5324A" w:rsidP="00E528BD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sectPr w:rsidR="00C5324A">
      <w:headerReference w:type="default" r:id="rId11"/>
      <w:pgSz w:w="11906" w:h="16838"/>
      <w:pgMar w:top="1134" w:right="851" w:bottom="1134" w:left="1418" w:header="709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007" w:rsidRDefault="00FE7372">
      <w:pPr>
        <w:spacing w:after="0" w:line="240" w:lineRule="auto"/>
      </w:pPr>
      <w:r>
        <w:separator/>
      </w:r>
    </w:p>
  </w:endnote>
  <w:endnote w:type="continuationSeparator" w:id="0">
    <w:p w:rsidR="008C5007" w:rsidRDefault="00FE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libri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007" w:rsidRDefault="00FE7372">
      <w:pPr>
        <w:spacing w:after="0" w:line="240" w:lineRule="auto"/>
      </w:pPr>
      <w:r>
        <w:separator/>
      </w:r>
    </w:p>
  </w:footnote>
  <w:footnote w:type="continuationSeparator" w:id="0">
    <w:p w:rsidR="008C5007" w:rsidRDefault="00FE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24A" w:rsidRDefault="00C5324A">
    <w:pPr>
      <w:pStyle w:val="a4"/>
      <w:jc w:val="center"/>
    </w:pPr>
  </w:p>
  <w:p w:rsidR="00C5324A" w:rsidRDefault="00C532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1160"/>
    <w:multiLevelType w:val="multilevel"/>
    <w:tmpl w:val="636CC1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582219"/>
    <w:multiLevelType w:val="multilevel"/>
    <w:tmpl w:val="BE9050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4A"/>
    <w:rsid w:val="0036167F"/>
    <w:rsid w:val="003E6A05"/>
    <w:rsid w:val="0047785C"/>
    <w:rsid w:val="00561D74"/>
    <w:rsid w:val="005B3C08"/>
    <w:rsid w:val="006432D8"/>
    <w:rsid w:val="008C5007"/>
    <w:rsid w:val="00C5324A"/>
    <w:rsid w:val="00CB08FE"/>
    <w:rsid w:val="00E528BD"/>
    <w:rsid w:val="00FA3460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3944"/>
  <w15:docId w15:val="{A68FA2E8-35B0-489C-B698-D0605ACA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basedOn w:val="1"/>
    <w:link w:val="a4"/>
    <w:uiPriority w:val="99"/>
    <w:qFormat/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a5">
    <w:name w:val="Текст Знак"/>
    <w:basedOn w:val="1"/>
    <w:link w:val="a6"/>
    <w:qFormat/>
    <w:rPr>
      <w:rFonts w:ascii="Calibri" w:hAnsi="Calibri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qFormat/>
    <w:rPr>
      <w:rFonts w:ascii="xo thames" w:hAnsi="xo thames"/>
      <w:b/>
      <w:sz w:val="32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8">
    <w:name w:val="Подзаголовок Знак"/>
    <w:link w:val="a9"/>
    <w:qFormat/>
    <w:rPr>
      <w:rFonts w:ascii="xo thames" w:hAnsi="xo thames"/>
      <w:i/>
      <w:sz w:val="24"/>
    </w:rPr>
  </w:style>
  <w:style w:type="character" w:customStyle="1" w:styleId="aa">
    <w:name w:val="Нижний колонтитул Знак"/>
    <w:basedOn w:val="1"/>
    <w:link w:val="ab"/>
    <w:qFormat/>
    <w:rPr>
      <w:rFonts w:ascii="Times New Roman" w:hAnsi="Times New Roman"/>
      <w:sz w:val="28"/>
    </w:rPr>
  </w:style>
  <w:style w:type="character" w:customStyle="1" w:styleId="ac">
    <w:name w:val="Заголовок Знак"/>
    <w:link w:val="ad"/>
    <w:qFormat/>
    <w:rPr>
      <w:rFonts w:ascii="xo thames" w:hAnsi="xo thames"/>
      <w:b/>
      <w:caps/>
      <w:sz w:val="40"/>
    </w:rPr>
  </w:style>
  <w:style w:type="character" w:customStyle="1" w:styleId="ae">
    <w:name w:val="Текст выноски Знак"/>
    <w:basedOn w:val="1"/>
    <w:link w:val="af"/>
    <w:qFormat/>
    <w:rPr>
      <w:rFonts w:ascii="Segoe UI" w:hAnsi="Segoe UI"/>
      <w:sz w:val="18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styleId="ad">
    <w:name w:val="Title"/>
    <w:next w:val="af0"/>
    <w:link w:val="ac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 Unicode M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 Unicode MS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af4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4">
    <w:name w:val="header"/>
    <w:basedOn w:val="a"/>
    <w:link w:val="a3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0">
    <w:name w:val="toc 6"/>
    <w:next w:val="a"/>
    <w:link w:val="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link w:val="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styleId="a6">
    <w:name w:val="Plain Text"/>
    <w:basedOn w:val="a"/>
    <w:link w:val="a5"/>
    <w:qFormat/>
    <w:pPr>
      <w:spacing w:after="0" w:line="240" w:lineRule="auto"/>
    </w:pPr>
    <w:rPr>
      <w:rFonts w:ascii="Calibri" w:hAnsi="Calibri"/>
    </w:rPr>
  </w:style>
  <w:style w:type="paragraph" w:styleId="32">
    <w:name w:val="toc 3"/>
    <w:next w:val="a"/>
    <w:link w:val="31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a7"/>
    <w:qFormat/>
    <w:rPr>
      <w:color w:val="0563C1" w:themeColor="hyperlink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3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5">
    <w:name w:val="Основной шрифт абзаца1"/>
    <w:qFormat/>
    <w:pPr>
      <w:spacing w:after="160" w:line="264" w:lineRule="auto"/>
    </w:pPr>
  </w:style>
  <w:style w:type="paragraph" w:styleId="90">
    <w:name w:val="toc 9"/>
    <w:next w:val="a"/>
    <w:link w:val="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2">
    <w:name w:val="toc 5"/>
    <w:next w:val="a"/>
    <w:link w:val="51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9">
    <w:name w:val="Subtitle"/>
    <w:next w:val="a"/>
    <w:link w:val="a8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b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f">
    <w:name w:val="Balloon Text"/>
    <w:basedOn w:val="a"/>
    <w:link w:val="ae"/>
    <w:qFormat/>
    <w:pPr>
      <w:spacing w:after="0" w:line="240" w:lineRule="auto"/>
    </w:pPr>
    <w:rPr>
      <w:rFonts w:ascii="Segoe UI" w:hAnsi="Segoe UI"/>
      <w:sz w:val="18"/>
    </w:rPr>
  </w:style>
  <w:style w:type="paragraph" w:styleId="af5">
    <w:name w:val="List Paragraph"/>
    <w:basedOn w:val="a"/>
    <w:uiPriority w:val="34"/>
    <w:qFormat/>
    <w:rsid w:val="008F511D"/>
    <w:pPr>
      <w:ind w:left="720"/>
      <w:contextualSpacing/>
    </w:p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uiPriority w:val="39"/>
    <w:rsid w:val="00DE4814"/>
    <w:rPr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39"/>
    <w:rsid w:val="00DE4814"/>
    <w:rPr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643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34F06D35342FE52BE97564451FED86C50A23A2647878BC46201B2168C4F9DEFF9187D76CD66E70F24A55C7J3z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B0B625F9794A009309F99492EE9A30A7BFF233035F6C67F380A9770FFDC988164E691AE3723260AB7A1AA7YEv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CC95-DBC0-4E4E-A142-074A594C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Заздравных Юлия Олеговна</dc:creator>
  <dc:description/>
  <cp:lastModifiedBy>Заздравных Юлия Олеговна</cp:lastModifiedBy>
  <cp:revision>5</cp:revision>
  <cp:lastPrinted>2023-12-08T00:02:00Z</cp:lastPrinted>
  <dcterms:created xsi:type="dcterms:W3CDTF">2023-11-24T02:44:00Z</dcterms:created>
  <dcterms:modified xsi:type="dcterms:W3CDTF">2023-12-08T00:12:00Z</dcterms:modified>
  <dc:language>ru-RU</dc:language>
</cp:coreProperties>
</file>