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395"/>
      </w:tblGrid>
      <w:tr>
        <w:tc>
          <w:tcPr>
            <w:tcW w:type="dxa" w:w="43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внесении изменений в постановление Правительства Камчатского края от 03.04.2009  № 158-П «Об имущественной поддержке субъектов малого и среднего предпринимательства в Камчатском крае»</w:t>
            </w:r>
          </w:p>
          <w:p w14:paraId="10000000">
            <w:pPr>
              <w:ind w:firstLine="0" w:left="3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numPr>
          <w:numId w:val="1"/>
        </w:numPr>
        <w:spacing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Правительства Камчатского края от 03.04.2009 № 158-П «Об имущественной поддержке субъектов малого и среднего предпринимательства в Камчатском крае» следующие изменения: </w:t>
      </w:r>
    </w:p>
    <w:p w14:paraId="16000000">
      <w:pPr>
        <w:pStyle w:val="Style_3"/>
        <w:spacing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части 8 Приложения 1 «Порядок формирования, ведения, обязательного опубликования перечня государственного имущества Камчатского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доход», слова «Министерством инвестиций, промышленности и предпринимательства Камчатского края» заменить словами «Министерством экономического развития Камчатского края»; </w:t>
      </w:r>
    </w:p>
    <w:p w14:paraId="17000000">
      <w:pPr>
        <w:pStyle w:val="Style_3"/>
        <w:spacing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Дополнить Приложение 1 частями 9.1, 9.2, 9.3 следующего содержания:</w:t>
      </w:r>
    </w:p>
    <w:p w14:paraId="18000000">
      <w:pPr>
        <w:pStyle w:val="Style_3"/>
        <w:spacing w:before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«9.1. </w:t>
      </w:r>
      <w:r>
        <w:rPr>
          <w:rFonts w:ascii="Times New Roman" w:hAnsi="Times New Roman"/>
          <w:b w:val="0"/>
          <w:sz w:val="28"/>
        </w:rPr>
        <w:t xml:space="preserve"> Государственные органы Камчатского края, государственные унитарные предприятия </w:t>
      </w:r>
      <w:r>
        <w:rPr>
          <w:rFonts w:ascii="Times New Roman" w:hAnsi="Times New Roman"/>
          <w:b w:val="0"/>
          <w:sz w:val="28"/>
        </w:rPr>
        <w:t>Камчатского края</w:t>
      </w:r>
      <w:r>
        <w:rPr>
          <w:rFonts w:ascii="Times New Roman" w:hAnsi="Times New Roman"/>
          <w:b w:val="0"/>
          <w:sz w:val="28"/>
        </w:rPr>
        <w:t xml:space="preserve">, государственные учреждения </w:t>
      </w:r>
      <w:r>
        <w:rPr>
          <w:rFonts w:ascii="Times New Roman" w:hAnsi="Times New Roman"/>
          <w:b w:val="0"/>
          <w:sz w:val="28"/>
        </w:rPr>
        <w:t>Камчатского края</w:t>
      </w:r>
      <w:r>
        <w:rPr>
          <w:rFonts w:ascii="Times New Roman" w:hAnsi="Times New Roman"/>
          <w:b w:val="0"/>
          <w:sz w:val="28"/>
        </w:rPr>
        <w:t xml:space="preserve">, владеющие имуществом </w:t>
      </w:r>
      <w:r>
        <w:rPr>
          <w:rFonts w:ascii="Times New Roman" w:hAnsi="Times New Roman"/>
          <w:b w:val="0"/>
          <w:sz w:val="28"/>
        </w:rPr>
        <w:t>Камчатского края</w:t>
      </w:r>
      <w:r>
        <w:rPr>
          <w:rFonts w:ascii="Times New Roman" w:hAnsi="Times New Roman"/>
          <w:b w:val="0"/>
          <w:sz w:val="28"/>
        </w:rPr>
        <w:t xml:space="preserve"> на праве хозяйственного ведения или оперативного управления,  организации, образующие инфраструктуру поддержки субъектов малого и среднего предпринимательства, а также субъекты малого и среднего предпринимательства и физические лица, применяющих специальный налоговый режим «Налог н профессиональный доход» вправе направить в Министерство предложения о включении (исключении) государственного имущества в Перечень.</w:t>
      </w:r>
    </w:p>
    <w:p w14:paraId="19000000">
      <w:pPr>
        <w:pStyle w:val="Style_3"/>
        <w:spacing w:before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9.2. Рассмотрение предложений, указанных в части 9.1</w:t>
      </w:r>
      <w:r>
        <w:rPr>
          <w:rFonts w:ascii="Times New Roman" w:hAnsi="Times New Roman"/>
          <w:b w:val="0"/>
          <w:sz w:val="28"/>
        </w:rPr>
        <w:t xml:space="preserve"> настоящего Порядка, осуществляется Министерством</w:t>
      </w:r>
      <w:r>
        <w:rPr>
          <w:rFonts w:ascii="Times New Roman" w:hAnsi="Times New Roman"/>
          <w:b w:val="0"/>
          <w:sz w:val="28"/>
        </w:rPr>
        <w:t xml:space="preserve"> в течение 30 календарных дней с даты их поступления. По результатам рассмотрения предложений Министерством имущества </w:t>
      </w:r>
      <w:r>
        <w:rPr>
          <w:rFonts w:ascii="Times New Roman" w:hAnsi="Times New Roman"/>
          <w:b w:val="0"/>
          <w:sz w:val="28"/>
        </w:rPr>
        <w:t>Камчатского края</w:t>
      </w:r>
      <w:r>
        <w:rPr>
          <w:rFonts w:ascii="Times New Roman" w:hAnsi="Times New Roman"/>
          <w:b w:val="0"/>
          <w:sz w:val="28"/>
        </w:rPr>
        <w:t xml:space="preserve"> принимается одно из следующих решений:</w:t>
      </w:r>
    </w:p>
    <w:p w14:paraId="1A000000">
      <w:pPr>
        <w:pStyle w:val="Style_3"/>
        <w:spacing w:after="120" w:before="0" w:line="240" w:lineRule="auto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о включении сведений об имуществе </w:t>
      </w:r>
      <w:r>
        <w:rPr>
          <w:rFonts w:ascii="Times New Roman" w:hAnsi="Times New Roman"/>
          <w:b w:val="0"/>
          <w:sz w:val="28"/>
        </w:rPr>
        <w:t>Камчатского края</w:t>
      </w:r>
      <w:r>
        <w:rPr>
          <w:rFonts w:ascii="Times New Roman" w:hAnsi="Times New Roman"/>
          <w:b w:val="0"/>
          <w:sz w:val="28"/>
        </w:rPr>
        <w:t xml:space="preserve"> в отношении которого поступило предложение, в Перечень</w:t>
      </w:r>
      <w:r>
        <w:rPr>
          <w:rFonts w:ascii="Times New Roman" w:hAnsi="Times New Roman"/>
          <w:b w:val="0"/>
          <w:sz w:val="28"/>
        </w:rPr>
        <w:t>;</w:t>
      </w:r>
    </w:p>
    <w:p w14:paraId="1B000000">
      <w:pPr>
        <w:pStyle w:val="Style_3"/>
        <w:spacing w:after="120" w:before="0" w:line="240" w:lineRule="auto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об исключении сведений о имуществе </w:t>
      </w:r>
      <w:r>
        <w:rPr>
          <w:rFonts w:ascii="Times New Roman" w:hAnsi="Times New Roman"/>
          <w:b w:val="0"/>
          <w:sz w:val="28"/>
        </w:rPr>
        <w:t>Камчатского края</w:t>
      </w:r>
      <w:r>
        <w:rPr>
          <w:rFonts w:ascii="Times New Roman" w:hAnsi="Times New Roman"/>
          <w:b w:val="0"/>
          <w:sz w:val="28"/>
        </w:rPr>
        <w:t xml:space="preserve"> в отношении которого поступило предложение, из Перечня с учетом положений частей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5 и 6</w:t>
      </w:r>
      <w:r>
        <w:rPr>
          <w:rFonts w:ascii="Times New Roman" w:hAnsi="Times New Roman"/>
          <w:b w:val="0"/>
          <w:sz w:val="28"/>
        </w:rPr>
        <w:t xml:space="preserve"> Порядка;</w:t>
      </w:r>
    </w:p>
    <w:p w14:paraId="1C000000">
      <w:pPr>
        <w:pStyle w:val="Style_3"/>
        <w:spacing w:after="120" w:before="0" w:line="240" w:lineRule="auto"/>
        <w:ind w:firstLine="420" w:left="120" w:right="1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об отказе в учете предложения.</w:t>
      </w:r>
    </w:p>
    <w:p w14:paraId="1D000000">
      <w:pPr>
        <w:pStyle w:val="Style_3"/>
        <w:spacing w:after="120" w:before="0" w:line="240" w:lineRule="auto"/>
        <w:ind w:firstLine="420" w:left="120" w:right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8"/>
        </w:rPr>
        <w:t xml:space="preserve">9.3. В случае принятия решения об отказе в учете предложения, указанного в </w:t>
      </w:r>
      <w:r>
        <w:rPr>
          <w:rFonts w:ascii="Times New Roman" w:hAnsi="Times New Roman"/>
          <w:b w:val="0"/>
          <w:sz w:val="28"/>
        </w:rPr>
        <w:t>части 9.1</w:t>
      </w:r>
      <w:r>
        <w:rPr>
          <w:rFonts w:ascii="Times New Roman" w:hAnsi="Times New Roman"/>
          <w:b w:val="0"/>
          <w:sz w:val="28"/>
        </w:rPr>
        <w:t xml:space="preserve"> Порядка, Министерство</w:t>
      </w:r>
      <w:r>
        <w:rPr>
          <w:rFonts w:ascii="Times New Roman" w:hAnsi="Times New Roman"/>
          <w:b w:val="0"/>
          <w:sz w:val="28"/>
        </w:rPr>
        <w:t xml:space="preserve"> направляет лицу, представившему предложение, мотивированный ответ о невозможности включения государственного имущества </w:t>
      </w:r>
      <w:r>
        <w:rPr>
          <w:rFonts w:ascii="Times New Roman" w:hAnsi="Times New Roman"/>
          <w:b w:val="0"/>
          <w:sz w:val="28"/>
        </w:rPr>
        <w:t>Камчатского края</w:t>
      </w:r>
      <w:r>
        <w:rPr>
          <w:rFonts w:ascii="Times New Roman" w:hAnsi="Times New Roman"/>
          <w:b w:val="0"/>
          <w:sz w:val="28"/>
        </w:rPr>
        <w:t xml:space="preserve"> в Перечень или исключения </w:t>
      </w:r>
      <w:r>
        <w:rPr>
          <w:rFonts w:ascii="Times New Roman" w:hAnsi="Times New Roman"/>
          <w:b w:val="0"/>
          <w:sz w:val="28"/>
        </w:rPr>
        <w:t xml:space="preserve">государственного имущества </w:t>
      </w:r>
      <w:r>
        <w:rPr>
          <w:rFonts w:ascii="Times New Roman" w:hAnsi="Times New Roman"/>
          <w:b w:val="0"/>
          <w:sz w:val="28"/>
        </w:rPr>
        <w:t>Камчатского края</w:t>
      </w:r>
      <w:r>
        <w:rPr>
          <w:rFonts w:ascii="Times New Roman" w:hAnsi="Times New Roman"/>
          <w:b w:val="0"/>
          <w:sz w:val="28"/>
        </w:rPr>
        <w:t xml:space="preserve"> из Перечня».</w:t>
      </w:r>
    </w:p>
    <w:p w14:paraId="1E000000">
      <w:pPr>
        <w:pStyle w:val="Style_3"/>
        <w:spacing w:before="57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Порядок и условия предоставления в аренду государственного имущества Камчатского края, включенного в перечень государственного имущества Камчатского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доход», согласно приложению к настоящему постановлению.</w:t>
      </w:r>
    </w:p>
    <w:p w14:paraId="1F000000">
      <w:pPr>
        <w:pStyle w:val="Style_3"/>
        <w:spacing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4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7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A000000">
      <w:pPr>
        <w:rPr>
          <w:rFonts w:ascii="Times New Roman" w:hAnsi="Times New Roman"/>
          <w:sz w:val="24"/>
        </w:rPr>
      </w:pPr>
    </w:p>
    <w:p w14:paraId="3B000000">
      <w:pPr>
        <w:widowControl w:val="0"/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2</w:t>
      </w:r>
    </w:p>
    <w:p w14:paraId="3C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Правительства</w:t>
      </w:r>
    </w:p>
    <w:p w14:paraId="3D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p w14:paraId="3E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03.04.2009 N 158-П</w:t>
      </w:r>
    </w:p>
    <w:p w14:paraId="3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4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4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УСЛОВИЯ ПРЕДОСТАВЛЕНИЯ В АРЕНДУ</w:t>
      </w:r>
    </w:p>
    <w:p w14:paraId="4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ГОСУДАРСТВЕННОГО ИМУЩЕСТВА КАМЧАТСКОГО КРАЯ,</w:t>
      </w:r>
    </w:p>
    <w:p w14:paraId="4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ВКЛЮЧЕННОГО В ПЕРЕЧЕНЬ ГОСУДАРСТВЕННОГО ИМУЩЕСТВА</w:t>
      </w:r>
    </w:p>
    <w:p w14:paraId="4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КРАЯ, ПРЕДНАЗНАЧЕННОГО ДЛЯ ПРЕДОСТАВЛЕНИЯ</w:t>
      </w:r>
    </w:p>
    <w:p w14:paraId="4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ВЛАДЕНИЕ И (ИЛИ) В ПОЛЬЗОВАНИЕ СУБЪЕКТАМ МАЛОГО</w:t>
      </w:r>
    </w:p>
    <w:p w14:paraId="4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СРЕДНЕГО ПРЕДПРИНИМАТЕЛЬСТВА И ОРГАНИЗАЦИЯМ, ОБРАЗУЮЩИМ</w:t>
      </w:r>
    </w:p>
    <w:p w14:paraId="4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ИНФРАСТРУКТУРУ ПОДДЕРЖКИ СУБЪЕКТОВ МАЛОГО И СРЕДНЕГО</w:t>
      </w:r>
    </w:p>
    <w:p w14:paraId="4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ПРЕДПРИНИМАТЕЛЬСТВА, А ТАКЖЕ ФИЗИЧЕСКИМ ЛИЦАМ,</w:t>
      </w:r>
    </w:p>
    <w:p w14:paraId="4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ЯВЛЯЮЩИМСЯ ИНДИВИДУАЛЬНЫМИ ПРЕДПРИНИМАТЕЛЯМИ</w:t>
      </w:r>
    </w:p>
    <w:p w14:paraId="4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ПРИМЕНЯЮЩИМ</w:t>
      </w:r>
      <w:r>
        <w:rPr>
          <w:rFonts w:ascii="Times New Roman" w:hAnsi="Times New Roman"/>
          <w:sz w:val="28"/>
        </w:rPr>
        <w:t xml:space="preserve"> СПЕЦИАЛЬНЫЙ НАЛОГОВЫЙ РЕЖИМ</w:t>
      </w:r>
    </w:p>
    <w:p w14:paraId="4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"НАЛОГ НА ПРОФЕССИОНАЛЬНЫЙ ДОХОД"</w:t>
      </w:r>
    </w:p>
    <w:p w14:paraId="4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4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Настоящие Порядок и условия определяют правила предоставления государственного имущества Камчатского края, включенного в перечень государственного имущества Камчатского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Перечень).</w:t>
      </w:r>
    </w:p>
    <w:p w14:paraId="4E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Государственное имущество Камчатского края, включенное в Перечень,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</w:t>
      </w:r>
      <w:r>
        <w:rPr>
          <w:rFonts w:ascii="Times New Roman" w:hAnsi="Times New Roman"/>
          <w:sz w:val="28"/>
        </w:rPr>
        <w:t>доход", в аренду.</w:t>
      </w:r>
    </w:p>
    <w:p w14:paraId="4F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Арендодателем государственного имущества Камчатского края является:</w:t>
      </w:r>
    </w:p>
    <w:p w14:paraId="50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Министерство имущественных и </w:t>
      </w:r>
      <w:r>
        <w:rPr>
          <w:rFonts w:ascii="Times New Roman" w:hAnsi="Times New Roman"/>
          <w:sz w:val="28"/>
        </w:rPr>
        <w:t>земельных</w:t>
      </w:r>
      <w:r>
        <w:rPr>
          <w:rFonts w:ascii="Times New Roman" w:hAnsi="Times New Roman"/>
          <w:sz w:val="28"/>
        </w:rPr>
        <w:t xml:space="preserve"> отношений Камчатского края - в отношении имущества, составляющего казну Камчатского края;</w:t>
      </w:r>
    </w:p>
    <w:p w14:paraId="51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краевое государственное учреждение либо краевое государственное унитарное предприятие - в </w:t>
      </w:r>
      <w:r>
        <w:rPr>
          <w:rFonts w:ascii="Times New Roman" w:hAnsi="Times New Roman"/>
          <w:sz w:val="28"/>
        </w:rPr>
        <w:t>отношении</w:t>
      </w:r>
      <w:r>
        <w:rPr>
          <w:rFonts w:ascii="Times New Roman" w:hAnsi="Times New Roman"/>
          <w:sz w:val="28"/>
        </w:rPr>
        <w:t xml:space="preserve"> имущества, находящегося соответственно в оперативном управлении либо в хозяйственном ведении.</w:t>
      </w:r>
    </w:p>
    <w:p w14:paraId="52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Для предоставления в аренду государственного имущества Камчатского края, включенного в Перечень, заинтересованное лицо направляет арендодателю заявление, которое должно содержать:</w:t>
      </w:r>
    </w:p>
    <w:p w14:paraId="53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фамилию, имя, отчество (при наличии) или наименование заинтересованного лица, идентификационный номер налогоплательщика, наименование, адрес (местоположение), предполагаемый срок аренды и целевое использование государственного имущества Камчатского края.</w:t>
      </w:r>
    </w:p>
    <w:p w14:paraId="54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информацию о непроведении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55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</w:t>
      </w:r>
      <w:r>
        <w:rPr>
          <w:rFonts w:ascii="Times New Roman" w:hAnsi="Times New Roman"/>
          <w:sz w:val="28"/>
        </w:rPr>
        <w:t>льных предпринимателей (если заявителем является индивидуальный предприниматель), сведения о применении лицом специального налогового режима «Налог на профессиональный доход».</w:t>
      </w:r>
    </w:p>
    <w:p w14:paraId="56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Условиями принятия заявления к рассмотрению являются:</w:t>
      </w:r>
    </w:p>
    <w:p w14:paraId="57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юридическое лицо, индивидуальный предприниматель либо физическое лицо, не являющееся индивидуальным предпринимателем, подавше</w:t>
      </w:r>
      <w:r>
        <w:rPr>
          <w:rFonts w:ascii="Times New Roman" w:hAnsi="Times New Roman"/>
          <w:sz w:val="28"/>
        </w:rPr>
        <w:t>е(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>) заявление (далее - заявитель), относится соответственно к субъектам малого и среднего предпринимательства, инфраструктуре поддержки субъектов малого и среднего предпринимательства либо применяет специальный налоговый режим "Налог на профессиональный доход";</w:t>
      </w:r>
    </w:p>
    <w:p w14:paraId="58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государственное имущество Камчатского края, указанное в </w:t>
      </w:r>
      <w:r>
        <w:rPr>
          <w:rFonts w:ascii="Times New Roman" w:hAnsi="Times New Roman"/>
          <w:sz w:val="28"/>
        </w:rPr>
        <w:t>заявлении</w:t>
      </w:r>
      <w:r>
        <w:rPr>
          <w:rFonts w:ascii="Times New Roman" w:hAnsi="Times New Roman"/>
          <w:sz w:val="28"/>
        </w:rPr>
        <w:t>, включено в Перечень;</w:t>
      </w:r>
    </w:p>
    <w:p w14:paraId="59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государственное имущество Камчатского края, указанное в </w:t>
      </w:r>
      <w:r>
        <w:rPr>
          <w:rFonts w:ascii="Times New Roman" w:hAnsi="Times New Roman"/>
          <w:sz w:val="28"/>
        </w:rPr>
        <w:t>заявлении</w:t>
      </w:r>
      <w:r>
        <w:rPr>
          <w:rFonts w:ascii="Times New Roman" w:hAnsi="Times New Roman"/>
          <w:sz w:val="28"/>
        </w:rPr>
        <w:t>, свободно от прав третьих лиц (за исключением права хозяйственного ведения или оперативного управления).</w:t>
      </w:r>
    </w:p>
    <w:p w14:paraId="5A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При несоблюдении условий, предусмотренных </w:t>
      </w:r>
      <w:r>
        <w:rPr>
          <w:rFonts w:ascii="Times New Roman" w:hAnsi="Times New Roman"/>
          <w:color w:val="000000"/>
          <w:sz w:val="28"/>
        </w:rPr>
        <w:t>частью 5</w:t>
      </w:r>
      <w:r>
        <w:rPr>
          <w:rFonts w:ascii="Times New Roman" w:hAnsi="Times New Roman"/>
          <w:sz w:val="28"/>
        </w:rPr>
        <w:t xml:space="preserve"> настоящего Порядка, арендодатель в течение 5 календарных дней со дня поступления заявления направляет заявителю мотивированный письменный отказ в рассмотрении заявления.</w:t>
      </w:r>
    </w:p>
    <w:p w14:paraId="5B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При отсутствии оснований для отказа в рассмотрении заявления, указанных в части 5 настоящего Порядка</w:t>
      </w:r>
      <w:r>
        <w:rPr>
          <w:rFonts w:ascii="Times New Roman" w:hAnsi="Times New Roman"/>
          <w:i w:val="0"/>
          <w:sz w:val="28"/>
        </w:rPr>
        <w:t>,</w:t>
      </w:r>
      <w:r>
        <w:rPr>
          <w:rFonts w:ascii="Times New Roman" w:hAnsi="Times New Roman"/>
          <w:sz w:val="28"/>
        </w:rPr>
        <w:t xml:space="preserve"> Арендодатель в течение 15 календарных дней со дня поступления заявления </w:t>
      </w:r>
      <w:r>
        <w:rPr>
          <w:rFonts w:ascii="Times New Roman" w:hAnsi="Times New Roman"/>
          <w:sz w:val="28"/>
        </w:rPr>
        <w:t>рассматривает его и принимает</w:t>
      </w:r>
      <w:r>
        <w:rPr>
          <w:rFonts w:ascii="Times New Roman" w:hAnsi="Times New Roman"/>
          <w:sz w:val="28"/>
        </w:rPr>
        <w:t xml:space="preserve"> одно из следующих решений:</w:t>
      </w:r>
    </w:p>
    <w:p w14:paraId="5C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 передаче в аренду государственного имущества Камчатского края, включенного в Перечень;</w:t>
      </w:r>
    </w:p>
    <w:p w14:paraId="5D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 отказе в передаче в аренду государственного имущества Камчатского края.</w:t>
      </w:r>
    </w:p>
    <w:p w14:paraId="5E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Основаниями для отказа в передаче в аренду государственного имущества Камчатского края являются:</w:t>
      </w:r>
    </w:p>
    <w:p w14:paraId="5F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юридических лиц и индивидуальных предпринимателей - отсутствие сведений в Едином реестре субъектов малого и среднего предпринимательства, для физических лиц, не являющихся индивидуальными предпринимателями, - отсутствие сведений о постановке на учет в налоговом органе в качестве налогоплательщика, применяющего специальный налоговый режим "Налог на профессиональный доход";</w:t>
      </w:r>
    </w:p>
    <w:p w14:paraId="60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наличие обременения испрашиваемого в аренду имущества правами третьих лиц - субъекта малого или среднего предпринимательства либо организации, образующей инфраструктуру поддержки малого и среднего предпринимательства;</w:t>
      </w:r>
    </w:p>
    <w:p w14:paraId="61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наличие принятого ранее решения о предоставлении заявителю государственного или муниципального имущества, по которому сроки оказания имущественной поддержки не истекли;</w:t>
      </w:r>
    </w:p>
    <w:p w14:paraId="62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признание заявителя допустившим нарушение порядка и условий оказания в соответствии с Федеральным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"consultantplus://offline/ref=A530B1883F2B4D5477A5D9B8C01180DE5FFB8A565911E00F2F82BA78402319A75300A28C99D0BC3872A09A14B4y7F5F"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законом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24.07.2007 N 209-ФЗ "О развитии малого и среднего предпринимательства в Российской Федерации" имущественной поддержки, в том числе не обеспечившим целевого использования средств поддержки, в течение 3 лет, предшествующих подаче заявления о предоставлении в аренду государственного имущества Камчатского края;</w:t>
      </w:r>
    </w:p>
    <w:p w14:paraId="63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основания, предусмотренные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"consultantplus://offline/ref=A530B1883F2B4D5477A5D9B8C01180DE5FFB8A565B16E00F2F82BA78402319A74100FA8290D4A96C26FACD19B771E25361DC2A9063yBF8F"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частью 10 статьи 17.1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26.07.2006 N 135-ФЗ "О защите конкуренции".</w:t>
      </w:r>
    </w:p>
    <w:p w14:paraId="64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Государственное имущество Камчатского края, включенное в Перечень</w:t>
      </w:r>
      <w:r>
        <w:rPr>
          <w:rFonts w:ascii="Times New Roman" w:hAnsi="Times New Roman"/>
          <w:sz w:val="28"/>
        </w:rPr>
        <w:t>, предоставляется в аренду</w:t>
      </w:r>
      <w:r>
        <w:rPr>
          <w:rFonts w:ascii="Times New Roman" w:hAnsi="Times New Roman"/>
          <w:sz w:val="28"/>
        </w:rPr>
        <w:t>:</w:t>
      </w:r>
    </w:p>
    <w:p w14:paraId="65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без проведения торгов; </w:t>
      </w:r>
    </w:p>
    <w:p w14:paraId="66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2)</w:t>
      </w:r>
      <w:r>
        <w:rPr>
          <w:rFonts w:ascii="TimesNewRomanPSMT" w:hAnsi="TimesNewRomanPSMT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по результатам проведения конкурса или аукциона на право заклю</w:t>
      </w:r>
      <w:r>
        <w:rPr>
          <w:rFonts w:ascii="Times New Roman" w:hAnsi="Times New Roman"/>
          <w:sz w:val="28"/>
        </w:rPr>
        <w:t>чения договора аренды.</w:t>
      </w:r>
    </w:p>
    <w:p w14:paraId="67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 xml:space="preserve">Принятие решений о заключении договоров аренды государственного имущества Камчатского края, включенного в Перечень и составляющего казну Камчатского края, в соответствии с настоящим Порядком, организация и проведение конкурсов или аукционов на право </w:t>
      </w:r>
      <w:r>
        <w:rPr>
          <w:rFonts w:ascii="Times New Roman" w:hAnsi="Times New Roman"/>
          <w:sz w:val="28"/>
        </w:rPr>
        <w:t>заключения договоров аренды, заключение, изменение, расторжение заключенных по результатам торгов договоров аренды, контроль за использованием государственного имущества Камчатского края и поступлением арендной платы в краевой бюджет обеспечиваются Министерством имущественных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земельных</w:t>
      </w:r>
      <w:r>
        <w:rPr>
          <w:rFonts w:ascii="Times New Roman" w:hAnsi="Times New Roman"/>
          <w:sz w:val="28"/>
        </w:rPr>
        <w:t xml:space="preserve"> отношений Камчатского края.</w:t>
      </w:r>
    </w:p>
    <w:p w14:paraId="68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>Принятие решений о заключении договоров аренды государственного имущества Камчатского края, включенного в Перечень и закрепленного на праве оперативного управления за краевым государственным учреждением либо на праве хозяйственного ведения или оперативного управления за государственным унитарным предприятием Камчатского края, а также организация и проведение конкурсов или аукционов на право заключения договоров аренды, заключение, изменение, расторжение заключенных по результатам торгов договоров аренды обеспечиваются</w:t>
      </w:r>
      <w:r>
        <w:rPr>
          <w:rFonts w:ascii="Times New Roman" w:hAnsi="Times New Roman"/>
          <w:sz w:val="28"/>
        </w:rPr>
        <w:t xml:space="preserve"> соответствующим краевым государственным учреждением либо государственным унитарным предприятием Камчатского края в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с настоящим Порядком.</w:t>
      </w:r>
    </w:p>
    <w:p w14:paraId="69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Срок, на который заключаются договоры в </w:t>
      </w:r>
      <w:r>
        <w:rPr>
          <w:rFonts w:ascii="Times New Roman" w:hAnsi="Times New Roman"/>
          <w:sz w:val="28"/>
        </w:rPr>
        <w:t>отношении</w:t>
      </w:r>
      <w:r>
        <w:rPr>
          <w:rFonts w:ascii="Times New Roman" w:hAnsi="Times New Roman"/>
          <w:sz w:val="28"/>
        </w:rPr>
        <w:t xml:space="preserve"> государственного имущества Камчатского края,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r>
        <w:rPr>
          <w:rFonts w:ascii="Times New Roman" w:hAnsi="Times New Roman"/>
          <w:sz w:val="28"/>
        </w:rPr>
        <w:t>бизнес-инкубаторами</w:t>
      </w:r>
      <w:r>
        <w:rPr>
          <w:rFonts w:ascii="Times New Roman" w:hAnsi="Times New Roman"/>
          <w:sz w:val="28"/>
        </w:rPr>
        <w:t xml:space="preserve"> государственного имущества Камчатского края в аренду (субаренду) субъектам малого и среднего предпринимательства не должен превышать три года.</w:t>
      </w:r>
    </w:p>
    <w:p w14:paraId="6A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>Государственное имущество Камчатского края,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"consultantplus://offline/ref=A530B1883F2B4D5477A5D9B8C01180DE5FFB8A565815E00F2F82BA78402319A74100FA8098D7A3387FB5CC45F223F15263DC28957FB937D8y0F0F"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частью 2.1 статьи 9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r>
        <w:rPr>
          <w:rFonts w:ascii="Times New Roman" w:hAnsi="Times New Roman"/>
          <w:sz w:val="28"/>
        </w:rPr>
        <w:t xml:space="preserve"> среднего предпринимательства, и о внесении изменений в отдельные законодательные акты Российской Федерации".</w:t>
      </w:r>
    </w:p>
    <w:p w14:paraId="6B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 xml:space="preserve">Субъект малого или среднего предпринимательства или физическое лицо, не являющееся индивидуальным предпринимателем и применяющее специальный налоговый режим "Налог на профессиональный доход", имеет право на заключение нового договора аренды иных здания, сооружения, нежилого помещения, находящихся в государственной собственности Камчатского края и являющихся равнозначными, если решением о комплексном развитии территории жилой застройки, решением о комплексном развитии территории нежилой застройки предусматривается </w:t>
      </w:r>
      <w:r>
        <w:rPr>
          <w:rFonts w:ascii="Times New Roman" w:hAnsi="Times New Roman"/>
          <w:sz w:val="28"/>
        </w:rPr>
        <w:t>снос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реконструкция предоставленных субъекту малого или среднего предпринимательства или физическому лицу, не являющемуся индивидуальным предпринимателем и применяющему специальный налоговый режим "Налог на профессиональный доход", в аренду здания, сооружения или здания, в котором расположено предоставленное субъекту малого или среднего предпринимательства или физическому лицу, не являющемуся индивидуальным предпринимателем и применяющему специальный налоговый режим "Налог на профессиональный доход", в аренду нежилое помещение, при соблюдении</w:t>
      </w:r>
      <w:r>
        <w:rPr>
          <w:rFonts w:ascii="Times New Roman" w:hAnsi="Times New Roman"/>
          <w:sz w:val="28"/>
        </w:rPr>
        <w:t xml:space="preserve"> одновременно следующих условий:</w:t>
      </w:r>
    </w:p>
    <w:p w14:paraId="6C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наличие в государственной собственности Камчатского края недвижимого имущества, равнозначного в соответствии с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"consultantplus://offline/ref=A530B1883F2B4D5477A5D9B8C01180DE5FFB8A565B16E00F2F82BA78402319A74100FA879BD3A96C26FACD19B771E25361DC2A9063yBF8F"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пунктом 12 части 1 статьи 17.1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26.07.2006 N 135-ФЗ "О защите конкуренции" ранее имевшемуся у субъекта малого или среднего предпринимательства или физического лица, не являющегося индивидуальным предпринимателем и применяющего специальный налоговый режим "Налог на профессиональный доход", здания, сооружения, нежилого помещения;</w:t>
      </w:r>
    </w:p>
    <w:p w14:paraId="6D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соблюдение субъектом малого или среднего предпринимательства или физическим лицом, не являющимся индивидуальным предпринимателем и применяющим специальный налоговый режим "Налог на профессиональный доход", условий прекращаемого договора аренды, в том числе отсутствие задолженности по арендной плате, начисленным неустойкам (штрафам, пеням) в размере, превышающем размер арендной платы более чем за один период платежа;</w:t>
      </w:r>
    </w:p>
    <w:p w14:paraId="6E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однократное предложение субъекту малого или среднего предпринимательства или физическому лицу, не являющемуся индивидуальным предпринимателем и применяющему специальный налоговый режим "Налог на профессиональный доход", равнозначного здания, сооружения, нежилого помещения для заключения в отношении него нового договора аренды.</w:t>
      </w:r>
    </w:p>
    <w:p w14:paraId="6F000000">
      <w:pPr>
        <w:widowControl w:val="0"/>
        <w:spacing w:after="0" w:before="57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 xml:space="preserve">Координационный или совещательный орган в сфере развития малого и среднего предпринимательства, в случае его создания в соответствии со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"consultantplus://offline/ref=A530B1883F2B4D5477A5C7B5D67DDCDA5DF3D2585F1DEF5D71D5BC2F1F731FF20140FCD5DB93AF3977BE9A16B17DA8022097259166A537DF1D3E03BBy3F8F"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статьей 5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Закона Камчатского края от 18.06.2008 N 71 "О развитии малого и среднего предпринимательства в Камчатском крае", участвует в передаче прав владения и (или) пользования государственным имуществом Камчатского края путем согласования проекта правового акта Министерства о создании конкурсной или аукционной комиссии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определении</w:t>
      </w:r>
      <w:r>
        <w:rPr>
          <w:rFonts w:ascii="Times New Roman" w:hAnsi="Times New Roman"/>
          <w:sz w:val="28"/>
        </w:rPr>
        <w:t xml:space="preserve"> ее состава, порядка работы, назначении ее председателя.</w:t>
      </w:r>
    </w:p>
    <w:p w14:paraId="70000000">
      <w:pPr>
        <w:widowControl w:val="0"/>
        <w:spacing w:after="0" w:before="220"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  <w:r>
        <w:rPr>
          <w:rFonts w:ascii="Times New Roman" w:hAnsi="Times New Roman"/>
          <w:sz w:val="28"/>
        </w:rPr>
        <w:t xml:space="preserve">заключения договоров аренды государственного </w:t>
      </w:r>
      <w:r>
        <w:rPr>
          <w:rFonts w:ascii="Times New Roman" w:hAnsi="Times New Roman"/>
          <w:sz w:val="28"/>
        </w:rPr>
        <w:t>имущества Камчатского края</w:t>
      </w:r>
      <w:r>
        <w:rPr>
          <w:rFonts w:ascii="Times New Roman" w:hAnsi="Times New Roman"/>
          <w:sz w:val="28"/>
        </w:rPr>
        <w:t xml:space="preserve"> без проведения торгов</w:t>
      </w:r>
    </w:p>
    <w:p w14:paraId="71000000">
      <w:pPr>
        <w:widowControl w:val="0"/>
        <w:spacing w:after="0" w:before="220" w:line="240" w:lineRule="auto"/>
        <w:ind w:firstLine="540" w:left="0"/>
        <w:jc w:val="center"/>
        <w:rPr>
          <w:rFonts w:ascii="Times New Roman" w:hAnsi="Times New Roman"/>
          <w:sz w:val="28"/>
        </w:rPr>
      </w:pPr>
    </w:p>
    <w:p w14:paraId="72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Без проведения торгов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аренды государственного имущества Камчатского края, включенного в Перечень</w:t>
      </w:r>
      <w:r>
        <w:rPr>
          <w:rFonts w:ascii="Times New Roman" w:hAnsi="Times New Roman"/>
          <w:sz w:val="28"/>
        </w:rPr>
        <w:t>, заключа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тся:</w:t>
      </w:r>
    </w:p>
    <w:p w14:paraId="73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случаях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установленных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"consultantplus://offline/ref=A530B1883F2B4D5477A5D9B8C01180DE5FFB8A565B16E00F2F82BA78402319A74100FA8098D7A43877B5CC45F223F15263DC28957FB937D8y0F0F"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частями 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"consultantplus://offline/ref=A530B1883F2B4D5477A5D9B8C01180DE5FFB8A565B16E00F2F82BA78402319A74100FA889AD5A96C26FACD19B771E25361DC2A9063yBF8F"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9 статьи 17.1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26.07.2006 N 135-ФЗ "О защите конкуренции" и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"consultantplus://offline/ref=A530B1883F2B4D5477A5D9B8C01180DE5FFC8A545711E00F2F82BA78402319A74100FA859ED0A96C26FACD19B771E25361DC2A9063yBF8F"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пунктом 2 статьи 39.6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Земельного кодекса Российской Федерации.</w:t>
      </w:r>
    </w:p>
    <w:p w14:paraId="74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с государственной программой Камчатского края </w:t>
      </w:r>
      <w:r>
        <w:rPr>
          <w:rFonts w:ascii="Times New Roman" w:hAnsi="Times New Roman"/>
          <w:b w:val="0"/>
          <w:i w:val="0"/>
          <w:color w:val="000000"/>
          <w:sz w:val="28"/>
        </w:rPr>
        <w:t>«Развитие экономики и внешнеэкономической деятельности Камчатского края», утвержденной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поста</w:t>
      </w:r>
      <w:r>
        <w:rPr>
          <w:rFonts w:ascii="Times New Roman" w:hAnsi="Times New Roman"/>
          <w:b w:val="0"/>
          <w:i w:val="0"/>
          <w:color w:val="000000"/>
          <w:sz w:val="28"/>
        </w:rPr>
        <w:t>новлением Правительства Камчатского края от 01.07.2021 № 277-П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75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При </w:t>
      </w:r>
      <w:r>
        <w:rPr>
          <w:rFonts w:ascii="Times New Roman" w:hAnsi="Times New Roman"/>
          <w:sz w:val="28"/>
        </w:rPr>
        <w:t>поступлении заявления и отсутстви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оснований для отказа в его рассмотрении,</w:t>
      </w:r>
      <w:r>
        <w:rPr>
          <w:rFonts w:ascii="Times New Roman" w:hAnsi="Times New Roman"/>
          <w:sz w:val="28"/>
        </w:rPr>
        <w:t xml:space="preserve"> предусмотренных </w:t>
      </w:r>
      <w:r>
        <w:rPr>
          <w:rFonts w:ascii="Times New Roman" w:hAnsi="Times New Roman"/>
          <w:color w:val="000000"/>
          <w:sz w:val="28"/>
        </w:rPr>
        <w:t>частью 5</w:t>
      </w:r>
      <w:r>
        <w:rPr>
          <w:rFonts w:ascii="Times New Roman" w:hAnsi="Times New Roman"/>
          <w:sz w:val="28"/>
        </w:rPr>
        <w:t xml:space="preserve"> настоящего Порядка, арендодатель в течение</w:t>
      </w:r>
      <w:r>
        <w:rPr>
          <w:rFonts w:ascii="Times New Roman" w:hAnsi="Times New Roman"/>
          <w:sz w:val="28"/>
        </w:rPr>
        <w:t xml:space="preserve"> 15 </w:t>
      </w:r>
      <w:r>
        <w:rPr>
          <w:rFonts w:ascii="Times New Roman" w:hAnsi="Times New Roman"/>
          <w:sz w:val="28"/>
        </w:rPr>
        <w:t>календарных дней со дня поступления заявления</w:t>
      </w:r>
      <w:r>
        <w:rPr>
          <w:rFonts w:ascii="Times New Roman" w:hAnsi="Times New Roman"/>
          <w:sz w:val="28"/>
        </w:rPr>
        <w:t>:</w:t>
      </w:r>
    </w:p>
    <w:p w14:paraId="76000000">
      <w:pPr>
        <w:spacing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обеспечивает размещение </w:t>
      </w:r>
      <w:r>
        <w:rPr>
          <w:rFonts w:ascii="Times New Roman" w:hAnsi="Times New Roman"/>
          <w:sz w:val="28"/>
        </w:rPr>
        <w:t>на официальном сайте в информационно-телекоммуникационной сети "Интернет" по адресу www.torgi.gov.ru, а также в отношении имущества, составляющего казну Камчатского края, на официальном сайте исполнительных органов государственной власти Камчатского края в сети "Интернет" по адресу www.kamgov.ru.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информационного сообщения </w:t>
      </w:r>
      <w:r>
        <w:rPr>
          <w:rFonts w:ascii="Times New Roman" w:hAnsi="Times New Roman"/>
          <w:sz w:val="28"/>
        </w:rPr>
        <w:t xml:space="preserve">о намерении предоставить </w:t>
      </w:r>
      <w:r>
        <w:rPr>
          <w:rFonts w:ascii="Times New Roman" w:hAnsi="Times New Roman"/>
          <w:sz w:val="28"/>
        </w:rPr>
        <w:t xml:space="preserve">государственное </w:t>
      </w:r>
      <w:r>
        <w:rPr>
          <w:rFonts w:ascii="Times New Roman" w:hAnsi="Times New Roman"/>
          <w:sz w:val="28"/>
        </w:rPr>
        <w:t>имущество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, находящееся в Перечне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без проведения торгов, в котором указывает индивидуальные</w:t>
      </w:r>
      <w:r>
        <w:rPr>
          <w:rFonts w:ascii="Times New Roman" w:hAnsi="Times New Roman"/>
          <w:sz w:val="28"/>
        </w:rPr>
        <w:t xml:space="preserve"> характеристики </w:t>
      </w:r>
      <w:r>
        <w:rPr>
          <w:rFonts w:ascii="Times New Roman" w:hAnsi="Times New Roman"/>
          <w:sz w:val="28"/>
        </w:rPr>
        <w:t>государственного</w:t>
      </w:r>
      <w:r>
        <w:rPr>
          <w:rFonts w:ascii="Times New Roman" w:hAnsi="Times New Roman"/>
          <w:sz w:val="28"/>
        </w:rPr>
        <w:t xml:space="preserve"> имущества.</w:t>
      </w:r>
    </w:p>
    <w:p w14:paraId="77000000">
      <w:pPr>
        <w:spacing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При отсутствии в течение 15 календарных дней с даты размещения информационного сообщения поступивших заявлений от других лиц, Арендодатель  направляет заявителю уведомление о принятом решении о заключении договора аренды государственного имущества Камчатского края без проведения торгов с указанием срока заключения такого договора, с учетом времени, необходимого для проведения оценки размера годовой арендной платы </w:t>
      </w:r>
      <w:r>
        <w:rPr>
          <w:rFonts w:ascii="Times New Roman" w:hAnsi="Times New Roman"/>
          <w:sz w:val="28"/>
        </w:rPr>
        <w:t>в порядке, установленном Федеральным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"consultantplus://offline/ref=A530B1883F2B4D5477A5D9B8C01180DE5FFB88525E1DE00F2F82BA78402319A75300A28C99D0BC3872A09A14B4y7F5F"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законом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от 29.07.1998 N 135-ФЗ "Об оценочной деятельности в Российской Федерации", а также проект договора.</w:t>
      </w:r>
    </w:p>
    <w:p w14:paraId="78000000">
      <w:pPr>
        <w:spacing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В случае если в течение 15 календарных</w:t>
      </w:r>
      <w:r>
        <w:rPr>
          <w:rFonts w:ascii="Times New Roman" w:hAnsi="Times New Roman"/>
          <w:sz w:val="28"/>
        </w:rPr>
        <w:t xml:space="preserve"> дней </w:t>
      </w:r>
      <w:r>
        <w:rPr>
          <w:rFonts w:ascii="Times New Roman" w:hAnsi="Times New Roman"/>
          <w:sz w:val="28"/>
        </w:rPr>
        <w:t xml:space="preserve">с даты размещения информационного сообщения </w:t>
      </w:r>
      <w:r>
        <w:rPr>
          <w:rFonts w:ascii="Times New Roman" w:hAnsi="Times New Roman"/>
          <w:sz w:val="28"/>
        </w:rPr>
        <w:t>в адрес Арендодателя поступит заявление о на</w:t>
      </w:r>
      <w:r>
        <w:rPr>
          <w:rFonts w:ascii="Times New Roman" w:hAnsi="Times New Roman"/>
          <w:sz w:val="28"/>
        </w:rPr>
        <w:t>мерении заключить договор аренды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указанного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государственного </w:t>
      </w:r>
      <w:r>
        <w:rPr>
          <w:rFonts w:ascii="Times New Roman" w:hAnsi="Times New Roman"/>
          <w:sz w:val="28"/>
        </w:rPr>
        <w:t xml:space="preserve"> имущества от других лиц, Арендодатель отказывает в предоставлении указанного имущества без проведения торгов и </w:t>
      </w:r>
      <w:r>
        <w:rPr>
          <w:rFonts w:ascii="Times New Roman" w:hAnsi="Times New Roman"/>
          <w:i w:val="0"/>
          <w:color w:val="000000"/>
          <w:sz w:val="28"/>
        </w:rPr>
        <w:t>организовыва</w:t>
      </w:r>
      <w:r>
        <w:rPr>
          <w:rFonts w:ascii="Times New Roman" w:hAnsi="Times New Roman"/>
          <w:i w:val="0"/>
          <w:color w:val="000000"/>
          <w:spacing w:val="2"/>
          <w:sz w:val="28"/>
        </w:rPr>
        <w:t>ет предоставление</w:t>
      </w:r>
      <w:r>
        <w:rPr>
          <w:rFonts w:ascii="Times New Roman" w:hAnsi="Times New Roman"/>
          <w:color w:val="000000"/>
          <w:spacing w:val="2"/>
          <w:sz w:val="28"/>
        </w:rPr>
        <w:t xml:space="preserve">  имущества в аренду  на торгах (конкурсах, аукционах). </w:t>
      </w:r>
    </w:p>
    <w:p w14:paraId="79000000">
      <w:pPr>
        <w:widowControl w:val="0"/>
        <w:spacing w:after="0" w:before="0" w:line="240" w:lineRule="auto"/>
        <w:ind w:firstLine="540" w:left="0"/>
        <w:rPr>
          <w:rFonts w:ascii="TimesNewRomanPSMT" w:hAnsi="TimesNewRomanPSMT"/>
          <w:b w:val="0"/>
          <w:i w:val="0"/>
          <w:color w:val="000000"/>
          <w:sz w:val="28"/>
        </w:rPr>
      </w:pPr>
    </w:p>
    <w:p w14:paraId="7A000000">
      <w:pPr>
        <w:widowControl w:val="0"/>
        <w:spacing w:after="0" w:before="113"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  <w:r>
        <w:rPr>
          <w:rFonts w:ascii="Times New Roman" w:hAnsi="Times New Roman"/>
          <w:sz w:val="28"/>
        </w:rPr>
        <w:t>заключения договоров аренды государственного имущества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торг</w:t>
      </w:r>
      <w:r>
        <w:rPr>
          <w:rFonts w:ascii="Times New Roman" w:hAnsi="Times New Roman"/>
          <w:sz w:val="28"/>
        </w:rPr>
        <w:t>ах.</w:t>
      </w:r>
    </w:p>
    <w:p w14:paraId="7B000000">
      <w:pPr>
        <w:widowControl w:val="0"/>
        <w:spacing w:after="0" w:before="113" w:line="240" w:lineRule="auto"/>
        <w:ind w:firstLine="540" w:left="0"/>
        <w:rPr>
          <w:rFonts w:ascii="Times New Roman" w:hAnsi="Times New Roman"/>
          <w:sz w:val="28"/>
        </w:rPr>
      </w:pPr>
    </w:p>
    <w:p w14:paraId="7C000000">
      <w:pPr>
        <w:widowControl w:val="0"/>
        <w:spacing w:after="0" w:before="113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</w:t>
      </w:r>
      <w:r>
        <w:rPr>
          <w:rFonts w:ascii="Times New Roman" w:hAnsi="Times New Roman"/>
          <w:sz w:val="28"/>
        </w:rPr>
        <w:t>Торги на право заключения договора аренды государственного имущества Камчатского края, включенного в Перечень, проводятся в соответствии 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"consultantplus://offline/ref=A530B1883F2B4D5477A5D9B8C01180DE58F188525D17E00F2F82BA78402319A74100FA859383F37C22B39913A876F94D66C22Ay9F3F"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Правилами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России от 21.03.2023 N 147/23 "О порядке проведения конкурсов или аукционов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>
        <w:rPr>
          <w:rFonts w:ascii="Times New Roman" w:hAnsi="Times New Roman"/>
          <w:sz w:val="28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(далее - Правила проведения конкурсов или аукционов).</w:t>
      </w:r>
      <w:r>
        <w:rPr>
          <w:rFonts w:ascii="Times New Roman" w:hAnsi="Times New Roman"/>
          <w:sz w:val="28"/>
        </w:rPr>
        <w:t xml:space="preserve"> К участию в торгах допускаются исключительно субъекты малого и среднего предпринимательства, организации, образующие инфраструктуру поддержки малого и среднего предпринимательства, </w:t>
      </w:r>
      <w:r>
        <w:rPr>
          <w:rFonts w:ascii="Times New Roman" w:hAnsi="Times New Roman"/>
          <w:sz w:val="28"/>
        </w:rPr>
        <w:t>указание</w:t>
      </w:r>
      <w:r>
        <w:rPr>
          <w:rFonts w:ascii="Times New Roman" w:hAnsi="Times New Roman"/>
          <w:sz w:val="28"/>
        </w:rPr>
        <w:t xml:space="preserve"> о чем подлежит обязательному включению в условия конкурса или аукциона.</w:t>
      </w:r>
    </w:p>
    <w:p w14:paraId="7D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</w:t>
      </w:r>
      <w:r>
        <w:rPr>
          <w:rFonts w:ascii="Times New Roman" w:hAnsi="Times New Roman"/>
          <w:sz w:val="28"/>
        </w:rPr>
        <w:t xml:space="preserve">Извещение о проведении торгов на право заключения договоров аренды государственного имущества Камчатского края, включенного в Перечень, подлежит обязательному размещению на официальном сайте в информационно-телекоммуникационной сети "Интернет" по адресу www.torgi.gov.ru, а также в отношении имущества, составляющего казну Камчатского края, на официальном сайте исполнительных органов государственной власти Камчатского края в сети "Интернет" по адресу </w:t>
      </w:r>
      <w:r>
        <w:rPr>
          <w:rStyle w:val="Style_4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</w:rPr>
        <w:instrText>HYPERLINK "http://www.kamgov.ru"</w:instrText>
      </w:r>
      <w:r>
        <w:rPr>
          <w:rStyle w:val="Style_4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</w:rPr>
        <w:t>www.kamgov.ru</w:t>
      </w:r>
      <w:r>
        <w:rPr>
          <w:rStyle w:val="Style_4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.</w:t>
      </w:r>
    </w:p>
    <w:p w14:paraId="7E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F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 Арендная плата</w:t>
      </w:r>
    </w:p>
    <w:p w14:paraId="80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договорам аренды государственного имущества Камчатского края</w:t>
      </w:r>
    </w:p>
    <w:p w14:paraId="81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2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Размер годовой арендной платы при заключении договора аренды без проведения торгов, а также начальный размер арендной платы при проведении конкурсов или аукционов на право заключения договора аренды государственного имущества Камчатского края, включенного в Перечень, определятся независимым оценщиком в порядке, установленном Федеральным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"consultantplus://offline/ref=A530B1883F2B4D5477A5D9B8C01180DE5FFB88525E1DE00F2F82BA78402319A75300A28C99D0BC3872A09A14B4y7F5F"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законом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29.07.1998 N 135-ФЗ "Об оценочной деятельности в Российской Федерации".</w:t>
      </w:r>
    </w:p>
    <w:p w14:paraId="83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В случае заключения договора аренды по результатам проведения торгов арендная плата в договоре аренды устанавливается в размере, сформировавшемся в ходе проведения торгов.</w:t>
      </w:r>
    </w:p>
    <w:p w14:paraId="84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В арендную плату по договору не входят необходимые эксплуатационные расходы, связанные с содержанием имущества.</w:t>
      </w:r>
    </w:p>
    <w:p w14:paraId="85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Арендная плата для субъектов малого и среднего предпринимательства, занимающихся социально значимыми видами деятельности согласно </w:t>
      </w:r>
      <w:r>
        <w:rPr>
          <w:rFonts w:ascii="Times New Roman" w:hAnsi="Times New Roman"/>
          <w:color w:val="000000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Порядку (далее - льготная арендная плата), устанавливается в следующих размерах:</w:t>
      </w:r>
    </w:p>
    <w:p w14:paraId="86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течение первого года аренды - не более 40% от ставки арендной платы, предложенной при участии в торгах субъектом малого и среднего предпринимательства, занимающимся социально значимыми видами деятельности, признанным победителем торгов;</w:t>
      </w:r>
    </w:p>
    <w:p w14:paraId="87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течение второго года аренды - не более 60% от ставки арендной платы, предложенной при участии в торгах субъектом малого и среднего предпринимательства, занимающимся социально значимыми видами деятельности, признанным победителем торгов;</w:t>
      </w:r>
    </w:p>
    <w:p w14:paraId="88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течение третьего года аренды - не более 80%) от ставки арендной платы, предложенной при участии в торгах субъектом малого и среднего предпринимательства, занимающимся социально значимыми видами деятельности, признанным победителем торгов;</w:t>
      </w:r>
    </w:p>
    <w:p w14:paraId="89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течение четвертого года аренды и последующих лет аренды - 100%) от ставки арендной платы, предложенной при участии в торгах субъектом малого и среднего предпринимательства, занимающимся социально значимыми видами деятельности, признанным победителем торгов.</w:t>
      </w:r>
    </w:p>
    <w:p w14:paraId="8A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В случаях, предусмотренных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"consultantplus://offline/ref=A530B1883F2B4D5477A5D9B8C01180DE58F188525D17E00F2F82BA78402319A74100FA8290DCF66933EB9515B168FC567AC02892y6F2F"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 xml:space="preserve">пунктами 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65 и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"consultantplus://offline/ref=A530B1883F2B4D5477A5D9B8C01180DE58F188525D17E00F2F82BA78402319A74100FA859ADCF66933EB9515B168FC567AC02892y6F2F"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21</w:t>
      </w:r>
      <w:r>
        <w:rPr>
          <w:rFonts w:ascii="Times New Roman" w:hAnsi="Times New Roman"/>
          <w:sz w:val="28"/>
        </w:rPr>
        <w:t xml:space="preserve"> Правил проведения конкурсов или аукционов, льготная арендная плата определяется в соответствии с </w:t>
      </w:r>
      <w:r>
        <w:rPr>
          <w:rFonts w:ascii="Times New Roman" w:hAnsi="Times New Roman"/>
          <w:color w:val="000000"/>
          <w:sz w:val="28"/>
        </w:rPr>
        <w:t>частью 1</w:t>
      </w:r>
      <w:r>
        <w:rPr>
          <w:rFonts w:ascii="Times New Roman" w:hAnsi="Times New Roman"/>
          <w:sz w:val="28"/>
        </w:rPr>
        <w:t>5 настоящего Порядка исходя из начальной цены арендной платы, указанной в извещении о проведении торгов на право заключения договоров аренды государственного имущества Камчатского края.</w:t>
      </w:r>
    </w:p>
    <w:p w14:paraId="8B000000">
      <w:pPr>
        <w:widowControl w:val="0"/>
        <w:spacing w:after="0" w:before="57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Льготная арендная плата, установленная частью 15 настоящего Порядка, применяется при передаче в аренду государственного имущества Камчатского края, не требующего проведения капитального ремонта.</w:t>
      </w:r>
    </w:p>
    <w:p w14:paraId="8C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</w:t>
      </w:r>
      <w:r>
        <w:rPr>
          <w:rFonts w:ascii="Times New Roman" w:hAnsi="Times New Roman"/>
          <w:sz w:val="28"/>
        </w:rPr>
        <w:t xml:space="preserve">В случае передачи в аренду государственного имущества Камчатского края, требующего проведения капитального ремонта в целях приведения его в нормативное техническое состояние, льготная арендная </w:t>
      </w:r>
      <w:r>
        <w:rPr>
          <w:rFonts w:ascii="Times New Roman" w:hAnsi="Times New Roman"/>
          <w:sz w:val="28"/>
        </w:rPr>
        <w:t>плата устанавливается в размере 1% от</w:t>
      </w:r>
      <w:r>
        <w:rPr>
          <w:rFonts w:ascii="Times New Roman" w:hAnsi="Times New Roman"/>
          <w:sz w:val="28"/>
        </w:rPr>
        <w:t xml:space="preserve"> размера годовой арендной платы определенной </w:t>
      </w:r>
      <w:r>
        <w:rPr>
          <w:rFonts w:ascii="Times New Roman" w:hAnsi="Times New Roman"/>
          <w:sz w:val="28"/>
        </w:rPr>
        <w:t>в порядке, установленном Федеральным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"consultantplus://offline/ref=A530B1883F2B4D5477A5D9B8C01180DE5FFB88525E1DE00F2F82BA78402319A75300A28C99D0BC3872A09A14B4y7F5F"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законом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29.07.1998 N 135-ФЗ "Об оценочной деятельности в Российской Федерации" при заключении договора аренды без проведения торгов,</w:t>
      </w:r>
      <w:r>
        <w:rPr>
          <w:rFonts w:ascii="Times New Roman" w:hAnsi="Times New Roman"/>
          <w:sz w:val="28"/>
        </w:rPr>
        <w:t xml:space="preserve"> размера арендной платы, установленной в ходе проведения торгов на право аренды, либо от начальной цены арендной платы, указанной в извещении о проведении торгов на право заключения договоров аренды государственного имущества Камчатского</w:t>
      </w:r>
      <w:r>
        <w:rPr>
          <w:rFonts w:ascii="Times New Roman" w:hAnsi="Times New Roman"/>
          <w:sz w:val="28"/>
        </w:rPr>
        <w:t xml:space="preserve"> края, в случае </w:t>
      </w:r>
      <w:r>
        <w:rPr>
          <w:rFonts w:ascii="Times New Roman" w:hAnsi="Times New Roman"/>
          <w:sz w:val="28"/>
        </w:rPr>
        <w:t>заключения договора аренды государственного имущества Камчатского края</w:t>
      </w:r>
      <w:r>
        <w:rPr>
          <w:rFonts w:ascii="Times New Roman" w:hAnsi="Times New Roman"/>
          <w:sz w:val="28"/>
        </w:rPr>
        <w:t xml:space="preserve"> в соответствии с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"consultantplus://offline/ref=A530B1883F2B4D5477A5D9B8C01180DE58F188525D17E00F2F82BA78402319A74100FA8290DCF66933EB9515B168FC567AC02892y6F2F"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пунктами 65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и 121</w:t>
      </w:r>
      <w:r>
        <w:rPr>
          <w:rFonts w:ascii="Times New Roman" w:hAnsi="Times New Roman"/>
          <w:sz w:val="28"/>
        </w:rPr>
        <w:t xml:space="preserve"> Правил проведения конкурсов или аукционов.</w:t>
      </w:r>
    </w:p>
    <w:p w14:paraId="8D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Необходимость проведения капитального ремонта и перечень работ по капитальному ремонту подтверждаются заключением по обследованию технического состояния государственного имущества Камчатского края. При этом Министерство обеспечивает проведение обследования технического состояния государственного имущества Камчатского края в соответствии с </w:t>
      </w:r>
      <w:r>
        <w:rPr>
          <w:rFonts w:ascii="Times New Roman" w:hAnsi="Times New Roman"/>
          <w:sz w:val="28"/>
        </w:rPr>
        <w:t xml:space="preserve">Федеральным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"consultantplus://offline/ref=A530B1883F2B4D5477A5D9B8C01180DE5FFC8A575E1DE00F2F82BA78402319A75300A28C99D0BC3872A09A14B4y7F5F"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законом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и является заказчиком соответствующих работ.</w:t>
      </w:r>
    </w:p>
    <w:p w14:paraId="8E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Необходимость проведения капитального ремонта государственного имущества Камчатского края указывается в конкурсной документации и документации об аукционе.</w:t>
      </w:r>
    </w:p>
    <w:p w14:paraId="8F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льготной арендной платы, предусмотренный абзацем первым настоящей части, устанавливается сроком на 3 года с момента </w:t>
      </w:r>
      <w:r>
        <w:rPr>
          <w:rFonts w:ascii="Times New Roman" w:hAnsi="Times New Roman"/>
          <w:sz w:val="28"/>
        </w:rPr>
        <w:t>заключения договора аренды государственного имущества Камчатского края</w:t>
      </w:r>
      <w:r>
        <w:rPr>
          <w:rFonts w:ascii="Times New Roman" w:hAnsi="Times New Roman"/>
          <w:sz w:val="28"/>
        </w:rPr>
        <w:t>.</w:t>
      </w:r>
    </w:p>
    <w:p w14:paraId="9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7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8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E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9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A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A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A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A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A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A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A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A7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A8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A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A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A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A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A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AE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A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B0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B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и условиям предоставления</w:t>
      </w:r>
    </w:p>
    <w:p w14:paraId="B2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аренду государственного имущества</w:t>
      </w:r>
    </w:p>
    <w:p w14:paraId="B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края, включенного в перечень</w:t>
      </w:r>
    </w:p>
    <w:p w14:paraId="B4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государственного имущества Камчатского края,</w:t>
      </w:r>
    </w:p>
    <w:p w14:paraId="B5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предназначенного для предоставления во владение</w:t>
      </w:r>
    </w:p>
    <w:p w14:paraId="B6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(или) в пользование субъектам малого и</w:t>
      </w:r>
    </w:p>
    <w:p w14:paraId="B7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среднего предпринимательства и организациям,</w:t>
      </w:r>
    </w:p>
    <w:p w14:paraId="B8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образующим инфраструктуру поддержки субъектов</w:t>
      </w:r>
    </w:p>
    <w:p w14:paraId="B9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малого и среднего предпринимательства, а также</w:t>
      </w:r>
    </w:p>
    <w:p w14:paraId="BA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физическим лицам, не являющимся индивидуальными</w:t>
      </w:r>
    </w:p>
    <w:p w14:paraId="BB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предпринимателями и применяющими </w:t>
      </w:r>
      <w:r>
        <w:rPr>
          <w:rFonts w:ascii="Times New Roman" w:hAnsi="Times New Roman"/>
          <w:sz w:val="28"/>
        </w:rPr>
        <w:t>специальный</w:t>
      </w:r>
    </w:p>
    <w:p w14:paraId="BC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налоговый режим "Налог на профессиональный доход"</w:t>
      </w:r>
    </w:p>
    <w:p w14:paraId="B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B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B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 ЗНАЧИМЫХ ВИДОВ ДЕЯТЕЛЬНОСТИ,</w:t>
      </w:r>
    </w:p>
    <w:p w14:paraId="C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ОСУЩЕСТВЛЯЕМЫХ</w:t>
      </w:r>
      <w:r>
        <w:rPr>
          <w:rFonts w:ascii="Times New Roman" w:hAnsi="Times New Roman"/>
          <w:sz w:val="28"/>
        </w:rPr>
        <w:t xml:space="preserve"> СУБЪЕКТАМИ МАЛОГО И СРЕДНЕГО</w:t>
      </w:r>
    </w:p>
    <w:p w14:paraId="C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ПРЕДПРИНИМАТЕЛЬСТВА В КАМЧАТСКОМ КРАЕ </w:t>
      </w:r>
      <w:r>
        <w:rPr>
          <w:rFonts w:ascii="Times New Roman" w:hAnsi="Times New Roman"/>
          <w:color w:val="0000FF"/>
          <w:sz w:val="28"/>
        </w:rPr>
        <w:t>&lt;*&gt;</w:t>
      </w:r>
    </w:p>
    <w:p w14:paraId="C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304"/>
        <w:gridCol w:w="7597"/>
      </w:tblGrid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01.13.6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Выращивание грибов и трюфелей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01.42.1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Разведение мясного и прочего крупного рогатого скота, включая буйволов, яков и др.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01.42.11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Разведение мясного и прочего крупного рогатого скота, включая буйволов, яков и др., на мясо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01.42.12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Разведение племенного мясного и прочего крупного рогатого скота, включая буйволов, яков и др.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01.41.21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сырого коровьего молока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02.30.11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и заготовка дикорастущих грибов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03.2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Рыбоводство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и консервирование мяса и мясной пищевой продукции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10.5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молочной продукции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10.7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хлебобулочных и мучных кондитерских изделий:</w:t>
            </w:r>
          </w:p>
          <w:p w14:paraId="D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производство хлебобулочных изделий, макарон, лапши и подобных продуктов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32.99.8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изделий народных художественных промыслов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37.0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Сбор и обработка сточных вод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38.3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по обработке вторичного сырья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39.0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47.79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Торговля розничная бывшими в </w:t>
            </w:r>
            <w:r>
              <w:rPr>
                <w:rFonts w:ascii="Times New Roman" w:hAnsi="Times New Roman"/>
                <w:sz w:val="28"/>
              </w:rPr>
              <w:t>употреблении</w:t>
            </w:r>
            <w:r>
              <w:rPr>
                <w:rFonts w:ascii="Times New Roman" w:hAnsi="Times New Roman"/>
                <w:sz w:val="28"/>
              </w:rPr>
              <w:t xml:space="preserve"> товарами в магазинах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56.29.3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по доставке продуктов питания учебным, спортивным и прочим учреждениям (по льготным ценам)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79.11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туристических агентств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79.90.1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по предоставлению туристических информационных услуг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79.90.2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по предоставлению экскурсионных туристических услуг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79.90.21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туристических агентств по предоставлению экскурсионных туристических услуг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85.41.1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Образование в области спорта и отдыха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85.41.2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Образование в области культуры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85.41.9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Образование дополнительное детей и взрослых прочее, не включенное в другие группировки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86.90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в области медицины прочая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86.90.4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санаторно-курортных организаций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88.9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прочих социальных услуг без обеспечения проживания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96.01</w:t>
            </w: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Стирка и химическая чистка текстильных и меховых изделий</w:t>
            </w:r>
          </w:p>
        </w:tc>
      </w:tr>
      <w:tr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Деятельность в сфере социального предпринимательства, </w:t>
            </w:r>
            <w:r>
              <w:rPr>
                <w:rFonts w:ascii="Times New Roman" w:hAnsi="Times New Roman"/>
                <w:b w:val="0"/>
                <w:sz w:val="28"/>
              </w:rPr>
              <w:t>соответствующая одному или нескольким из  условий, установленных статьей 24.1 Федерального закона от 24.07.2007 № 209-ФЗ</w:t>
            </w:r>
            <w:r>
              <w:rPr>
                <w:rFonts w:ascii="Times New Roman" w:hAnsi="Times New Roman"/>
                <w:sz w:val="28"/>
              </w:rPr>
              <w:t xml:space="preserve"> "О развитии малого и среднего предпринимательства в Российской Федерации"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</w:tbl>
    <w:p w14:paraId="F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F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--------------------------------</w:t>
      </w:r>
    </w:p>
    <w:p w14:paraId="FE000000">
      <w:pPr>
        <w:widowControl w:val="0"/>
        <w:spacing w:after="0" w:before="22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&lt;*&gt; Для реализации права на получение субъектом малого и среднего предпринимательства льгот, предусмотренных Порядком, вид экономической деятельности, отнесенный к социально значимому виду деятельности, должен быть указан в Едином государственном реестре юридических лиц (Едином государственном реестре индивидуальных предпринимателей) в качестве основного вида экономической деятельности субъекта малого и среднего предпринимательства.</w:t>
      </w:r>
    </w:p>
    <w:p w14:paraId="F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3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spacing w:after="100" w:before="100" w:line="240" w:lineRule="auto"/>
        <w:ind/>
        <w:jc w:val="both"/>
        <w:rPr>
          <w:rFonts w:ascii="Times New Roman" w:hAnsi="Times New Roman"/>
          <w:sz w:val="28"/>
        </w:rPr>
      </w:pPr>
    </w:p>
    <w:p w14:paraId="0601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680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3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Plain Text"/>
    <w:basedOn w:val="Style_3"/>
    <w:link w:val="Style_15_ch"/>
    <w:pPr>
      <w:spacing w:after="0" w:line="240" w:lineRule="auto"/>
      <w:ind/>
    </w:pPr>
    <w:rPr>
      <w:rFonts w:ascii="Calibri" w:hAnsi="Calibri"/>
    </w:rPr>
  </w:style>
  <w:style w:styleId="Style_15_ch" w:type="character">
    <w:name w:val="Plain Text"/>
    <w:basedOn w:val="Style_3_ch"/>
    <w:link w:val="Style_15"/>
    <w:rPr>
      <w:rFonts w:ascii="Calibri" w:hAnsi="Calibri"/>
    </w:rPr>
  </w:style>
  <w:style w:styleId="Style_16" w:type="paragraph">
    <w:name w:val="Balloon Text"/>
    <w:basedOn w:val="Style_3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3_ch"/>
    <w:link w:val="Style_16"/>
    <w:rPr>
      <w:rFonts w:ascii="Segoe UI" w:hAnsi="Segoe UI"/>
      <w:sz w:val="18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footer"/>
    <w:basedOn w:val="Style_3_ch"/>
    <w:link w:val="Style_21"/>
    <w:rPr>
      <w:rFonts w:ascii="Times New Roman" w:hAnsi="Times New Roman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Гиперссылка1"/>
    <w:basedOn w:val="Style_18"/>
    <w:link w:val="Style_26_ch"/>
    <w:rPr>
      <w:color w:themeColor="hyperlink" w:val="0563C1"/>
      <w:u w:val="single"/>
    </w:rPr>
  </w:style>
  <w:style w:styleId="Style_26_ch" w:type="character">
    <w:name w:val="Гиперссылка1"/>
    <w:basedOn w:val="Style_18_ch"/>
    <w:link w:val="Style_26"/>
    <w:rPr>
      <w:color w:themeColor="hyperlink" w:val="0563C1"/>
      <w:u w:val="single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2023-11-01T23:03:20Z</dcterms:modified>
</cp:coreProperties>
</file>