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AF2AFE" w:rsidP="00AF2AF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Губернатора Камчатского края от 24.01.2022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7 «Об утверждении порядка определения соответствия объектов социально-культурного и коммунально-бытового назначения критериям, установленным Законом Камчатского края от 30.07.2015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9417AB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 Закона Камчатского края от 19.12.2022 № 163 «О внесении изменений в Закон Камчатского края «</w:t>
      </w:r>
      <w:r w:rsidRPr="00941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17AB" w:rsidRPr="004549E8" w:rsidRDefault="009417AB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FDA" w:rsidRDefault="009417AB" w:rsidP="00B84FDA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</w:t>
      </w:r>
      <w:r w:rsidR="00B84FDA">
        <w:rPr>
          <w:rFonts w:ascii="Times New Roman" w:hAnsi="Times New Roman" w:cs="Times New Roman"/>
          <w:bCs/>
          <w:sz w:val="28"/>
          <w:szCs w:val="28"/>
        </w:rPr>
        <w:t>в п</w:t>
      </w:r>
      <w:r w:rsidR="00B84FDA" w:rsidRPr="00B84FDA">
        <w:rPr>
          <w:rFonts w:ascii="Times New Roman" w:hAnsi="Times New Roman" w:cs="Times New Roman"/>
          <w:bCs/>
          <w:sz w:val="28"/>
          <w:szCs w:val="28"/>
        </w:rPr>
        <w:t xml:space="preserve">остановление Губернатора Камчатского края от 24.01.2022 </w:t>
      </w:r>
      <w:r w:rsidR="00B84FDA">
        <w:rPr>
          <w:rFonts w:ascii="Times New Roman" w:hAnsi="Times New Roman" w:cs="Times New Roman"/>
          <w:bCs/>
          <w:sz w:val="28"/>
          <w:szCs w:val="28"/>
        </w:rPr>
        <w:t>№</w:t>
      </w:r>
      <w:r w:rsidR="00B84FDA" w:rsidRPr="00B84FDA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B84FDA">
        <w:rPr>
          <w:rFonts w:ascii="Times New Roman" w:hAnsi="Times New Roman" w:cs="Times New Roman"/>
          <w:bCs/>
          <w:sz w:val="28"/>
          <w:szCs w:val="28"/>
        </w:rPr>
        <w:t>«</w:t>
      </w:r>
      <w:r w:rsidR="00B84FDA" w:rsidRPr="00B84FD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соответствия объектов социально-культурного и коммунально-бытового назначения критериям, установленным Законом Камчатского края от 30.07.2015 </w:t>
      </w:r>
      <w:r w:rsidR="00B84FDA">
        <w:rPr>
          <w:rFonts w:ascii="Times New Roman" w:hAnsi="Times New Roman" w:cs="Times New Roman"/>
          <w:bCs/>
          <w:sz w:val="28"/>
          <w:szCs w:val="28"/>
        </w:rPr>
        <w:t>№</w:t>
      </w:r>
      <w:r w:rsidR="00B84FDA" w:rsidRPr="00B84FDA">
        <w:rPr>
          <w:rFonts w:ascii="Times New Roman" w:hAnsi="Times New Roman" w:cs="Times New Roman"/>
          <w:bCs/>
          <w:sz w:val="28"/>
          <w:szCs w:val="28"/>
        </w:rPr>
        <w:t xml:space="preserve"> 662 </w:t>
      </w:r>
      <w:r w:rsidR="00B84FDA">
        <w:rPr>
          <w:rFonts w:ascii="Times New Roman" w:hAnsi="Times New Roman" w:cs="Times New Roman"/>
          <w:bCs/>
          <w:sz w:val="28"/>
          <w:szCs w:val="28"/>
        </w:rPr>
        <w:t>«</w:t>
      </w:r>
      <w:r w:rsidR="00B84FDA" w:rsidRPr="00B84FDA">
        <w:rPr>
          <w:rFonts w:ascii="Times New Roman" w:hAnsi="Times New Roman" w:cs="Times New Roman"/>
          <w:bCs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</w:t>
      </w:r>
      <w:r w:rsidR="00B84FD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5F7B72" w:rsidRDefault="005F7B72" w:rsidP="005F7B72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4FDA">
        <w:rPr>
          <w:rFonts w:ascii="Times New Roman" w:hAnsi="Times New Roman" w:cs="Times New Roman"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слова «масштабные инвестиционные проекты» и слово «(реализации)» исключить; </w:t>
      </w:r>
    </w:p>
    <w:p w:rsidR="00033533" w:rsidRDefault="00B84FDA" w:rsidP="005F7B72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преамбуле слова «масштабные инвестиционные проекты</w:t>
      </w:r>
      <w:proofErr w:type="gramStart"/>
      <w:r w:rsidR="006728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AF4245">
        <w:rPr>
          <w:rFonts w:ascii="Times New Roman" w:hAnsi="Times New Roman" w:cs="Times New Roman"/>
          <w:bCs/>
          <w:sz w:val="28"/>
          <w:szCs w:val="28"/>
        </w:rPr>
        <w:t xml:space="preserve"> и слово «(реализации)» исключить;</w:t>
      </w:r>
      <w:r w:rsidR="00F46EC1" w:rsidRPr="00B84F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4245" w:rsidRDefault="00AF4245" w:rsidP="00AF4245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постановляющей части слова «масштабные инвестиционные проекты</w:t>
      </w:r>
      <w:proofErr w:type="gramStart"/>
      <w:r w:rsidR="006728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слово «(реализации)» исключить;</w:t>
      </w:r>
    </w:p>
    <w:p w:rsidR="00AF4245" w:rsidRDefault="005F7B72" w:rsidP="00AF4245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5F7B72" w:rsidRDefault="005F7B72" w:rsidP="005F7B72">
      <w:pPr>
        <w:pStyle w:val="ad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 в наименовании слова «масштабные инвестиционные проекты</w:t>
      </w:r>
      <w:proofErr w:type="gramStart"/>
      <w:r w:rsidR="006728B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слово «(реализации)» исключить;</w:t>
      </w:r>
    </w:p>
    <w:p w:rsidR="005F7B72" w:rsidRDefault="005F7B72" w:rsidP="005F7B72">
      <w:pPr>
        <w:pStyle w:val="ad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1</w:t>
      </w:r>
      <w:r w:rsidRPr="005F7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«масштабные инвестиционные проекты</w:t>
      </w:r>
      <w:proofErr w:type="gramStart"/>
      <w:r w:rsidR="006728B6">
        <w:rPr>
          <w:rFonts w:ascii="Times New Roman" w:hAnsi="Times New Roman" w:cs="Times New Roman"/>
          <w:bCs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слово «(реализации)» исключить.</w:t>
      </w:r>
    </w:p>
    <w:p w:rsidR="005F7B72" w:rsidRPr="00B84FDA" w:rsidRDefault="005F7B72" w:rsidP="005F7B72">
      <w:pPr>
        <w:pStyle w:val="ad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5F7B72" w:rsidP="005F7B7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A9" w:rsidRDefault="006075A9" w:rsidP="0031799B">
      <w:pPr>
        <w:spacing w:after="0" w:line="240" w:lineRule="auto"/>
      </w:pPr>
      <w:r>
        <w:separator/>
      </w:r>
    </w:p>
  </w:endnote>
  <w:endnote w:type="continuationSeparator" w:id="0">
    <w:p w:rsidR="006075A9" w:rsidRDefault="006075A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A9" w:rsidRDefault="006075A9" w:rsidP="0031799B">
      <w:pPr>
        <w:spacing w:after="0" w:line="240" w:lineRule="auto"/>
      </w:pPr>
      <w:r>
        <w:separator/>
      </w:r>
    </w:p>
  </w:footnote>
  <w:footnote w:type="continuationSeparator" w:id="0">
    <w:p w:rsidR="006075A9" w:rsidRDefault="006075A9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5413"/>
    <w:multiLevelType w:val="hybridMultilevel"/>
    <w:tmpl w:val="6E5C36B6"/>
    <w:lvl w:ilvl="0" w:tplc="07522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31809"/>
    <w:multiLevelType w:val="hybridMultilevel"/>
    <w:tmpl w:val="3D6CDF6E"/>
    <w:lvl w:ilvl="0" w:tplc="DDF6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A3040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247B"/>
    <w:rsid w:val="005D2494"/>
    <w:rsid w:val="005D4A2C"/>
    <w:rsid w:val="005F11A7"/>
    <w:rsid w:val="005F1F7D"/>
    <w:rsid w:val="005F7B72"/>
    <w:rsid w:val="006075A9"/>
    <w:rsid w:val="006271E6"/>
    <w:rsid w:val="00631037"/>
    <w:rsid w:val="00650CAB"/>
    <w:rsid w:val="00663D27"/>
    <w:rsid w:val="006728B6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84326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417AB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AF2AFE"/>
    <w:rsid w:val="00AF4245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84FDA"/>
    <w:rsid w:val="00BA6DC7"/>
    <w:rsid w:val="00BB478D"/>
    <w:rsid w:val="00BD13FF"/>
    <w:rsid w:val="00BE05A9"/>
    <w:rsid w:val="00BE1E47"/>
    <w:rsid w:val="00BF3269"/>
    <w:rsid w:val="00C31B3E"/>
    <w:rsid w:val="00C366DA"/>
    <w:rsid w:val="00C37B1E"/>
    <w:rsid w:val="00C442AB"/>
    <w:rsid w:val="00C502D0"/>
    <w:rsid w:val="00C5596B"/>
    <w:rsid w:val="00C73DCC"/>
    <w:rsid w:val="00C90D3D"/>
    <w:rsid w:val="00C90D4B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1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B8F8-2E9E-48D1-8D50-10760541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5</cp:revision>
  <cp:lastPrinted>2021-10-13T05:48:00Z</cp:lastPrinted>
  <dcterms:created xsi:type="dcterms:W3CDTF">2023-03-15T00:14:00Z</dcterms:created>
  <dcterms:modified xsi:type="dcterms:W3CDTF">2023-03-17T03:48:00Z</dcterms:modified>
</cp:coreProperties>
</file>