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E1" w:rsidRPr="001D5967" w:rsidRDefault="00F039E1" w:rsidP="00780146">
      <w:pPr>
        <w:ind w:left="5387"/>
        <w:jc w:val="both"/>
        <w:rPr>
          <w:szCs w:val="28"/>
        </w:rPr>
      </w:pPr>
    </w:p>
    <w:p w:rsidR="00D4487C" w:rsidRPr="00D4487C" w:rsidRDefault="00D4487C" w:rsidP="00D4487C">
      <w:pPr>
        <w:spacing w:line="276" w:lineRule="auto"/>
        <w:rPr>
          <w:rFonts w:eastAsiaTheme="minorHAnsi"/>
          <w:szCs w:val="28"/>
          <w:lang w:eastAsia="en-US"/>
        </w:rPr>
      </w:pPr>
      <w:r w:rsidRPr="00D4487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DBAE177" wp14:editId="25685F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87C" w:rsidRPr="00D4487C" w:rsidRDefault="00D4487C" w:rsidP="00D4487C">
      <w:pPr>
        <w:spacing w:line="360" w:lineRule="auto"/>
        <w:jc w:val="center"/>
        <w:rPr>
          <w:sz w:val="32"/>
          <w:szCs w:val="32"/>
        </w:rPr>
      </w:pPr>
    </w:p>
    <w:p w:rsidR="00D4487C" w:rsidRPr="00D4487C" w:rsidRDefault="00D4487C" w:rsidP="00D4487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4487C" w:rsidRPr="00D4487C" w:rsidRDefault="00D4487C" w:rsidP="00D4487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4487C" w:rsidRPr="00D4487C" w:rsidRDefault="00D4487C" w:rsidP="00D4487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4487C">
        <w:rPr>
          <w:b/>
          <w:bCs/>
          <w:sz w:val="32"/>
          <w:szCs w:val="32"/>
        </w:rPr>
        <w:t>П О С Т А Н О В Л Е Н И Е</w:t>
      </w:r>
    </w:p>
    <w:p w:rsidR="00D4487C" w:rsidRPr="00D4487C" w:rsidRDefault="00D4487C" w:rsidP="00D4487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4487C" w:rsidRPr="00D4487C" w:rsidRDefault="00D4487C" w:rsidP="00D4487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4487C">
        <w:rPr>
          <w:b/>
          <w:bCs/>
          <w:szCs w:val="28"/>
        </w:rPr>
        <w:t>ПРАВИТЕЛЬСТВА</w:t>
      </w:r>
    </w:p>
    <w:p w:rsidR="00D4487C" w:rsidRPr="00D4487C" w:rsidRDefault="00D4487C" w:rsidP="00D4487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4487C">
        <w:rPr>
          <w:b/>
          <w:bCs/>
          <w:szCs w:val="28"/>
        </w:rPr>
        <w:t>КАМЧАТСКОГО КРАЯ</w:t>
      </w:r>
    </w:p>
    <w:p w:rsidR="00D4487C" w:rsidRPr="00D4487C" w:rsidRDefault="00D4487C" w:rsidP="00D4487C">
      <w:pPr>
        <w:spacing w:line="276" w:lineRule="auto"/>
        <w:jc w:val="center"/>
        <w:rPr>
          <w:rFonts w:eastAsiaTheme="minorHAnsi"/>
          <w:szCs w:val="28"/>
          <w:lang w:eastAsia="en-US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D4487C" w:rsidRPr="00D4487C" w:rsidTr="00452E8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87C" w:rsidRPr="00D4487C" w:rsidRDefault="00D4487C" w:rsidP="00D4487C">
            <w:pPr>
              <w:spacing w:line="276" w:lineRule="auto"/>
              <w:ind w:righ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REGDATESTAMP"/>
            <w:r w:rsidRPr="00D4487C">
              <w:rPr>
                <w:rFonts w:eastAsiaTheme="minorHAnsi"/>
                <w:szCs w:val="20"/>
                <w:lang w:val="en-US" w:eastAsia="en-US"/>
              </w:rPr>
              <w:t>[</w:t>
            </w:r>
            <w:r w:rsidRPr="00D4487C">
              <w:rPr>
                <w:rFonts w:eastAsiaTheme="minorHAnsi"/>
                <w:szCs w:val="20"/>
                <w:lang w:eastAsia="en-US"/>
              </w:rPr>
              <w:t>Д</w:t>
            </w:r>
            <w:r w:rsidRPr="00D4487C">
              <w:rPr>
                <w:rFonts w:eastAsiaTheme="minorHAnsi"/>
                <w:sz w:val="18"/>
                <w:szCs w:val="20"/>
                <w:lang w:eastAsia="en-US"/>
              </w:rPr>
              <w:t>ата</w:t>
            </w:r>
            <w:r w:rsidRPr="00D4487C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D4487C">
              <w:rPr>
                <w:rFonts w:eastAsiaTheme="minorHAnsi"/>
                <w:sz w:val="18"/>
                <w:szCs w:val="20"/>
                <w:lang w:eastAsia="en-US"/>
              </w:rPr>
              <w:t>регистрации</w:t>
            </w:r>
            <w:r w:rsidRPr="00D4487C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D4487C" w:rsidRPr="00D4487C" w:rsidRDefault="00D4487C" w:rsidP="00D4487C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4487C">
              <w:rPr>
                <w:rFonts w:eastAsiaTheme="minorHAnsi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87C" w:rsidRPr="00D4487C" w:rsidRDefault="00D4487C" w:rsidP="00D4487C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bookmarkStart w:id="1" w:name="REGNUMSTAMP"/>
            <w:r w:rsidRPr="00D4487C">
              <w:rPr>
                <w:rFonts w:eastAsiaTheme="minorHAnsi"/>
                <w:szCs w:val="20"/>
                <w:lang w:val="en-US" w:eastAsia="en-US"/>
              </w:rPr>
              <w:t>[</w:t>
            </w:r>
            <w:r w:rsidRPr="00D4487C">
              <w:rPr>
                <w:rFonts w:eastAsiaTheme="minorHAnsi"/>
                <w:szCs w:val="20"/>
                <w:lang w:eastAsia="en-US"/>
              </w:rPr>
              <w:t>Н</w:t>
            </w:r>
            <w:r w:rsidRPr="00D4487C">
              <w:rPr>
                <w:rFonts w:eastAsiaTheme="minorHAnsi"/>
                <w:sz w:val="18"/>
                <w:szCs w:val="20"/>
                <w:lang w:eastAsia="en-US"/>
              </w:rPr>
              <w:t>омер</w:t>
            </w:r>
            <w:r w:rsidRPr="00D4487C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D4487C">
              <w:rPr>
                <w:rFonts w:eastAsiaTheme="minorHAnsi"/>
                <w:sz w:val="18"/>
                <w:szCs w:val="20"/>
                <w:lang w:eastAsia="en-US"/>
              </w:rPr>
              <w:t>документа</w:t>
            </w:r>
            <w:r w:rsidRPr="00D4487C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1"/>
          </w:p>
        </w:tc>
      </w:tr>
    </w:tbl>
    <w:p w:rsidR="00D4487C" w:rsidRPr="00D4487C" w:rsidRDefault="00D4487C" w:rsidP="00D4487C">
      <w:pPr>
        <w:spacing w:line="276" w:lineRule="auto"/>
        <w:ind w:right="5526"/>
        <w:jc w:val="center"/>
        <w:rPr>
          <w:rFonts w:eastAsiaTheme="minorHAnsi"/>
          <w:bCs/>
          <w:szCs w:val="28"/>
          <w:lang w:eastAsia="en-US"/>
        </w:rPr>
      </w:pPr>
      <w:r w:rsidRPr="00D4487C"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:rsidR="00D4487C" w:rsidRPr="00D4487C" w:rsidRDefault="00D4487C" w:rsidP="00D4487C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</w:tblGrid>
      <w:tr w:rsidR="00D4487C" w:rsidRPr="006C49A8" w:rsidTr="005019FE">
        <w:tc>
          <w:tcPr>
            <w:tcW w:w="4253" w:type="dxa"/>
          </w:tcPr>
          <w:p w:rsidR="00D4487C" w:rsidRPr="006C49A8" w:rsidRDefault="00602F6B" w:rsidP="00A31F31">
            <w:pPr>
              <w:ind w:left="30"/>
              <w:jc w:val="both"/>
              <w:rPr>
                <w:rFonts w:ascii="Times New Roman" w:hAnsi="Times New Roman" w:cs="Times New Roman"/>
                <w:szCs w:val="28"/>
              </w:rPr>
            </w:pPr>
            <w:r w:rsidRPr="006C49A8">
              <w:rPr>
                <w:rFonts w:ascii="Times New Roman" w:hAnsi="Times New Roman" w:cs="Times New Roman"/>
                <w:szCs w:val="28"/>
              </w:rPr>
              <w:t>О</w:t>
            </w:r>
            <w:r w:rsidR="004C29A1" w:rsidRPr="006C49A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33C3F" w:rsidRPr="006C49A8">
              <w:rPr>
                <w:rFonts w:ascii="Times New Roman" w:hAnsi="Times New Roman" w:cs="Times New Roman"/>
                <w:szCs w:val="28"/>
              </w:rPr>
              <w:t>внесении</w:t>
            </w:r>
            <w:r w:rsidR="004C29A1" w:rsidRPr="006C49A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33C3F" w:rsidRPr="006C49A8">
              <w:rPr>
                <w:rFonts w:ascii="Times New Roman" w:hAnsi="Times New Roman" w:cs="Times New Roman"/>
                <w:szCs w:val="28"/>
              </w:rPr>
              <w:t>изменений</w:t>
            </w:r>
            <w:r w:rsidR="004C29A1" w:rsidRPr="006C49A8">
              <w:rPr>
                <w:rFonts w:ascii="Times New Roman" w:hAnsi="Times New Roman" w:cs="Times New Roman"/>
                <w:szCs w:val="28"/>
              </w:rPr>
              <w:t xml:space="preserve"> в государственную </w:t>
            </w:r>
            <w:r w:rsidR="00E33C3F" w:rsidRPr="006C49A8">
              <w:rPr>
                <w:rFonts w:ascii="Times New Roman" w:hAnsi="Times New Roman" w:cs="Times New Roman"/>
                <w:szCs w:val="28"/>
              </w:rPr>
              <w:t>программу</w:t>
            </w:r>
            <w:r w:rsidR="004C29A1" w:rsidRPr="006C49A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33C3F" w:rsidRPr="006C49A8">
              <w:rPr>
                <w:rFonts w:ascii="Times New Roman" w:hAnsi="Times New Roman" w:cs="Times New Roman"/>
                <w:szCs w:val="28"/>
              </w:rPr>
              <w:t>Камчатского</w:t>
            </w:r>
            <w:r w:rsidR="004C29A1" w:rsidRPr="006C49A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33C3F" w:rsidRPr="006C49A8">
              <w:rPr>
                <w:rFonts w:ascii="Times New Roman" w:hAnsi="Times New Roman" w:cs="Times New Roman"/>
                <w:szCs w:val="28"/>
              </w:rPr>
              <w:t xml:space="preserve">края </w:t>
            </w:r>
            <w:r w:rsidR="00D4487C" w:rsidRPr="006C49A8">
              <w:rPr>
                <w:rFonts w:ascii="Times New Roman" w:hAnsi="Times New Roman" w:cs="Times New Roman"/>
                <w:szCs w:val="28"/>
              </w:rPr>
              <w:t>«Совершенствование управления имуществом, находящимся в государственной собственности Камчатского</w:t>
            </w:r>
            <w:r w:rsidR="004C29A1" w:rsidRPr="006C49A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4487C" w:rsidRPr="006C49A8">
              <w:rPr>
                <w:rFonts w:ascii="Times New Roman" w:hAnsi="Times New Roman" w:cs="Times New Roman"/>
                <w:szCs w:val="28"/>
              </w:rPr>
              <w:t>края»</w:t>
            </w:r>
            <w:r w:rsidR="00C61FE4" w:rsidRPr="006C49A8">
              <w:rPr>
                <w:rFonts w:ascii="Times New Roman" w:hAnsi="Times New Roman" w:cs="Times New Roman"/>
                <w:szCs w:val="28"/>
              </w:rPr>
              <w:t>,</w:t>
            </w:r>
            <w:r w:rsidR="004C29A1" w:rsidRPr="006C49A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61FE4" w:rsidRPr="006C49A8">
              <w:rPr>
                <w:rFonts w:ascii="Times New Roman" w:hAnsi="Times New Roman" w:cs="Times New Roman"/>
                <w:szCs w:val="28"/>
              </w:rPr>
              <w:t>утвержденную</w:t>
            </w:r>
            <w:r w:rsidR="00E33C3F" w:rsidRPr="006C49A8">
              <w:rPr>
                <w:rFonts w:ascii="Times New Roman" w:hAnsi="Times New Roman" w:cs="Times New Roman"/>
                <w:szCs w:val="28"/>
              </w:rPr>
              <w:t xml:space="preserve"> постановление</w:t>
            </w:r>
            <w:r w:rsidR="00B4608C">
              <w:rPr>
                <w:rFonts w:ascii="Times New Roman" w:hAnsi="Times New Roman" w:cs="Times New Roman"/>
                <w:szCs w:val="28"/>
              </w:rPr>
              <w:t>м</w:t>
            </w:r>
            <w:r w:rsidR="004C29A1" w:rsidRPr="006C49A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61FE4" w:rsidRPr="006C49A8">
              <w:rPr>
                <w:rFonts w:ascii="Times New Roman" w:hAnsi="Times New Roman" w:cs="Times New Roman"/>
                <w:szCs w:val="28"/>
              </w:rPr>
              <w:t>Правительства Камчатского края от 11.11.2013 № 489-П</w:t>
            </w:r>
          </w:p>
        </w:tc>
      </w:tr>
    </w:tbl>
    <w:p w:rsidR="00D4487C" w:rsidRPr="00D4487C" w:rsidRDefault="00D4487C" w:rsidP="00D4487C">
      <w:pPr>
        <w:ind w:firstLine="709"/>
        <w:jc w:val="both"/>
        <w:rPr>
          <w:szCs w:val="28"/>
        </w:rPr>
      </w:pPr>
    </w:p>
    <w:p w:rsidR="00D4487C" w:rsidRPr="00D4487C" w:rsidRDefault="00D4487C" w:rsidP="00D4487C">
      <w:pPr>
        <w:ind w:firstLine="709"/>
        <w:jc w:val="both"/>
        <w:rPr>
          <w:szCs w:val="28"/>
        </w:rPr>
      </w:pPr>
    </w:p>
    <w:p w:rsidR="00D4487C" w:rsidRPr="00D4487C" w:rsidRDefault="00D4487C" w:rsidP="00D4487C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D4487C" w:rsidRPr="00D4487C" w:rsidRDefault="00D4487C" w:rsidP="00D4487C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D4487C">
        <w:rPr>
          <w:rFonts w:eastAsiaTheme="minorHAnsi"/>
          <w:bCs/>
          <w:szCs w:val="28"/>
          <w:lang w:eastAsia="en-US"/>
        </w:rPr>
        <w:t>ПРАВИТЕЛЬСТВО ПОСТАНОВЛЯЕТ:</w:t>
      </w:r>
    </w:p>
    <w:p w:rsidR="00D4487C" w:rsidRPr="00D4487C" w:rsidRDefault="00D4487C" w:rsidP="00D4487C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D4487C" w:rsidRPr="00163971" w:rsidRDefault="00602F6B" w:rsidP="00163971">
      <w:pPr>
        <w:suppressAutoHyphens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4C29A1">
        <w:rPr>
          <w:szCs w:val="28"/>
        </w:rPr>
        <w:t> </w:t>
      </w:r>
      <w:r w:rsidR="00D4487C" w:rsidRPr="00D4487C">
        <w:rPr>
          <w:szCs w:val="28"/>
        </w:rPr>
        <w:t>Внести</w:t>
      </w:r>
      <w:r w:rsidR="00C61FE4">
        <w:rPr>
          <w:szCs w:val="28"/>
        </w:rPr>
        <w:t xml:space="preserve"> в государственную программу Камчатского края </w:t>
      </w:r>
      <w:r w:rsidR="00C61FE4" w:rsidRPr="00D4487C">
        <w:rPr>
          <w:szCs w:val="28"/>
        </w:rPr>
        <w:t>«Совершенствование управления имуществом, находящимся в государственной собственности Камчатского края»</w:t>
      </w:r>
      <w:r w:rsidR="00C61FE4">
        <w:rPr>
          <w:szCs w:val="28"/>
        </w:rPr>
        <w:t>, утвержденную</w:t>
      </w:r>
      <w:r w:rsidR="00C61FE4" w:rsidRPr="00D4487C">
        <w:rPr>
          <w:szCs w:val="28"/>
        </w:rPr>
        <w:t xml:space="preserve"> постановление</w:t>
      </w:r>
      <w:r w:rsidR="00B4608C">
        <w:rPr>
          <w:szCs w:val="28"/>
        </w:rPr>
        <w:t>м</w:t>
      </w:r>
      <w:r w:rsidR="00C61FE4" w:rsidRPr="00D4487C">
        <w:rPr>
          <w:szCs w:val="28"/>
        </w:rPr>
        <w:t xml:space="preserve"> Правительства Камчатского края от 11.11.2013</w:t>
      </w:r>
      <w:r w:rsidR="00C61FE4">
        <w:rPr>
          <w:szCs w:val="28"/>
        </w:rPr>
        <w:t xml:space="preserve"> №</w:t>
      </w:r>
      <w:r w:rsidR="00C61FE4" w:rsidRPr="00D4487C">
        <w:rPr>
          <w:szCs w:val="28"/>
        </w:rPr>
        <w:t xml:space="preserve"> 489-П</w:t>
      </w:r>
      <w:r w:rsidR="00C61FE4">
        <w:rPr>
          <w:szCs w:val="28"/>
        </w:rPr>
        <w:t xml:space="preserve">, изменения согласно </w:t>
      </w:r>
      <w:proofErr w:type="gramStart"/>
      <w:r w:rsidR="00C61FE4">
        <w:rPr>
          <w:szCs w:val="28"/>
        </w:rPr>
        <w:t>приложению</w:t>
      </w:r>
      <w:proofErr w:type="gramEnd"/>
      <w:r w:rsidR="00C61FE4">
        <w:rPr>
          <w:szCs w:val="28"/>
        </w:rPr>
        <w:t xml:space="preserve"> к настоящему постановлению.</w:t>
      </w:r>
    </w:p>
    <w:p w:rsidR="00D4487C" w:rsidRPr="00D4487C" w:rsidRDefault="00D4487C" w:rsidP="00D4487C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D4487C">
        <w:rPr>
          <w:szCs w:val="28"/>
        </w:rPr>
        <w:t>2.</w:t>
      </w:r>
      <w:r w:rsidR="004C29A1">
        <w:rPr>
          <w:szCs w:val="28"/>
        </w:rPr>
        <w:t> </w:t>
      </w:r>
      <w:r w:rsidRPr="00D4487C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D4487C" w:rsidRDefault="00D4487C" w:rsidP="00D4487C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D4487C" w:rsidRPr="00D4487C" w:rsidRDefault="00D4487C" w:rsidP="00D4487C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287"/>
        <w:gridCol w:w="2524"/>
      </w:tblGrid>
      <w:tr w:rsidR="00D4487C" w:rsidRPr="00D4487C" w:rsidTr="00872159">
        <w:trPr>
          <w:trHeight w:val="1256"/>
        </w:trPr>
        <w:tc>
          <w:tcPr>
            <w:tcW w:w="3828" w:type="dxa"/>
            <w:shd w:val="clear" w:color="auto" w:fill="auto"/>
          </w:tcPr>
          <w:p w:rsidR="00D4487C" w:rsidRPr="00D4487C" w:rsidRDefault="00942053" w:rsidP="00942053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Председатель</w:t>
            </w:r>
            <w:r w:rsidR="00D4487C" w:rsidRPr="00D4487C">
              <w:rPr>
                <w:rFonts w:eastAsiaTheme="minorHAnsi" w:cstheme="minorBidi"/>
                <w:szCs w:val="22"/>
                <w:lang w:eastAsia="en-US"/>
              </w:rPr>
              <w:t xml:space="preserve"> Правительства </w:t>
            </w:r>
            <w:r w:rsidR="00D4487C" w:rsidRPr="00D4487C">
              <w:rPr>
                <w:rFonts w:eastAsiaTheme="minorHAnsi"/>
                <w:szCs w:val="28"/>
                <w:lang w:eastAsia="en-US"/>
              </w:rPr>
              <w:t>Камчатского края</w:t>
            </w:r>
          </w:p>
        </w:tc>
        <w:tc>
          <w:tcPr>
            <w:tcW w:w="3287" w:type="dxa"/>
            <w:shd w:val="clear" w:color="auto" w:fill="auto"/>
          </w:tcPr>
          <w:p w:rsidR="00D4487C" w:rsidRPr="00D4487C" w:rsidRDefault="00D4487C" w:rsidP="00D4487C"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bookmarkStart w:id="2" w:name="SIGNERSTAMP1"/>
            <w:r w:rsidRPr="00D4487C">
              <w:rPr>
                <w:rFonts w:eastAsiaTheme="minorHAns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2"/>
          <w:p w:rsidR="00D4487C" w:rsidRPr="00D4487C" w:rsidRDefault="00D4487C" w:rsidP="00D4487C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24" w:type="dxa"/>
            <w:shd w:val="clear" w:color="auto" w:fill="auto"/>
          </w:tcPr>
          <w:p w:rsidR="00D4487C" w:rsidRPr="00D4487C" w:rsidRDefault="00D4487C" w:rsidP="00D4487C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:rsidR="00D4487C" w:rsidRPr="00D4487C" w:rsidRDefault="00D4487C" w:rsidP="00D4487C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 w:rsidRPr="00D4487C">
              <w:rPr>
                <w:rFonts w:eastAsiaTheme="minorHAnsi"/>
                <w:szCs w:val="28"/>
                <w:lang w:eastAsia="en-US"/>
              </w:rPr>
              <w:t xml:space="preserve">Е.А. Чекин </w:t>
            </w:r>
          </w:p>
        </w:tc>
      </w:tr>
    </w:tbl>
    <w:p w:rsidR="00F039E1" w:rsidRDefault="00F039E1" w:rsidP="00780146">
      <w:pPr>
        <w:ind w:left="5387"/>
        <w:jc w:val="both"/>
        <w:rPr>
          <w:szCs w:val="28"/>
        </w:rPr>
      </w:pPr>
    </w:p>
    <w:p w:rsidR="00BB4A5F" w:rsidRPr="00BB4A5F" w:rsidRDefault="00BB4A5F" w:rsidP="00BB4A5F">
      <w:pPr>
        <w:ind w:left="5387"/>
        <w:jc w:val="both"/>
        <w:rPr>
          <w:szCs w:val="28"/>
        </w:rPr>
      </w:pPr>
      <w:r w:rsidRPr="00BB4A5F">
        <w:rPr>
          <w:szCs w:val="28"/>
        </w:rPr>
        <w:lastRenderedPageBreak/>
        <w:t xml:space="preserve">Приложение к </w:t>
      </w:r>
      <w:r>
        <w:rPr>
          <w:szCs w:val="28"/>
        </w:rPr>
        <w:t>п</w:t>
      </w:r>
      <w:r w:rsidRPr="00BB4A5F">
        <w:rPr>
          <w:szCs w:val="28"/>
        </w:rPr>
        <w:t xml:space="preserve">остановлению Правительства Камчатского края </w:t>
      </w:r>
    </w:p>
    <w:p w:rsidR="00BB4A5F" w:rsidRPr="00BB4A5F" w:rsidRDefault="00BB4A5F" w:rsidP="00BB4A5F">
      <w:pPr>
        <w:ind w:left="5387"/>
        <w:jc w:val="both"/>
        <w:rPr>
          <w:color w:val="E7E6E6" w:themeColor="background2"/>
          <w:szCs w:val="28"/>
        </w:rPr>
      </w:pPr>
      <w:r w:rsidRPr="00BB4A5F">
        <w:rPr>
          <w:szCs w:val="28"/>
        </w:rPr>
        <w:t xml:space="preserve">от </w:t>
      </w:r>
      <w:r w:rsidRPr="00BB4A5F">
        <w:rPr>
          <w:color w:val="E7E6E6" w:themeColor="background2"/>
          <w:szCs w:val="28"/>
        </w:rPr>
        <w:t xml:space="preserve">[Дата регистрации] </w:t>
      </w:r>
      <w:r w:rsidRPr="00BB4A5F">
        <w:rPr>
          <w:szCs w:val="28"/>
        </w:rPr>
        <w:t xml:space="preserve">№ </w:t>
      </w:r>
      <w:r w:rsidRPr="00BB4A5F">
        <w:rPr>
          <w:color w:val="E7E6E6" w:themeColor="background2"/>
          <w:szCs w:val="28"/>
        </w:rPr>
        <w:t>[Номер документа]</w:t>
      </w:r>
    </w:p>
    <w:p w:rsidR="00780146" w:rsidRDefault="00780146" w:rsidP="005529E4">
      <w:pPr>
        <w:ind w:left="5387"/>
        <w:jc w:val="both"/>
        <w:rPr>
          <w:szCs w:val="28"/>
        </w:rPr>
      </w:pPr>
    </w:p>
    <w:p w:rsidR="00D4590A" w:rsidRDefault="00D4590A" w:rsidP="005529E4">
      <w:pPr>
        <w:widowControl w:val="0"/>
        <w:autoSpaceDE w:val="0"/>
        <w:autoSpaceDN w:val="0"/>
        <w:adjustRightInd w:val="0"/>
        <w:jc w:val="center"/>
        <w:rPr>
          <w:kern w:val="28"/>
          <w:szCs w:val="28"/>
        </w:rPr>
      </w:pPr>
      <w:r>
        <w:rPr>
          <w:kern w:val="28"/>
          <w:szCs w:val="28"/>
        </w:rPr>
        <w:t xml:space="preserve">Изменения </w:t>
      </w:r>
    </w:p>
    <w:p w:rsidR="005529E4" w:rsidRPr="0073334C" w:rsidRDefault="00D4590A" w:rsidP="005529E4">
      <w:pPr>
        <w:widowControl w:val="0"/>
        <w:autoSpaceDE w:val="0"/>
        <w:autoSpaceDN w:val="0"/>
        <w:adjustRightInd w:val="0"/>
        <w:jc w:val="center"/>
        <w:rPr>
          <w:kern w:val="28"/>
          <w:szCs w:val="28"/>
        </w:rPr>
      </w:pPr>
      <w:r>
        <w:rPr>
          <w:kern w:val="28"/>
          <w:szCs w:val="28"/>
        </w:rPr>
        <w:t>в государственную</w:t>
      </w:r>
      <w:r w:rsidR="005529E4" w:rsidRPr="0073334C">
        <w:rPr>
          <w:kern w:val="28"/>
          <w:szCs w:val="28"/>
        </w:rPr>
        <w:t xml:space="preserve"> программ</w:t>
      </w:r>
      <w:r>
        <w:rPr>
          <w:kern w:val="28"/>
          <w:szCs w:val="28"/>
        </w:rPr>
        <w:t>у</w:t>
      </w:r>
      <w:r w:rsidR="005529E4" w:rsidRPr="0073334C">
        <w:rPr>
          <w:kern w:val="28"/>
          <w:szCs w:val="28"/>
        </w:rPr>
        <w:t xml:space="preserve"> Камчатского края </w:t>
      </w:r>
      <w:r w:rsidR="005529E4" w:rsidRPr="0073334C">
        <w:rPr>
          <w:kern w:val="28"/>
          <w:szCs w:val="28"/>
        </w:rPr>
        <w:br/>
        <w:t xml:space="preserve">«Совершенствование управления имуществом, находящимся </w:t>
      </w:r>
    </w:p>
    <w:p w:rsidR="005529E4" w:rsidRPr="0073334C" w:rsidRDefault="005529E4" w:rsidP="00DC4AFA">
      <w:pPr>
        <w:widowControl w:val="0"/>
        <w:autoSpaceDE w:val="0"/>
        <w:autoSpaceDN w:val="0"/>
        <w:adjustRightInd w:val="0"/>
        <w:jc w:val="center"/>
        <w:rPr>
          <w:kern w:val="28"/>
          <w:szCs w:val="28"/>
        </w:rPr>
      </w:pPr>
      <w:r w:rsidRPr="0073334C">
        <w:rPr>
          <w:kern w:val="28"/>
          <w:szCs w:val="28"/>
        </w:rPr>
        <w:t>в государственной собственности Камчатского края</w:t>
      </w:r>
      <w:r w:rsidR="00D4590A">
        <w:rPr>
          <w:kern w:val="28"/>
          <w:szCs w:val="28"/>
        </w:rPr>
        <w:t xml:space="preserve">», утвержденную постановлением Правительства Камчатского края от </w:t>
      </w:r>
      <w:r w:rsidR="00D4590A" w:rsidRPr="00D4590A">
        <w:rPr>
          <w:kern w:val="28"/>
          <w:szCs w:val="28"/>
        </w:rPr>
        <w:t>11.11.2013 № 489-П</w:t>
      </w:r>
      <w:r w:rsidR="00D4590A">
        <w:rPr>
          <w:kern w:val="28"/>
          <w:szCs w:val="28"/>
        </w:rPr>
        <w:t xml:space="preserve">  </w:t>
      </w:r>
      <w:r w:rsidRPr="0073334C">
        <w:rPr>
          <w:kern w:val="28"/>
          <w:szCs w:val="28"/>
        </w:rPr>
        <w:t xml:space="preserve"> </w:t>
      </w:r>
    </w:p>
    <w:p w:rsidR="00D4590A" w:rsidRDefault="00DE74BA" w:rsidP="00D4590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(далее – </w:t>
      </w:r>
      <w:r w:rsidR="005529E4" w:rsidRPr="0073334C">
        <w:rPr>
          <w:szCs w:val="28"/>
        </w:rPr>
        <w:t>Программа)</w:t>
      </w:r>
    </w:p>
    <w:p w:rsidR="00D4590A" w:rsidRDefault="00D4590A" w:rsidP="00D4590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4590A" w:rsidRDefault="000A18E6" w:rsidP="000A18E6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>П</w:t>
      </w:r>
      <w:r w:rsidR="00D4590A">
        <w:t xml:space="preserve">озицию «Объемы бюджетных ассигнований Программы» </w:t>
      </w:r>
      <w:r>
        <w:t xml:space="preserve">паспорта Программы </w:t>
      </w:r>
      <w:r w:rsidR="00D4590A">
        <w:t>изложить в</w:t>
      </w:r>
      <w:r>
        <w:t xml:space="preserve"> </w:t>
      </w:r>
      <w:r w:rsidR="00D4590A">
        <w:t>следующей редакции</w:t>
      </w:r>
      <w:r w:rsidR="00D4590A" w:rsidRPr="00D4590A">
        <w:t>:</w:t>
      </w: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3152"/>
        <w:gridCol w:w="343"/>
        <w:gridCol w:w="5670"/>
        <w:gridCol w:w="392"/>
      </w:tblGrid>
      <w:tr w:rsidR="00AC5E05" w:rsidRPr="001D5967" w:rsidTr="000A18E6">
        <w:trPr>
          <w:jc w:val="center"/>
        </w:trPr>
        <w:tc>
          <w:tcPr>
            <w:tcW w:w="3402" w:type="dxa"/>
            <w:gridSpan w:val="2"/>
          </w:tcPr>
          <w:p w:rsidR="00AC5E05" w:rsidRPr="003B7EA6" w:rsidRDefault="00D4590A" w:rsidP="00067F16">
            <w:pPr>
              <w:jc w:val="both"/>
            </w:pPr>
            <w:bookmarkStart w:id="3" w:name="sub_991"/>
            <w:r>
              <w:t>«</w:t>
            </w:r>
            <w:r w:rsidR="00AC5E05" w:rsidRPr="003B7EA6">
              <w:t xml:space="preserve">Объемы бюджетных </w:t>
            </w:r>
          </w:p>
          <w:p w:rsidR="00AC5E05" w:rsidRPr="003B7EA6" w:rsidRDefault="00AC5E05" w:rsidP="00067F16">
            <w:pPr>
              <w:jc w:val="both"/>
            </w:pPr>
            <w:r w:rsidRPr="003B7EA6">
              <w:t>ассигнований Программы</w:t>
            </w:r>
            <w:bookmarkEnd w:id="3"/>
          </w:p>
        </w:tc>
        <w:tc>
          <w:tcPr>
            <w:tcW w:w="6405" w:type="dxa"/>
            <w:gridSpan w:val="3"/>
          </w:tcPr>
          <w:p w:rsidR="002F7F6A" w:rsidRDefault="00CE7548" w:rsidP="002F7F6A">
            <w:pPr>
              <w:tabs>
                <w:tab w:val="left" w:pos="1184"/>
              </w:tabs>
              <w:jc w:val="both"/>
            </w:pPr>
            <w:r>
              <w:t xml:space="preserve">общий </w:t>
            </w:r>
            <w:r w:rsidR="002F7F6A">
              <w:t>объем финансирования Программы составляет</w:t>
            </w:r>
            <w:r w:rsidR="003445C2" w:rsidRPr="003445C2">
              <w:t xml:space="preserve"> </w:t>
            </w:r>
            <w:r w:rsidR="007E27D5" w:rsidRPr="007E27D5">
              <w:t>5 0</w:t>
            </w:r>
            <w:r w:rsidR="001D5967" w:rsidRPr="001D5967">
              <w:t>75</w:t>
            </w:r>
            <w:r w:rsidR="007E27D5" w:rsidRPr="007E27D5">
              <w:t xml:space="preserve"> </w:t>
            </w:r>
            <w:r w:rsidR="001D5967" w:rsidRPr="001D5967">
              <w:t>558</w:t>
            </w:r>
            <w:r w:rsidR="007E27D5" w:rsidRPr="007E27D5">
              <w:t>,</w:t>
            </w:r>
            <w:r w:rsidR="001D5967" w:rsidRPr="001D5967">
              <w:t>92207</w:t>
            </w:r>
            <w:r w:rsidR="002F7F6A" w:rsidRPr="007E27D5">
              <w:t xml:space="preserve"> тыс. рублей</w:t>
            </w:r>
            <w:r w:rsidR="002F7F6A">
              <w:t>, в том числе за счет средств: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федерального бюджета (по согласованию) –     </w:t>
            </w:r>
            <w:r w:rsidR="00F370C2">
              <w:t xml:space="preserve"> </w:t>
            </w:r>
            <w:r>
              <w:t xml:space="preserve"> </w:t>
            </w:r>
            <w:r w:rsidR="00CE7548">
              <w:t xml:space="preserve">              </w:t>
            </w:r>
            <w:r>
              <w:t xml:space="preserve">   7 162,80000 тыс. рублей, из них по годам: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2014 год </w:t>
            </w:r>
            <w:r w:rsidR="00DE74BA">
              <w:t xml:space="preserve">– </w:t>
            </w:r>
            <w:r>
              <w:t>0,00000</w:t>
            </w:r>
            <w:r w:rsidR="00DE74BA">
              <w:t xml:space="preserve"> </w:t>
            </w:r>
            <w:r>
              <w:t>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2015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2016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2017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2018 год – 4 </w:t>
            </w:r>
            <w:r w:rsidR="002F7F6A">
              <w:t>379,0000 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2019 год – 2 </w:t>
            </w:r>
            <w:r w:rsidR="002F7F6A">
              <w:t>284,10000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2020 год </w:t>
            </w:r>
            <w:r w:rsidR="00DE74BA">
              <w:t>–</w:t>
            </w:r>
            <w:r>
              <w:t xml:space="preserve"> 499,70000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2021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2022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2023 год </w:t>
            </w:r>
            <w:r w:rsidR="00DE74BA">
              <w:t>–</w:t>
            </w:r>
            <w:r>
              <w:t xml:space="preserve"> 0,00000 тыс. рублей</w:t>
            </w:r>
            <w:r w:rsidR="00D34C69" w:rsidRPr="00067F16">
              <w:t>;</w:t>
            </w:r>
          </w:p>
          <w:p w:rsidR="00784486" w:rsidRPr="007C4F36" w:rsidRDefault="00784486" w:rsidP="002F7F6A">
            <w:pPr>
              <w:tabs>
                <w:tab w:val="left" w:pos="1184"/>
              </w:tabs>
              <w:jc w:val="both"/>
            </w:pPr>
            <w:r>
              <w:t>2024 год – 0,0</w:t>
            </w:r>
            <w:r w:rsidR="003445C2" w:rsidRPr="007C4F36">
              <w:t xml:space="preserve">0000 </w:t>
            </w:r>
            <w:r w:rsidR="003445C2">
              <w:t>тыс. рублей</w:t>
            </w:r>
            <w:r w:rsidR="003445C2" w:rsidRPr="007C4F36">
              <w:t>;</w:t>
            </w:r>
          </w:p>
          <w:p w:rsidR="00D34C69" w:rsidRDefault="00D34C69" w:rsidP="002F7F6A">
            <w:pPr>
              <w:tabs>
                <w:tab w:val="left" w:pos="1184"/>
              </w:tabs>
              <w:jc w:val="both"/>
            </w:pPr>
            <w:r w:rsidRPr="00D34C69">
              <w:t>202</w:t>
            </w:r>
            <w:r w:rsidR="00784486">
              <w:t>5</w:t>
            </w:r>
            <w:r w:rsidRPr="00D34C69">
              <w:t xml:space="preserve"> год – 0,00000 тыс. рублей,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>краевого бюджета –</w:t>
            </w:r>
            <w:r w:rsidR="003445C2" w:rsidRPr="003445C2">
              <w:t xml:space="preserve"> </w:t>
            </w:r>
            <w:r w:rsidR="007E27D5" w:rsidRPr="007E27D5">
              <w:t>5 0</w:t>
            </w:r>
            <w:r w:rsidR="001D5967" w:rsidRPr="001D5967">
              <w:t>63</w:t>
            </w:r>
            <w:r w:rsidR="007E27D5" w:rsidRPr="007E27D5">
              <w:t xml:space="preserve"> </w:t>
            </w:r>
            <w:r w:rsidR="001D5967" w:rsidRPr="001D5967">
              <w:t>374</w:t>
            </w:r>
            <w:r w:rsidR="007E27D5" w:rsidRPr="007E27D5">
              <w:t>,</w:t>
            </w:r>
            <w:r w:rsidR="001D5967" w:rsidRPr="001D5967">
              <w:t>82608</w:t>
            </w:r>
            <w:r w:rsidR="003445C2" w:rsidRPr="003445C2">
              <w:t xml:space="preserve"> </w:t>
            </w:r>
            <w:r>
              <w:t>тыс. рублей,</w:t>
            </w:r>
            <w:r w:rsidR="00CE7548">
              <w:t xml:space="preserve"> </w:t>
            </w:r>
            <w:r>
              <w:t>из них по годам: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2014 год </w:t>
            </w:r>
            <w:r w:rsidR="00DE74BA">
              <w:t>–</w:t>
            </w:r>
            <w:r>
              <w:t xml:space="preserve"> 678</w:t>
            </w:r>
            <w:r w:rsidR="00DE74BA">
              <w:t xml:space="preserve"> </w:t>
            </w:r>
            <w:r>
              <w:t>772,75112 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2015 год – 483 </w:t>
            </w:r>
            <w:r w:rsidR="002F7F6A">
              <w:t>222,57671 тыс. рублей;</w:t>
            </w:r>
          </w:p>
          <w:p w:rsidR="002F7F6A" w:rsidRDefault="00636822" w:rsidP="002F7F6A">
            <w:pPr>
              <w:tabs>
                <w:tab w:val="left" w:pos="1184"/>
              </w:tabs>
              <w:jc w:val="both"/>
            </w:pPr>
            <w:r>
              <w:t xml:space="preserve">2016 год – </w:t>
            </w:r>
            <w:r w:rsidR="002F7F6A">
              <w:t>449</w:t>
            </w:r>
            <w:r>
              <w:t xml:space="preserve"> </w:t>
            </w:r>
            <w:r w:rsidR="002F7F6A">
              <w:t>098,99268</w:t>
            </w:r>
            <w:r>
              <w:t xml:space="preserve"> </w:t>
            </w:r>
            <w:r w:rsidR="002F7F6A">
              <w:t>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2017 год – 134 </w:t>
            </w:r>
            <w:r w:rsidR="002F7F6A">
              <w:t>502,10056 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2018 год – 429 </w:t>
            </w:r>
            <w:r w:rsidR="002F7F6A">
              <w:t>590,59146 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2019 год – 395 </w:t>
            </w:r>
            <w:r w:rsidR="002F7F6A">
              <w:t>110,04008 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2020 год – 389 </w:t>
            </w:r>
            <w:r w:rsidR="002F7F6A">
              <w:t>033,53506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2021 </w:t>
            </w:r>
            <w:r w:rsidR="00DE74BA">
              <w:t xml:space="preserve">год – </w:t>
            </w:r>
            <w:r w:rsidR="00A10B7B" w:rsidRPr="00CC176D">
              <w:t>399</w:t>
            </w:r>
            <w:r w:rsidR="00DE74BA">
              <w:t xml:space="preserve"> </w:t>
            </w:r>
            <w:r w:rsidR="00A10B7B" w:rsidRPr="00CC176D">
              <w:t>761</w:t>
            </w:r>
            <w:r>
              <w:t>,</w:t>
            </w:r>
            <w:r w:rsidR="00A10B7B" w:rsidRPr="00CC176D">
              <w:t>64351</w:t>
            </w:r>
            <w:r>
              <w:t xml:space="preserve"> 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 w:rsidRPr="007E27D5">
              <w:t xml:space="preserve">2022 год – </w:t>
            </w:r>
            <w:r w:rsidR="007E27D5" w:rsidRPr="007E27D5">
              <w:t>3</w:t>
            </w:r>
            <w:r w:rsidR="001D5967" w:rsidRPr="00A176CB">
              <w:t>81</w:t>
            </w:r>
            <w:r w:rsidR="007E27D5" w:rsidRPr="007E27D5">
              <w:t xml:space="preserve"> </w:t>
            </w:r>
            <w:r w:rsidR="001D5967" w:rsidRPr="00A176CB">
              <w:t>829</w:t>
            </w:r>
            <w:r w:rsidR="007E27D5" w:rsidRPr="007E27D5">
              <w:t>,</w:t>
            </w:r>
            <w:r w:rsidR="001D5967" w:rsidRPr="00A176CB">
              <w:t>91070</w:t>
            </w:r>
            <w:r w:rsidR="007E27D5" w:rsidRPr="00C84F9A">
              <w:t xml:space="preserve"> </w:t>
            </w:r>
            <w:r w:rsidR="002F7F6A" w:rsidRPr="007E27D5">
              <w:t>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2023 год – </w:t>
            </w:r>
            <w:r w:rsidR="003445C2" w:rsidRPr="003445C2">
              <w:t>434 020,70789</w:t>
            </w:r>
            <w:r w:rsidR="003445C2">
              <w:t xml:space="preserve"> </w:t>
            </w:r>
            <w:r w:rsidR="009A5188">
              <w:t>тыс. рублей</w:t>
            </w:r>
            <w:r w:rsidR="00D34C69" w:rsidRPr="00067F16">
              <w:t>;</w:t>
            </w:r>
          </w:p>
          <w:p w:rsidR="00784486" w:rsidRPr="003445C2" w:rsidRDefault="00784486" w:rsidP="002F7F6A">
            <w:pPr>
              <w:tabs>
                <w:tab w:val="left" w:pos="1184"/>
              </w:tabs>
              <w:jc w:val="both"/>
            </w:pPr>
            <w:r>
              <w:t xml:space="preserve">2024 год – </w:t>
            </w:r>
            <w:r w:rsidR="003445C2" w:rsidRPr="003445C2">
              <w:t>434 867,46789</w:t>
            </w:r>
            <w:r w:rsidR="003445C2">
              <w:t xml:space="preserve"> тыс. рублей</w:t>
            </w:r>
            <w:r w:rsidR="003445C2" w:rsidRPr="003445C2">
              <w:t>;</w:t>
            </w:r>
          </w:p>
          <w:p w:rsidR="00D34C69" w:rsidRDefault="00D34C69" w:rsidP="002F7F6A">
            <w:pPr>
              <w:tabs>
                <w:tab w:val="left" w:pos="1184"/>
              </w:tabs>
              <w:jc w:val="both"/>
            </w:pPr>
            <w:r w:rsidRPr="00D34C69">
              <w:lastRenderedPageBreak/>
              <w:t>202</w:t>
            </w:r>
            <w:r w:rsidR="00784486">
              <w:t>5</w:t>
            </w:r>
            <w:r w:rsidRPr="00D34C69">
              <w:t xml:space="preserve"> год – </w:t>
            </w:r>
            <w:r w:rsidR="003445C2" w:rsidRPr="003445C2">
              <w:t>453 564,50842</w:t>
            </w:r>
            <w:r w:rsidRPr="00D34C69">
              <w:t xml:space="preserve"> тыс. рублей,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местных бюджетов (по согласованию) </w:t>
            </w:r>
            <w:r w:rsidR="00DE74BA">
              <w:t xml:space="preserve">– </w:t>
            </w:r>
            <w:r w:rsidR="00605C0D">
              <w:t xml:space="preserve">                                  </w:t>
            </w:r>
            <w:r>
              <w:t>5</w:t>
            </w:r>
            <w:r w:rsidR="00DE74BA">
              <w:t xml:space="preserve"> </w:t>
            </w:r>
            <w:r>
              <w:t>0</w:t>
            </w:r>
            <w:r w:rsidR="00060D46">
              <w:t>21</w:t>
            </w:r>
            <w:r>
              <w:t>,</w:t>
            </w:r>
            <w:r w:rsidR="00060D46">
              <w:t>29599</w:t>
            </w:r>
            <w:r>
              <w:t xml:space="preserve"> тыс. рублей, в том числе по годам: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2014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2015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2016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2017 год </w:t>
            </w:r>
            <w:r w:rsidR="00DE74BA">
              <w:t>–</w:t>
            </w:r>
            <w:r>
              <w:t xml:space="preserve"> 0,00000 тыс. рублей;</w:t>
            </w:r>
          </w:p>
          <w:p w:rsidR="002F7F6A" w:rsidRDefault="00DE74BA" w:rsidP="002F7F6A">
            <w:pPr>
              <w:tabs>
                <w:tab w:val="left" w:pos="1184"/>
              </w:tabs>
              <w:jc w:val="both"/>
            </w:pPr>
            <w:r>
              <w:t xml:space="preserve">2018 год – 5 </w:t>
            </w:r>
            <w:r w:rsidR="002F7F6A">
              <w:t>000,00000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2019 год </w:t>
            </w:r>
            <w:r w:rsidR="00DE74BA">
              <w:t>–</w:t>
            </w:r>
            <w:r>
              <w:t xml:space="preserve"> 3,65400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2020 год </w:t>
            </w:r>
            <w:r w:rsidR="00DE74BA">
              <w:t>–</w:t>
            </w:r>
            <w:r>
              <w:t xml:space="preserve"> 17,64199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2021 год </w:t>
            </w:r>
            <w:r w:rsidR="00DE74BA">
              <w:t>–</w:t>
            </w:r>
            <w:r>
              <w:t xml:space="preserve"> </w:t>
            </w:r>
            <w:r w:rsidR="00060D46">
              <w:t>0</w:t>
            </w:r>
            <w:r>
              <w:t>,</w:t>
            </w:r>
            <w:r w:rsidR="00060D46">
              <w:t>00000</w:t>
            </w:r>
            <w:r>
              <w:t xml:space="preserve"> тыс. рублей;</w:t>
            </w:r>
          </w:p>
          <w:p w:rsidR="002F7F6A" w:rsidRDefault="002F7F6A" w:rsidP="002F7F6A">
            <w:pPr>
              <w:tabs>
                <w:tab w:val="left" w:pos="1184"/>
              </w:tabs>
              <w:jc w:val="both"/>
            </w:pPr>
            <w:r>
              <w:t xml:space="preserve">2022 год </w:t>
            </w:r>
            <w:r w:rsidR="00DE74BA">
              <w:t>–</w:t>
            </w:r>
            <w:r>
              <w:t xml:space="preserve"> </w:t>
            </w:r>
            <w:r w:rsidR="00060D46">
              <w:t>0,000</w:t>
            </w:r>
            <w:r>
              <w:t>00 тыс. рублей;</w:t>
            </w:r>
          </w:p>
          <w:p w:rsidR="00FE235C" w:rsidRDefault="002F7F6A" w:rsidP="00FE235C">
            <w:pPr>
              <w:tabs>
                <w:tab w:val="left" w:pos="1184"/>
              </w:tabs>
              <w:jc w:val="both"/>
            </w:pPr>
            <w:r>
              <w:t xml:space="preserve">2023 год </w:t>
            </w:r>
            <w:r w:rsidR="00DE74BA">
              <w:t>–</w:t>
            </w:r>
            <w:r w:rsidR="009A5188">
              <w:t xml:space="preserve"> </w:t>
            </w:r>
            <w:r w:rsidR="00060D46">
              <w:t>0</w:t>
            </w:r>
            <w:r w:rsidR="009A5188">
              <w:t>,</w:t>
            </w:r>
            <w:r w:rsidR="00060D46">
              <w:t>0000</w:t>
            </w:r>
            <w:r w:rsidR="009A5188">
              <w:t>0 тыс. рублей</w:t>
            </w:r>
            <w:r w:rsidR="00D34C69" w:rsidRPr="00D34C69">
              <w:t>;</w:t>
            </w:r>
            <w:r w:rsidR="00960039" w:rsidRPr="00D34C69">
              <w:t xml:space="preserve"> </w:t>
            </w:r>
          </w:p>
          <w:p w:rsidR="00FE235C" w:rsidRPr="00784486" w:rsidRDefault="00FE235C" w:rsidP="00FE235C">
            <w:pPr>
              <w:tabs>
                <w:tab w:val="left" w:pos="1184"/>
              </w:tabs>
              <w:jc w:val="both"/>
            </w:pPr>
            <w:r>
              <w:t xml:space="preserve">2024 </w:t>
            </w:r>
            <w:r w:rsidR="00960039" w:rsidRPr="00D34C69">
              <w:t xml:space="preserve">год – </w:t>
            </w:r>
            <w:r w:rsidR="00960039">
              <w:t>0</w:t>
            </w:r>
            <w:r w:rsidR="00960039" w:rsidRPr="00D34C69">
              <w:t>,</w:t>
            </w:r>
            <w:r w:rsidR="00960039">
              <w:t>00000</w:t>
            </w:r>
            <w:r w:rsidR="00960039" w:rsidRPr="00D34C69">
              <w:t xml:space="preserve"> тыс. рублей</w:t>
            </w:r>
            <w:r w:rsidRPr="00784486">
              <w:t>;</w:t>
            </w:r>
          </w:p>
          <w:p w:rsidR="00960039" w:rsidRPr="00D34C69" w:rsidRDefault="00616C9F" w:rsidP="00FE235C">
            <w:pPr>
              <w:tabs>
                <w:tab w:val="left" w:pos="1184"/>
              </w:tabs>
              <w:jc w:val="both"/>
            </w:pPr>
            <w:r w:rsidRPr="00784486">
              <w:t xml:space="preserve">2025 </w:t>
            </w:r>
            <w:r>
              <w:t xml:space="preserve">год – 0,00000 </w:t>
            </w:r>
            <w:r w:rsidR="00784486">
              <w:t>тыс. рублей.</w:t>
            </w:r>
            <w:r w:rsidR="00960039">
              <w:t>».</w:t>
            </w:r>
          </w:p>
        </w:tc>
      </w:tr>
      <w:tr w:rsidR="00522FAD" w:rsidRPr="007A5E39" w:rsidTr="005019FE">
        <w:trPr>
          <w:gridBefore w:val="1"/>
          <w:gridAfter w:val="1"/>
          <w:wBefore w:w="250" w:type="dxa"/>
          <w:wAfter w:w="392" w:type="dxa"/>
          <w:jc w:val="center"/>
        </w:trPr>
        <w:tc>
          <w:tcPr>
            <w:tcW w:w="3495" w:type="dxa"/>
            <w:gridSpan w:val="2"/>
          </w:tcPr>
          <w:p w:rsidR="00522FAD" w:rsidRPr="007A5E39" w:rsidRDefault="00522FAD" w:rsidP="007A5E39">
            <w:pPr>
              <w:jc w:val="both"/>
            </w:pPr>
          </w:p>
        </w:tc>
        <w:tc>
          <w:tcPr>
            <w:tcW w:w="5670" w:type="dxa"/>
          </w:tcPr>
          <w:p w:rsidR="00522FAD" w:rsidRDefault="00522FAD" w:rsidP="00AF7533">
            <w:pPr>
              <w:ind w:hanging="29"/>
              <w:jc w:val="both"/>
            </w:pPr>
          </w:p>
        </w:tc>
      </w:tr>
    </w:tbl>
    <w:p w:rsidR="00522FAD" w:rsidRPr="00132C75" w:rsidRDefault="00513F39" w:rsidP="00FE235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2. </w:t>
      </w:r>
      <w:r w:rsidR="00EF1A23">
        <w:t xml:space="preserve">В паспорте Подпрограммы 1 </w:t>
      </w:r>
      <w:r w:rsidR="00132C75">
        <w:rPr>
          <w:szCs w:val="28"/>
        </w:rPr>
        <w:t>п</w:t>
      </w:r>
      <w:r w:rsidR="005809CB">
        <w:rPr>
          <w:szCs w:val="28"/>
        </w:rPr>
        <w:t xml:space="preserve">озицию «Объемы бюджетных </w:t>
      </w:r>
      <w:r w:rsidR="00522FAD" w:rsidRPr="00132C75">
        <w:rPr>
          <w:szCs w:val="28"/>
        </w:rPr>
        <w:t>ассигно</w:t>
      </w:r>
      <w:r w:rsidR="007858C8" w:rsidRPr="00132C75">
        <w:rPr>
          <w:szCs w:val="28"/>
        </w:rPr>
        <w:t xml:space="preserve">ваний Подпрограммы 1» </w:t>
      </w:r>
      <w:r w:rsidR="00522FAD" w:rsidRPr="00132C75">
        <w:rPr>
          <w:szCs w:val="28"/>
        </w:rPr>
        <w:t>изложить в следующей редакции:</w:t>
      </w:r>
    </w:p>
    <w:tbl>
      <w:tblPr>
        <w:tblW w:w="9823" w:type="dxa"/>
        <w:jc w:val="center"/>
        <w:tblLayout w:type="fixed"/>
        <w:tblLook w:val="0000" w:firstRow="0" w:lastRow="0" w:firstColumn="0" w:lastColumn="0" w:noHBand="0" w:noVBand="0"/>
      </w:tblPr>
      <w:tblGrid>
        <w:gridCol w:w="3545"/>
        <w:gridCol w:w="6278"/>
      </w:tblGrid>
      <w:tr w:rsidR="007A5E39" w:rsidRPr="007A5E39" w:rsidTr="005809CB">
        <w:trPr>
          <w:jc w:val="center"/>
        </w:trPr>
        <w:tc>
          <w:tcPr>
            <w:tcW w:w="3545" w:type="dxa"/>
          </w:tcPr>
          <w:p w:rsidR="007A5E39" w:rsidRPr="007A5E39" w:rsidRDefault="004A19D7" w:rsidP="007A5E39">
            <w:pPr>
              <w:jc w:val="both"/>
            </w:pPr>
            <w:bookmarkStart w:id="4" w:name="sub_1991"/>
            <w:r>
              <w:t>«</w:t>
            </w:r>
            <w:r w:rsidR="007A5E39" w:rsidRPr="007A5E39">
              <w:t xml:space="preserve">Объемы бюджетных </w:t>
            </w:r>
          </w:p>
          <w:p w:rsidR="007A5E39" w:rsidRPr="007A5E39" w:rsidRDefault="007A5E39" w:rsidP="007A5E39">
            <w:pPr>
              <w:jc w:val="both"/>
            </w:pPr>
            <w:r w:rsidRPr="007A5E39">
              <w:t xml:space="preserve">ассигнований </w:t>
            </w:r>
          </w:p>
          <w:p w:rsidR="007A5E39" w:rsidRPr="007A5E39" w:rsidRDefault="007A5E39" w:rsidP="007A5E39">
            <w:pPr>
              <w:jc w:val="both"/>
            </w:pPr>
            <w:r w:rsidRPr="007A5E39">
              <w:t>Подпрограммы 1</w:t>
            </w:r>
            <w:bookmarkEnd w:id="4"/>
          </w:p>
        </w:tc>
        <w:tc>
          <w:tcPr>
            <w:tcW w:w="6278" w:type="dxa"/>
          </w:tcPr>
          <w:p w:rsidR="00AF7533" w:rsidRDefault="004A19D7" w:rsidP="00AF7533">
            <w:pPr>
              <w:ind w:hanging="29"/>
              <w:jc w:val="both"/>
            </w:pPr>
            <w:r>
              <w:t xml:space="preserve">общий </w:t>
            </w:r>
            <w:r w:rsidR="00AF7533">
              <w:t>объем финансирования Под</w:t>
            </w:r>
            <w:r w:rsidR="00AA0812">
              <w:t xml:space="preserve">программы 1 составляет </w:t>
            </w:r>
            <w:r w:rsidR="003445C2" w:rsidRPr="003445C2">
              <w:t xml:space="preserve">4 </w:t>
            </w:r>
            <w:r w:rsidR="001D5967" w:rsidRPr="001D5967">
              <w:t>138</w:t>
            </w:r>
            <w:r w:rsidR="003445C2" w:rsidRPr="003445C2">
              <w:t xml:space="preserve"> </w:t>
            </w:r>
            <w:r w:rsidR="001D5967" w:rsidRPr="001D5967">
              <w:t>030</w:t>
            </w:r>
            <w:r w:rsidR="003445C2" w:rsidRPr="003445C2">
              <w:t>,</w:t>
            </w:r>
            <w:r w:rsidR="001D5967" w:rsidRPr="001D5967">
              <w:t>87637</w:t>
            </w:r>
            <w:r w:rsidR="003445C2" w:rsidRPr="003445C2">
              <w:t xml:space="preserve"> </w:t>
            </w:r>
            <w:r w:rsidR="00AF7533">
              <w:t xml:space="preserve">тыс. рублей, в том числе за счет средств: 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федерального бюджета (по согласованию) </w:t>
            </w:r>
            <w:r w:rsidR="00DE2069">
              <w:t xml:space="preserve">–     </w:t>
            </w:r>
            <w:r w:rsidR="00CE7548">
              <w:t xml:space="preserve">                      </w:t>
            </w:r>
            <w:r w:rsidR="00DE2069">
              <w:t xml:space="preserve">   </w:t>
            </w:r>
            <w:r>
              <w:t>7</w:t>
            </w:r>
            <w:r w:rsidR="00DE2069">
              <w:t xml:space="preserve"> </w:t>
            </w:r>
            <w:r>
              <w:t>162,80000 тыс. рублей, из них по годам: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2014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2015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2016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2017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DE2069" w:rsidP="00AF7533">
            <w:pPr>
              <w:ind w:hanging="29"/>
              <w:jc w:val="both"/>
            </w:pPr>
            <w:r>
              <w:t xml:space="preserve">2018 год – 4 </w:t>
            </w:r>
            <w:r w:rsidR="00AF7533">
              <w:t>379,00000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2019 год </w:t>
            </w:r>
            <w:r w:rsidR="00DE2069">
              <w:t>–</w:t>
            </w:r>
            <w:r>
              <w:t xml:space="preserve"> 2</w:t>
            </w:r>
            <w:r w:rsidR="00DE2069">
              <w:t xml:space="preserve"> </w:t>
            </w:r>
            <w:r>
              <w:t>284,10000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2020 год </w:t>
            </w:r>
            <w:r w:rsidR="00DE2069">
              <w:t>–</w:t>
            </w:r>
            <w:r>
              <w:t xml:space="preserve"> 499,70000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2021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2022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2023 год </w:t>
            </w:r>
            <w:r w:rsidR="00DE2069">
              <w:t>–</w:t>
            </w:r>
            <w:r w:rsidR="00D34C69">
              <w:t xml:space="preserve"> 0,00000 тыс. рублей</w:t>
            </w:r>
            <w:r w:rsidR="00D34C69" w:rsidRPr="00067F16">
              <w:t>;</w:t>
            </w:r>
          </w:p>
          <w:p w:rsidR="00784486" w:rsidRPr="00067F16" w:rsidRDefault="00784486" w:rsidP="00AF7533">
            <w:pPr>
              <w:ind w:hanging="29"/>
              <w:jc w:val="both"/>
            </w:pPr>
            <w:r>
              <w:t>2024 год – 0,0</w:t>
            </w:r>
            <w:r w:rsidR="003445C2" w:rsidRPr="003445C2">
              <w:t xml:space="preserve">0000 </w:t>
            </w:r>
            <w:r w:rsidR="003445C2">
              <w:t>тыс. рублей</w:t>
            </w:r>
            <w:r w:rsidR="003445C2" w:rsidRPr="007C4F36">
              <w:t>;</w:t>
            </w:r>
            <w:r>
              <w:t xml:space="preserve"> </w:t>
            </w:r>
          </w:p>
          <w:p w:rsidR="00D34C69" w:rsidRDefault="00D34C69" w:rsidP="00AF7533">
            <w:pPr>
              <w:ind w:hanging="29"/>
              <w:jc w:val="both"/>
            </w:pPr>
            <w:r w:rsidRPr="00D34C69">
              <w:t>202</w:t>
            </w:r>
            <w:r w:rsidR="00784486">
              <w:t>5</w:t>
            </w:r>
            <w:r w:rsidRPr="00D34C69">
              <w:t xml:space="preserve"> год – 0,00000 тыс. рублей,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краевого бюджета </w:t>
            </w:r>
            <w:r w:rsidR="00DE2069">
              <w:t>–</w:t>
            </w:r>
            <w:r w:rsidR="003445C2" w:rsidRPr="003445C2">
              <w:t xml:space="preserve"> 4 1</w:t>
            </w:r>
            <w:r w:rsidR="001D5967" w:rsidRPr="001D5967">
              <w:t>25</w:t>
            </w:r>
            <w:r w:rsidR="003445C2" w:rsidRPr="003445C2">
              <w:t xml:space="preserve"> </w:t>
            </w:r>
            <w:r w:rsidR="001D5967" w:rsidRPr="001D5967">
              <w:t>846</w:t>
            </w:r>
            <w:r w:rsidR="003445C2" w:rsidRPr="003445C2">
              <w:t>,</w:t>
            </w:r>
            <w:r w:rsidR="001D5967" w:rsidRPr="001D5967">
              <w:t>78038</w:t>
            </w:r>
            <w:r w:rsidR="002E2FAE" w:rsidRPr="002E2FAE">
              <w:t xml:space="preserve"> </w:t>
            </w:r>
            <w:r>
              <w:t>тыс. рубле</w:t>
            </w:r>
            <w:r w:rsidR="00CE7548">
              <w:t xml:space="preserve">й, из </w:t>
            </w:r>
            <w:r>
              <w:t>них по годам: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2014 год </w:t>
            </w:r>
            <w:r w:rsidR="00DE2069">
              <w:t>–</w:t>
            </w:r>
            <w:r>
              <w:t xml:space="preserve"> 608</w:t>
            </w:r>
            <w:r w:rsidR="00DE2069">
              <w:t xml:space="preserve"> </w:t>
            </w:r>
            <w:r>
              <w:t>575,64112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2015 год </w:t>
            </w:r>
            <w:r w:rsidR="00DE2069">
              <w:t>–</w:t>
            </w:r>
            <w:r>
              <w:t xml:space="preserve"> 416</w:t>
            </w:r>
            <w:r w:rsidR="00DE2069">
              <w:t xml:space="preserve"> </w:t>
            </w:r>
            <w:r>
              <w:t>196,10871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2016 год </w:t>
            </w:r>
            <w:r w:rsidR="00DE2069">
              <w:t>–</w:t>
            </w:r>
            <w:r>
              <w:t xml:space="preserve"> 384</w:t>
            </w:r>
            <w:r w:rsidR="00DE2069">
              <w:t xml:space="preserve"> </w:t>
            </w:r>
            <w:r>
              <w:t>947,55877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2017 год </w:t>
            </w:r>
            <w:r w:rsidR="00DE2069">
              <w:t>–</w:t>
            </w:r>
            <w:r>
              <w:t xml:space="preserve"> 68</w:t>
            </w:r>
            <w:r w:rsidR="00DE2069">
              <w:t xml:space="preserve"> </w:t>
            </w:r>
            <w:r>
              <w:t>229,12856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2018 год </w:t>
            </w:r>
            <w:r w:rsidR="00DE2069">
              <w:t>–</w:t>
            </w:r>
            <w:r>
              <w:t xml:space="preserve"> 352</w:t>
            </w:r>
            <w:r w:rsidR="00DE2069">
              <w:t xml:space="preserve"> </w:t>
            </w:r>
            <w:r>
              <w:t>424,01640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2019 год </w:t>
            </w:r>
            <w:r w:rsidR="00DE2069">
              <w:t>–</w:t>
            </w:r>
            <w:r>
              <w:t xml:space="preserve"> 319</w:t>
            </w:r>
            <w:r w:rsidR="00DE2069">
              <w:t xml:space="preserve"> </w:t>
            </w:r>
            <w:r>
              <w:t>972,64608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2020 год </w:t>
            </w:r>
            <w:r w:rsidR="00DE2069">
              <w:t>–</w:t>
            </w:r>
            <w:r>
              <w:t xml:space="preserve"> 313</w:t>
            </w:r>
            <w:r w:rsidR="00DE2069">
              <w:t xml:space="preserve"> </w:t>
            </w:r>
            <w:r>
              <w:t>850,54410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lastRenderedPageBreak/>
              <w:t xml:space="preserve">2021 год </w:t>
            </w:r>
            <w:r w:rsidR="00DE2069">
              <w:t>–</w:t>
            </w:r>
            <w:r>
              <w:t xml:space="preserve"> </w:t>
            </w:r>
            <w:r w:rsidR="00A10B7B" w:rsidRPr="00CC176D">
              <w:t>325</w:t>
            </w:r>
            <w:r w:rsidR="00DE2069">
              <w:t xml:space="preserve"> </w:t>
            </w:r>
            <w:r w:rsidR="00A10B7B" w:rsidRPr="00CC176D">
              <w:t>456</w:t>
            </w:r>
            <w:r>
              <w:t>,</w:t>
            </w:r>
            <w:r w:rsidR="00A10B7B" w:rsidRPr="00CC176D">
              <w:t>53060</w:t>
            </w:r>
            <w:r>
              <w:t xml:space="preserve"> тыс. рублей;</w:t>
            </w:r>
          </w:p>
          <w:p w:rsidR="00AF7533" w:rsidRDefault="00DE2069" w:rsidP="00AF7533">
            <w:pPr>
              <w:ind w:hanging="29"/>
              <w:jc w:val="both"/>
            </w:pPr>
            <w:r>
              <w:t xml:space="preserve">2022 год – </w:t>
            </w:r>
            <w:r w:rsidR="001D5967" w:rsidRPr="00A176CB">
              <w:t>311</w:t>
            </w:r>
            <w:r>
              <w:t xml:space="preserve"> </w:t>
            </w:r>
            <w:r w:rsidR="001D5967" w:rsidRPr="00A176CB">
              <w:t>138</w:t>
            </w:r>
            <w:r w:rsidR="00AF7533">
              <w:t>,</w:t>
            </w:r>
            <w:r w:rsidR="001D5967" w:rsidRPr="00A176CB">
              <w:t>66604</w:t>
            </w:r>
            <w:r w:rsidR="00AF7533">
              <w:t xml:space="preserve"> тыс. рублей;</w:t>
            </w:r>
          </w:p>
          <w:p w:rsidR="00AF7533" w:rsidRDefault="00DE2069" w:rsidP="00AF7533">
            <w:pPr>
              <w:ind w:hanging="29"/>
              <w:jc w:val="both"/>
            </w:pPr>
            <w:r>
              <w:t xml:space="preserve">2023 год – </w:t>
            </w:r>
            <w:r w:rsidR="003445C2" w:rsidRPr="003445C2">
              <w:t>335 388,01000</w:t>
            </w:r>
            <w:r w:rsidR="00AF7533">
              <w:t xml:space="preserve"> тыс. рублей</w:t>
            </w:r>
            <w:r w:rsidR="00D34C69" w:rsidRPr="00067F16">
              <w:t>;</w:t>
            </w:r>
          </w:p>
          <w:p w:rsidR="00784486" w:rsidRPr="003445C2" w:rsidRDefault="00784486" w:rsidP="00AF7533">
            <w:pPr>
              <w:ind w:hanging="29"/>
              <w:jc w:val="both"/>
            </w:pPr>
            <w:r w:rsidRPr="00E05CED">
              <w:t xml:space="preserve">2024 </w:t>
            </w:r>
            <w:r>
              <w:t xml:space="preserve">год </w:t>
            </w:r>
            <w:r w:rsidR="003445C2">
              <w:t>–</w:t>
            </w:r>
            <w:r w:rsidR="003445C2" w:rsidRPr="003445C2">
              <w:t xml:space="preserve"> 335 764,86000 </w:t>
            </w:r>
            <w:r w:rsidR="003445C2">
              <w:t>тыс. рублей</w:t>
            </w:r>
            <w:r w:rsidR="003445C2" w:rsidRPr="003445C2">
              <w:t>;</w:t>
            </w:r>
          </w:p>
          <w:p w:rsidR="00D34C69" w:rsidRDefault="00D34C69" w:rsidP="00AF7533">
            <w:pPr>
              <w:ind w:hanging="29"/>
              <w:jc w:val="both"/>
            </w:pPr>
            <w:r w:rsidRPr="00D34C69">
              <w:t>202</w:t>
            </w:r>
            <w:r w:rsidR="00784486">
              <w:t>5</w:t>
            </w:r>
            <w:r w:rsidRPr="00D34C69">
              <w:t xml:space="preserve"> год – </w:t>
            </w:r>
            <w:r w:rsidR="003445C2" w:rsidRPr="003445C2">
              <w:t xml:space="preserve">353 903,07000 </w:t>
            </w:r>
            <w:r w:rsidRPr="00D34C69">
              <w:t>тыс. рублей,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местных бюджетов (по согласованию) </w:t>
            </w:r>
            <w:r w:rsidR="00CE7548">
              <w:t xml:space="preserve">– </w:t>
            </w:r>
            <w:r w:rsidR="00605C0D">
              <w:t xml:space="preserve">                                          </w:t>
            </w:r>
            <w:r w:rsidR="00DE2069">
              <w:t xml:space="preserve">5 </w:t>
            </w:r>
            <w:r>
              <w:t>0</w:t>
            </w:r>
            <w:r w:rsidR="00424365">
              <w:t>21</w:t>
            </w:r>
            <w:r>
              <w:t>,</w:t>
            </w:r>
            <w:r w:rsidR="00424365">
              <w:t>29599</w:t>
            </w:r>
            <w:r>
              <w:t xml:space="preserve"> тыс. рублей, в том числе по годам: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2014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2015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2016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2017 год </w:t>
            </w:r>
            <w:r w:rsidR="00DE2069">
              <w:t>–</w:t>
            </w:r>
            <w:r>
              <w:t xml:space="preserve"> 0,00000 тыс. рублей;</w:t>
            </w:r>
          </w:p>
          <w:p w:rsidR="00AF7533" w:rsidRDefault="00DE2069" w:rsidP="00AF7533">
            <w:pPr>
              <w:ind w:hanging="29"/>
              <w:jc w:val="both"/>
            </w:pPr>
            <w:r>
              <w:t xml:space="preserve">2018 год – 5 </w:t>
            </w:r>
            <w:r w:rsidR="00AF7533">
              <w:t>000,00000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2019 год </w:t>
            </w:r>
            <w:r w:rsidR="00DE2069">
              <w:t>–</w:t>
            </w:r>
            <w:r>
              <w:t xml:space="preserve"> 3,65400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2020 год </w:t>
            </w:r>
            <w:r w:rsidR="00DE2069">
              <w:t>–</w:t>
            </w:r>
            <w:r>
              <w:t xml:space="preserve"> 17,64199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2021 год </w:t>
            </w:r>
            <w:r w:rsidR="00DE2069">
              <w:t>–</w:t>
            </w:r>
            <w:r>
              <w:t xml:space="preserve"> </w:t>
            </w:r>
            <w:r w:rsidR="00424365">
              <w:t>0</w:t>
            </w:r>
            <w:r>
              <w:t>,</w:t>
            </w:r>
            <w:r w:rsidR="00424365">
              <w:t>00000</w:t>
            </w:r>
            <w:r>
              <w:t xml:space="preserve"> тыс. рублей;</w:t>
            </w:r>
          </w:p>
          <w:p w:rsidR="00AF7533" w:rsidRDefault="00AF7533" w:rsidP="00AF7533">
            <w:pPr>
              <w:ind w:hanging="29"/>
              <w:jc w:val="both"/>
            </w:pPr>
            <w:r>
              <w:t xml:space="preserve">2022 год </w:t>
            </w:r>
            <w:r w:rsidR="00DE2069">
              <w:t>–</w:t>
            </w:r>
            <w:r>
              <w:t xml:space="preserve"> </w:t>
            </w:r>
            <w:r w:rsidR="00424365">
              <w:t>0</w:t>
            </w:r>
            <w:r>
              <w:t>,00</w:t>
            </w:r>
            <w:r w:rsidR="00424365">
              <w:t>0</w:t>
            </w:r>
            <w:r>
              <w:t>00 тыс. рублей;</w:t>
            </w:r>
          </w:p>
          <w:p w:rsidR="007A5E39" w:rsidRDefault="00AF7533" w:rsidP="00784486">
            <w:pPr>
              <w:pStyle w:val="ac"/>
              <w:numPr>
                <w:ilvl w:val="0"/>
                <w:numId w:val="8"/>
              </w:numPr>
              <w:jc w:val="both"/>
            </w:pPr>
            <w:r>
              <w:t xml:space="preserve">год </w:t>
            </w:r>
            <w:r w:rsidR="00DE2069">
              <w:t>–</w:t>
            </w:r>
            <w:r>
              <w:t xml:space="preserve"> </w:t>
            </w:r>
            <w:r w:rsidR="00424365">
              <w:t>0,0000</w:t>
            </w:r>
            <w:r>
              <w:t>0 тыс. рублей</w:t>
            </w:r>
            <w:r w:rsidR="00D34C69" w:rsidRPr="00D34C69">
              <w:t>;</w:t>
            </w:r>
          </w:p>
          <w:p w:rsidR="00784486" w:rsidRPr="00D34C69" w:rsidRDefault="00784486" w:rsidP="00784486">
            <w:pPr>
              <w:pStyle w:val="ac"/>
              <w:numPr>
                <w:ilvl w:val="0"/>
                <w:numId w:val="8"/>
              </w:numPr>
              <w:jc w:val="both"/>
            </w:pPr>
            <w:r>
              <w:t>год – 0,00000 тыс. рублей</w:t>
            </w:r>
            <w:r>
              <w:rPr>
                <w:lang w:val="en-US"/>
              </w:rPr>
              <w:t>;</w:t>
            </w:r>
          </w:p>
          <w:p w:rsidR="00281FD9" w:rsidRDefault="00D34C69" w:rsidP="00ED66EA">
            <w:pPr>
              <w:pStyle w:val="ac"/>
              <w:numPr>
                <w:ilvl w:val="0"/>
                <w:numId w:val="8"/>
              </w:numPr>
              <w:tabs>
                <w:tab w:val="left" w:pos="5265"/>
              </w:tabs>
              <w:jc w:val="both"/>
            </w:pPr>
            <w:r w:rsidRPr="00D34C69">
              <w:t xml:space="preserve">год – </w:t>
            </w:r>
            <w:r w:rsidR="00424365">
              <w:t>0</w:t>
            </w:r>
            <w:r w:rsidRPr="00D34C69">
              <w:t>,</w:t>
            </w:r>
            <w:r w:rsidR="00424365">
              <w:t>00000</w:t>
            </w:r>
            <w:r w:rsidRPr="00D34C69">
              <w:t xml:space="preserve"> тыс. рублей</w:t>
            </w:r>
            <w:r w:rsidRPr="00424365">
              <w:t>.</w:t>
            </w:r>
            <w:r w:rsidR="004A19D7">
              <w:t>».</w:t>
            </w:r>
            <w:r w:rsidR="00ED66EA">
              <w:tab/>
            </w:r>
          </w:p>
          <w:p w:rsidR="00ED66EA" w:rsidRPr="00424365" w:rsidRDefault="00ED66EA" w:rsidP="00ED66EA">
            <w:pPr>
              <w:tabs>
                <w:tab w:val="left" w:pos="5265"/>
              </w:tabs>
              <w:ind w:hanging="29"/>
              <w:jc w:val="both"/>
            </w:pPr>
          </w:p>
        </w:tc>
      </w:tr>
    </w:tbl>
    <w:p w:rsidR="00ED66EA" w:rsidRDefault="00FE235C" w:rsidP="00FE235C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3. </w:t>
      </w:r>
      <w:r w:rsidR="00132C75">
        <w:t xml:space="preserve">В паспорте </w:t>
      </w:r>
      <w:r w:rsidR="00EF1A23">
        <w:t>П</w:t>
      </w:r>
      <w:r w:rsidR="00132C75">
        <w:t xml:space="preserve">одпрограммы 2 «Обеспечение реализации </w:t>
      </w:r>
      <w:r w:rsidR="00383079">
        <w:t>П</w:t>
      </w:r>
      <w:r w:rsidR="00132C75">
        <w:t>рограммы»</w:t>
      </w:r>
      <w:r w:rsidR="00132C75" w:rsidRPr="00132C75">
        <w:t>:</w:t>
      </w:r>
      <w:r w:rsidR="00EF1A23">
        <w:t xml:space="preserve"> </w:t>
      </w:r>
      <w:r w:rsidR="00132C75" w:rsidRPr="00AB73B9">
        <w:rPr>
          <w:szCs w:val="28"/>
        </w:rPr>
        <w:t>позицию «Объемы бюджетных ассигнований Подпрограммы</w:t>
      </w:r>
      <w:r w:rsidR="00D14872" w:rsidRPr="00D14872">
        <w:rPr>
          <w:szCs w:val="28"/>
        </w:rPr>
        <w:t xml:space="preserve"> </w:t>
      </w:r>
      <w:r w:rsidR="00132C75" w:rsidRPr="00AB73B9">
        <w:rPr>
          <w:szCs w:val="28"/>
        </w:rPr>
        <w:t>2» изложить в следующей редакции:</w:t>
      </w:r>
    </w:p>
    <w:tbl>
      <w:tblPr>
        <w:tblW w:w="9822" w:type="dxa"/>
        <w:jc w:val="center"/>
        <w:tblLayout w:type="fixed"/>
        <w:tblLook w:val="0000" w:firstRow="0" w:lastRow="0" w:firstColumn="0" w:lastColumn="0" w:noHBand="0" w:noVBand="0"/>
      </w:tblPr>
      <w:tblGrid>
        <w:gridCol w:w="3583"/>
        <w:gridCol w:w="6239"/>
      </w:tblGrid>
      <w:tr w:rsidR="00ED66EA" w:rsidRPr="007A5E39" w:rsidTr="005809CB">
        <w:trPr>
          <w:jc w:val="center"/>
        </w:trPr>
        <w:tc>
          <w:tcPr>
            <w:tcW w:w="3583" w:type="dxa"/>
          </w:tcPr>
          <w:p w:rsidR="00ED66EA" w:rsidRPr="007A5E39" w:rsidRDefault="00ED66EA" w:rsidP="000961F3">
            <w:pPr>
              <w:jc w:val="both"/>
            </w:pPr>
            <w:bookmarkStart w:id="5" w:name="sub_2991"/>
            <w:r>
              <w:t>«</w:t>
            </w:r>
            <w:r w:rsidRPr="007A5E39">
              <w:t xml:space="preserve">Объемы бюджетных </w:t>
            </w:r>
          </w:p>
          <w:p w:rsidR="00ED66EA" w:rsidRPr="007A5E39" w:rsidRDefault="00ED66EA" w:rsidP="000961F3">
            <w:pPr>
              <w:jc w:val="both"/>
            </w:pPr>
            <w:r w:rsidRPr="007A5E39">
              <w:t xml:space="preserve">ассигнований </w:t>
            </w:r>
          </w:p>
          <w:p w:rsidR="00ED66EA" w:rsidRPr="007A5E39" w:rsidRDefault="00ED66EA" w:rsidP="000961F3">
            <w:pPr>
              <w:jc w:val="both"/>
            </w:pPr>
            <w:r w:rsidRPr="007A5E39">
              <w:t>Подпрограммы 2</w:t>
            </w:r>
            <w:bookmarkEnd w:id="5"/>
          </w:p>
        </w:tc>
        <w:tc>
          <w:tcPr>
            <w:tcW w:w="6239" w:type="dxa"/>
          </w:tcPr>
          <w:p w:rsidR="00ED66EA" w:rsidRDefault="00ED66EA" w:rsidP="000961F3">
            <w:pPr>
              <w:jc w:val="both"/>
            </w:pPr>
            <w:r>
              <w:t xml:space="preserve">общий объем финансирования Подпрограммы 2 за счет средств краевого бюджета составляет </w:t>
            </w:r>
            <w:r w:rsidR="00D308DE">
              <w:t xml:space="preserve">                            </w:t>
            </w:r>
            <w:r w:rsidR="003445C2" w:rsidRPr="003445C2">
              <w:t xml:space="preserve"> </w:t>
            </w:r>
            <w:r w:rsidR="002E2FAE" w:rsidRPr="002E2FAE">
              <w:t xml:space="preserve">937 </w:t>
            </w:r>
            <w:r w:rsidR="001D5967" w:rsidRPr="001D5967">
              <w:t>528</w:t>
            </w:r>
            <w:r w:rsidR="002E2FAE" w:rsidRPr="002E2FAE">
              <w:t>,</w:t>
            </w:r>
            <w:r w:rsidR="001D5967" w:rsidRPr="001D5967">
              <w:t>04570</w:t>
            </w:r>
            <w:r w:rsidR="002E2FAE">
              <w:t xml:space="preserve"> </w:t>
            </w:r>
            <w:r>
              <w:t>тыс. рублей, из них по годам:</w:t>
            </w:r>
          </w:p>
          <w:p w:rsidR="00ED66EA" w:rsidRDefault="00ED66EA" w:rsidP="000961F3">
            <w:pPr>
              <w:jc w:val="both"/>
            </w:pPr>
            <w:r>
              <w:t>2014 год – 70 197,11000 тыс. рублей;</w:t>
            </w:r>
          </w:p>
          <w:p w:rsidR="00ED66EA" w:rsidRDefault="00ED66EA" w:rsidP="000961F3">
            <w:pPr>
              <w:jc w:val="both"/>
            </w:pPr>
            <w:r>
              <w:t>2015 год – 67 026,46800 тыс. рублей;</w:t>
            </w:r>
          </w:p>
          <w:p w:rsidR="00ED66EA" w:rsidRDefault="00ED66EA" w:rsidP="000961F3">
            <w:pPr>
              <w:jc w:val="both"/>
            </w:pPr>
            <w:r>
              <w:t>2016 год – 64 151,43391 тыс. рублей;</w:t>
            </w:r>
          </w:p>
          <w:p w:rsidR="00ED66EA" w:rsidRDefault="00ED66EA" w:rsidP="000961F3">
            <w:pPr>
              <w:jc w:val="both"/>
            </w:pPr>
            <w:r>
              <w:t>2017 год – 66 272,97200 тыс. рублей;</w:t>
            </w:r>
          </w:p>
          <w:p w:rsidR="00ED66EA" w:rsidRDefault="00ED66EA" w:rsidP="000961F3">
            <w:pPr>
              <w:jc w:val="both"/>
            </w:pPr>
            <w:r>
              <w:t>2018 год – 77 166,57506 тыс. рублей;</w:t>
            </w:r>
          </w:p>
          <w:p w:rsidR="00ED66EA" w:rsidRDefault="00ED66EA" w:rsidP="000961F3">
            <w:pPr>
              <w:jc w:val="both"/>
            </w:pPr>
            <w:r>
              <w:t>2019 год – 75 137,39400 тыс. рублей;</w:t>
            </w:r>
          </w:p>
          <w:p w:rsidR="00ED66EA" w:rsidRDefault="00ED66EA" w:rsidP="000961F3">
            <w:pPr>
              <w:jc w:val="both"/>
            </w:pPr>
            <w:r>
              <w:t>2020 год – 75 182,99096 тыс. рублей;</w:t>
            </w:r>
          </w:p>
          <w:p w:rsidR="00ED66EA" w:rsidRDefault="00ED66EA" w:rsidP="000961F3">
            <w:pPr>
              <w:jc w:val="both"/>
            </w:pPr>
            <w:r>
              <w:t xml:space="preserve">2021 год – </w:t>
            </w:r>
            <w:r w:rsidRPr="00CC176D">
              <w:t>74</w:t>
            </w:r>
            <w:r>
              <w:t xml:space="preserve"> </w:t>
            </w:r>
            <w:r w:rsidRPr="00CC176D">
              <w:t>305</w:t>
            </w:r>
            <w:r>
              <w:t>,1</w:t>
            </w:r>
            <w:r w:rsidRPr="00CC176D">
              <w:t>1291</w:t>
            </w:r>
            <w:r>
              <w:t xml:space="preserve"> тыс. рублей;</w:t>
            </w:r>
          </w:p>
          <w:p w:rsidR="00ED66EA" w:rsidRDefault="00ED66EA" w:rsidP="000961F3">
            <w:pPr>
              <w:jc w:val="both"/>
            </w:pPr>
            <w:r>
              <w:t xml:space="preserve">2022 год – </w:t>
            </w:r>
            <w:r w:rsidR="002E2FAE" w:rsidRPr="002E2FAE">
              <w:t xml:space="preserve">70 </w:t>
            </w:r>
            <w:r w:rsidR="001D5967" w:rsidRPr="00A176CB">
              <w:t>691</w:t>
            </w:r>
            <w:r w:rsidR="002E2FAE" w:rsidRPr="002E2FAE">
              <w:t>,</w:t>
            </w:r>
            <w:r w:rsidR="001D5967" w:rsidRPr="00A176CB">
              <w:t>24466</w:t>
            </w:r>
            <w:r>
              <w:t xml:space="preserve"> тыс. рублей;</w:t>
            </w:r>
          </w:p>
          <w:p w:rsidR="00FE235C" w:rsidRDefault="00ED66EA" w:rsidP="00FE235C">
            <w:pPr>
              <w:jc w:val="both"/>
            </w:pPr>
            <w:r>
              <w:t>2023 год –</w:t>
            </w:r>
            <w:r w:rsidR="003445C2" w:rsidRPr="003445C2">
              <w:t xml:space="preserve"> 98 632,69789 </w:t>
            </w:r>
            <w:r>
              <w:t>тыс. рублей</w:t>
            </w:r>
            <w:r w:rsidRPr="006B0A4F">
              <w:t>;</w:t>
            </w:r>
          </w:p>
          <w:p w:rsidR="00784486" w:rsidRPr="007C4F36" w:rsidRDefault="00784486" w:rsidP="00FE235C">
            <w:pPr>
              <w:jc w:val="both"/>
            </w:pPr>
            <w:r>
              <w:t xml:space="preserve">2024 год – </w:t>
            </w:r>
            <w:r w:rsidR="003445C2" w:rsidRPr="003445C2">
              <w:t xml:space="preserve">99 102,60789 </w:t>
            </w:r>
            <w:r w:rsidR="003445C2">
              <w:t>тыс. рублей</w:t>
            </w:r>
            <w:r w:rsidR="003445C2" w:rsidRPr="007C4F36">
              <w:t>;</w:t>
            </w:r>
          </w:p>
          <w:p w:rsidR="00ED66EA" w:rsidRPr="004A19D7" w:rsidRDefault="00FE235C" w:rsidP="00FE235C">
            <w:pPr>
              <w:jc w:val="both"/>
            </w:pPr>
            <w:r>
              <w:t>202</w:t>
            </w:r>
            <w:r w:rsidR="00784486">
              <w:t>5</w:t>
            </w:r>
            <w:r>
              <w:t xml:space="preserve"> </w:t>
            </w:r>
            <w:r w:rsidR="00ED66EA" w:rsidRPr="00D34C69">
              <w:t xml:space="preserve">год – </w:t>
            </w:r>
            <w:r w:rsidR="003445C2" w:rsidRPr="003445C2">
              <w:t>99 661,43842</w:t>
            </w:r>
            <w:r w:rsidR="00ED66EA" w:rsidRPr="00D34C69">
              <w:t xml:space="preserve"> тыс. рублей</w:t>
            </w:r>
            <w:r w:rsidR="00ED66EA" w:rsidRPr="00ED66EA">
              <w:t>.</w:t>
            </w:r>
            <w:r w:rsidR="00ED66EA">
              <w:t>».</w:t>
            </w:r>
          </w:p>
          <w:p w:rsidR="00ED66EA" w:rsidRPr="005A0572" w:rsidRDefault="00ED66EA" w:rsidP="000961F3">
            <w:pPr>
              <w:jc w:val="both"/>
            </w:pPr>
          </w:p>
        </w:tc>
      </w:tr>
    </w:tbl>
    <w:p w:rsidR="00AE13DA" w:rsidRPr="00A176CB" w:rsidRDefault="000961F3" w:rsidP="005019F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961F3">
        <w:t>4</w:t>
      </w:r>
      <w:r w:rsidR="00FE235C">
        <w:t xml:space="preserve">. </w:t>
      </w:r>
      <w:r w:rsidR="00AE13DA" w:rsidRPr="00AE13DA">
        <w:rPr>
          <w:color w:val="000000" w:themeColor="text1"/>
        </w:rPr>
        <w:t xml:space="preserve">Приложение </w:t>
      </w:r>
      <w:r w:rsidR="00D8494E">
        <w:rPr>
          <w:color w:val="000000" w:themeColor="text1"/>
        </w:rPr>
        <w:t>3</w:t>
      </w:r>
      <w:r w:rsidR="00AE13DA" w:rsidRPr="00AE13DA">
        <w:rPr>
          <w:color w:val="000000" w:themeColor="text1"/>
        </w:rPr>
        <w:t xml:space="preserve"> к Программе изложить в </w:t>
      </w:r>
      <w:r w:rsidR="00A176CB">
        <w:rPr>
          <w:color w:val="000000" w:themeColor="text1"/>
        </w:rPr>
        <w:t xml:space="preserve">следующей </w:t>
      </w:r>
      <w:r w:rsidR="00AE13DA" w:rsidRPr="00AE13DA">
        <w:rPr>
          <w:color w:val="000000" w:themeColor="text1"/>
        </w:rPr>
        <w:t>редакции</w:t>
      </w:r>
      <w:r w:rsidR="00A176CB" w:rsidRPr="00A176CB">
        <w:rPr>
          <w:color w:val="000000" w:themeColor="text1"/>
        </w:rPr>
        <w:t>:</w:t>
      </w:r>
      <w:bookmarkStart w:id="6" w:name="_GoBack"/>
      <w:bookmarkEnd w:id="6"/>
    </w:p>
    <w:sectPr w:rsidR="00AE13DA" w:rsidRPr="00A176CB" w:rsidSect="00D14872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F3" w:rsidRDefault="000961F3" w:rsidP="00342D13">
      <w:r>
        <w:separator/>
      </w:r>
    </w:p>
  </w:endnote>
  <w:endnote w:type="continuationSeparator" w:id="0">
    <w:p w:rsidR="000961F3" w:rsidRDefault="000961F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F3" w:rsidRDefault="000961F3" w:rsidP="00342D13">
      <w:r>
        <w:separator/>
      </w:r>
    </w:p>
  </w:footnote>
  <w:footnote w:type="continuationSeparator" w:id="0">
    <w:p w:rsidR="000961F3" w:rsidRDefault="000961F3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48593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0961F3" w:rsidRPr="00B8570E" w:rsidRDefault="000961F3">
        <w:pPr>
          <w:pStyle w:val="ae"/>
          <w:jc w:val="center"/>
          <w:rPr>
            <w:sz w:val="22"/>
            <w:szCs w:val="22"/>
          </w:rPr>
        </w:pPr>
        <w:r w:rsidRPr="00B8570E">
          <w:rPr>
            <w:sz w:val="22"/>
            <w:szCs w:val="22"/>
          </w:rPr>
          <w:fldChar w:fldCharType="begin"/>
        </w:r>
        <w:r w:rsidRPr="00B8570E">
          <w:rPr>
            <w:sz w:val="22"/>
            <w:szCs w:val="22"/>
          </w:rPr>
          <w:instrText>PAGE   \* MERGEFORMAT</w:instrText>
        </w:r>
        <w:r w:rsidRPr="00B8570E">
          <w:rPr>
            <w:sz w:val="22"/>
            <w:szCs w:val="22"/>
          </w:rPr>
          <w:fldChar w:fldCharType="separate"/>
        </w:r>
        <w:r w:rsidR="00A176CB">
          <w:rPr>
            <w:noProof/>
            <w:sz w:val="22"/>
            <w:szCs w:val="22"/>
          </w:rPr>
          <w:t>4</w:t>
        </w:r>
        <w:r w:rsidRPr="00B8570E">
          <w:rPr>
            <w:sz w:val="22"/>
            <w:szCs w:val="22"/>
          </w:rPr>
          <w:fldChar w:fldCharType="end"/>
        </w:r>
      </w:p>
    </w:sdtContent>
  </w:sdt>
  <w:p w:rsidR="000961F3" w:rsidRDefault="000961F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6C6"/>
    <w:multiLevelType w:val="hybridMultilevel"/>
    <w:tmpl w:val="B284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0B2B"/>
    <w:multiLevelType w:val="hybridMultilevel"/>
    <w:tmpl w:val="8C08A6BC"/>
    <w:lvl w:ilvl="0" w:tplc="F9165A4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73D0"/>
    <w:multiLevelType w:val="hybridMultilevel"/>
    <w:tmpl w:val="F2B6E6D6"/>
    <w:lvl w:ilvl="0" w:tplc="F9165A4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1E46"/>
    <w:multiLevelType w:val="hybridMultilevel"/>
    <w:tmpl w:val="34C610A2"/>
    <w:lvl w:ilvl="0" w:tplc="C930C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706992"/>
    <w:multiLevelType w:val="hybridMultilevel"/>
    <w:tmpl w:val="9FBA164A"/>
    <w:lvl w:ilvl="0" w:tplc="5F18B38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95C87"/>
    <w:multiLevelType w:val="hybridMultilevel"/>
    <w:tmpl w:val="2E54A4E8"/>
    <w:lvl w:ilvl="0" w:tplc="F9165A4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82118"/>
    <w:multiLevelType w:val="hybridMultilevel"/>
    <w:tmpl w:val="2E54A4E8"/>
    <w:lvl w:ilvl="0" w:tplc="F9165A4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655AA"/>
    <w:multiLevelType w:val="hybridMultilevel"/>
    <w:tmpl w:val="F3C67674"/>
    <w:lvl w:ilvl="0" w:tplc="47E8FC2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96CDF"/>
    <w:multiLevelType w:val="hybridMultilevel"/>
    <w:tmpl w:val="12EC3D10"/>
    <w:lvl w:ilvl="0" w:tplc="4E6A99B6">
      <w:start w:val="2023"/>
      <w:numFmt w:val="decimal"/>
      <w:lvlText w:val="%1"/>
      <w:lvlJc w:val="left"/>
      <w:pPr>
        <w:ind w:left="57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9" w15:restartNumberingAfterBreak="0">
    <w:nsid w:val="40CE547C"/>
    <w:multiLevelType w:val="hybridMultilevel"/>
    <w:tmpl w:val="8188C44E"/>
    <w:lvl w:ilvl="0" w:tplc="09B241E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679B6"/>
    <w:multiLevelType w:val="hybridMultilevel"/>
    <w:tmpl w:val="242E5D5C"/>
    <w:lvl w:ilvl="0" w:tplc="05BA022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F2E51EF"/>
    <w:multiLevelType w:val="hybridMultilevel"/>
    <w:tmpl w:val="4C12E600"/>
    <w:lvl w:ilvl="0" w:tplc="691612E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32DFB"/>
    <w:multiLevelType w:val="hybridMultilevel"/>
    <w:tmpl w:val="46C4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B4DD4"/>
    <w:multiLevelType w:val="hybridMultilevel"/>
    <w:tmpl w:val="69B01F6E"/>
    <w:lvl w:ilvl="0" w:tplc="D41244B0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13"/>
  </w:num>
  <w:num w:numId="11">
    <w:abstractNumId w:val="10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5F76"/>
    <w:rsid w:val="00022FDE"/>
    <w:rsid w:val="0002443C"/>
    <w:rsid w:val="0003329F"/>
    <w:rsid w:val="000353B7"/>
    <w:rsid w:val="00035C9A"/>
    <w:rsid w:val="00037337"/>
    <w:rsid w:val="00040B48"/>
    <w:rsid w:val="00042646"/>
    <w:rsid w:val="00042DBF"/>
    <w:rsid w:val="00043DB7"/>
    <w:rsid w:val="00044126"/>
    <w:rsid w:val="000545B3"/>
    <w:rsid w:val="00057DA1"/>
    <w:rsid w:val="00060D46"/>
    <w:rsid w:val="00067F16"/>
    <w:rsid w:val="000743F2"/>
    <w:rsid w:val="0008092C"/>
    <w:rsid w:val="00081F66"/>
    <w:rsid w:val="00094C50"/>
    <w:rsid w:val="000961F3"/>
    <w:rsid w:val="00097186"/>
    <w:rsid w:val="000A18E6"/>
    <w:rsid w:val="000C1841"/>
    <w:rsid w:val="000F70C4"/>
    <w:rsid w:val="00111BE3"/>
    <w:rsid w:val="00130688"/>
    <w:rsid w:val="00132C75"/>
    <w:rsid w:val="001351EF"/>
    <w:rsid w:val="00142F33"/>
    <w:rsid w:val="00154E57"/>
    <w:rsid w:val="00156F0F"/>
    <w:rsid w:val="00163971"/>
    <w:rsid w:val="00163DB1"/>
    <w:rsid w:val="00164AC1"/>
    <w:rsid w:val="00165F4F"/>
    <w:rsid w:val="001723D0"/>
    <w:rsid w:val="00182A0D"/>
    <w:rsid w:val="00191854"/>
    <w:rsid w:val="00196836"/>
    <w:rsid w:val="001A16F4"/>
    <w:rsid w:val="001A1BD3"/>
    <w:rsid w:val="001B5371"/>
    <w:rsid w:val="001B5418"/>
    <w:rsid w:val="001D5967"/>
    <w:rsid w:val="001D6ACE"/>
    <w:rsid w:val="001E0B39"/>
    <w:rsid w:val="001E62AB"/>
    <w:rsid w:val="001E6FE1"/>
    <w:rsid w:val="001F04B6"/>
    <w:rsid w:val="001F3DC1"/>
    <w:rsid w:val="00200564"/>
    <w:rsid w:val="002057CE"/>
    <w:rsid w:val="00205E6C"/>
    <w:rsid w:val="00223745"/>
    <w:rsid w:val="00223D68"/>
    <w:rsid w:val="0022707A"/>
    <w:rsid w:val="00230F4D"/>
    <w:rsid w:val="00232A85"/>
    <w:rsid w:val="00237890"/>
    <w:rsid w:val="00237ABA"/>
    <w:rsid w:val="00240994"/>
    <w:rsid w:val="00262F10"/>
    <w:rsid w:val="002634B4"/>
    <w:rsid w:val="00264844"/>
    <w:rsid w:val="002722F0"/>
    <w:rsid w:val="00281FD9"/>
    <w:rsid w:val="00296585"/>
    <w:rsid w:val="002A087E"/>
    <w:rsid w:val="002A1BC7"/>
    <w:rsid w:val="002A71B0"/>
    <w:rsid w:val="002B3329"/>
    <w:rsid w:val="002B334D"/>
    <w:rsid w:val="002C0DA5"/>
    <w:rsid w:val="002C604A"/>
    <w:rsid w:val="002D2371"/>
    <w:rsid w:val="002D43BE"/>
    <w:rsid w:val="002E2073"/>
    <w:rsid w:val="002E2FAE"/>
    <w:rsid w:val="002F3C27"/>
    <w:rsid w:val="002F7F6A"/>
    <w:rsid w:val="00300A99"/>
    <w:rsid w:val="00306707"/>
    <w:rsid w:val="00307782"/>
    <w:rsid w:val="00307E31"/>
    <w:rsid w:val="00311119"/>
    <w:rsid w:val="0031340C"/>
    <w:rsid w:val="00321E7D"/>
    <w:rsid w:val="00324271"/>
    <w:rsid w:val="00324FB3"/>
    <w:rsid w:val="00342D13"/>
    <w:rsid w:val="0034437F"/>
    <w:rsid w:val="003445C2"/>
    <w:rsid w:val="00346DDF"/>
    <w:rsid w:val="00355A37"/>
    <w:rsid w:val="00355BE3"/>
    <w:rsid w:val="00356277"/>
    <w:rsid w:val="00360B7F"/>
    <w:rsid w:val="00362299"/>
    <w:rsid w:val="00365E1E"/>
    <w:rsid w:val="0037431F"/>
    <w:rsid w:val="0038085D"/>
    <w:rsid w:val="00383079"/>
    <w:rsid w:val="003832CF"/>
    <w:rsid w:val="003926A3"/>
    <w:rsid w:val="003A54C2"/>
    <w:rsid w:val="003A5BEF"/>
    <w:rsid w:val="003A7F52"/>
    <w:rsid w:val="003B4FE4"/>
    <w:rsid w:val="003B6514"/>
    <w:rsid w:val="003C2A43"/>
    <w:rsid w:val="003D2D5B"/>
    <w:rsid w:val="003D6F0D"/>
    <w:rsid w:val="003E38BA"/>
    <w:rsid w:val="003E5981"/>
    <w:rsid w:val="003F6894"/>
    <w:rsid w:val="003F7819"/>
    <w:rsid w:val="00423FE5"/>
    <w:rsid w:val="00424365"/>
    <w:rsid w:val="00432A11"/>
    <w:rsid w:val="00441A91"/>
    <w:rsid w:val="00452E84"/>
    <w:rsid w:val="0045544B"/>
    <w:rsid w:val="00460247"/>
    <w:rsid w:val="0046347E"/>
    <w:rsid w:val="0046790E"/>
    <w:rsid w:val="004721A8"/>
    <w:rsid w:val="00473053"/>
    <w:rsid w:val="0048068C"/>
    <w:rsid w:val="0048261B"/>
    <w:rsid w:val="00487400"/>
    <w:rsid w:val="00490126"/>
    <w:rsid w:val="00493530"/>
    <w:rsid w:val="00495DE5"/>
    <w:rsid w:val="004979AD"/>
    <w:rsid w:val="004A19D7"/>
    <w:rsid w:val="004A6B32"/>
    <w:rsid w:val="004B415F"/>
    <w:rsid w:val="004B430B"/>
    <w:rsid w:val="004C16C1"/>
    <w:rsid w:val="004C29A1"/>
    <w:rsid w:val="004D464E"/>
    <w:rsid w:val="004D492F"/>
    <w:rsid w:val="004D79DB"/>
    <w:rsid w:val="004E7B86"/>
    <w:rsid w:val="004F0472"/>
    <w:rsid w:val="005019FE"/>
    <w:rsid w:val="00511A74"/>
    <w:rsid w:val="00512C6C"/>
    <w:rsid w:val="00513F39"/>
    <w:rsid w:val="00522FAD"/>
    <w:rsid w:val="00533F6C"/>
    <w:rsid w:val="005362BE"/>
    <w:rsid w:val="00544088"/>
    <w:rsid w:val="0054446A"/>
    <w:rsid w:val="005529E4"/>
    <w:rsid w:val="00563919"/>
    <w:rsid w:val="005709CE"/>
    <w:rsid w:val="00575532"/>
    <w:rsid w:val="005809CB"/>
    <w:rsid w:val="005A0572"/>
    <w:rsid w:val="005B43CA"/>
    <w:rsid w:val="005D0581"/>
    <w:rsid w:val="005E22DD"/>
    <w:rsid w:val="005E23CD"/>
    <w:rsid w:val="005E40E8"/>
    <w:rsid w:val="005E41A6"/>
    <w:rsid w:val="005F0B57"/>
    <w:rsid w:val="005F2BC6"/>
    <w:rsid w:val="005F5091"/>
    <w:rsid w:val="00602324"/>
    <w:rsid w:val="00602F6B"/>
    <w:rsid w:val="00605C0D"/>
    <w:rsid w:val="00616C9F"/>
    <w:rsid w:val="006317BF"/>
    <w:rsid w:val="00636822"/>
    <w:rsid w:val="006372A4"/>
    <w:rsid w:val="00637455"/>
    <w:rsid w:val="0065331B"/>
    <w:rsid w:val="00653C79"/>
    <w:rsid w:val="006604E4"/>
    <w:rsid w:val="00663A96"/>
    <w:rsid w:val="006650EC"/>
    <w:rsid w:val="0067262C"/>
    <w:rsid w:val="00680518"/>
    <w:rsid w:val="00681594"/>
    <w:rsid w:val="006868C4"/>
    <w:rsid w:val="00687108"/>
    <w:rsid w:val="006979FB"/>
    <w:rsid w:val="006A31A1"/>
    <w:rsid w:val="006A5AB2"/>
    <w:rsid w:val="006B0A4F"/>
    <w:rsid w:val="006B19F4"/>
    <w:rsid w:val="006B23CB"/>
    <w:rsid w:val="006C49A8"/>
    <w:rsid w:val="006C4E4C"/>
    <w:rsid w:val="006D28D0"/>
    <w:rsid w:val="006D44D8"/>
    <w:rsid w:val="006D4BF2"/>
    <w:rsid w:val="006E4B23"/>
    <w:rsid w:val="006E6CD1"/>
    <w:rsid w:val="006F7356"/>
    <w:rsid w:val="007120E9"/>
    <w:rsid w:val="00712229"/>
    <w:rsid w:val="00714E92"/>
    <w:rsid w:val="007155B5"/>
    <w:rsid w:val="007202D0"/>
    <w:rsid w:val="0072115F"/>
    <w:rsid w:val="00722272"/>
    <w:rsid w:val="00725745"/>
    <w:rsid w:val="0073231D"/>
    <w:rsid w:val="00733DC4"/>
    <w:rsid w:val="00736840"/>
    <w:rsid w:val="00747197"/>
    <w:rsid w:val="0075185F"/>
    <w:rsid w:val="00760202"/>
    <w:rsid w:val="00780146"/>
    <w:rsid w:val="00784397"/>
    <w:rsid w:val="00784486"/>
    <w:rsid w:val="007858C8"/>
    <w:rsid w:val="00793645"/>
    <w:rsid w:val="0079583C"/>
    <w:rsid w:val="007A3D2A"/>
    <w:rsid w:val="007A5E39"/>
    <w:rsid w:val="007A764E"/>
    <w:rsid w:val="007B26FB"/>
    <w:rsid w:val="007C0F7E"/>
    <w:rsid w:val="007C4F36"/>
    <w:rsid w:val="007C6B42"/>
    <w:rsid w:val="007C6DC9"/>
    <w:rsid w:val="007D5645"/>
    <w:rsid w:val="007E17B7"/>
    <w:rsid w:val="007E24EB"/>
    <w:rsid w:val="007E27D5"/>
    <w:rsid w:val="007F49CA"/>
    <w:rsid w:val="00801048"/>
    <w:rsid w:val="00802707"/>
    <w:rsid w:val="00803400"/>
    <w:rsid w:val="0080498A"/>
    <w:rsid w:val="00815D96"/>
    <w:rsid w:val="00820A3E"/>
    <w:rsid w:val="0083039A"/>
    <w:rsid w:val="00831982"/>
    <w:rsid w:val="0083208E"/>
    <w:rsid w:val="00832E23"/>
    <w:rsid w:val="0083557C"/>
    <w:rsid w:val="008434A6"/>
    <w:rsid w:val="008436D5"/>
    <w:rsid w:val="00851C1C"/>
    <w:rsid w:val="00856C9C"/>
    <w:rsid w:val="00863EEF"/>
    <w:rsid w:val="00872159"/>
    <w:rsid w:val="00890211"/>
    <w:rsid w:val="008B1CD7"/>
    <w:rsid w:val="008B7954"/>
    <w:rsid w:val="008D13CF"/>
    <w:rsid w:val="008F114E"/>
    <w:rsid w:val="008F313F"/>
    <w:rsid w:val="008F586A"/>
    <w:rsid w:val="00903E94"/>
    <w:rsid w:val="00905B59"/>
    <w:rsid w:val="0091730B"/>
    <w:rsid w:val="009244DB"/>
    <w:rsid w:val="00924CF1"/>
    <w:rsid w:val="009353D3"/>
    <w:rsid w:val="00941E51"/>
    <w:rsid w:val="00941FB5"/>
    <w:rsid w:val="00942053"/>
    <w:rsid w:val="00954CD0"/>
    <w:rsid w:val="00960039"/>
    <w:rsid w:val="00966A1E"/>
    <w:rsid w:val="00970A1E"/>
    <w:rsid w:val="00970B2B"/>
    <w:rsid w:val="00972482"/>
    <w:rsid w:val="00986379"/>
    <w:rsid w:val="009966D6"/>
    <w:rsid w:val="009A5188"/>
    <w:rsid w:val="009A5446"/>
    <w:rsid w:val="009B185D"/>
    <w:rsid w:val="009B1C1D"/>
    <w:rsid w:val="009B3944"/>
    <w:rsid w:val="009B6B79"/>
    <w:rsid w:val="009C7248"/>
    <w:rsid w:val="009D27F0"/>
    <w:rsid w:val="009D5ECC"/>
    <w:rsid w:val="009E0C88"/>
    <w:rsid w:val="009E5EC5"/>
    <w:rsid w:val="009E6050"/>
    <w:rsid w:val="009F2212"/>
    <w:rsid w:val="009F6135"/>
    <w:rsid w:val="00A10B7B"/>
    <w:rsid w:val="00A130CB"/>
    <w:rsid w:val="00A15663"/>
    <w:rsid w:val="00A16406"/>
    <w:rsid w:val="00A176CB"/>
    <w:rsid w:val="00A209CC"/>
    <w:rsid w:val="00A22724"/>
    <w:rsid w:val="00A31F31"/>
    <w:rsid w:val="00A32280"/>
    <w:rsid w:val="00A43649"/>
    <w:rsid w:val="00A47EFB"/>
    <w:rsid w:val="00A52C9A"/>
    <w:rsid w:val="00A540B6"/>
    <w:rsid w:val="00A5593D"/>
    <w:rsid w:val="00A62100"/>
    <w:rsid w:val="00A62116"/>
    <w:rsid w:val="00A63668"/>
    <w:rsid w:val="00A648D5"/>
    <w:rsid w:val="00A75772"/>
    <w:rsid w:val="00A7789B"/>
    <w:rsid w:val="00A9328A"/>
    <w:rsid w:val="00A96A62"/>
    <w:rsid w:val="00A97096"/>
    <w:rsid w:val="00AA0812"/>
    <w:rsid w:val="00AA3CED"/>
    <w:rsid w:val="00AB08DC"/>
    <w:rsid w:val="00AB3503"/>
    <w:rsid w:val="00AB4C25"/>
    <w:rsid w:val="00AB525C"/>
    <w:rsid w:val="00AB64B8"/>
    <w:rsid w:val="00AB73B9"/>
    <w:rsid w:val="00AC17FE"/>
    <w:rsid w:val="00AC284F"/>
    <w:rsid w:val="00AC2F48"/>
    <w:rsid w:val="00AC45EC"/>
    <w:rsid w:val="00AC5E05"/>
    <w:rsid w:val="00AC6848"/>
    <w:rsid w:val="00AC6BC7"/>
    <w:rsid w:val="00AD05AA"/>
    <w:rsid w:val="00AD5D10"/>
    <w:rsid w:val="00AE13DA"/>
    <w:rsid w:val="00AE28E6"/>
    <w:rsid w:val="00AE6285"/>
    <w:rsid w:val="00AE7CE5"/>
    <w:rsid w:val="00AF2BD3"/>
    <w:rsid w:val="00AF7533"/>
    <w:rsid w:val="00B0143F"/>
    <w:rsid w:val="00B047CC"/>
    <w:rsid w:val="00B05805"/>
    <w:rsid w:val="00B06802"/>
    <w:rsid w:val="00B12E6A"/>
    <w:rsid w:val="00B260E8"/>
    <w:rsid w:val="00B2748F"/>
    <w:rsid w:val="00B32054"/>
    <w:rsid w:val="00B33E1B"/>
    <w:rsid w:val="00B440AB"/>
    <w:rsid w:val="00B4608C"/>
    <w:rsid w:val="00B524A1"/>
    <w:rsid w:val="00B52D3C"/>
    <w:rsid w:val="00B5328F"/>
    <w:rsid w:val="00B539F9"/>
    <w:rsid w:val="00B540BB"/>
    <w:rsid w:val="00B57C0B"/>
    <w:rsid w:val="00B60245"/>
    <w:rsid w:val="00B661EE"/>
    <w:rsid w:val="00B74965"/>
    <w:rsid w:val="00B77AF8"/>
    <w:rsid w:val="00B8570E"/>
    <w:rsid w:val="00B86E35"/>
    <w:rsid w:val="00BA2CFB"/>
    <w:rsid w:val="00BA2D9F"/>
    <w:rsid w:val="00BA5230"/>
    <w:rsid w:val="00BB4A5F"/>
    <w:rsid w:val="00BC2B28"/>
    <w:rsid w:val="00BC5DAB"/>
    <w:rsid w:val="00BD3083"/>
    <w:rsid w:val="00BE13B9"/>
    <w:rsid w:val="00BE46CA"/>
    <w:rsid w:val="00BF3927"/>
    <w:rsid w:val="00BF4545"/>
    <w:rsid w:val="00BF5293"/>
    <w:rsid w:val="00C00871"/>
    <w:rsid w:val="00C01434"/>
    <w:rsid w:val="00C0285B"/>
    <w:rsid w:val="00C34D8A"/>
    <w:rsid w:val="00C418C0"/>
    <w:rsid w:val="00C41A77"/>
    <w:rsid w:val="00C61FE4"/>
    <w:rsid w:val="00C6661B"/>
    <w:rsid w:val="00C73CDA"/>
    <w:rsid w:val="00C74236"/>
    <w:rsid w:val="00C84F9A"/>
    <w:rsid w:val="00C866B9"/>
    <w:rsid w:val="00C87DDD"/>
    <w:rsid w:val="00C87E5D"/>
    <w:rsid w:val="00C93614"/>
    <w:rsid w:val="00C939A9"/>
    <w:rsid w:val="00C942BC"/>
    <w:rsid w:val="00C966C3"/>
    <w:rsid w:val="00CA0992"/>
    <w:rsid w:val="00CA2E6F"/>
    <w:rsid w:val="00CB610C"/>
    <w:rsid w:val="00CB67A4"/>
    <w:rsid w:val="00CC0A73"/>
    <w:rsid w:val="00CC176D"/>
    <w:rsid w:val="00CC446E"/>
    <w:rsid w:val="00CC4C62"/>
    <w:rsid w:val="00CD135F"/>
    <w:rsid w:val="00CD2B55"/>
    <w:rsid w:val="00CD47BA"/>
    <w:rsid w:val="00CD4A09"/>
    <w:rsid w:val="00CD7F81"/>
    <w:rsid w:val="00CE1662"/>
    <w:rsid w:val="00CE5360"/>
    <w:rsid w:val="00CE7548"/>
    <w:rsid w:val="00CF7B65"/>
    <w:rsid w:val="00D04C82"/>
    <w:rsid w:val="00D14872"/>
    <w:rsid w:val="00D15810"/>
    <w:rsid w:val="00D17373"/>
    <w:rsid w:val="00D23436"/>
    <w:rsid w:val="00D308DE"/>
    <w:rsid w:val="00D31154"/>
    <w:rsid w:val="00D34C69"/>
    <w:rsid w:val="00D34CFA"/>
    <w:rsid w:val="00D4487C"/>
    <w:rsid w:val="00D4590A"/>
    <w:rsid w:val="00D46468"/>
    <w:rsid w:val="00D5220F"/>
    <w:rsid w:val="00D54436"/>
    <w:rsid w:val="00D5741C"/>
    <w:rsid w:val="00D605CF"/>
    <w:rsid w:val="00D65A28"/>
    <w:rsid w:val="00D8494E"/>
    <w:rsid w:val="00D95FD7"/>
    <w:rsid w:val="00DA3A2D"/>
    <w:rsid w:val="00DA6735"/>
    <w:rsid w:val="00DA683A"/>
    <w:rsid w:val="00DB21C0"/>
    <w:rsid w:val="00DB2240"/>
    <w:rsid w:val="00DC34F7"/>
    <w:rsid w:val="00DC4AFA"/>
    <w:rsid w:val="00DC5870"/>
    <w:rsid w:val="00DD3F53"/>
    <w:rsid w:val="00DD5892"/>
    <w:rsid w:val="00DE2069"/>
    <w:rsid w:val="00DE3F40"/>
    <w:rsid w:val="00DE74BA"/>
    <w:rsid w:val="00DE76EE"/>
    <w:rsid w:val="00E00B01"/>
    <w:rsid w:val="00E05CED"/>
    <w:rsid w:val="00E0636D"/>
    <w:rsid w:val="00E1735A"/>
    <w:rsid w:val="00E207B2"/>
    <w:rsid w:val="00E224BD"/>
    <w:rsid w:val="00E24ECE"/>
    <w:rsid w:val="00E318D3"/>
    <w:rsid w:val="00E33C3F"/>
    <w:rsid w:val="00E34935"/>
    <w:rsid w:val="00E3601E"/>
    <w:rsid w:val="00E3642D"/>
    <w:rsid w:val="00E37145"/>
    <w:rsid w:val="00E371B1"/>
    <w:rsid w:val="00E40AAF"/>
    <w:rsid w:val="00E43D52"/>
    <w:rsid w:val="00E46B0C"/>
    <w:rsid w:val="00E50355"/>
    <w:rsid w:val="00E704ED"/>
    <w:rsid w:val="00E730D9"/>
    <w:rsid w:val="00E83E4C"/>
    <w:rsid w:val="00E872A5"/>
    <w:rsid w:val="00E9347F"/>
    <w:rsid w:val="00E94805"/>
    <w:rsid w:val="00E97116"/>
    <w:rsid w:val="00EB3439"/>
    <w:rsid w:val="00EB48C1"/>
    <w:rsid w:val="00EB524E"/>
    <w:rsid w:val="00EB59CD"/>
    <w:rsid w:val="00EC5F11"/>
    <w:rsid w:val="00ED66EA"/>
    <w:rsid w:val="00EE0DFD"/>
    <w:rsid w:val="00EE60C2"/>
    <w:rsid w:val="00EE6F1E"/>
    <w:rsid w:val="00EF1255"/>
    <w:rsid w:val="00EF1A23"/>
    <w:rsid w:val="00F00D48"/>
    <w:rsid w:val="00F039E1"/>
    <w:rsid w:val="00F0522F"/>
    <w:rsid w:val="00F21353"/>
    <w:rsid w:val="00F33F46"/>
    <w:rsid w:val="00F35D89"/>
    <w:rsid w:val="00F370C2"/>
    <w:rsid w:val="00F41034"/>
    <w:rsid w:val="00F61DDB"/>
    <w:rsid w:val="00F648D7"/>
    <w:rsid w:val="00F7103C"/>
    <w:rsid w:val="00F71045"/>
    <w:rsid w:val="00F73ACB"/>
    <w:rsid w:val="00F73B10"/>
    <w:rsid w:val="00F74A59"/>
    <w:rsid w:val="00F75861"/>
    <w:rsid w:val="00FA06A4"/>
    <w:rsid w:val="00FA11B3"/>
    <w:rsid w:val="00FB6E5E"/>
    <w:rsid w:val="00FC5D96"/>
    <w:rsid w:val="00FD68ED"/>
    <w:rsid w:val="00FE235C"/>
    <w:rsid w:val="00FE4E58"/>
    <w:rsid w:val="00FE56A0"/>
    <w:rsid w:val="00FE5BAE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0BC13DC"/>
  <w15:docId w15:val="{76237645-3F52-41EE-8388-4051F3D3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3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529E4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73231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E5BAE"/>
    <w:rPr>
      <w:color w:val="800080"/>
      <w:u w:val="single"/>
    </w:rPr>
  </w:style>
  <w:style w:type="paragraph" w:customStyle="1" w:styleId="xl66">
    <w:name w:val="xl66"/>
    <w:basedOn w:val="a"/>
    <w:rsid w:val="00FE5BAE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9">
    <w:name w:val="xl69"/>
    <w:basedOn w:val="a"/>
    <w:rsid w:val="00FE5B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70">
    <w:name w:val="xl70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1">
    <w:name w:val="xl71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2">
    <w:name w:val="xl72"/>
    <w:basedOn w:val="a"/>
    <w:rsid w:val="00FE5BAE"/>
    <w:pP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73">
    <w:name w:val="xl73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4">
    <w:name w:val="xl74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5">
    <w:name w:val="xl75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6">
    <w:name w:val="xl76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77">
    <w:name w:val="xl77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8">
    <w:name w:val="xl78"/>
    <w:basedOn w:val="a"/>
    <w:rsid w:val="00FE5B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9">
    <w:name w:val="xl79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0">
    <w:name w:val="xl80"/>
    <w:basedOn w:val="a"/>
    <w:rsid w:val="00FE5B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1">
    <w:name w:val="xl81"/>
    <w:basedOn w:val="a"/>
    <w:rsid w:val="00FE5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2">
    <w:name w:val="xl82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FE5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4">
    <w:name w:val="xl84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5">
    <w:name w:val="xl85"/>
    <w:basedOn w:val="a"/>
    <w:rsid w:val="00FE5B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86">
    <w:name w:val="xl86"/>
    <w:basedOn w:val="a"/>
    <w:rsid w:val="00FE5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FE5B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a"/>
    <w:rsid w:val="00FE5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styleId="ae">
    <w:name w:val="header"/>
    <w:basedOn w:val="a"/>
    <w:link w:val="af"/>
    <w:uiPriority w:val="99"/>
    <w:unhideWhenUsed/>
    <w:rsid w:val="00432A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2A11"/>
    <w:rPr>
      <w:sz w:val="28"/>
      <w:szCs w:val="24"/>
    </w:rPr>
  </w:style>
  <w:style w:type="paragraph" w:styleId="af0">
    <w:name w:val="footer"/>
    <w:basedOn w:val="a"/>
    <w:link w:val="af1"/>
    <w:unhideWhenUsed/>
    <w:rsid w:val="00432A1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32A11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39"/>
    <w:rsid w:val="00D448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6114-AB6B-4B91-ADE2-75454D6E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795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5712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Лошакова Елена Николаевна</cp:lastModifiedBy>
  <cp:revision>6</cp:revision>
  <cp:lastPrinted>2022-11-23T03:21:00Z</cp:lastPrinted>
  <dcterms:created xsi:type="dcterms:W3CDTF">2023-02-15T03:58:00Z</dcterms:created>
  <dcterms:modified xsi:type="dcterms:W3CDTF">2023-02-16T04:14:00Z</dcterms:modified>
</cp:coreProperties>
</file>