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>Пояснительная записка</w:t>
      </w:r>
      <w:r w:rsidR="00A05A71">
        <w:rPr>
          <w:rFonts w:eastAsia="Calibri"/>
        </w:rPr>
        <w:t xml:space="preserve"> </w:t>
      </w:r>
    </w:p>
    <w:p w:rsidR="00ED5DA0" w:rsidRDefault="00ED5DA0" w:rsidP="00A05A71">
      <w:pPr>
        <w:pStyle w:val="a3"/>
        <w:spacing w:after="0" w:line="240" w:lineRule="auto"/>
        <w:ind w:left="0" w:right="-1" w:firstLine="709"/>
        <w:jc w:val="center"/>
      </w:pPr>
      <w:r>
        <w:rPr>
          <w:rFonts w:eastAsia="Calibri"/>
        </w:rPr>
        <w:t xml:space="preserve">к проекту постановления </w:t>
      </w:r>
      <w:r w:rsidR="00A05A71">
        <w:t>Правительства</w:t>
      </w:r>
      <w:r w:rsidRPr="004236E5">
        <w:t xml:space="preserve"> Камчатского края</w:t>
      </w:r>
    </w:p>
    <w:p w:rsidR="00B06F0F" w:rsidRPr="00A05A71" w:rsidRDefault="00D331BD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lang w:eastAsia="ru-RU"/>
        </w:rPr>
        <w:t>«О внесении изменения</w:t>
      </w:r>
      <w:r w:rsidR="00B06F0F">
        <w:rPr>
          <w:lang w:eastAsia="ru-RU"/>
        </w:rPr>
        <w:t xml:space="preserve"> в</w:t>
      </w:r>
      <w:r>
        <w:rPr>
          <w:lang w:eastAsia="ru-RU"/>
        </w:rPr>
        <w:t xml:space="preserve"> приложение к постановлению</w:t>
      </w:r>
      <w:r w:rsidR="00B06F0F">
        <w:t xml:space="preserve"> </w:t>
      </w:r>
      <w:r w:rsidR="00B06F0F" w:rsidRPr="00645A64">
        <w:rPr>
          <w:lang w:eastAsia="ru-RU"/>
        </w:rPr>
        <w:t>Правительства</w:t>
      </w:r>
      <w:r w:rsidR="00B06F0F">
        <w:rPr>
          <w:lang w:eastAsia="ru-RU"/>
        </w:rPr>
        <w:t xml:space="preserve"> </w:t>
      </w:r>
      <w:r w:rsidR="00B06F0F" w:rsidRPr="00645A64">
        <w:rPr>
          <w:lang w:eastAsia="ru-RU"/>
        </w:rPr>
        <w:t xml:space="preserve">Камчатского края </w:t>
      </w:r>
      <w:r w:rsidR="00B06F0F">
        <w:rPr>
          <w:lang w:eastAsia="ru-RU"/>
        </w:rPr>
        <w:t>от 15.02.2016 № 35-П «</w:t>
      </w:r>
      <w:r w:rsidR="00B06F0F" w:rsidRPr="00645A64">
        <w:rPr>
          <w:lang w:eastAsia="ru-RU"/>
        </w:rPr>
        <w:t>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</w:t>
      </w:r>
      <w:r w:rsidR="00B06F0F">
        <w:rPr>
          <w:lang w:eastAsia="ru-RU"/>
        </w:rPr>
        <w:t>»</w:t>
      </w:r>
    </w:p>
    <w:p w:rsidR="00ED5DA0" w:rsidRPr="00ED5DA0" w:rsidRDefault="00ED5DA0" w:rsidP="00ED5DA0">
      <w:pPr>
        <w:pStyle w:val="a3"/>
        <w:spacing w:after="0" w:line="360" w:lineRule="auto"/>
        <w:ind w:left="0" w:right="-1" w:firstLine="709"/>
        <w:jc w:val="center"/>
        <w:rPr>
          <w:rFonts w:eastAsia="Calibri"/>
        </w:rPr>
      </w:pPr>
    </w:p>
    <w:p w:rsidR="003D575A" w:rsidRDefault="00A05A71" w:rsidP="005261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A71">
        <w:t xml:space="preserve">Настоящий проект </w:t>
      </w:r>
      <w:r w:rsidR="00ED5DA0" w:rsidRPr="002D69F8">
        <w:t xml:space="preserve">постановления </w:t>
      </w:r>
      <w:r w:rsidR="00132509">
        <w:t xml:space="preserve">Правительства </w:t>
      </w:r>
      <w:r w:rsidR="00ED5DA0" w:rsidRPr="002D69F8">
        <w:t>Камчатского края</w:t>
      </w:r>
      <w:r w:rsidR="005261F0">
        <w:t xml:space="preserve"> разработан </w:t>
      </w:r>
      <w:r w:rsidR="00334712">
        <w:t>в соответствии с подпунктом 2 пункта 2</w:t>
      </w:r>
      <w:r w:rsidR="00C64D61">
        <w:t xml:space="preserve"> </w:t>
      </w:r>
      <w:r w:rsidR="00334712">
        <w:t>статьи</w:t>
      </w:r>
      <w:r w:rsidR="000A3BF6">
        <w:t xml:space="preserve"> 39</w:t>
      </w:r>
      <w:r w:rsidR="00B0344B" w:rsidRPr="000A3BF6">
        <w:rPr>
          <w:vertAlign w:val="superscript"/>
        </w:rPr>
        <w:t>4</w:t>
      </w:r>
      <w:r w:rsidR="00B0344B" w:rsidRPr="00B0344B">
        <w:t xml:space="preserve"> Земельного кодекса Российской Федерации, </w:t>
      </w:r>
      <w:r w:rsidR="008E4A10">
        <w:t>подпунктом «а»</w:t>
      </w:r>
      <w:r w:rsidR="00D331BD">
        <w:t xml:space="preserve"> пункта 1 п</w:t>
      </w:r>
      <w:r w:rsidR="008E4A10" w:rsidRPr="008E4A10">
        <w:t>остановления Правительства Росс</w:t>
      </w:r>
      <w:r w:rsidR="008E4A10">
        <w:t>ийской Федерации от 09.04.2022 № 629 «</w:t>
      </w:r>
      <w:r w:rsidR="008E4A10" w:rsidRPr="008E4A10">
        <w:t>Об особенностях регулирования земельных отношений в Р</w:t>
      </w:r>
      <w:r w:rsidR="008E4A10">
        <w:t>оссийской Федерации в 2022 и 2023 годах»</w:t>
      </w:r>
      <w:r w:rsidR="00A93E1D">
        <w:t xml:space="preserve"> (далее – Постановление</w:t>
      </w:r>
      <w:r w:rsidR="00A93E1D" w:rsidRPr="00A93E1D">
        <w:t xml:space="preserve"> Правительства Российской Федерации </w:t>
      </w:r>
      <w:r w:rsidR="00A93E1D">
        <w:br/>
      </w:r>
      <w:r w:rsidR="00A93E1D" w:rsidRPr="00A93E1D">
        <w:t>от 09.04.2022 № 629</w:t>
      </w:r>
      <w:r w:rsidR="00A93E1D">
        <w:t>)</w:t>
      </w:r>
      <w:r w:rsidR="003D575A" w:rsidRPr="002D69F8">
        <w:t>.</w:t>
      </w:r>
    </w:p>
    <w:p w:rsidR="00A93E1D" w:rsidRDefault="008F4DF4" w:rsidP="00E72D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30.12.2022</w:t>
      </w:r>
      <w:r w:rsidR="00A93E1D">
        <w:t xml:space="preserve"> внесены изменения в </w:t>
      </w:r>
      <w:r w:rsidR="00F77BBF">
        <w:t>п</w:t>
      </w:r>
      <w:r w:rsidR="00E72D07">
        <w:t>остановление Правительства Российской Федерации от 09.04.2022 № 629, предусматривающие</w:t>
      </w:r>
      <w:r w:rsidR="004673BF">
        <w:t>, в том числе,</w:t>
      </w:r>
      <w:r w:rsidR="00E72D07">
        <w:t xml:space="preserve"> распространение правового регулирования,</w:t>
      </w:r>
      <w:r>
        <w:t xml:space="preserve"> установленного </w:t>
      </w:r>
      <w:r w:rsidR="00850B5F">
        <w:t>постановлением, на</w:t>
      </w:r>
      <w:r w:rsidR="00E72D07">
        <w:t xml:space="preserve"> правоотношения, возникающие в 2023</w:t>
      </w:r>
      <w:r>
        <w:t xml:space="preserve"> году</w:t>
      </w:r>
      <w:r w:rsidR="00ED0C1F">
        <w:t xml:space="preserve">, а также </w:t>
      </w:r>
      <w:r w:rsidR="00850B5F">
        <w:t>возможность приобретения в собственность без торгов земельных участков, предоставленных гражданам в аренду для ведения личного подсобного хозяйства</w:t>
      </w:r>
      <w:r w:rsidR="004673BF">
        <w:t>, вне зависимости от их местоположения (</w:t>
      </w:r>
      <w:r w:rsidR="00BF5322">
        <w:t xml:space="preserve">ранее </w:t>
      </w:r>
      <w:r w:rsidR="0049611A">
        <w:t xml:space="preserve">такие земельные участки </w:t>
      </w:r>
      <w:r w:rsidR="00BF5322">
        <w:t xml:space="preserve">возможно </w:t>
      </w:r>
      <w:r w:rsidR="0049611A">
        <w:t xml:space="preserve">было </w:t>
      </w:r>
      <w:r w:rsidR="00BF5322">
        <w:t xml:space="preserve">приобрести только </w:t>
      </w:r>
      <w:r w:rsidR="0049611A">
        <w:t>в случае</w:t>
      </w:r>
      <w:r w:rsidR="00BF5322">
        <w:t xml:space="preserve">, </w:t>
      </w:r>
      <w:r w:rsidR="0049611A">
        <w:t>если они находились</w:t>
      </w:r>
      <w:r w:rsidR="00BF5322">
        <w:t xml:space="preserve"> за пределами населенного пункта</w:t>
      </w:r>
      <w:r w:rsidR="004673BF">
        <w:t>)</w:t>
      </w:r>
      <w:r>
        <w:t>.</w:t>
      </w:r>
    </w:p>
    <w:p w:rsidR="0018489F" w:rsidRDefault="008B62D9" w:rsidP="006018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ru-RU"/>
        </w:rPr>
        <w:t>Проект</w:t>
      </w:r>
      <w:r w:rsidR="00C44C23">
        <w:t xml:space="preserve"> постановления разработан</w:t>
      </w:r>
      <w:r w:rsidR="0018489F" w:rsidRPr="004334FE">
        <w:t xml:space="preserve"> в целях </w:t>
      </w:r>
      <w:r w:rsidR="00765E5C">
        <w:t xml:space="preserve">корреляции </w:t>
      </w:r>
      <w:r w:rsidR="00E35579">
        <w:t xml:space="preserve">норм </w:t>
      </w:r>
      <w:r w:rsidR="0018489F">
        <w:t xml:space="preserve"> </w:t>
      </w:r>
      <w:r w:rsidR="00A926F5" w:rsidRPr="00A926F5">
        <w:t xml:space="preserve">постановления Правительства Камчатского края от 15.02.2016 № 35-П </w:t>
      </w:r>
      <w:r w:rsidR="0018489F" w:rsidRPr="004334FE">
        <w:t xml:space="preserve">с нормами федерального законодательства, а также </w:t>
      </w:r>
      <w:r w:rsidR="0018489F">
        <w:t xml:space="preserve">установления </w:t>
      </w:r>
      <w:r w:rsidR="00114644">
        <w:t xml:space="preserve">сниженной выкупной цены </w:t>
      </w:r>
      <w:r w:rsidR="00114644" w:rsidRPr="00114644">
        <w:t>в отношении всех земельных участков, предоставленных гражданам в аренду для ведения личного подсобного хозяйства, вне зависимости от их местоположения</w:t>
      </w:r>
      <w:r w:rsidR="00E5043D">
        <w:t>,</w:t>
      </w:r>
      <w:r w:rsidR="00114644" w:rsidRPr="00114644">
        <w:t xml:space="preserve"> </w:t>
      </w:r>
      <w:r w:rsidR="0018489F" w:rsidRPr="00544A2B">
        <w:t>при условии отсутствия у уполномоченного органа, предусмотренного статьей 39</w:t>
      </w:r>
      <w:r w:rsidR="0018489F" w:rsidRPr="00ED0C1F">
        <w:rPr>
          <w:vertAlign w:val="superscript"/>
        </w:rPr>
        <w:t>2</w:t>
      </w:r>
      <w:r w:rsidR="0018489F" w:rsidRPr="00544A2B">
        <w:t xml:space="preserve"> Земельного кодекса Российской Федерации,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</w:t>
      </w:r>
      <w:r w:rsidR="0018489F">
        <w:t>вании такого земельного участка.</w:t>
      </w:r>
    </w:p>
    <w:p w:rsidR="006D650C" w:rsidRDefault="008B62D9" w:rsidP="00E73DCC">
      <w:pPr>
        <w:spacing w:after="0" w:line="240" w:lineRule="auto"/>
        <w:ind w:firstLine="709"/>
        <w:jc w:val="both"/>
        <w:rPr>
          <w:lang w:eastAsia="ru-RU"/>
        </w:rPr>
      </w:pPr>
      <w:r>
        <w:t>Настоящий</w:t>
      </w:r>
      <w:r>
        <w:t xml:space="preserve"> проект</w:t>
      </w:r>
      <w:bookmarkStart w:id="0" w:name="_GoBack"/>
      <w:bookmarkEnd w:id="0"/>
      <w:r>
        <w:rPr>
          <w:lang w:eastAsia="ru-RU"/>
        </w:rPr>
        <w:t xml:space="preserve"> постановления разработан</w:t>
      </w:r>
      <w:r w:rsidR="006D650C" w:rsidRPr="006D650C">
        <w:rPr>
          <w:lang w:eastAsia="ru-RU"/>
        </w:rPr>
        <w:t xml:space="preserve"> </w:t>
      </w:r>
      <w:r w:rsidR="006D650C">
        <w:rPr>
          <w:lang w:eastAsia="ru-RU"/>
        </w:rPr>
        <w:t>в связи с обращени</w:t>
      </w:r>
      <w:r w:rsidR="00E747AE">
        <w:rPr>
          <w:lang w:eastAsia="ru-RU"/>
        </w:rPr>
        <w:t>ем</w:t>
      </w:r>
      <w:r w:rsidR="006D650C">
        <w:rPr>
          <w:lang w:eastAsia="ru-RU"/>
        </w:rPr>
        <w:t xml:space="preserve"> администрации Елизовского муниципального района</w:t>
      </w:r>
      <w:r w:rsidR="006D650C" w:rsidRPr="006D650C">
        <w:rPr>
          <w:lang w:eastAsia="ru-RU"/>
        </w:rPr>
        <w:t xml:space="preserve"> о</w:t>
      </w:r>
      <w:r w:rsidR="006D650C">
        <w:rPr>
          <w:lang w:eastAsia="ru-RU"/>
        </w:rPr>
        <w:t xml:space="preserve">б установлении </w:t>
      </w:r>
      <w:r w:rsidR="00B61CF9">
        <w:rPr>
          <w:lang w:eastAsia="ru-RU"/>
        </w:rPr>
        <w:t>льготной</w:t>
      </w:r>
      <w:r w:rsidR="006D650C">
        <w:rPr>
          <w:lang w:eastAsia="ru-RU"/>
        </w:rPr>
        <w:t xml:space="preserve"> выкупной</w:t>
      </w:r>
      <w:r w:rsidR="006D650C" w:rsidRPr="006D650C">
        <w:rPr>
          <w:lang w:eastAsia="ru-RU"/>
        </w:rPr>
        <w:t xml:space="preserve"> цены </w:t>
      </w:r>
      <w:r w:rsidR="006D650C">
        <w:rPr>
          <w:lang w:eastAsia="ru-RU"/>
        </w:rPr>
        <w:t xml:space="preserve">в отношении всех </w:t>
      </w:r>
      <w:r w:rsidR="00D568F9">
        <w:rPr>
          <w:lang w:eastAsia="ru-RU"/>
        </w:rPr>
        <w:t xml:space="preserve">земельных участков, </w:t>
      </w:r>
      <w:r w:rsidR="006D650C" w:rsidRPr="006D650C">
        <w:rPr>
          <w:lang w:eastAsia="ru-RU"/>
        </w:rPr>
        <w:t xml:space="preserve">предоставленных гражданам в аренду для ведения личного подсобного хозяйства. </w:t>
      </w:r>
    </w:p>
    <w:p w:rsidR="00E73DCC" w:rsidRDefault="00E73DCC" w:rsidP="00E73DC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Принятие настоящего постановления будет способствовать развитию личного подсобного хозяйства, обеспечению населения сельскохозяйственными культурами.  </w:t>
      </w:r>
    </w:p>
    <w:p w:rsidR="00517D19" w:rsidRDefault="00517D19" w:rsidP="00517D19">
      <w:pPr>
        <w:suppressAutoHyphens/>
        <w:spacing w:after="0" w:line="240" w:lineRule="auto"/>
        <w:ind w:firstLine="709"/>
        <w:jc w:val="both"/>
      </w:pPr>
      <w:r>
        <w:t>Для реализации настоящего постановления Правительства Камчатского края не потребуются дополнительные средства краевого бюджета.</w:t>
      </w:r>
    </w:p>
    <w:p w:rsidR="00E73DCC" w:rsidRDefault="00DE5201" w:rsidP="00E73DC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Проект постановления 13.02.2023</w:t>
      </w:r>
      <w:r w:rsidR="00E73DCC">
        <w:rPr>
          <w:lang w:eastAsia="ru-RU"/>
        </w:rPr>
        <w:t xml:space="preserve"> размещен на Едином портале проведения независимой антикоррупционной экспертизы и общественного </w:t>
      </w:r>
      <w:r w:rsidR="00E73DCC">
        <w:rPr>
          <w:lang w:eastAsia="ru-RU"/>
        </w:rPr>
        <w:lastRenderedPageBreak/>
        <w:t>обсуждения проектов нормативных правовых актов Камчатского края (</w:t>
      </w:r>
      <w:proofErr w:type="spellStart"/>
      <w:r w:rsidR="00E73DCC">
        <w:rPr>
          <w:lang w:eastAsia="ru-RU"/>
        </w:rPr>
        <w:t>htths</w:t>
      </w:r>
      <w:proofErr w:type="spellEnd"/>
      <w:r w:rsidR="00E73DCC">
        <w:rPr>
          <w:lang w:eastAsia="ru-RU"/>
        </w:rPr>
        <w:t>://npaproject.kamgov.ru) для обеспечения возможности проведения независимой антикоррупционной экспертизы.</w:t>
      </w:r>
    </w:p>
    <w:p w:rsidR="00E73DCC" w:rsidRDefault="00E73DCC" w:rsidP="00E73DC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Дата окончания приема заключений по результатам независимой а</w:t>
      </w:r>
      <w:r w:rsidR="00DE5201">
        <w:rPr>
          <w:lang w:eastAsia="ru-RU"/>
        </w:rPr>
        <w:t>нтикоррупционной экспертизы – 20.02.2023</w:t>
      </w:r>
      <w:r>
        <w:rPr>
          <w:lang w:eastAsia="ru-RU"/>
        </w:rPr>
        <w:t>.</w:t>
      </w:r>
    </w:p>
    <w:p w:rsidR="00E73DCC" w:rsidRDefault="00E73DCC" w:rsidP="00E73DC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Настоящий проект постановления не подлежит оценке регулирующего воздействия в соответствии с постановлением Прав</w:t>
      </w:r>
      <w:r w:rsidR="00776786">
        <w:rPr>
          <w:lang w:eastAsia="ru-RU"/>
        </w:rPr>
        <w:t>ительства Камчатского края от 28.09.2022 № 510</w:t>
      </w:r>
      <w:r>
        <w:rPr>
          <w:lang w:eastAsia="ru-RU"/>
        </w:rPr>
        <w:t xml:space="preserve">-П «Об утверждении Порядка проведения </w:t>
      </w:r>
      <w:r w:rsidR="00776786">
        <w:rPr>
          <w:lang w:eastAsia="ru-RU"/>
        </w:rPr>
        <w:t xml:space="preserve">процедуры </w:t>
      </w:r>
      <w:r>
        <w:rPr>
          <w:lang w:eastAsia="ru-RU"/>
        </w:rPr>
        <w:t xml:space="preserve">оценки регулирующего воздействия проектов нормативных правовых актов Камчатского края и </w:t>
      </w:r>
      <w:r w:rsidR="00776786">
        <w:rPr>
          <w:lang w:eastAsia="ru-RU"/>
        </w:rPr>
        <w:t xml:space="preserve">порядка проведения </w:t>
      </w:r>
      <w:r>
        <w:rPr>
          <w:lang w:eastAsia="ru-RU"/>
        </w:rPr>
        <w:t>экспертизы нормативных правовых актов Камчатского края».</w:t>
      </w:r>
    </w:p>
    <w:p w:rsidR="004D4C11" w:rsidRPr="00484CD7" w:rsidRDefault="004D4C11" w:rsidP="0048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C11" w:rsidRPr="00484CD7" w:rsidSect="00484CD7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00298F"/>
    <w:rsid w:val="00034442"/>
    <w:rsid w:val="00065ABB"/>
    <w:rsid w:val="00092495"/>
    <w:rsid w:val="000A3BF6"/>
    <w:rsid w:val="000A4D45"/>
    <w:rsid w:val="00114644"/>
    <w:rsid w:val="00132509"/>
    <w:rsid w:val="00135B64"/>
    <w:rsid w:val="0014569D"/>
    <w:rsid w:val="001623D1"/>
    <w:rsid w:val="00164023"/>
    <w:rsid w:val="0018489F"/>
    <w:rsid w:val="00197DE6"/>
    <w:rsid w:val="001B0F70"/>
    <w:rsid w:val="001C6BFA"/>
    <w:rsid w:val="002954B9"/>
    <w:rsid w:val="002D69F8"/>
    <w:rsid w:val="002E0D1B"/>
    <w:rsid w:val="003045BD"/>
    <w:rsid w:val="00305997"/>
    <w:rsid w:val="00334712"/>
    <w:rsid w:val="00354C43"/>
    <w:rsid w:val="003B7FD8"/>
    <w:rsid w:val="003D575A"/>
    <w:rsid w:val="003E476F"/>
    <w:rsid w:val="004334FE"/>
    <w:rsid w:val="00433A43"/>
    <w:rsid w:val="0044529E"/>
    <w:rsid w:val="004673BF"/>
    <w:rsid w:val="004704EF"/>
    <w:rsid w:val="00484CD7"/>
    <w:rsid w:val="0049611A"/>
    <w:rsid w:val="004D4C11"/>
    <w:rsid w:val="004E5180"/>
    <w:rsid w:val="004F21A9"/>
    <w:rsid w:val="00517D19"/>
    <w:rsid w:val="005261F0"/>
    <w:rsid w:val="00544A2B"/>
    <w:rsid w:val="005634F4"/>
    <w:rsid w:val="00592DFB"/>
    <w:rsid w:val="005A4551"/>
    <w:rsid w:val="005B74E5"/>
    <w:rsid w:val="005C6E8E"/>
    <w:rsid w:val="006007EC"/>
    <w:rsid w:val="006018B2"/>
    <w:rsid w:val="006A3ECC"/>
    <w:rsid w:val="006D650C"/>
    <w:rsid w:val="00765E5C"/>
    <w:rsid w:val="00773928"/>
    <w:rsid w:val="00776786"/>
    <w:rsid w:val="007848E2"/>
    <w:rsid w:val="00794995"/>
    <w:rsid w:val="00795028"/>
    <w:rsid w:val="0079574B"/>
    <w:rsid w:val="007A570F"/>
    <w:rsid w:val="007E0AC6"/>
    <w:rsid w:val="007E67D9"/>
    <w:rsid w:val="0082013E"/>
    <w:rsid w:val="0083725F"/>
    <w:rsid w:val="00850B5F"/>
    <w:rsid w:val="00862E3A"/>
    <w:rsid w:val="0088597B"/>
    <w:rsid w:val="008B62D9"/>
    <w:rsid w:val="008E4A10"/>
    <w:rsid w:val="008F4DF4"/>
    <w:rsid w:val="00917DD7"/>
    <w:rsid w:val="0096148A"/>
    <w:rsid w:val="009D412F"/>
    <w:rsid w:val="00A055DA"/>
    <w:rsid w:val="00A05A71"/>
    <w:rsid w:val="00A4290E"/>
    <w:rsid w:val="00A926F5"/>
    <w:rsid w:val="00A93E1D"/>
    <w:rsid w:val="00AA3DEB"/>
    <w:rsid w:val="00AF075F"/>
    <w:rsid w:val="00B0344B"/>
    <w:rsid w:val="00B06F0F"/>
    <w:rsid w:val="00B2300D"/>
    <w:rsid w:val="00B61CF9"/>
    <w:rsid w:val="00B97F1D"/>
    <w:rsid w:val="00BC198E"/>
    <w:rsid w:val="00BD2D62"/>
    <w:rsid w:val="00BF5322"/>
    <w:rsid w:val="00C1770F"/>
    <w:rsid w:val="00C44C23"/>
    <w:rsid w:val="00C64D61"/>
    <w:rsid w:val="00C939E7"/>
    <w:rsid w:val="00CF7589"/>
    <w:rsid w:val="00D331BD"/>
    <w:rsid w:val="00D568F9"/>
    <w:rsid w:val="00D7147B"/>
    <w:rsid w:val="00D932B9"/>
    <w:rsid w:val="00DC0A31"/>
    <w:rsid w:val="00DC6A80"/>
    <w:rsid w:val="00DC6A92"/>
    <w:rsid w:val="00DE5201"/>
    <w:rsid w:val="00E35579"/>
    <w:rsid w:val="00E36A52"/>
    <w:rsid w:val="00E5043D"/>
    <w:rsid w:val="00E67396"/>
    <w:rsid w:val="00E72D07"/>
    <w:rsid w:val="00E73DCC"/>
    <w:rsid w:val="00E747AE"/>
    <w:rsid w:val="00EB2F02"/>
    <w:rsid w:val="00ED0C1F"/>
    <w:rsid w:val="00ED5DA0"/>
    <w:rsid w:val="00F649CF"/>
    <w:rsid w:val="00F77BBF"/>
    <w:rsid w:val="00F83727"/>
    <w:rsid w:val="00FD6771"/>
    <w:rsid w:val="00FF1663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CE5-3844-4D52-A2BC-CFB1245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A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A0"/>
    <w:pPr>
      <w:ind w:left="720"/>
      <w:contextualSpacing/>
    </w:pPr>
  </w:style>
  <w:style w:type="character" w:styleId="a4">
    <w:name w:val="Hyperlink"/>
    <w:uiPriority w:val="99"/>
    <w:unhideWhenUsed/>
    <w:rsid w:val="00ED5DA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3E47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47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47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6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D4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4C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Чавва Яна Алексеевна</cp:lastModifiedBy>
  <cp:revision>10</cp:revision>
  <dcterms:created xsi:type="dcterms:W3CDTF">2023-02-13T00:22:00Z</dcterms:created>
  <dcterms:modified xsi:type="dcterms:W3CDTF">2023-02-13T02:42:00Z</dcterms:modified>
</cp:coreProperties>
</file>