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CD31B2" w:rsidP="00984A7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4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</w:t>
            </w:r>
            <w:r w:rsidR="0064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98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 w:rsidR="00645A64">
              <w:t xml:space="preserve"> </w:t>
            </w:r>
            <w:r w:rsidR="00645A64" w:rsidRPr="0064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</w:t>
            </w:r>
            <w:r w:rsidR="0064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5A64" w:rsidRPr="0064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</w:t>
            </w:r>
            <w:r w:rsidR="0064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15.02.2016 </w:t>
            </w:r>
            <w:r w:rsidR="0098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4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35-П «</w:t>
            </w:r>
            <w:r w:rsidR="00645A64" w:rsidRPr="0064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цены земельных участков, находящихся в государственной собственности Камчатского края, и земельных участков, государственная собственность на которые не разграничена, при заключении договора купли-продажи таких земельных участков без проведения торгов в Камчатском крае</w:t>
            </w:r>
            <w:r w:rsidR="0064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B16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0DE7" w:rsidRDefault="003C0EF9" w:rsidP="005656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45A64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645A64" w:rsidRPr="00645A6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1608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645A64" w:rsidRPr="00645A64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15.02.2016 № 35-П «Об утверждении Порядка определения цены земельных участков, находящихся в государственной собственности Камчатского края, и земельных участков, государственная собственность на которые не разграничена, при заключении договора купли-продажи таких земельных участков без проведения торгов в Камчатском крае»</w:t>
      </w:r>
      <w:r w:rsidR="00645A64">
        <w:rPr>
          <w:rFonts w:ascii="Times New Roman" w:hAnsi="Times New Roman" w:cs="Times New Roman"/>
          <w:bCs/>
          <w:sz w:val="28"/>
          <w:szCs w:val="28"/>
        </w:rPr>
        <w:t xml:space="preserve"> следующ</w:t>
      </w:r>
      <w:r w:rsidR="00B1608E">
        <w:rPr>
          <w:rFonts w:ascii="Times New Roman" w:hAnsi="Times New Roman" w:cs="Times New Roman"/>
          <w:bCs/>
          <w:sz w:val="28"/>
          <w:szCs w:val="28"/>
        </w:rPr>
        <w:t>ие</w:t>
      </w:r>
      <w:r w:rsidR="00645A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608E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B1608E" w:rsidRDefault="00B1608E" w:rsidP="005656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преамбулу изложить в следующей редакции:</w:t>
      </w:r>
    </w:p>
    <w:p w:rsidR="00B1608E" w:rsidRDefault="00B1608E" w:rsidP="005656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подпунктом 2 пункта 2</w:t>
      </w:r>
      <w:r w:rsidR="00F7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B1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</w:t>
      </w:r>
      <w:r w:rsidRPr="00F71B9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B1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</w:t>
      </w:r>
      <w:r w:rsidR="002C7640" w:rsidRPr="001016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B5653" w:rsidRDefault="000B5653" w:rsidP="005656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B5653" w:rsidRPr="005D17AD" w:rsidRDefault="000B5653" w:rsidP="005D17A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ПОСТАНОВЛЯЕТ:»;</w:t>
      </w:r>
    </w:p>
    <w:p w:rsidR="000B5653" w:rsidRDefault="008C1762" w:rsidP="005656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0B565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653" w:rsidRPr="000B5653">
        <w:rPr>
          <w:rFonts w:ascii="Times New Roman" w:hAnsi="Times New Roman" w:cs="Times New Roman"/>
          <w:bCs/>
          <w:sz w:val="28"/>
          <w:szCs w:val="28"/>
        </w:rPr>
        <w:t>постановляющую часть изложить в следующей редакции:</w:t>
      </w:r>
    </w:p>
    <w:p w:rsidR="00576D34" w:rsidRDefault="000B5653" w:rsidP="005656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«1. </w:t>
      </w:r>
      <w:r w:rsidRPr="000B5653">
        <w:rPr>
          <w:rFonts w:ascii="Times New Roman" w:hAnsi="Times New Roman" w:cs="Times New Roman"/>
          <w:bCs/>
          <w:sz w:val="28"/>
          <w:szCs w:val="28"/>
        </w:rPr>
        <w:t>Утвердить Порядок определения цены земельных участков, находящихся в государственной собственности Камчатского края, и земельных участков, государственная собственность на которые не разграничена, при заключении договора купли-продажи таких земельных участков без проведения торгов в Камчатском крае согласно прилож</w:t>
      </w:r>
      <w:r w:rsidR="005D17AD">
        <w:rPr>
          <w:rFonts w:ascii="Times New Roman" w:hAnsi="Times New Roman" w:cs="Times New Roman"/>
          <w:bCs/>
          <w:sz w:val="28"/>
          <w:szCs w:val="28"/>
        </w:rPr>
        <w:t>ению к настоящему п</w:t>
      </w:r>
      <w:r>
        <w:rPr>
          <w:rFonts w:ascii="Times New Roman" w:hAnsi="Times New Roman" w:cs="Times New Roman"/>
          <w:bCs/>
          <w:sz w:val="28"/>
          <w:szCs w:val="28"/>
        </w:rPr>
        <w:t>остановлению</w:t>
      </w:r>
      <w:r w:rsidR="008C1762" w:rsidRPr="008C1762">
        <w:rPr>
          <w:rFonts w:ascii="Times New Roman" w:hAnsi="Times New Roman" w:cs="Times New Roman"/>
          <w:bCs/>
          <w:sz w:val="28"/>
          <w:szCs w:val="28"/>
        </w:rPr>
        <w:t>.</w:t>
      </w:r>
    </w:p>
    <w:p w:rsidR="000B5653" w:rsidRPr="000B5653" w:rsidRDefault="000B5653" w:rsidP="000B5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C0EF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hyperlink r:id="rId9" w:history="1">
        <w:r w:rsidRPr="000B565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08.02.2013 № 43-П «Об утверждении порядка определения цены земельных участков, находящихся в государственной собственности Камчатского края или государственная собственность на которые не разграничена, и их оплаты при продаже собственникам зданий, строений, сооружений, расположенных на этих земельных участках».</w:t>
      </w:r>
    </w:p>
    <w:p w:rsidR="000B2637" w:rsidRDefault="000B5653" w:rsidP="005656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B2637" w:rsidRPr="000B2637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060DE7">
        <w:rPr>
          <w:rFonts w:ascii="Times New Roman" w:hAnsi="Times New Roman" w:cs="Times New Roman"/>
          <w:bCs/>
          <w:sz w:val="28"/>
          <w:szCs w:val="28"/>
        </w:rPr>
        <w:t xml:space="preserve">через 10 дней после дня </w:t>
      </w:r>
      <w:r w:rsidR="00146C1A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060DE7">
        <w:rPr>
          <w:rFonts w:ascii="Times New Roman" w:hAnsi="Times New Roman" w:cs="Times New Roman"/>
          <w:bCs/>
          <w:sz w:val="28"/>
          <w:szCs w:val="28"/>
        </w:rPr>
        <w:t>официального опубликования</w:t>
      </w:r>
      <w:r w:rsidR="000B2637" w:rsidRPr="000B263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0B5653" w:rsidRDefault="000B5653" w:rsidP="005656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приложение</w:t>
      </w:r>
      <w:r w:rsidRPr="000B5653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</w:t>
      </w:r>
      <w:r w:rsidR="005B0015">
        <w:rPr>
          <w:rFonts w:ascii="Times New Roman" w:hAnsi="Times New Roman" w:cs="Times New Roman"/>
          <w:bCs/>
          <w:sz w:val="28"/>
          <w:szCs w:val="28"/>
        </w:rPr>
        <w:t>гласно приложению к настоящему п</w:t>
      </w:r>
      <w:r w:rsidRPr="000B5653">
        <w:rPr>
          <w:rFonts w:ascii="Times New Roman" w:hAnsi="Times New Roman" w:cs="Times New Roman"/>
          <w:bCs/>
          <w:sz w:val="28"/>
          <w:szCs w:val="28"/>
        </w:rPr>
        <w:t>остановлению.</w:t>
      </w:r>
    </w:p>
    <w:p w:rsidR="006362DA" w:rsidRDefault="00691696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696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401A0F" w:rsidRDefault="00401A0F" w:rsidP="001016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37E7" w:rsidRDefault="000437E7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386F31">
        <w:trPr>
          <w:trHeight w:val="2261"/>
        </w:trPr>
        <w:tc>
          <w:tcPr>
            <w:tcW w:w="3713" w:type="dxa"/>
            <w:shd w:val="clear" w:color="auto" w:fill="auto"/>
          </w:tcPr>
          <w:p w:rsidR="004C1C88" w:rsidRDefault="004C1C88" w:rsidP="00C7673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C7673F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0B2637" w:rsidRDefault="000B2637" w:rsidP="00C7673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637" w:rsidRDefault="000B2637" w:rsidP="00C7673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637" w:rsidRPr="00033533" w:rsidRDefault="000B2637" w:rsidP="000B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05881" w:rsidP="00C7673F">
            <w:pPr>
              <w:tabs>
                <w:tab w:val="left" w:pos="193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C7673F" w:rsidP="00C7673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4B0814" w:rsidRDefault="004B0814" w:rsidP="002C2B5A"/>
    <w:p w:rsidR="004B0814" w:rsidRDefault="004B0814" w:rsidP="007A1289">
      <w:pPr>
        <w:tabs>
          <w:tab w:val="left" w:pos="1134"/>
        </w:tabs>
      </w:pPr>
    </w:p>
    <w:p w:rsidR="007B1028" w:rsidRDefault="007B1028" w:rsidP="007A1289">
      <w:pPr>
        <w:tabs>
          <w:tab w:val="left" w:pos="1134"/>
        </w:tabs>
      </w:pPr>
    </w:p>
    <w:p w:rsidR="007B1028" w:rsidRDefault="007B1028" w:rsidP="007A1289">
      <w:pPr>
        <w:tabs>
          <w:tab w:val="left" w:pos="1134"/>
        </w:tabs>
      </w:pPr>
    </w:p>
    <w:p w:rsidR="007B1028" w:rsidRDefault="007B1028" w:rsidP="007A1289">
      <w:pPr>
        <w:tabs>
          <w:tab w:val="left" w:pos="1134"/>
        </w:tabs>
      </w:pPr>
    </w:p>
    <w:p w:rsidR="007B1028" w:rsidRDefault="007B1028" w:rsidP="007A1289">
      <w:pPr>
        <w:tabs>
          <w:tab w:val="left" w:pos="1134"/>
        </w:tabs>
      </w:pPr>
    </w:p>
    <w:p w:rsidR="007B1028" w:rsidRDefault="007B1028" w:rsidP="007A1289">
      <w:pPr>
        <w:tabs>
          <w:tab w:val="left" w:pos="1134"/>
        </w:tabs>
      </w:pPr>
    </w:p>
    <w:p w:rsidR="007B1028" w:rsidRDefault="007B1028" w:rsidP="007A1289">
      <w:pPr>
        <w:tabs>
          <w:tab w:val="left" w:pos="1134"/>
        </w:tabs>
      </w:pPr>
    </w:p>
    <w:p w:rsidR="007B1028" w:rsidRDefault="007B1028" w:rsidP="007A1289">
      <w:pPr>
        <w:tabs>
          <w:tab w:val="left" w:pos="1134"/>
        </w:tabs>
      </w:pPr>
    </w:p>
    <w:p w:rsidR="007B1028" w:rsidRDefault="007B1028" w:rsidP="007A1289">
      <w:pPr>
        <w:tabs>
          <w:tab w:val="left" w:pos="1134"/>
        </w:tabs>
      </w:pPr>
    </w:p>
    <w:p w:rsidR="00984A79" w:rsidRDefault="00984A79" w:rsidP="000A26B5">
      <w:pPr>
        <w:spacing w:after="0" w:line="240" w:lineRule="auto"/>
      </w:pPr>
    </w:p>
    <w:p w:rsidR="000A26B5" w:rsidRDefault="000A26B5" w:rsidP="000A2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0A26B5" w:rsidRPr="00273568" w:rsidTr="006D2AE0">
        <w:tc>
          <w:tcPr>
            <w:tcW w:w="4962" w:type="dxa"/>
          </w:tcPr>
          <w:p w:rsidR="000A26B5" w:rsidRPr="00273568" w:rsidRDefault="000A26B5" w:rsidP="006D2A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A26B5" w:rsidRPr="00273568" w:rsidRDefault="000A26B5" w:rsidP="006D2AE0">
            <w:pPr>
              <w:autoSpaceDE w:val="0"/>
              <w:autoSpaceDN w:val="0"/>
              <w:adjustRightInd w:val="0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постановлению</w:t>
            </w:r>
          </w:p>
          <w:p w:rsidR="000A26B5" w:rsidRPr="00273568" w:rsidRDefault="000A26B5" w:rsidP="006D2AE0">
            <w:pPr>
              <w:autoSpaceDE w:val="0"/>
              <w:autoSpaceDN w:val="0"/>
              <w:adjustRightInd w:val="0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</w:t>
            </w:r>
            <w:r w:rsidRPr="00273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Камчатского края</w:t>
            </w:r>
          </w:p>
          <w:p w:rsidR="000A26B5" w:rsidRPr="00273568" w:rsidRDefault="000A26B5" w:rsidP="006D2AE0">
            <w:pPr>
              <w:tabs>
                <w:tab w:val="left" w:pos="5670"/>
              </w:tabs>
              <w:autoSpaceDE w:val="0"/>
              <w:autoSpaceDN w:val="0"/>
              <w:adjustRightInd w:val="0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568">
              <w:rPr>
                <w:rFonts w:ascii="Times New Roman" w:eastAsia="Calibri" w:hAnsi="Times New Roman" w:cs="Times New Roman"/>
                <w:sz w:val="28"/>
                <w:szCs w:val="28"/>
              </w:rPr>
              <w:t>от [</w:t>
            </w:r>
            <w:r w:rsidRPr="00273568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Дата регистрации</w:t>
            </w:r>
            <w:r w:rsidRPr="00273568">
              <w:rPr>
                <w:rFonts w:ascii="Times New Roman" w:eastAsia="Calibri" w:hAnsi="Times New Roman" w:cs="Times New Roman"/>
                <w:sz w:val="28"/>
                <w:szCs w:val="28"/>
              </w:rPr>
              <w:t>] № [</w:t>
            </w:r>
            <w:r w:rsidRPr="00273568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Номер документа</w:t>
            </w:r>
            <w:r w:rsidRPr="00273568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</w:p>
        </w:tc>
      </w:tr>
    </w:tbl>
    <w:p w:rsidR="000A26B5" w:rsidRPr="002E0552" w:rsidRDefault="000A26B5" w:rsidP="000A2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26B5" w:rsidRDefault="000A26B5" w:rsidP="000A26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11D1" w:rsidRPr="002E0552" w:rsidRDefault="000A26B5" w:rsidP="000A26B5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1D1">
        <w:rPr>
          <w:rFonts w:ascii="Times New Roman" w:eastAsia="Calibri" w:hAnsi="Times New Roman" w:cs="Times New Roman"/>
          <w:sz w:val="28"/>
          <w:szCs w:val="28"/>
        </w:rPr>
        <w:t>«</w:t>
      </w:r>
      <w:r w:rsidR="006311D1" w:rsidRPr="002E0552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="006311D1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="006311D1" w:rsidRPr="002E05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11D1" w:rsidRPr="002E0552" w:rsidRDefault="006311D1" w:rsidP="000A26B5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2E0552">
        <w:rPr>
          <w:rFonts w:ascii="Times New Roman" w:eastAsia="Calibri" w:hAnsi="Times New Roman" w:cs="Times New Roman"/>
          <w:sz w:val="28"/>
          <w:szCs w:val="28"/>
        </w:rPr>
        <w:t>Правительства Камчатского края</w:t>
      </w:r>
    </w:p>
    <w:p w:rsidR="006311D1" w:rsidRDefault="006311D1" w:rsidP="000A26B5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E0552">
        <w:rPr>
          <w:rFonts w:ascii="Times New Roman" w:eastAsia="Calibri" w:hAnsi="Times New Roman" w:cs="Times New Roman"/>
          <w:sz w:val="28"/>
          <w:szCs w:val="28"/>
        </w:rPr>
        <w:t>т</w:t>
      </w:r>
      <w:r w:rsidR="000A26B5">
        <w:rPr>
          <w:rFonts w:ascii="Times New Roman" w:eastAsia="Calibri" w:hAnsi="Times New Roman" w:cs="Times New Roman"/>
          <w:sz w:val="28"/>
          <w:szCs w:val="28"/>
        </w:rPr>
        <w:t xml:space="preserve"> 15.02.2016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552">
        <w:rPr>
          <w:rFonts w:ascii="Times New Roman" w:eastAsia="Calibri" w:hAnsi="Times New Roman" w:cs="Times New Roman"/>
          <w:sz w:val="28"/>
          <w:szCs w:val="28"/>
        </w:rPr>
        <w:t>№</w:t>
      </w:r>
      <w:r w:rsidR="000A26B5">
        <w:rPr>
          <w:rFonts w:ascii="Times New Roman" w:eastAsia="Calibri" w:hAnsi="Times New Roman" w:cs="Times New Roman"/>
          <w:sz w:val="28"/>
          <w:szCs w:val="28"/>
        </w:rPr>
        <w:t xml:space="preserve"> 35-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</w:p>
    <w:p w:rsidR="006311D1" w:rsidRDefault="006311D1" w:rsidP="006311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A79" w:rsidRDefault="00984A79" w:rsidP="00E00B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7AD" w:rsidRDefault="00D408EB" w:rsidP="00D408E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7AD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D408EB" w:rsidRPr="005D17AD" w:rsidRDefault="00D408EB" w:rsidP="00E00B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7AD">
        <w:rPr>
          <w:rFonts w:ascii="Times New Roman" w:hAnsi="Times New Roman" w:cs="Times New Roman"/>
          <w:bCs/>
          <w:sz w:val="28"/>
          <w:szCs w:val="28"/>
        </w:rPr>
        <w:t xml:space="preserve">определения цены земельных участков, находящихся в государственной собственности Камчатского края, и земельных участков, государственная собственность на которые не разграничена, при заключении договора </w:t>
      </w:r>
      <w:r w:rsidR="00E00B24">
        <w:rPr>
          <w:rFonts w:ascii="Times New Roman" w:hAnsi="Times New Roman" w:cs="Times New Roman"/>
          <w:bCs/>
          <w:sz w:val="28"/>
          <w:szCs w:val="28"/>
        </w:rPr>
        <w:br/>
      </w:r>
      <w:r w:rsidRPr="005D17AD">
        <w:rPr>
          <w:rFonts w:ascii="Times New Roman" w:hAnsi="Times New Roman" w:cs="Times New Roman"/>
          <w:bCs/>
          <w:sz w:val="28"/>
          <w:szCs w:val="28"/>
        </w:rPr>
        <w:t xml:space="preserve">купли-продажи таких земельных участков без проведения торгов </w:t>
      </w:r>
      <w:r w:rsidR="00E00B24">
        <w:rPr>
          <w:rFonts w:ascii="Times New Roman" w:hAnsi="Times New Roman" w:cs="Times New Roman"/>
          <w:bCs/>
          <w:sz w:val="28"/>
          <w:szCs w:val="28"/>
        </w:rPr>
        <w:br/>
      </w:r>
      <w:r w:rsidRPr="005D17AD">
        <w:rPr>
          <w:rFonts w:ascii="Times New Roman" w:hAnsi="Times New Roman" w:cs="Times New Roman"/>
          <w:bCs/>
          <w:sz w:val="28"/>
          <w:szCs w:val="28"/>
        </w:rPr>
        <w:t>в Камчатском крае</w:t>
      </w:r>
    </w:p>
    <w:p w:rsidR="00D408EB" w:rsidRDefault="00D408EB" w:rsidP="00D40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8EB" w:rsidRPr="00D408EB" w:rsidRDefault="00D408EB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8EB">
        <w:rPr>
          <w:rFonts w:ascii="Times New Roman" w:hAnsi="Times New Roman" w:cs="Times New Roman"/>
          <w:bCs/>
          <w:sz w:val="28"/>
          <w:szCs w:val="28"/>
        </w:rPr>
        <w:t>1. Настоящий Порядок разработ</w:t>
      </w:r>
      <w:r w:rsidR="00A50580">
        <w:rPr>
          <w:rFonts w:ascii="Times New Roman" w:hAnsi="Times New Roman" w:cs="Times New Roman"/>
          <w:bCs/>
          <w:sz w:val="28"/>
          <w:szCs w:val="28"/>
        </w:rPr>
        <w:t xml:space="preserve">ан в соответствии с </w:t>
      </w:r>
      <w:r w:rsidR="00A50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2 пункта 2 статьи</w:t>
      </w:r>
      <w:r w:rsidR="00A50580">
        <w:rPr>
          <w:rFonts w:ascii="Times New Roman" w:hAnsi="Times New Roman" w:cs="Times New Roman"/>
          <w:bCs/>
          <w:sz w:val="28"/>
          <w:szCs w:val="28"/>
        </w:rPr>
        <w:t xml:space="preserve"> статьей 39</w:t>
      </w:r>
      <w:r w:rsidR="000A26B5" w:rsidRPr="00A50580"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  <w:r w:rsidRPr="00A50580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D408EB">
        <w:rPr>
          <w:rFonts w:ascii="Times New Roman" w:hAnsi="Times New Roman" w:cs="Times New Roman"/>
          <w:bCs/>
          <w:sz w:val="28"/>
          <w:szCs w:val="28"/>
        </w:rPr>
        <w:t>Земельного кодекса Российской Федерации</w:t>
      </w:r>
      <w:r w:rsidR="00E146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08EB">
        <w:rPr>
          <w:rFonts w:ascii="Times New Roman" w:hAnsi="Times New Roman" w:cs="Times New Roman"/>
          <w:bCs/>
          <w:sz w:val="28"/>
          <w:szCs w:val="28"/>
        </w:rPr>
        <w:t>и регулирует вопросы определения размера цены земельных участков, находящихся в государственной собственности Камчатского края и земельных участков, государственная собственность на которые не разграничена (далее - земельные участки), при заключении договора купли-продажи земельных участков без проведения торгов в Камчатском крае (далее - договор купли-продажи без проведения торгов), если иное не установлено федеральными законами.</w:t>
      </w:r>
    </w:p>
    <w:p w:rsidR="00D408EB" w:rsidRPr="00D408EB" w:rsidRDefault="00D408EB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8EB">
        <w:rPr>
          <w:rFonts w:ascii="Times New Roman" w:hAnsi="Times New Roman" w:cs="Times New Roman"/>
          <w:bCs/>
          <w:sz w:val="28"/>
          <w:szCs w:val="28"/>
        </w:rPr>
        <w:t xml:space="preserve">2. Цена земельного участка при заключении договора купли-продажи </w:t>
      </w:r>
      <w:r w:rsidR="00641333">
        <w:rPr>
          <w:rFonts w:ascii="Times New Roman" w:hAnsi="Times New Roman" w:cs="Times New Roman"/>
          <w:bCs/>
          <w:sz w:val="28"/>
          <w:szCs w:val="28"/>
        </w:rPr>
        <w:br/>
      </w:r>
      <w:r w:rsidRPr="00D408EB">
        <w:rPr>
          <w:rFonts w:ascii="Times New Roman" w:hAnsi="Times New Roman" w:cs="Times New Roman"/>
          <w:bCs/>
          <w:sz w:val="28"/>
          <w:szCs w:val="28"/>
        </w:rPr>
        <w:t>без проведения торгов определяется в раз</w:t>
      </w:r>
      <w:r w:rsidR="00FF5FD0">
        <w:rPr>
          <w:rFonts w:ascii="Times New Roman" w:hAnsi="Times New Roman" w:cs="Times New Roman"/>
          <w:bCs/>
          <w:sz w:val="28"/>
          <w:szCs w:val="28"/>
        </w:rPr>
        <w:t xml:space="preserve">мере его кадастровой стоимости, </w:t>
      </w:r>
      <w:r w:rsidRPr="00D408EB">
        <w:rPr>
          <w:rFonts w:ascii="Times New Roman" w:hAnsi="Times New Roman" w:cs="Times New Roman"/>
          <w:bCs/>
          <w:sz w:val="28"/>
          <w:szCs w:val="28"/>
        </w:rPr>
        <w:t>за исключением случаев, предусмотрен</w:t>
      </w:r>
      <w:r w:rsidR="00FF5FD0">
        <w:rPr>
          <w:rFonts w:ascii="Times New Roman" w:hAnsi="Times New Roman" w:cs="Times New Roman"/>
          <w:bCs/>
          <w:sz w:val="28"/>
          <w:szCs w:val="28"/>
        </w:rPr>
        <w:t>ных частью 3 настоящего Порядка</w:t>
      </w:r>
      <w:r w:rsidR="00EB2A76">
        <w:rPr>
          <w:rFonts w:ascii="Times New Roman" w:hAnsi="Times New Roman" w:cs="Times New Roman"/>
          <w:bCs/>
          <w:sz w:val="28"/>
          <w:szCs w:val="28"/>
        </w:rPr>
        <w:t>,</w:t>
      </w:r>
      <w:r w:rsidR="007E2AD8">
        <w:rPr>
          <w:rFonts w:ascii="Times New Roman" w:hAnsi="Times New Roman" w:cs="Times New Roman"/>
          <w:bCs/>
          <w:sz w:val="28"/>
          <w:szCs w:val="28"/>
        </w:rPr>
        <w:t xml:space="preserve"> и иных случаев,</w:t>
      </w:r>
      <w:r w:rsidR="00230CC4">
        <w:rPr>
          <w:rFonts w:ascii="Times New Roman" w:hAnsi="Times New Roman" w:cs="Times New Roman"/>
          <w:bCs/>
          <w:sz w:val="28"/>
          <w:szCs w:val="28"/>
        </w:rPr>
        <w:t xml:space="preserve"> установленных федеральными законами</w:t>
      </w:r>
      <w:r w:rsidRPr="00D408EB">
        <w:rPr>
          <w:rFonts w:ascii="Times New Roman" w:hAnsi="Times New Roman" w:cs="Times New Roman"/>
          <w:bCs/>
          <w:sz w:val="28"/>
          <w:szCs w:val="28"/>
        </w:rPr>
        <w:t>.</w:t>
      </w:r>
    </w:p>
    <w:p w:rsidR="00D408EB" w:rsidRPr="00D408EB" w:rsidRDefault="00D408EB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8EB">
        <w:rPr>
          <w:rFonts w:ascii="Times New Roman" w:hAnsi="Times New Roman" w:cs="Times New Roman"/>
          <w:bCs/>
          <w:sz w:val="28"/>
          <w:szCs w:val="28"/>
        </w:rPr>
        <w:t>3. Цена земельного участка при заключении договора купли-продажи без проведения торгов определяется в следующих размерах:</w:t>
      </w:r>
    </w:p>
    <w:p w:rsidR="00D408EB" w:rsidRPr="00D408EB" w:rsidRDefault="00D408EB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8EB">
        <w:rPr>
          <w:rFonts w:ascii="Times New Roman" w:hAnsi="Times New Roman" w:cs="Times New Roman"/>
          <w:bCs/>
          <w:sz w:val="28"/>
          <w:szCs w:val="28"/>
        </w:rPr>
        <w:t>1) 2,5 процента от кадастровой стоимости соответствующего земельного участка в случаях:</w:t>
      </w:r>
    </w:p>
    <w:p w:rsidR="00D408EB" w:rsidRPr="00D408EB" w:rsidRDefault="00D408EB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8EB">
        <w:rPr>
          <w:rFonts w:ascii="Times New Roman" w:hAnsi="Times New Roman" w:cs="Times New Roman"/>
          <w:bCs/>
          <w:sz w:val="28"/>
          <w:szCs w:val="28"/>
        </w:rPr>
        <w:t>а) продажи собственникам зданий, сооружений либо помещений в них земельных участков, на которых расположены эти здания, сооружения, если эти здания, сооружения либо помещения в них были отчуждены из государственной или муниципальной собственности, в том числе если на таком земельном участке возведены или реконструированы здания, сооружения;</w:t>
      </w:r>
    </w:p>
    <w:p w:rsidR="00D408EB" w:rsidRPr="00D408EB" w:rsidRDefault="00D408EB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8EB">
        <w:rPr>
          <w:rFonts w:ascii="Times New Roman" w:hAnsi="Times New Roman" w:cs="Times New Roman"/>
          <w:bCs/>
          <w:sz w:val="28"/>
          <w:szCs w:val="28"/>
        </w:rPr>
        <w:t>б) продажи собственникам зданий, сооружений либо помещений в них земельных участков, на которых расположены эти здания, сооружения, если эти здания,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зданий, сооружений;</w:t>
      </w:r>
    </w:p>
    <w:p w:rsidR="00D408EB" w:rsidRPr="00D408EB" w:rsidRDefault="00D408EB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8EB">
        <w:rPr>
          <w:rFonts w:ascii="Times New Roman" w:hAnsi="Times New Roman" w:cs="Times New Roman"/>
          <w:bCs/>
          <w:sz w:val="28"/>
          <w:szCs w:val="28"/>
        </w:rPr>
        <w:lastRenderedPageBreak/>
        <w:t>в) продажи являющимся собственниками зданий, сооружений либо помещений в них гражданам и некоммерческим организациям земельных участков, на которых расположены эти здания, сооружения, если право собственности указанных собственников на эти здания, сооружения либо помещения в них возникло до вступления в силу Земельного кодекса Российской Федерации;</w:t>
      </w:r>
    </w:p>
    <w:p w:rsidR="00D408EB" w:rsidRPr="00D408EB" w:rsidRDefault="00D408EB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8EB">
        <w:rPr>
          <w:rFonts w:ascii="Times New Roman" w:hAnsi="Times New Roman" w:cs="Times New Roman"/>
          <w:bCs/>
          <w:sz w:val="28"/>
          <w:szCs w:val="28"/>
        </w:rPr>
        <w:t>г) продажи являющимся собственниками зданий, сооружений либо помещений в них юридическим лицам земельных участков, на которых расположены эти здания, сооружения и которые находятся на праве аренды у этих юридических лиц, если:</w:t>
      </w:r>
    </w:p>
    <w:p w:rsidR="00D408EB" w:rsidRPr="00D408EB" w:rsidRDefault="00D408EB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8EB">
        <w:rPr>
          <w:rFonts w:ascii="Times New Roman" w:hAnsi="Times New Roman" w:cs="Times New Roman"/>
          <w:bCs/>
          <w:sz w:val="28"/>
          <w:szCs w:val="28"/>
        </w:rPr>
        <w:t xml:space="preserve">в отношении таких земельных участков осуществлено переоформление права постоянного (бессрочного) пользования на право аренды в период со дня вступления в силу </w:t>
      </w:r>
      <w:r w:rsidRPr="007D2AE1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7D2AE1" w:rsidRPr="007D2AE1">
        <w:rPr>
          <w:rFonts w:ascii="Times New Roman" w:hAnsi="Times New Roman" w:cs="Times New Roman"/>
          <w:bCs/>
          <w:sz w:val="28"/>
          <w:szCs w:val="28"/>
        </w:rPr>
        <w:t xml:space="preserve"> от 25.10.2001 № 137-ФЗ «</w:t>
      </w:r>
      <w:r w:rsidRPr="007D2AE1">
        <w:rPr>
          <w:rFonts w:ascii="Times New Roman" w:hAnsi="Times New Roman" w:cs="Times New Roman"/>
          <w:bCs/>
          <w:sz w:val="28"/>
          <w:szCs w:val="28"/>
        </w:rPr>
        <w:t>О введении в действие Земельного кодекса Российской Федерации</w:t>
      </w:r>
      <w:r w:rsidR="007D2AE1" w:rsidRPr="007D2AE1">
        <w:rPr>
          <w:rFonts w:ascii="Times New Roman" w:hAnsi="Times New Roman" w:cs="Times New Roman"/>
          <w:bCs/>
          <w:sz w:val="28"/>
          <w:szCs w:val="28"/>
        </w:rPr>
        <w:t>»</w:t>
      </w:r>
      <w:r w:rsidRPr="007D2AE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D408EB">
        <w:rPr>
          <w:rFonts w:ascii="Times New Roman" w:hAnsi="Times New Roman" w:cs="Times New Roman"/>
          <w:bCs/>
          <w:sz w:val="28"/>
          <w:szCs w:val="28"/>
        </w:rPr>
        <w:t>до 1 июля 2012 года;</w:t>
      </w:r>
    </w:p>
    <w:p w:rsidR="00D408EB" w:rsidRPr="00D408EB" w:rsidRDefault="00D408EB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8EB">
        <w:rPr>
          <w:rFonts w:ascii="Times New Roman" w:hAnsi="Times New Roman" w:cs="Times New Roman"/>
          <w:bCs/>
          <w:sz w:val="28"/>
          <w:szCs w:val="28"/>
        </w:rPr>
        <w:t>такие земельные участки образованы из земельных участков, указанных в абзаце втором настоящего подпункта;</w:t>
      </w:r>
    </w:p>
    <w:p w:rsidR="00D408EB" w:rsidRPr="00D408EB" w:rsidRDefault="004449F8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982">
        <w:rPr>
          <w:rFonts w:ascii="Times New Roman" w:hAnsi="Times New Roman" w:cs="Times New Roman"/>
          <w:bCs/>
          <w:sz w:val="28"/>
          <w:szCs w:val="28"/>
        </w:rPr>
        <w:t>д</w:t>
      </w:r>
      <w:r w:rsidR="00D408EB" w:rsidRPr="00A40982">
        <w:rPr>
          <w:rFonts w:ascii="Times New Roman" w:hAnsi="Times New Roman" w:cs="Times New Roman"/>
          <w:bCs/>
          <w:sz w:val="28"/>
          <w:szCs w:val="28"/>
        </w:rPr>
        <w:t>)</w:t>
      </w:r>
      <w:r w:rsidR="00D408EB" w:rsidRPr="00D408EB">
        <w:rPr>
          <w:rFonts w:ascii="Times New Roman" w:hAnsi="Times New Roman" w:cs="Times New Roman"/>
          <w:bCs/>
          <w:sz w:val="28"/>
          <w:szCs w:val="28"/>
        </w:rPr>
        <w:t xml:space="preserve"> продажи собственникам индивидуальных жилых домов земельных участков, на которых расположены такие дома, если эти собственники являются пенсионерами, имеющими инвалидность и звание "Ветеран труда";</w:t>
      </w:r>
    </w:p>
    <w:p w:rsidR="00D408EB" w:rsidRPr="00D408EB" w:rsidRDefault="00D408EB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8EB">
        <w:rPr>
          <w:rFonts w:ascii="Times New Roman" w:hAnsi="Times New Roman" w:cs="Times New Roman"/>
          <w:bCs/>
          <w:sz w:val="28"/>
          <w:szCs w:val="28"/>
        </w:rPr>
        <w:t>2) 15 процентов от кадастровой стоимости соответствующего земельного участка в случаях:</w:t>
      </w:r>
    </w:p>
    <w:p w:rsidR="00D408EB" w:rsidRPr="00D408EB" w:rsidRDefault="00D408EB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982">
        <w:rPr>
          <w:rFonts w:ascii="Times New Roman" w:hAnsi="Times New Roman" w:cs="Times New Roman"/>
          <w:bCs/>
          <w:sz w:val="28"/>
          <w:szCs w:val="28"/>
        </w:rPr>
        <w:t>а)</w:t>
      </w:r>
      <w:r w:rsidRPr="00D408EB">
        <w:rPr>
          <w:rFonts w:ascii="Times New Roman" w:hAnsi="Times New Roman" w:cs="Times New Roman"/>
          <w:bCs/>
          <w:sz w:val="28"/>
          <w:szCs w:val="28"/>
        </w:rPr>
        <w:t xml:space="preserve"> продажи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</w:t>
      </w:r>
      <w:r w:rsidR="00FF567A">
        <w:rPr>
          <w:rFonts w:ascii="Times New Roman" w:hAnsi="Times New Roman" w:cs="Times New Roman"/>
          <w:bCs/>
          <w:sz w:val="28"/>
          <w:szCs w:val="28"/>
        </w:rPr>
        <w:t xml:space="preserve"> для собственных нужд</w:t>
      </w:r>
      <w:r w:rsidRPr="00D408EB">
        <w:rPr>
          <w:rFonts w:ascii="Times New Roman" w:hAnsi="Times New Roman" w:cs="Times New Roman"/>
          <w:bCs/>
          <w:sz w:val="28"/>
          <w:szCs w:val="28"/>
        </w:rPr>
        <w:t>, гражданам или крестьянским (фермерским) хозяйствам земельных участков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E46D56" w:rsidRPr="000437E7" w:rsidRDefault="00E46D56" w:rsidP="00E46D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982">
        <w:rPr>
          <w:rFonts w:ascii="Times New Roman" w:hAnsi="Times New Roman" w:cs="Times New Roman"/>
          <w:bCs/>
          <w:sz w:val="28"/>
          <w:szCs w:val="28"/>
        </w:rPr>
        <w:t>б)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продажи </w:t>
      </w:r>
      <w:r w:rsidR="0092522D" w:rsidRPr="006362DA">
        <w:rPr>
          <w:rFonts w:ascii="Times New Roman" w:hAnsi="Times New Roman" w:cs="Times New Roman"/>
          <w:bCs/>
          <w:sz w:val="28"/>
          <w:szCs w:val="28"/>
        </w:rPr>
        <w:t>гражданину</w:t>
      </w:r>
      <w:r w:rsidR="009252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«а» пункта 1 </w:t>
      </w:r>
      <w:r w:rsidRPr="00F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</w:t>
      </w:r>
      <w:r w:rsidRPr="0064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645A6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64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09.04.2022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629 «</w:t>
      </w:r>
      <w:r w:rsidRPr="00645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регулирования земельных отношений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 в 2022 году» </w:t>
      </w:r>
      <w:r w:rsidRPr="006362DA">
        <w:rPr>
          <w:rFonts w:ascii="Times New Roman" w:hAnsi="Times New Roman" w:cs="Times New Roman"/>
          <w:bCs/>
          <w:sz w:val="28"/>
          <w:szCs w:val="28"/>
        </w:rPr>
        <w:t>земельных участков, предназначенных для ведения личного подсобного хозяйства за границами населенного пункта, ведения гражданами садоводства или огородничества для собственных нужд и предоставленных в аренду этому гражданину, при условии отсутствия у уполномоченного орга</w:t>
      </w:r>
      <w:r w:rsidR="00833073">
        <w:rPr>
          <w:rFonts w:ascii="Times New Roman" w:hAnsi="Times New Roman" w:cs="Times New Roman"/>
          <w:bCs/>
          <w:sz w:val="28"/>
          <w:szCs w:val="28"/>
        </w:rPr>
        <w:t>на, предусмотренного статьей 39</w:t>
      </w:r>
      <w:r w:rsidRPr="00833073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6362DA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Федерации,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408EB" w:rsidRPr="00D408EB" w:rsidRDefault="00355215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982">
        <w:rPr>
          <w:rFonts w:ascii="Times New Roman" w:hAnsi="Times New Roman" w:cs="Times New Roman"/>
          <w:bCs/>
          <w:sz w:val="28"/>
          <w:szCs w:val="28"/>
        </w:rPr>
        <w:t>в</w:t>
      </w:r>
      <w:r w:rsidR="00D408EB" w:rsidRPr="00A40982">
        <w:rPr>
          <w:rFonts w:ascii="Times New Roman" w:hAnsi="Times New Roman" w:cs="Times New Roman"/>
          <w:bCs/>
          <w:sz w:val="28"/>
          <w:szCs w:val="28"/>
        </w:rPr>
        <w:t>)</w:t>
      </w:r>
      <w:r w:rsidR="00D408EB" w:rsidRPr="00D408EB">
        <w:rPr>
          <w:rFonts w:ascii="Times New Roman" w:hAnsi="Times New Roman" w:cs="Times New Roman"/>
          <w:bCs/>
          <w:sz w:val="28"/>
          <w:szCs w:val="28"/>
        </w:rPr>
        <w:t xml:space="preserve"> продажи юридическим лицам земельных участков, находящихся в постоянном (бессрочном) пользовании этих юридических лиц, за исключением лиц,</w:t>
      </w:r>
      <w:r w:rsidR="00AA6B7C">
        <w:rPr>
          <w:rFonts w:ascii="Times New Roman" w:hAnsi="Times New Roman" w:cs="Times New Roman"/>
          <w:bCs/>
          <w:sz w:val="28"/>
          <w:szCs w:val="28"/>
        </w:rPr>
        <w:t xml:space="preserve"> указанных в пункте 2 статьи 39</w:t>
      </w:r>
      <w:r w:rsidR="00D408EB" w:rsidRPr="00AA6B7C">
        <w:rPr>
          <w:rFonts w:ascii="Times New Roman" w:hAnsi="Times New Roman" w:cs="Times New Roman"/>
          <w:bCs/>
          <w:sz w:val="28"/>
          <w:szCs w:val="28"/>
          <w:vertAlign w:val="superscript"/>
        </w:rPr>
        <w:t>9</w:t>
      </w:r>
      <w:r w:rsidR="00D408EB" w:rsidRPr="00D408EB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Федерации;</w:t>
      </w:r>
    </w:p>
    <w:p w:rsidR="00D408EB" w:rsidRPr="00D408EB" w:rsidRDefault="00D408EB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982">
        <w:rPr>
          <w:rFonts w:ascii="Times New Roman" w:hAnsi="Times New Roman" w:cs="Times New Roman"/>
          <w:bCs/>
          <w:sz w:val="28"/>
          <w:szCs w:val="28"/>
        </w:rPr>
        <w:t>3)</w:t>
      </w:r>
      <w:r w:rsidRPr="00D408EB">
        <w:rPr>
          <w:rFonts w:ascii="Times New Roman" w:hAnsi="Times New Roman" w:cs="Times New Roman"/>
          <w:bCs/>
          <w:sz w:val="28"/>
          <w:szCs w:val="28"/>
        </w:rPr>
        <w:t xml:space="preserve"> 20 процентов от кадастровой стоимости соответствующего земельного участка в случае продажи собственникам зданий, сооружений либо помещений </w:t>
      </w:r>
      <w:r w:rsidRPr="00D408EB">
        <w:rPr>
          <w:rFonts w:ascii="Times New Roman" w:hAnsi="Times New Roman" w:cs="Times New Roman"/>
          <w:bCs/>
          <w:sz w:val="28"/>
          <w:szCs w:val="28"/>
        </w:rPr>
        <w:lastRenderedPageBreak/>
        <w:t>в них земельных участков, на которых расп</w:t>
      </w:r>
      <w:r w:rsidR="000B31D5">
        <w:rPr>
          <w:rFonts w:ascii="Times New Roman" w:hAnsi="Times New Roman" w:cs="Times New Roman"/>
          <w:bCs/>
          <w:sz w:val="28"/>
          <w:szCs w:val="28"/>
        </w:rPr>
        <w:t xml:space="preserve">оложены эти здания, сооружения, </w:t>
      </w:r>
      <w:r w:rsidRPr="00D408EB">
        <w:rPr>
          <w:rFonts w:ascii="Times New Roman" w:hAnsi="Times New Roman" w:cs="Times New Roman"/>
          <w:bCs/>
          <w:sz w:val="28"/>
          <w:szCs w:val="28"/>
        </w:rPr>
        <w:t>за исключением случаев, указа</w:t>
      </w:r>
      <w:r w:rsidR="000B31D5">
        <w:rPr>
          <w:rFonts w:ascii="Times New Roman" w:hAnsi="Times New Roman" w:cs="Times New Roman"/>
          <w:bCs/>
          <w:sz w:val="28"/>
          <w:szCs w:val="28"/>
        </w:rPr>
        <w:t>нных в пункте 1 настоящей части</w:t>
      </w:r>
      <w:r w:rsidRPr="00D408EB">
        <w:rPr>
          <w:rFonts w:ascii="Times New Roman" w:hAnsi="Times New Roman" w:cs="Times New Roman"/>
          <w:bCs/>
          <w:sz w:val="28"/>
          <w:szCs w:val="28"/>
        </w:rPr>
        <w:t>;</w:t>
      </w:r>
    </w:p>
    <w:p w:rsidR="00D408EB" w:rsidRPr="00D408EB" w:rsidRDefault="00D408EB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8EB">
        <w:rPr>
          <w:rFonts w:ascii="Times New Roman" w:hAnsi="Times New Roman" w:cs="Times New Roman"/>
          <w:bCs/>
          <w:sz w:val="28"/>
          <w:szCs w:val="28"/>
        </w:rPr>
        <w:t>4) 30 процентов от кадастровой стоимости соответствующего земельного участка в случаях:</w:t>
      </w:r>
    </w:p>
    <w:p w:rsidR="00D408EB" w:rsidRPr="00D408EB" w:rsidRDefault="00D408EB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982">
        <w:rPr>
          <w:rFonts w:ascii="Times New Roman" w:hAnsi="Times New Roman" w:cs="Times New Roman"/>
          <w:bCs/>
          <w:sz w:val="28"/>
          <w:szCs w:val="28"/>
        </w:rPr>
        <w:t>а)</w:t>
      </w:r>
      <w:r w:rsidRPr="00D408EB">
        <w:rPr>
          <w:rFonts w:ascii="Times New Roman" w:hAnsi="Times New Roman" w:cs="Times New Roman"/>
          <w:bCs/>
          <w:sz w:val="28"/>
          <w:szCs w:val="28"/>
        </w:rPr>
        <w:t xml:space="preserve"> продажи </w:t>
      </w:r>
      <w:r w:rsidR="00DD2019">
        <w:rPr>
          <w:rFonts w:ascii="Times New Roman" w:hAnsi="Times New Roman" w:cs="Times New Roman"/>
          <w:bCs/>
          <w:sz w:val="28"/>
          <w:szCs w:val="28"/>
        </w:rPr>
        <w:t>юридическ</w:t>
      </w:r>
      <w:r w:rsidR="00704B90">
        <w:rPr>
          <w:rFonts w:ascii="Times New Roman" w:hAnsi="Times New Roman" w:cs="Times New Roman"/>
          <w:bCs/>
          <w:sz w:val="28"/>
          <w:szCs w:val="28"/>
        </w:rPr>
        <w:t>о</w:t>
      </w:r>
      <w:r w:rsidR="00DD2019">
        <w:rPr>
          <w:rFonts w:ascii="Times New Roman" w:hAnsi="Times New Roman" w:cs="Times New Roman"/>
          <w:bCs/>
          <w:sz w:val="28"/>
          <w:szCs w:val="28"/>
        </w:rPr>
        <w:t>м</w:t>
      </w:r>
      <w:r w:rsidR="00704B90">
        <w:rPr>
          <w:rFonts w:ascii="Times New Roman" w:hAnsi="Times New Roman" w:cs="Times New Roman"/>
          <w:bCs/>
          <w:sz w:val="28"/>
          <w:szCs w:val="28"/>
        </w:rPr>
        <w:t>у</w:t>
      </w:r>
      <w:r w:rsidR="00404E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90">
        <w:rPr>
          <w:rFonts w:ascii="Times New Roman" w:hAnsi="Times New Roman" w:cs="Times New Roman"/>
          <w:bCs/>
          <w:sz w:val="28"/>
          <w:szCs w:val="28"/>
        </w:rPr>
        <w:t>лицу</w:t>
      </w:r>
      <w:r w:rsidR="00DD2019" w:rsidRPr="00DD2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019" w:rsidRPr="00D408EB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образованных из земельного участка, предоставленного </w:t>
      </w:r>
      <w:r w:rsidR="00DD2019">
        <w:rPr>
          <w:rFonts w:ascii="Times New Roman" w:hAnsi="Times New Roman" w:cs="Times New Roman"/>
          <w:bCs/>
          <w:sz w:val="28"/>
          <w:szCs w:val="28"/>
        </w:rPr>
        <w:t>такому лицу по договору аренды или договору безвозмездного пользования в целях</w:t>
      </w:r>
      <w:r w:rsidR="00DD2019" w:rsidRPr="00D408EB">
        <w:rPr>
          <w:rFonts w:ascii="Times New Roman" w:hAnsi="Times New Roman" w:cs="Times New Roman"/>
          <w:bCs/>
          <w:sz w:val="28"/>
          <w:szCs w:val="28"/>
        </w:rPr>
        <w:t xml:space="preserve"> комплексного освоения</w:t>
      </w:r>
      <w:r w:rsidR="00DD2019">
        <w:rPr>
          <w:rFonts w:ascii="Times New Roman" w:hAnsi="Times New Roman" w:cs="Times New Roman"/>
          <w:bCs/>
          <w:sz w:val="28"/>
          <w:szCs w:val="28"/>
        </w:rPr>
        <w:t>, развития</w:t>
      </w:r>
      <w:r w:rsidR="00DD2019" w:rsidRPr="00D408EB">
        <w:rPr>
          <w:rFonts w:ascii="Times New Roman" w:hAnsi="Times New Roman" w:cs="Times New Roman"/>
          <w:bCs/>
          <w:sz w:val="28"/>
          <w:szCs w:val="28"/>
        </w:rPr>
        <w:t xml:space="preserve"> территории</w:t>
      </w:r>
      <w:r w:rsidRPr="00D408E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D2019">
        <w:rPr>
          <w:rFonts w:ascii="Times New Roman" w:hAnsi="Times New Roman" w:cs="Times New Roman"/>
          <w:bCs/>
          <w:sz w:val="28"/>
          <w:szCs w:val="28"/>
        </w:rPr>
        <w:t>заключенн</w:t>
      </w:r>
      <w:r w:rsidR="004E1C2A">
        <w:rPr>
          <w:rFonts w:ascii="Times New Roman" w:hAnsi="Times New Roman" w:cs="Times New Roman"/>
          <w:bCs/>
          <w:sz w:val="28"/>
          <w:szCs w:val="28"/>
        </w:rPr>
        <w:t>ому</w:t>
      </w:r>
      <w:r w:rsidR="00DD2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08EB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806EA3">
        <w:rPr>
          <w:rFonts w:ascii="Times New Roman" w:hAnsi="Times New Roman" w:cs="Times New Roman"/>
          <w:bCs/>
          <w:sz w:val="28"/>
          <w:szCs w:val="28"/>
        </w:rPr>
        <w:t>Федеральным законом от 24.07.</w:t>
      </w:r>
      <w:r w:rsidR="00C34F79" w:rsidRPr="00C34F79">
        <w:rPr>
          <w:rFonts w:ascii="Times New Roman" w:hAnsi="Times New Roman" w:cs="Times New Roman"/>
          <w:bCs/>
          <w:sz w:val="28"/>
          <w:szCs w:val="28"/>
        </w:rPr>
        <w:t xml:space="preserve">2008 </w:t>
      </w:r>
      <w:bookmarkStart w:id="3" w:name="_GoBack"/>
      <w:bookmarkEnd w:id="3"/>
      <w:r w:rsidR="00C34F79">
        <w:rPr>
          <w:rFonts w:ascii="Times New Roman" w:hAnsi="Times New Roman" w:cs="Times New Roman"/>
          <w:bCs/>
          <w:sz w:val="28"/>
          <w:szCs w:val="28"/>
        </w:rPr>
        <w:t>№ 161-ФЗ «</w:t>
      </w:r>
      <w:r w:rsidR="00C34F79" w:rsidRPr="00C34F79">
        <w:rPr>
          <w:rFonts w:ascii="Times New Roman" w:hAnsi="Times New Roman" w:cs="Times New Roman"/>
          <w:bCs/>
          <w:sz w:val="28"/>
          <w:szCs w:val="28"/>
        </w:rPr>
        <w:t>О содействии р</w:t>
      </w:r>
      <w:r w:rsidR="00C34F79">
        <w:rPr>
          <w:rFonts w:ascii="Times New Roman" w:hAnsi="Times New Roman" w:cs="Times New Roman"/>
          <w:bCs/>
          <w:sz w:val="28"/>
          <w:szCs w:val="28"/>
        </w:rPr>
        <w:t>азвитию жилищного строительства»</w:t>
      </w:r>
      <w:r w:rsidRPr="00D408EB">
        <w:rPr>
          <w:rFonts w:ascii="Times New Roman" w:hAnsi="Times New Roman" w:cs="Times New Roman"/>
          <w:bCs/>
          <w:sz w:val="28"/>
          <w:szCs w:val="28"/>
        </w:rPr>
        <w:t>;</w:t>
      </w:r>
    </w:p>
    <w:p w:rsidR="00D408EB" w:rsidRPr="00D408EB" w:rsidRDefault="00AC4174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982">
        <w:rPr>
          <w:rFonts w:ascii="Times New Roman" w:hAnsi="Times New Roman" w:cs="Times New Roman"/>
          <w:bCs/>
          <w:sz w:val="28"/>
          <w:szCs w:val="28"/>
        </w:rPr>
        <w:t>б</w:t>
      </w:r>
      <w:r w:rsidR="00D408EB" w:rsidRPr="00A40982">
        <w:rPr>
          <w:rFonts w:ascii="Times New Roman" w:hAnsi="Times New Roman" w:cs="Times New Roman"/>
          <w:bCs/>
          <w:sz w:val="28"/>
          <w:szCs w:val="28"/>
        </w:rPr>
        <w:t>)</w:t>
      </w:r>
      <w:r w:rsidR="00D408EB" w:rsidRPr="00D408EB">
        <w:rPr>
          <w:rFonts w:ascii="Times New Roman" w:hAnsi="Times New Roman" w:cs="Times New Roman"/>
          <w:bCs/>
          <w:sz w:val="28"/>
          <w:szCs w:val="28"/>
        </w:rPr>
        <w:t xml:space="preserve"> продажи членам </w:t>
      </w:r>
      <w:r w:rsidR="00A82DCA">
        <w:rPr>
          <w:rFonts w:ascii="Times New Roman" w:hAnsi="Times New Roman" w:cs="Times New Roman"/>
          <w:bCs/>
          <w:sz w:val="28"/>
          <w:szCs w:val="28"/>
        </w:rPr>
        <w:t xml:space="preserve">садоводческого или огороднического </w:t>
      </w:r>
      <w:r w:rsidR="00D408EB" w:rsidRPr="00D408EB">
        <w:rPr>
          <w:rFonts w:ascii="Times New Roman" w:hAnsi="Times New Roman" w:cs="Times New Roman"/>
          <w:bCs/>
          <w:sz w:val="28"/>
          <w:szCs w:val="28"/>
        </w:rPr>
        <w:t>некоммерческо</w:t>
      </w:r>
      <w:r w:rsidR="00A82DCA">
        <w:rPr>
          <w:rFonts w:ascii="Times New Roman" w:hAnsi="Times New Roman" w:cs="Times New Roman"/>
          <w:bCs/>
          <w:sz w:val="28"/>
          <w:szCs w:val="28"/>
        </w:rPr>
        <w:t>го</w:t>
      </w:r>
      <w:r w:rsidR="00D408EB" w:rsidRPr="00D408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2DCA">
        <w:rPr>
          <w:rFonts w:ascii="Times New Roman" w:hAnsi="Times New Roman" w:cs="Times New Roman"/>
          <w:bCs/>
          <w:sz w:val="28"/>
          <w:szCs w:val="28"/>
        </w:rPr>
        <w:t>товарищества</w:t>
      </w:r>
      <w:r w:rsidR="00514B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8EB" w:rsidRPr="00D408EB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образованных из земельного участка, предоставленного </w:t>
      </w:r>
      <w:r w:rsidR="00514B7D">
        <w:rPr>
          <w:rFonts w:ascii="Times New Roman" w:hAnsi="Times New Roman" w:cs="Times New Roman"/>
          <w:bCs/>
          <w:sz w:val="28"/>
          <w:szCs w:val="28"/>
        </w:rPr>
        <w:t>такому</w:t>
      </w:r>
      <w:r w:rsidR="00D408EB" w:rsidRPr="00D408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4B7D">
        <w:rPr>
          <w:rFonts w:ascii="Times New Roman" w:hAnsi="Times New Roman" w:cs="Times New Roman"/>
          <w:bCs/>
          <w:sz w:val="28"/>
          <w:szCs w:val="28"/>
        </w:rPr>
        <w:t xml:space="preserve">товариществу, </w:t>
      </w:r>
      <w:r w:rsidR="00D408EB" w:rsidRPr="00D408EB">
        <w:rPr>
          <w:rFonts w:ascii="Times New Roman" w:hAnsi="Times New Roman" w:cs="Times New Roman"/>
          <w:bCs/>
          <w:sz w:val="28"/>
          <w:szCs w:val="28"/>
        </w:rPr>
        <w:t>за исключением земельных участков</w:t>
      </w:r>
      <w:r w:rsidR="00514B7D">
        <w:rPr>
          <w:rFonts w:ascii="Times New Roman" w:hAnsi="Times New Roman" w:cs="Times New Roman"/>
          <w:bCs/>
          <w:sz w:val="28"/>
          <w:szCs w:val="28"/>
        </w:rPr>
        <w:t xml:space="preserve"> общего назначения</w:t>
      </w:r>
      <w:r w:rsidR="00D408EB" w:rsidRPr="00D408EB">
        <w:rPr>
          <w:rFonts w:ascii="Times New Roman" w:hAnsi="Times New Roman" w:cs="Times New Roman"/>
          <w:bCs/>
          <w:sz w:val="28"/>
          <w:szCs w:val="28"/>
        </w:rPr>
        <w:t>.</w:t>
      </w:r>
    </w:p>
    <w:p w:rsidR="00D408EB" w:rsidRPr="00D408EB" w:rsidRDefault="00D408EB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8EB">
        <w:rPr>
          <w:rFonts w:ascii="Times New Roman" w:hAnsi="Times New Roman" w:cs="Times New Roman"/>
          <w:bCs/>
          <w:sz w:val="28"/>
          <w:szCs w:val="28"/>
        </w:rPr>
        <w:t>4. Цена земельного участка при заключении договора купли-продажи без проведения торгов определяется на дату подачи заявления о предоставлении земельного участка в собственность без проведения торгов.</w:t>
      </w:r>
    </w:p>
    <w:p w:rsidR="00D408EB" w:rsidRPr="00D408EB" w:rsidRDefault="00D408EB" w:rsidP="00D40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8EB">
        <w:rPr>
          <w:rFonts w:ascii="Times New Roman" w:hAnsi="Times New Roman" w:cs="Times New Roman"/>
          <w:bCs/>
          <w:sz w:val="28"/>
          <w:szCs w:val="28"/>
        </w:rPr>
        <w:t>5. Сроки и условия оплаты за земельный участок по цене, определенной в соответствии с настоящим Порядком, устанавливаются договором купли-продажи этого земельного участка.</w:t>
      </w:r>
      <w:r w:rsidR="00BF6A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408EB" w:rsidRPr="00033533" w:rsidRDefault="00D408EB">
      <w:pPr>
        <w:tabs>
          <w:tab w:val="left" w:pos="1134"/>
        </w:tabs>
      </w:pPr>
    </w:p>
    <w:sectPr w:rsidR="00D408EB" w:rsidRPr="00033533" w:rsidSect="00F762D5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59" w:rsidRDefault="00FD7459" w:rsidP="0031799B">
      <w:pPr>
        <w:spacing w:after="0" w:line="240" w:lineRule="auto"/>
      </w:pPr>
      <w:r>
        <w:separator/>
      </w:r>
    </w:p>
  </w:endnote>
  <w:endnote w:type="continuationSeparator" w:id="0">
    <w:p w:rsidR="00FD7459" w:rsidRDefault="00FD745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59" w:rsidRDefault="00FD7459" w:rsidP="0031799B">
      <w:pPr>
        <w:spacing w:after="0" w:line="240" w:lineRule="auto"/>
      </w:pPr>
      <w:r>
        <w:separator/>
      </w:r>
    </w:p>
  </w:footnote>
  <w:footnote w:type="continuationSeparator" w:id="0">
    <w:p w:rsidR="00FD7459" w:rsidRDefault="00FD745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465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3E77" w:rsidRPr="000A26B5" w:rsidRDefault="00A73E7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26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26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26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6EA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A26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3E77" w:rsidRDefault="00A73E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5F5"/>
    <w:multiLevelType w:val="hybridMultilevel"/>
    <w:tmpl w:val="D678753E"/>
    <w:lvl w:ilvl="0" w:tplc="A58C7E0A">
      <w:start w:val="17"/>
      <w:numFmt w:val="decimal"/>
      <w:lvlText w:val="%1."/>
      <w:lvlJc w:val="left"/>
      <w:pPr>
        <w:ind w:left="7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DDF586E"/>
    <w:multiLevelType w:val="hybridMultilevel"/>
    <w:tmpl w:val="549EC158"/>
    <w:lvl w:ilvl="0" w:tplc="74B6CA9C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38322D"/>
    <w:multiLevelType w:val="multilevel"/>
    <w:tmpl w:val="FC62F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0223F9E"/>
    <w:multiLevelType w:val="hybridMultilevel"/>
    <w:tmpl w:val="0EF895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5159"/>
    <w:rsid w:val="00033533"/>
    <w:rsid w:val="000437E7"/>
    <w:rsid w:val="00045111"/>
    <w:rsid w:val="00045304"/>
    <w:rsid w:val="00053869"/>
    <w:rsid w:val="00060DE7"/>
    <w:rsid w:val="0006407B"/>
    <w:rsid w:val="00066C50"/>
    <w:rsid w:val="00074DE6"/>
    <w:rsid w:val="00076132"/>
    <w:rsid w:val="00077162"/>
    <w:rsid w:val="00082619"/>
    <w:rsid w:val="00090D76"/>
    <w:rsid w:val="00095795"/>
    <w:rsid w:val="000A0FE6"/>
    <w:rsid w:val="000A26B5"/>
    <w:rsid w:val="000B1239"/>
    <w:rsid w:val="000B18F6"/>
    <w:rsid w:val="000B2637"/>
    <w:rsid w:val="000B31D5"/>
    <w:rsid w:val="000B5653"/>
    <w:rsid w:val="000C7139"/>
    <w:rsid w:val="000E0D94"/>
    <w:rsid w:val="000E22A3"/>
    <w:rsid w:val="000E53EF"/>
    <w:rsid w:val="00101602"/>
    <w:rsid w:val="001125EB"/>
    <w:rsid w:val="00112C1A"/>
    <w:rsid w:val="001208AF"/>
    <w:rsid w:val="00126EFA"/>
    <w:rsid w:val="00140E22"/>
    <w:rsid w:val="00146C1A"/>
    <w:rsid w:val="00180140"/>
    <w:rsid w:val="00181702"/>
    <w:rsid w:val="00181A55"/>
    <w:rsid w:val="00184FB7"/>
    <w:rsid w:val="00196D65"/>
    <w:rsid w:val="001A3F19"/>
    <w:rsid w:val="001C15D6"/>
    <w:rsid w:val="001D00F5"/>
    <w:rsid w:val="001D4724"/>
    <w:rsid w:val="001E2C02"/>
    <w:rsid w:val="001F1DD5"/>
    <w:rsid w:val="0022234A"/>
    <w:rsid w:val="00225F0E"/>
    <w:rsid w:val="00230CC4"/>
    <w:rsid w:val="00233FCB"/>
    <w:rsid w:val="0024385A"/>
    <w:rsid w:val="00257670"/>
    <w:rsid w:val="00273486"/>
    <w:rsid w:val="00295AC8"/>
    <w:rsid w:val="002C2B5A"/>
    <w:rsid w:val="002C7640"/>
    <w:rsid w:val="002D5D0F"/>
    <w:rsid w:val="002E4E87"/>
    <w:rsid w:val="002F0723"/>
    <w:rsid w:val="002F3844"/>
    <w:rsid w:val="0030022E"/>
    <w:rsid w:val="003125E7"/>
    <w:rsid w:val="00313CF4"/>
    <w:rsid w:val="0031799B"/>
    <w:rsid w:val="00327B6F"/>
    <w:rsid w:val="003435A1"/>
    <w:rsid w:val="00355215"/>
    <w:rsid w:val="00365B78"/>
    <w:rsid w:val="00374C3C"/>
    <w:rsid w:val="0038403D"/>
    <w:rsid w:val="00386F31"/>
    <w:rsid w:val="00396583"/>
    <w:rsid w:val="00397626"/>
    <w:rsid w:val="00397C94"/>
    <w:rsid w:val="003B0709"/>
    <w:rsid w:val="003B52E1"/>
    <w:rsid w:val="003B55E1"/>
    <w:rsid w:val="003C0B05"/>
    <w:rsid w:val="003C0EF9"/>
    <w:rsid w:val="003C30E0"/>
    <w:rsid w:val="00401A0F"/>
    <w:rsid w:val="00404E3D"/>
    <w:rsid w:val="00411E00"/>
    <w:rsid w:val="00414F47"/>
    <w:rsid w:val="0043251D"/>
    <w:rsid w:val="004348C7"/>
    <w:rsid w:val="0043505F"/>
    <w:rsid w:val="004351FE"/>
    <w:rsid w:val="004415AF"/>
    <w:rsid w:val="004440D5"/>
    <w:rsid w:val="004449F8"/>
    <w:rsid w:val="004549E8"/>
    <w:rsid w:val="00455F58"/>
    <w:rsid w:val="004562A9"/>
    <w:rsid w:val="00464949"/>
    <w:rsid w:val="00466B97"/>
    <w:rsid w:val="004B0814"/>
    <w:rsid w:val="004B221A"/>
    <w:rsid w:val="004B2C60"/>
    <w:rsid w:val="004B552E"/>
    <w:rsid w:val="004C1C88"/>
    <w:rsid w:val="004E00B2"/>
    <w:rsid w:val="004E1C2A"/>
    <w:rsid w:val="004E554E"/>
    <w:rsid w:val="004E6A87"/>
    <w:rsid w:val="00503FC3"/>
    <w:rsid w:val="00511C9B"/>
    <w:rsid w:val="00514B7D"/>
    <w:rsid w:val="00520BA7"/>
    <w:rsid w:val="005271B3"/>
    <w:rsid w:val="00537284"/>
    <w:rsid w:val="005578C9"/>
    <w:rsid w:val="00563B33"/>
    <w:rsid w:val="00565624"/>
    <w:rsid w:val="005710DE"/>
    <w:rsid w:val="00576D34"/>
    <w:rsid w:val="005846D7"/>
    <w:rsid w:val="00585DBC"/>
    <w:rsid w:val="005B0015"/>
    <w:rsid w:val="005C0432"/>
    <w:rsid w:val="005D17AD"/>
    <w:rsid w:val="005D2494"/>
    <w:rsid w:val="005F11A7"/>
    <w:rsid w:val="005F1F7D"/>
    <w:rsid w:val="006271E6"/>
    <w:rsid w:val="00631037"/>
    <w:rsid w:val="006311D1"/>
    <w:rsid w:val="006353AD"/>
    <w:rsid w:val="006362DA"/>
    <w:rsid w:val="00641333"/>
    <w:rsid w:val="00645A64"/>
    <w:rsid w:val="00650CAB"/>
    <w:rsid w:val="006605F8"/>
    <w:rsid w:val="00663D27"/>
    <w:rsid w:val="006664BC"/>
    <w:rsid w:val="00681BFE"/>
    <w:rsid w:val="00690C72"/>
    <w:rsid w:val="00691696"/>
    <w:rsid w:val="00691E45"/>
    <w:rsid w:val="0069601C"/>
    <w:rsid w:val="006A541B"/>
    <w:rsid w:val="006B115E"/>
    <w:rsid w:val="006C5DCE"/>
    <w:rsid w:val="006D2339"/>
    <w:rsid w:val="006E593A"/>
    <w:rsid w:val="006F5D44"/>
    <w:rsid w:val="00702119"/>
    <w:rsid w:val="00704B90"/>
    <w:rsid w:val="00725A0F"/>
    <w:rsid w:val="00727EA1"/>
    <w:rsid w:val="0074156B"/>
    <w:rsid w:val="00744B7F"/>
    <w:rsid w:val="0075220F"/>
    <w:rsid w:val="007650E2"/>
    <w:rsid w:val="00773664"/>
    <w:rsid w:val="00790594"/>
    <w:rsid w:val="007967C9"/>
    <w:rsid w:val="00796B9B"/>
    <w:rsid w:val="00796CCE"/>
    <w:rsid w:val="007A1289"/>
    <w:rsid w:val="007B1028"/>
    <w:rsid w:val="007B3851"/>
    <w:rsid w:val="007D26B1"/>
    <w:rsid w:val="007D2AE1"/>
    <w:rsid w:val="007D746A"/>
    <w:rsid w:val="007E2AD8"/>
    <w:rsid w:val="007E7ADA"/>
    <w:rsid w:val="007F0218"/>
    <w:rsid w:val="007F3D5B"/>
    <w:rsid w:val="00806EA3"/>
    <w:rsid w:val="00812B9A"/>
    <w:rsid w:val="00833073"/>
    <w:rsid w:val="0085578D"/>
    <w:rsid w:val="00860C71"/>
    <w:rsid w:val="008708D4"/>
    <w:rsid w:val="0089042F"/>
    <w:rsid w:val="00894735"/>
    <w:rsid w:val="008A6C61"/>
    <w:rsid w:val="008B1995"/>
    <w:rsid w:val="008B262E"/>
    <w:rsid w:val="008B668F"/>
    <w:rsid w:val="008C0054"/>
    <w:rsid w:val="008C1762"/>
    <w:rsid w:val="008C5A47"/>
    <w:rsid w:val="008D4AE0"/>
    <w:rsid w:val="008D6646"/>
    <w:rsid w:val="008D7127"/>
    <w:rsid w:val="008F2635"/>
    <w:rsid w:val="008F7D82"/>
    <w:rsid w:val="0090254C"/>
    <w:rsid w:val="00907229"/>
    <w:rsid w:val="0091585A"/>
    <w:rsid w:val="009170B9"/>
    <w:rsid w:val="0092522D"/>
    <w:rsid w:val="00925E4D"/>
    <w:rsid w:val="009277F0"/>
    <w:rsid w:val="0093395B"/>
    <w:rsid w:val="0094073A"/>
    <w:rsid w:val="0095264E"/>
    <w:rsid w:val="0095344D"/>
    <w:rsid w:val="00956165"/>
    <w:rsid w:val="00962575"/>
    <w:rsid w:val="0096751B"/>
    <w:rsid w:val="009818E9"/>
    <w:rsid w:val="00984A79"/>
    <w:rsid w:val="00997969"/>
    <w:rsid w:val="009A471F"/>
    <w:rsid w:val="009B3E4E"/>
    <w:rsid w:val="009F320C"/>
    <w:rsid w:val="00A40982"/>
    <w:rsid w:val="00A42E1B"/>
    <w:rsid w:val="00A43195"/>
    <w:rsid w:val="00A456BD"/>
    <w:rsid w:val="00A50580"/>
    <w:rsid w:val="00A53DF0"/>
    <w:rsid w:val="00A60F1E"/>
    <w:rsid w:val="00A73E77"/>
    <w:rsid w:val="00A816C8"/>
    <w:rsid w:val="00A8227F"/>
    <w:rsid w:val="00A82DCA"/>
    <w:rsid w:val="00A834AC"/>
    <w:rsid w:val="00A838E6"/>
    <w:rsid w:val="00A84370"/>
    <w:rsid w:val="00AA00AF"/>
    <w:rsid w:val="00AA6B7C"/>
    <w:rsid w:val="00AA72A4"/>
    <w:rsid w:val="00AB0F55"/>
    <w:rsid w:val="00AB2A2D"/>
    <w:rsid w:val="00AB3ECC"/>
    <w:rsid w:val="00AC4174"/>
    <w:rsid w:val="00AC6E43"/>
    <w:rsid w:val="00AE7481"/>
    <w:rsid w:val="00AF4409"/>
    <w:rsid w:val="00B11806"/>
    <w:rsid w:val="00B12F65"/>
    <w:rsid w:val="00B1608E"/>
    <w:rsid w:val="00B17A8B"/>
    <w:rsid w:val="00B27A9B"/>
    <w:rsid w:val="00B332DB"/>
    <w:rsid w:val="00B64060"/>
    <w:rsid w:val="00B759EC"/>
    <w:rsid w:val="00B75E4C"/>
    <w:rsid w:val="00B80A39"/>
    <w:rsid w:val="00B81EC3"/>
    <w:rsid w:val="00B831E8"/>
    <w:rsid w:val="00B833C0"/>
    <w:rsid w:val="00BA6DC7"/>
    <w:rsid w:val="00BB478D"/>
    <w:rsid w:val="00BD13FF"/>
    <w:rsid w:val="00BD38A1"/>
    <w:rsid w:val="00BE1E47"/>
    <w:rsid w:val="00BF3269"/>
    <w:rsid w:val="00BF6A81"/>
    <w:rsid w:val="00C029AD"/>
    <w:rsid w:val="00C22F2F"/>
    <w:rsid w:val="00C270A9"/>
    <w:rsid w:val="00C30CAF"/>
    <w:rsid w:val="00C34F79"/>
    <w:rsid w:val="00C366DA"/>
    <w:rsid w:val="00C37B1E"/>
    <w:rsid w:val="00C442AB"/>
    <w:rsid w:val="00C4694F"/>
    <w:rsid w:val="00C502D0"/>
    <w:rsid w:val="00C5596B"/>
    <w:rsid w:val="00C73DCC"/>
    <w:rsid w:val="00C7673F"/>
    <w:rsid w:val="00C82580"/>
    <w:rsid w:val="00C844CA"/>
    <w:rsid w:val="00C8618F"/>
    <w:rsid w:val="00C90D3D"/>
    <w:rsid w:val="00CB0344"/>
    <w:rsid w:val="00CD31B2"/>
    <w:rsid w:val="00CD69D5"/>
    <w:rsid w:val="00CE4F7D"/>
    <w:rsid w:val="00CF54AF"/>
    <w:rsid w:val="00D16B35"/>
    <w:rsid w:val="00D206A1"/>
    <w:rsid w:val="00D31705"/>
    <w:rsid w:val="00D330ED"/>
    <w:rsid w:val="00D408EB"/>
    <w:rsid w:val="00D42591"/>
    <w:rsid w:val="00D47CEF"/>
    <w:rsid w:val="00D50172"/>
    <w:rsid w:val="00D51DAE"/>
    <w:rsid w:val="00DC189A"/>
    <w:rsid w:val="00DD2019"/>
    <w:rsid w:val="00DD3A94"/>
    <w:rsid w:val="00DF3901"/>
    <w:rsid w:val="00DF3A35"/>
    <w:rsid w:val="00E00B24"/>
    <w:rsid w:val="00E05881"/>
    <w:rsid w:val="00E0619C"/>
    <w:rsid w:val="00E146C3"/>
    <w:rsid w:val="00E159EE"/>
    <w:rsid w:val="00E21060"/>
    <w:rsid w:val="00E40D0A"/>
    <w:rsid w:val="00E43CC4"/>
    <w:rsid w:val="00E46D56"/>
    <w:rsid w:val="00E53736"/>
    <w:rsid w:val="00E60260"/>
    <w:rsid w:val="00E61A8D"/>
    <w:rsid w:val="00E72DA7"/>
    <w:rsid w:val="00E8524F"/>
    <w:rsid w:val="00E92746"/>
    <w:rsid w:val="00EB2A76"/>
    <w:rsid w:val="00EC2DBB"/>
    <w:rsid w:val="00EC2F09"/>
    <w:rsid w:val="00EF524F"/>
    <w:rsid w:val="00EF59DB"/>
    <w:rsid w:val="00EF5C18"/>
    <w:rsid w:val="00F148B5"/>
    <w:rsid w:val="00F42F6B"/>
    <w:rsid w:val="00F45B18"/>
    <w:rsid w:val="00F46EC1"/>
    <w:rsid w:val="00F52709"/>
    <w:rsid w:val="00F63133"/>
    <w:rsid w:val="00F71B9F"/>
    <w:rsid w:val="00F762D5"/>
    <w:rsid w:val="00F81A81"/>
    <w:rsid w:val="00F8215C"/>
    <w:rsid w:val="00F96816"/>
    <w:rsid w:val="00FB47AC"/>
    <w:rsid w:val="00FD2CBB"/>
    <w:rsid w:val="00FD7459"/>
    <w:rsid w:val="00FE0846"/>
    <w:rsid w:val="00FF567A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B2637"/>
    <w:pPr>
      <w:ind w:left="720"/>
      <w:contextualSpacing/>
    </w:pPr>
  </w:style>
  <w:style w:type="character" w:customStyle="1" w:styleId="ae">
    <w:name w:val="Основной текст_"/>
    <w:basedOn w:val="a0"/>
    <w:link w:val="10"/>
    <w:locked/>
    <w:rsid w:val="009B3E4E"/>
    <w:rPr>
      <w:shd w:val="clear" w:color="auto" w:fill="FFFFFF"/>
    </w:rPr>
  </w:style>
  <w:style w:type="paragraph" w:customStyle="1" w:styleId="10">
    <w:name w:val="Основной текст1"/>
    <w:basedOn w:val="a"/>
    <w:link w:val="ae"/>
    <w:rsid w:val="009B3E4E"/>
    <w:pPr>
      <w:widowControl w:val="0"/>
      <w:shd w:val="clear" w:color="auto" w:fill="FFFFFF"/>
      <w:spacing w:after="0" w:line="240" w:lineRule="auto"/>
      <w:ind w:firstLine="400"/>
      <w:jc w:val="both"/>
    </w:pPr>
  </w:style>
  <w:style w:type="table" w:customStyle="1" w:styleId="11">
    <w:name w:val="Сетка таблицы11"/>
    <w:basedOn w:val="a1"/>
    <w:next w:val="a3"/>
    <w:uiPriority w:val="39"/>
    <w:rsid w:val="000A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90B0F4706F6DC94CAC32A75EF5302D46B5EFF9C21B212D27ED9CE7DD3444E2FE01F3A1E9D1E31920942329253D8596q3b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F093A-F2BC-460A-A283-CC24374D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5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Чавва Яна Алексеевна</cp:lastModifiedBy>
  <cp:revision>120</cp:revision>
  <cp:lastPrinted>2022-08-18T05:23:00Z</cp:lastPrinted>
  <dcterms:created xsi:type="dcterms:W3CDTF">2022-02-21T04:48:00Z</dcterms:created>
  <dcterms:modified xsi:type="dcterms:W3CDTF">2022-08-18T21:58:00Z</dcterms:modified>
</cp:coreProperties>
</file>