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F2" w:rsidRPr="001B4709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Информация о проведении ежегодного краевого конкурса на звание</w:t>
      </w:r>
    </w:p>
    <w:p w:rsidR="00400BF2" w:rsidRPr="005A307F" w:rsidRDefault="00400BF2" w:rsidP="009933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B470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1B4709">
        <w:rPr>
          <w:rFonts w:ascii="Times New Roman" w:hAnsi="Times New Roman" w:cs="Times New Roman"/>
          <w:sz w:val="28"/>
          <w:szCs w:val="28"/>
        </w:rPr>
        <w:t xml:space="preserve"> по профессии» в рыбной отрасли в 201</w:t>
      </w:r>
      <w:r w:rsidR="001548C3" w:rsidRPr="001548C3">
        <w:rPr>
          <w:rFonts w:ascii="Times New Roman" w:hAnsi="Times New Roman" w:cs="Times New Roman"/>
          <w:sz w:val="28"/>
          <w:szCs w:val="28"/>
        </w:rPr>
        <w:t>6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A307F" w:rsidRPr="005A307F" w:rsidRDefault="005A307F" w:rsidP="005A3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>2</w:t>
      </w:r>
      <w:r w:rsidR="001548C3" w:rsidRPr="001548C3">
        <w:rPr>
          <w:rFonts w:ascii="Times New Roman" w:hAnsi="Times New Roman" w:cs="Times New Roman"/>
          <w:sz w:val="28"/>
          <w:szCs w:val="28"/>
        </w:rPr>
        <w:t>6</w:t>
      </w:r>
      <w:r w:rsidRPr="001B4709">
        <w:rPr>
          <w:rFonts w:ascii="Times New Roman" w:hAnsi="Times New Roman" w:cs="Times New Roman"/>
          <w:sz w:val="28"/>
          <w:szCs w:val="28"/>
        </w:rPr>
        <w:t xml:space="preserve"> апреля 2</w:t>
      </w:r>
      <w:r w:rsidR="00993398" w:rsidRPr="00993398">
        <w:rPr>
          <w:rFonts w:ascii="Times New Roman" w:hAnsi="Times New Roman" w:cs="Times New Roman"/>
          <w:sz w:val="28"/>
          <w:szCs w:val="28"/>
        </w:rPr>
        <w:t>0</w:t>
      </w:r>
      <w:r w:rsidRPr="001B4709">
        <w:rPr>
          <w:rFonts w:ascii="Times New Roman" w:hAnsi="Times New Roman" w:cs="Times New Roman"/>
          <w:sz w:val="28"/>
          <w:szCs w:val="28"/>
        </w:rPr>
        <w:t>1</w:t>
      </w:r>
      <w:r w:rsidR="001548C3" w:rsidRPr="001548C3">
        <w:rPr>
          <w:rFonts w:ascii="Times New Roman" w:hAnsi="Times New Roman" w:cs="Times New Roman"/>
          <w:sz w:val="28"/>
          <w:szCs w:val="28"/>
        </w:rPr>
        <w:t>6</w:t>
      </w:r>
      <w:r w:rsidRPr="001B4709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конкурсной комиссии по проведению ежегодного краевого конкурса на звание «Лучший по профессии» в рыбной отрасли (далее – конкурс). </w:t>
      </w:r>
    </w:p>
    <w:p w:rsidR="001E580D" w:rsidRPr="001B4709" w:rsidRDefault="001E580D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09">
        <w:rPr>
          <w:rFonts w:ascii="Times New Roman" w:hAnsi="Times New Roman" w:cs="Times New Roman"/>
          <w:sz w:val="28"/>
          <w:szCs w:val="28"/>
        </w:rPr>
        <w:t xml:space="preserve">На конкурс поступило </w:t>
      </w:r>
      <w:r w:rsidR="001548C3" w:rsidRPr="001548C3">
        <w:rPr>
          <w:rFonts w:ascii="Times New Roman" w:hAnsi="Times New Roman" w:cs="Times New Roman"/>
          <w:sz w:val="28"/>
          <w:szCs w:val="28"/>
        </w:rPr>
        <w:t>49</w:t>
      </w:r>
      <w:r w:rsidRPr="001B4709">
        <w:rPr>
          <w:rFonts w:ascii="Times New Roman" w:hAnsi="Times New Roman" w:cs="Times New Roman"/>
          <w:sz w:val="28"/>
          <w:szCs w:val="28"/>
        </w:rPr>
        <w:t xml:space="preserve"> заявок от представителей рыбацкой профессии, проживающих в Камчатском крае, и имеющих стаж работы по специальности не менее пяти лет. Участниками конкурса стали </w:t>
      </w:r>
      <w:r w:rsidR="001548C3" w:rsidRPr="00851FC2">
        <w:rPr>
          <w:rFonts w:ascii="Times New Roman" w:hAnsi="Times New Roman" w:cs="Times New Roman"/>
          <w:sz w:val="28"/>
          <w:szCs w:val="28"/>
        </w:rPr>
        <w:t>45</w:t>
      </w:r>
      <w:r w:rsidRPr="001B4709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C2CE2">
        <w:rPr>
          <w:rFonts w:ascii="Times New Roman" w:hAnsi="Times New Roman" w:cs="Times New Roman"/>
          <w:sz w:val="28"/>
          <w:szCs w:val="28"/>
        </w:rPr>
        <w:t>ов</w:t>
      </w:r>
      <w:r w:rsidRPr="001B4709">
        <w:rPr>
          <w:rFonts w:ascii="Times New Roman" w:hAnsi="Times New Roman" w:cs="Times New Roman"/>
          <w:sz w:val="28"/>
          <w:szCs w:val="28"/>
        </w:rPr>
        <w:t xml:space="preserve"> в десяти номинациях.</w:t>
      </w:r>
    </w:p>
    <w:p w:rsidR="00372A4A" w:rsidRPr="00372A4A" w:rsidRDefault="00372A4A" w:rsidP="00372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A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Признаны победителями в соответствующих номинациях, с присвоением звания «</w:t>
      </w:r>
      <w:proofErr w:type="gramStart"/>
      <w:r w:rsidRPr="00372A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Лучший</w:t>
      </w:r>
      <w:proofErr w:type="gramEnd"/>
      <w:r w:rsidRPr="00372A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 профессии» в рыбной отрасли, вручением грамоты победителя конкурса, памятного подарка, а также перечислением единовременного денежного вознаграждения в размере 23 000 рублей:</w:t>
      </w:r>
    </w:p>
    <w:p w:rsidR="00172A3C" w:rsidRPr="00172A3C" w:rsidRDefault="00172A3C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 xml:space="preserve">- в номинации «Лучший судоводитель рыбной отрасли» - заместитель начальника по транспортному флоту службы безопасности и эксплуатации флота Рыболовецкого колхоза им. В.И. Ленина - Пименов Анатолий Юрьевич; </w:t>
      </w:r>
    </w:p>
    <w:p w:rsidR="00172A3C" w:rsidRPr="00172A3C" w:rsidRDefault="00172A3C" w:rsidP="00172A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ab/>
        <w:t xml:space="preserve"> - в номинации «Лучший мастер добычи рыбной отрасли» - мастер добычи ПАО «Океанрыбфлот» - </w:t>
      </w:r>
      <w:proofErr w:type="spellStart"/>
      <w:r w:rsidRPr="00172A3C">
        <w:rPr>
          <w:rFonts w:ascii="Times New Roman" w:hAnsi="Times New Roman" w:cs="Times New Roman"/>
          <w:sz w:val="28"/>
          <w:szCs w:val="28"/>
        </w:rPr>
        <w:t>Цымбаленко</w:t>
      </w:r>
      <w:proofErr w:type="spellEnd"/>
      <w:r w:rsidRPr="00172A3C">
        <w:rPr>
          <w:rFonts w:ascii="Times New Roman" w:hAnsi="Times New Roman" w:cs="Times New Roman"/>
          <w:sz w:val="28"/>
          <w:szCs w:val="28"/>
        </w:rPr>
        <w:t xml:space="preserve"> Виталий Валентинович; </w:t>
      </w:r>
    </w:p>
    <w:p w:rsidR="00172A3C" w:rsidRPr="00172A3C" w:rsidRDefault="00172A3C" w:rsidP="00372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>- в номинации «Лучший технолог рыбной отрасли» - мастер обработки ПАО «Океанрыбфлот» - Стволов Александр Валерьевич;</w:t>
      </w:r>
    </w:p>
    <w:p w:rsidR="00172A3C" w:rsidRPr="00172A3C" w:rsidRDefault="00172A3C" w:rsidP="00021D9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>- в номинации «Лучший судомеханик рыбной отрасли» - групповой механик отдела добыч</w:t>
      </w:r>
      <w:proofErr w:type="gramStart"/>
      <w:r w:rsidRPr="00172A3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72A3C">
        <w:rPr>
          <w:rFonts w:ascii="Times New Roman" w:hAnsi="Times New Roman" w:cs="Times New Roman"/>
          <w:sz w:val="28"/>
          <w:szCs w:val="28"/>
        </w:rPr>
        <w:t xml:space="preserve"> «Восточный берег» - Григорьев Сергей Иванович;</w:t>
      </w:r>
    </w:p>
    <w:p w:rsidR="00172A3C" w:rsidRPr="00172A3C" w:rsidRDefault="00172A3C" w:rsidP="00172A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ab/>
        <w:t xml:space="preserve">- в номинации «Лучший </w:t>
      </w:r>
      <w:proofErr w:type="spellStart"/>
      <w:r w:rsidRPr="00172A3C">
        <w:rPr>
          <w:rFonts w:ascii="Times New Roman" w:hAnsi="Times New Roman" w:cs="Times New Roman"/>
          <w:sz w:val="28"/>
          <w:szCs w:val="28"/>
        </w:rPr>
        <w:t>рефмеханик</w:t>
      </w:r>
      <w:proofErr w:type="spellEnd"/>
      <w:r w:rsidRPr="00172A3C">
        <w:rPr>
          <w:rFonts w:ascii="Times New Roman" w:hAnsi="Times New Roman" w:cs="Times New Roman"/>
          <w:sz w:val="28"/>
          <w:szCs w:val="28"/>
        </w:rPr>
        <w:t xml:space="preserve"> рыбной отрасли» - второй механик рефрижераторных установок ПАО «Океанрыбфлот» - Садовский Сергей Васильевич;</w:t>
      </w:r>
    </w:p>
    <w:p w:rsidR="00172A3C" w:rsidRPr="00172A3C" w:rsidRDefault="00172A3C" w:rsidP="00172A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ab/>
        <w:t>- в номинации «Лучший электромеханик рыбной отрасли» - электромеханик технической служб</w:t>
      </w:r>
      <w:proofErr w:type="gramStart"/>
      <w:r w:rsidRPr="00172A3C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172A3C">
        <w:rPr>
          <w:rFonts w:ascii="Times New Roman" w:hAnsi="Times New Roman" w:cs="Times New Roman"/>
          <w:sz w:val="28"/>
          <w:szCs w:val="28"/>
        </w:rPr>
        <w:t xml:space="preserve"> «Восточный берег» - </w:t>
      </w:r>
      <w:proofErr w:type="spellStart"/>
      <w:r w:rsidRPr="00172A3C">
        <w:rPr>
          <w:rFonts w:ascii="Times New Roman" w:hAnsi="Times New Roman" w:cs="Times New Roman"/>
          <w:sz w:val="28"/>
          <w:szCs w:val="28"/>
        </w:rPr>
        <w:t>Толошный</w:t>
      </w:r>
      <w:proofErr w:type="spellEnd"/>
      <w:r w:rsidRPr="00172A3C">
        <w:rPr>
          <w:rFonts w:ascii="Times New Roman" w:hAnsi="Times New Roman" w:cs="Times New Roman"/>
          <w:sz w:val="28"/>
          <w:szCs w:val="28"/>
        </w:rPr>
        <w:t xml:space="preserve"> Сергей Васильевич;</w:t>
      </w:r>
    </w:p>
    <w:p w:rsidR="00172A3C" w:rsidRPr="00172A3C" w:rsidRDefault="00172A3C" w:rsidP="00172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 xml:space="preserve">- в номинации «Лучший механик технологического оборудования» - второй механик-наладчик технологического оборудования на БАТМ ПАО «Океанрыбфлот» - Филиппов Александр Николаевич;  </w:t>
      </w:r>
    </w:p>
    <w:p w:rsidR="00172A3C" w:rsidRPr="00172A3C" w:rsidRDefault="00172A3C" w:rsidP="00172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 xml:space="preserve">- в номинации «Лучший радиоэлектроник рыбной отрасли» - помощник капитана по радиоэлектронике на БАТМ ПАО «Океанрыбфлот» - </w:t>
      </w:r>
      <w:proofErr w:type="spellStart"/>
      <w:r w:rsidRPr="00172A3C">
        <w:rPr>
          <w:rFonts w:ascii="Times New Roman" w:hAnsi="Times New Roman" w:cs="Times New Roman"/>
          <w:sz w:val="28"/>
          <w:szCs w:val="28"/>
        </w:rPr>
        <w:t>Жахалов</w:t>
      </w:r>
      <w:proofErr w:type="spellEnd"/>
      <w:r w:rsidRPr="00172A3C">
        <w:rPr>
          <w:rFonts w:ascii="Times New Roman" w:hAnsi="Times New Roman" w:cs="Times New Roman"/>
          <w:sz w:val="28"/>
          <w:szCs w:val="28"/>
        </w:rPr>
        <w:t xml:space="preserve"> Андрей Владимирович;</w:t>
      </w:r>
    </w:p>
    <w:p w:rsidR="00172A3C" w:rsidRPr="00172A3C" w:rsidRDefault="00172A3C" w:rsidP="00172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 xml:space="preserve">- в номинации «Лучший обработчик рыбной отрасли» - матрос обработки на БАТМ ПАО «Океанрыбфлот» - Сарафанов Дмитрий Викторович;  </w:t>
      </w:r>
    </w:p>
    <w:p w:rsidR="00172A3C" w:rsidRPr="00993398" w:rsidRDefault="00172A3C" w:rsidP="00172A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3C">
        <w:rPr>
          <w:rFonts w:ascii="Times New Roman" w:hAnsi="Times New Roman" w:cs="Times New Roman"/>
          <w:sz w:val="28"/>
          <w:szCs w:val="28"/>
        </w:rPr>
        <w:t>- в номинации «Лучший ихтиолог» - старший научный сотрудник лаборатории морских промысловых рыб ФГБНУ «</w:t>
      </w:r>
      <w:proofErr w:type="spellStart"/>
      <w:r w:rsidRPr="00172A3C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172A3C">
        <w:rPr>
          <w:rFonts w:ascii="Times New Roman" w:hAnsi="Times New Roman" w:cs="Times New Roman"/>
          <w:sz w:val="28"/>
          <w:szCs w:val="28"/>
        </w:rPr>
        <w:t>» - Новиков Роман Николаевич.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Признаны участниками конкурса с вручением свидетельства участника конкурса и памятного подарка: 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номинации «Лучший судоводитель рыбной отрасли»: </w:t>
      </w:r>
    </w:p>
    <w:p w:rsidR="00172A3C" w:rsidRPr="00172A3C" w:rsidRDefault="00172A3C" w:rsidP="00172A3C">
      <w:pPr>
        <w:spacing w:after="0" w:line="240" w:lineRule="auto"/>
        <w:ind w:right="-1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- капитан РС «Сибирь» ООО «Сфера Марин» Губарев Александр Алексеевич, капитан МРС-150-062 ООО «Октябрьский рыбокомбинат» Королев Вячеслав Алексеевич, заместитель генерального директора по безопасности мореплавания ООО «Заря» Козел Геннадий Васильевич, капитан катера – 370 ООО «Восточный берег» Молчанов Владимир Иванович, старший помощник капитана СРТМ-4000 «Алексей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Чириков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 АО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Акрос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 Шейко Валентин Валерьевич, капитан СРТМ «Арктик Лидер» ООО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Поларис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 Юрченко Иван Иванович, старший помощник капитана</w:t>
      </w:r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МРС-150                                            ОАО «Колхоз им.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Бекерева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Чечелев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Владимир Владимирович.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>В номинации «Лучший мастер добычи рыбной отрасли»: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- заместитель начальника службы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промрыболовства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Рыболовецкого колхоза им. В.И. Ленина Семин Валерий Федорович.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В номинации «Лучший технолог рыбной отрасли»: </w:t>
      </w:r>
    </w:p>
    <w:p w:rsidR="00172A3C" w:rsidRPr="00172A3C" w:rsidRDefault="00172A3C" w:rsidP="00172A3C">
      <w:pPr>
        <w:tabs>
          <w:tab w:val="left" w:pos="709"/>
        </w:tabs>
        <w:spacing w:after="0" w:line="240" w:lineRule="auto"/>
        <w:ind w:right="-11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A3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начальник технологического отдела ООО «Витязь-Авто» Боков Андрей Андреевич, инженер-технолог ООО «Дельта» Гончаров Александр Александрович, заведующий производством 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рыбоперерабатывающего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 завода ООО «Восточный берег» Жигарев Роман Валентинович, заведующий лабораторией ООО «Петропавловский рыбоконсервный завод» Конева Анна Александровна, мастер рыбного цеха ООО «Большерецк» Малинин Сергей Валерьевич, инженер-технолог СРТМ-4000 АО «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Акрос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» Мусиенко Тарас Петрович, заведующий производством 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рыбоперерабатывающего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 комбината «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Хайлюлинский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» ОАО «Колхоз им. 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Бекерева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» Романов Алексей Владимирович</w:t>
      </w:r>
      <w:proofErr w:type="gram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, главный технолог ООО «Дельфин» Селин Денис Михайлович, мастер обработки </w:t>
      </w:r>
      <w:proofErr w:type="spell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рыбоперерабатывающего</w:t>
      </w:r>
      <w:proofErr w:type="spell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 завод</w:t>
      </w:r>
      <w:proofErr w:type="gramStart"/>
      <w:r w:rsidRPr="00172A3C">
        <w:rPr>
          <w:rFonts w:ascii="Times New Roman" w:eastAsia="Calibri" w:hAnsi="Times New Roman" w:cs="Times New Roman"/>
          <w:iCs/>
          <w:sz w:val="28"/>
          <w:szCs w:val="28"/>
        </w:rPr>
        <w:t>а ООО</w:t>
      </w:r>
      <w:proofErr w:type="gramEnd"/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 «Восточный берег» Сысоев Валерий Анатольевич, старший технолог ООО «Дельта Фиш ЛТД» Тихонов Андрей Евгеньевич.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72A3C">
        <w:rPr>
          <w:rFonts w:ascii="Times New Roman" w:eastAsia="Calibri" w:hAnsi="Times New Roman" w:cs="Times New Roman"/>
          <w:iCs/>
          <w:sz w:val="28"/>
          <w:szCs w:val="28"/>
        </w:rPr>
        <w:t>В номинации «Лучший судомеханик рыбной отрасли»: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172A3C">
        <w:rPr>
          <w:rFonts w:ascii="Times New Roman" w:eastAsia="Calibri" w:hAnsi="Times New Roman" w:cs="Times New Roman"/>
          <w:sz w:val="28"/>
          <w:szCs w:val="28"/>
        </w:rPr>
        <w:t>главный механик рыбоконсервного завод</w:t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«Петропавловский рыбоконсервный завод» Акимов Виктор Николаевич, групповой механик отдела добычи ООО «Восточный берег»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Гнитиев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Александр Михайлович, старший механик РС «Сибирь» ООО «Сфера Марин»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Лифар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Евгений Валерьевич,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Шмаев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Владислав Александрович Второй механик СРТМ «Петр Ильин» АО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Акрос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72A3C" w:rsidRPr="00172A3C" w:rsidRDefault="00172A3C" w:rsidP="00172A3C">
      <w:pPr>
        <w:spacing w:after="0" w:line="240" w:lineRule="auto"/>
        <w:ind w:right="-114" w:firstLine="708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номинации «</w:t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рефмеханик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рыбной отрасли»: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- механик рефрижераторных установок на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рыбоперерабатывающем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заводе ООО «Витязь-Авто» Желтов Евгений Олегович, механик-наставник холодильных установок ООО Артель «Народы Севера» Ларин Алексей Викторович. 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72A3C">
        <w:rPr>
          <w:rFonts w:ascii="Times New Roman" w:eastAsia="Calibri" w:hAnsi="Times New Roman" w:cs="Times New Roman"/>
          <w:iCs/>
          <w:sz w:val="28"/>
          <w:szCs w:val="28"/>
        </w:rPr>
        <w:t>В номинации «Лучший электромеханик рыбной отрасли»: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>- третий электромеханик БМРТ ПАО «Океанрыбфлот» Зуев Евгений Сергеевич, групповой механик по электрооборудованию и автоматике механико-судовой службы Рыболовецкого колхоза им. В.И. Ленина Македонский Александр Александрович.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В номинации «Лучший механик технологического оборудования»: 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lastRenderedPageBreak/>
        <w:t>- главный механик береговой рыбообрабатывающей фабрики Рыболовецкого колхоза им. В.И. Ленина Надеждин Алексей Михайлович, групповой инженер-механик технологического оборудования механико-судовой службы Рыболовецкого колхоза им. В.И. Ленина Чупров Евгений Валерьевич.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>В номинации «</w:t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>Лучший</w:t>
      </w:r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радиоэлектроник рыбной отрасли»: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>- помощник капитана по радиоэлектронике СРТМ-400 «Петр Ильин» АО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Акрос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 Дудко Виктор Алексеевич, помощник капитана по радиоэлектронике Рыболовецкого колхоза им. В.И. Ленина Павлов Евгений Николаевич.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A3C">
        <w:rPr>
          <w:rFonts w:ascii="Times New Roman" w:eastAsia="Calibri" w:hAnsi="Times New Roman" w:cs="Times New Roman"/>
          <w:sz w:val="28"/>
          <w:szCs w:val="28"/>
        </w:rPr>
        <w:t>В номинации «Лучший ихтиолог»:</w:t>
      </w:r>
    </w:p>
    <w:p w:rsidR="00172A3C" w:rsidRPr="00172A3C" w:rsidRDefault="00172A3C" w:rsidP="00172A3C">
      <w:pPr>
        <w:spacing w:after="0" w:line="240" w:lineRule="auto"/>
        <w:ind w:right="-11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- ведущий ихтиолог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</w:t>
      </w:r>
      <w:bookmarkStart w:id="0" w:name="_GoBack"/>
      <w:bookmarkEnd w:id="0"/>
      <w:r w:rsidRPr="00172A3C">
        <w:rPr>
          <w:rFonts w:ascii="Times New Roman" w:eastAsia="Calibri" w:hAnsi="Times New Roman" w:cs="Times New Roman"/>
          <w:sz w:val="28"/>
          <w:szCs w:val="28"/>
        </w:rPr>
        <w:t>твенных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водоемов группы мониторинга состояния водных биологических ресурсов отдела мониторинга состояния водных биологических ресурсов и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рыбохозяйственной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Севвострыбвод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» Васильева Юлия Владимировна, ведущий ихтиолог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рыбохозяйственных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водоемов группы мониторинга состояния водных биологических ресурсов отдела мониторинга состояния водных биологических ресурсов и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рыбохозяйственной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Севвострыбвод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 Горбань Андрей Павлович, научный сотрудник лаборатории динамики численности и совершенствования прогнозов лососевых рыб ФГБНУ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КамчатНИРО</w:t>
      </w:r>
      <w:proofErr w:type="spellEnd"/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Зикунова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Ольга Владимировна, руководитель группы мониторинга состояния водных биологических ресурсов - заместитель </w:t>
      </w:r>
      <w:proofErr w:type="gramStart"/>
      <w:r w:rsidRPr="00172A3C">
        <w:rPr>
          <w:rFonts w:ascii="Times New Roman" w:eastAsia="Calibri" w:hAnsi="Times New Roman" w:cs="Times New Roman"/>
          <w:sz w:val="28"/>
          <w:szCs w:val="28"/>
        </w:rPr>
        <w:t>начальника отдела мониторинга состояния водных биологических ресурсов</w:t>
      </w:r>
      <w:proofErr w:type="gram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рыбохозяйственной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Севвострыбвод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Нагорнова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Екатерина Александровна,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Сороколет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Анна Павловна руководитель группы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рыбохозяйственной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экспертизы - заместитель начальника отдела мониторинга состояния водных биологических ресурсов и 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рыбохозяйственной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 xml:space="preserve"> экспертизы ФГБУ «</w:t>
      </w:r>
      <w:proofErr w:type="spellStart"/>
      <w:r w:rsidRPr="00172A3C">
        <w:rPr>
          <w:rFonts w:ascii="Times New Roman" w:eastAsia="Calibri" w:hAnsi="Times New Roman" w:cs="Times New Roman"/>
          <w:sz w:val="28"/>
          <w:szCs w:val="28"/>
        </w:rPr>
        <w:t>Севвострыбвод</w:t>
      </w:r>
      <w:proofErr w:type="spellEnd"/>
      <w:r w:rsidRPr="00172A3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C1DC1" w:rsidRPr="0004269A" w:rsidRDefault="007C1DC1" w:rsidP="00A127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9A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 состоялось 0</w:t>
      </w:r>
      <w:r w:rsidR="00905CE9" w:rsidRPr="0004269A">
        <w:rPr>
          <w:rFonts w:ascii="Times New Roman" w:hAnsi="Times New Roman" w:cs="Times New Roman"/>
          <w:sz w:val="28"/>
          <w:szCs w:val="28"/>
        </w:rPr>
        <w:t>6</w:t>
      </w:r>
      <w:r w:rsidRPr="0004269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905CE9" w:rsidRPr="0004269A">
        <w:rPr>
          <w:rFonts w:ascii="Times New Roman" w:hAnsi="Times New Roman" w:cs="Times New Roman"/>
          <w:sz w:val="28"/>
          <w:szCs w:val="28"/>
        </w:rPr>
        <w:t>6</w:t>
      </w:r>
      <w:r w:rsidRPr="0004269A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0C5EEE" w:rsidRPr="0004269A">
        <w:rPr>
          <w:rFonts w:ascii="Times New Roman" w:hAnsi="Times New Roman" w:cs="Times New Roman"/>
          <w:sz w:val="28"/>
          <w:szCs w:val="28"/>
        </w:rPr>
        <w:t>о</w:t>
      </w:r>
      <w:r w:rsidRPr="0004269A">
        <w:rPr>
          <w:rFonts w:ascii="Times New Roman" w:hAnsi="Times New Roman" w:cs="Times New Roman"/>
          <w:sz w:val="28"/>
          <w:szCs w:val="28"/>
        </w:rPr>
        <w:t>м зале заседаний Правительства Камчатского края.</w:t>
      </w: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E580D" w:rsidRPr="0004269A" w:rsidRDefault="001E580D" w:rsidP="00B96D0A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sectPr w:rsidR="001E580D" w:rsidRPr="0004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3"/>
    <w:rsid w:val="00021D96"/>
    <w:rsid w:val="0004269A"/>
    <w:rsid w:val="000C5EEE"/>
    <w:rsid w:val="001548C3"/>
    <w:rsid w:val="00172A3C"/>
    <w:rsid w:val="001B4709"/>
    <w:rsid w:val="001E580D"/>
    <w:rsid w:val="00242DF6"/>
    <w:rsid w:val="00277439"/>
    <w:rsid w:val="00372A4A"/>
    <w:rsid w:val="00400BF2"/>
    <w:rsid w:val="00535407"/>
    <w:rsid w:val="0055242A"/>
    <w:rsid w:val="005A307F"/>
    <w:rsid w:val="005F24C3"/>
    <w:rsid w:val="006C2CE2"/>
    <w:rsid w:val="007C1DC1"/>
    <w:rsid w:val="00851FC2"/>
    <w:rsid w:val="008A4F6A"/>
    <w:rsid w:val="00905CE9"/>
    <w:rsid w:val="009278A5"/>
    <w:rsid w:val="00993398"/>
    <w:rsid w:val="00A1278D"/>
    <w:rsid w:val="00B96D0A"/>
    <w:rsid w:val="00E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E580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E580D"/>
    <w:pPr>
      <w:shd w:val="clear" w:color="auto" w:fill="FFFFFF"/>
      <w:spacing w:after="0" w:line="331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E580D"/>
  </w:style>
  <w:style w:type="paragraph" w:styleId="a5">
    <w:name w:val="No Spacing"/>
    <w:uiPriority w:val="1"/>
    <w:qFormat/>
    <w:rsid w:val="00535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E580D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E580D"/>
    <w:pPr>
      <w:shd w:val="clear" w:color="auto" w:fill="FFFFFF"/>
      <w:spacing w:after="0" w:line="331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1E580D"/>
  </w:style>
  <w:style w:type="paragraph" w:styleId="a5">
    <w:name w:val="No Spacing"/>
    <w:uiPriority w:val="1"/>
    <w:qFormat/>
    <w:rsid w:val="00535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Шпакова Оксана Анатольевна</cp:lastModifiedBy>
  <cp:revision>21</cp:revision>
  <dcterms:created xsi:type="dcterms:W3CDTF">2014-05-12T21:45:00Z</dcterms:created>
  <dcterms:modified xsi:type="dcterms:W3CDTF">2016-05-16T20:48:00Z</dcterms:modified>
</cp:coreProperties>
</file>